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479B9B5">
      <w:pPr>
        <w:jc w:val="center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实验三，单细胞聚类分析</w:t>
      </w:r>
    </w:p>
    <w:p w14:paraId="61F4125E">
      <w:p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1. 实验内容</w:t>
      </w:r>
    </w:p>
    <w:p w14:paraId="21E25767">
      <w:p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本实验的主要目标是对单细胞测序数据进行聚类分析，具体内容包括：</w:t>
      </w:r>
    </w:p>
    <w:p w14:paraId="198D4802">
      <w:p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读取单细胞测序数据及其对应的真实标签；</w:t>
      </w:r>
    </w:p>
    <w:p w14:paraId="7A227862">
      <w:p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对高维数据进行降维处理，保留关键特征；</w:t>
      </w:r>
    </w:p>
    <w:p w14:paraId="6F012AB2">
      <w:p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使用 KMeans 算法进行聚类分析；</w:t>
      </w:r>
    </w:p>
    <w:p w14:paraId="4DAD64D0">
      <w:p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通过 NMI 和 AMI 指标评估聚类效果；</w:t>
      </w:r>
    </w:p>
    <w:p w14:paraId="297C5CFC">
      <w:p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可视化聚类结果，直观展示不同聚类簇的分布情况。</w:t>
      </w:r>
    </w:p>
    <w:p w14:paraId="48427917">
      <w:pPr>
        <w:numPr>
          <w:ilvl w:val="0"/>
          <w:numId w:val="1"/>
        </w:num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分析及设计</w:t>
      </w:r>
    </w:p>
    <w:p w14:paraId="7D68F3DE"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单细胞测序数据是一个高维数据集，基因的特征数量远超细胞样本数量。因此直接进行聚类可能会因噪声过多和维度灾难问题导致效果较差。</w:t>
      </w:r>
    </w:p>
    <w:p w14:paraId="2234513E"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降维是处理高维数据的重要步骤，PCA（主成分分析）可将原始数据投影到低维空间，同时保留尽可能多的信息。</w:t>
      </w:r>
    </w:p>
    <w:p w14:paraId="52D235FB">
      <w:pPr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（1）实验过程：</w:t>
      </w:r>
    </w:p>
    <w:p w14:paraId="51A1A280"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数据读取与预处理：</w:t>
      </w:r>
    </w:p>
    <w:p w14:paraId="5649D42C"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首先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读取数据文件（单细胞基因表达矩阵），将数据转置为每行对应一个细胞样本，列为基因特征；读取对应的真实标签，用于后续聚类效果评估。</w:t>
      </w:r>
    </w:p>
    <w:p w14:paraId="05148F13"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（2）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降维：</w:t>
      </w:r>
    </w:p>
    <w:p w14:paraId="6870D4A5"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使用 PCA 方法对高维数据降维，保留 95% 的累计方差，减少噪声和计算复杂度；输出降维后的数据矩阵，作为聚类算法的输入。</w:t>
      </w:r>
    </w:p>
    <w:p w14:paraId="6168D3BF"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（3）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聚类分析：</w:t>
      </w:r>
    </w:p>
    <w:p w14:paraId="1ED89F53"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选用 KMeans 聚类算法，根据真实标签的类别数设置聚类簇数；对降维后的数据进行聚类，得到每个细胞样本的聚类结果。</w:t>
      </w:r>
    </w:p>
    <w:p w14:paraId="459A43ED"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（4）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聚类效果评估：</w:t>
      </w:r>
    </w:p>
    <w:p w14:paraId="5DB5B68D"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计算 NMI（归一化互信息）和 AMI（调整后的互信息）指标，评估聚类结果与真实标签的一致性；指标越高，说明聚类效果越好。</w:t>
      </w:r>
    </w:p>
    <w:p w14:paraId="2875CEFA"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（5）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可视化：</w:t>
      </w:r>
    </w:p>
    <w:p w14:paraId="2A789935"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将聚类结果在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屏幕上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可视化，用颜色区分不同聚类簇。</w:t>
      </w:r>
    </w:p>
    <w:p w14:paraId="369A16C6"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详细实现</w:t>
      </w:r>
    </w:p>
    <w:p w14:paraId="451CD380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关键部分核心代码：</w:t>
      </w:r>
    </w:p>
    <w:p w14:paraId="264FF6C1"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数据预处理：</w:t>
      </w:r>
    </w:p>
    <w:p w14:paraId="48D3FA21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使用pandas读取数据</w:t>
      </w:r>
    </w:p>
    <w:p w14:paraId="516C52E5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# 读取基因数据和标签</w:t>
      </w:r>
    </w:p>
    <w:p w14:paraId="36548170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#以zeisel.rds为例：</w:t>
      </w:r>
    </w:p>
    <w:p w14:paraId="2E47CED1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data = pd.read_csv('zeisel.rds', sep='\t')  # 数据</w:t>
      </w:r>
    </w:p>
    <w:p w14:paraId="451F0E3B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label = pd.read_csv('zeisel.rds_label', sep='\t')  # 标签</w:t>
      </w:r>
    </w:p>
    <w:p w14:paraId="00075D8E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# 数据转置，行样本，列特征</w:t>
      </w:r>
    </w:p>
    <w:p w14:paraId="17B7CADF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data_T = data.T</w:t>
      </w:r>
    </w:p>
    <w:p w14:paraId="779DF5C1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降维</w:t>
      </w:r>
    </w:p>
    <w:p w14:paraId="14993983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利用 sklearn 的 PCA 模块，将高维基因表达数据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降维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：</w:t>
      </w:r>
    </w:p>
    <w:p w14:paraId="5EC73E9D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# PCA降维，保留95%的累计方差</w:t>
      </w:r>
    </w:p>
    <w:p w14:paraId="60475638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pca = PCA(0.95)</w:t>
      </w:r>
    </w:p>
    <w:p w14:paraId="46D3892A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pca.fit(data_T)</w:t>
      </w:r>
    </w:p>
    <w:p w14:paraId="1725DFA7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X = pca.transform(data_T)  # 降维后</w:t>
      </w:r>
    </w:p>
    <w:p w14:paraId="47639848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print(f"Data transformed by PCA. Shape: {X.shape}")  # 查看</w:t>
      </w:r>
    </w:p>
    <w:p w14:paraId="73A5EC62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聚类</w:t>
      </w:r>
    </w:p>
    <w:p w14:paraId="09AF4B48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选用 sklearn 的 KMeans </w:t>
      </w:r>
      <w:r>
        <w:rPr>
          <w:rFonts w:ascii="宋体" w:hAnsi="宋体" w:eastAsia="宋体" w:cs="宋体"/>
          <w:sz w:val="24"/>
          <w:szCs w:val="24"/>
        </w:rPr>
        <w:t xml:space="preserve">层次聚类和DBSCAN 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聚类算法，根据实际数据的类别数设置聚类簇数：</w:t>
      </w:r>
    </w:p>
    <w:p w14:paraId="6400838B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# --------------------- 聚类方法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1，KMeans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---------------------</w:t>
      </w:r>
    </w:p>
    <w:p w14:paraId="544346F0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n_clusters = 9  # 类别数</w:t>
      </w:r>
    </w:p>
    <w:p w14:paraId="7736EE3B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km = KMeans(n_clusters=n_clusters, random_state=1)</w:t>
      </w:r>
    </w:p>
    <w:p w14:paraId="0C3C4A99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km.fit(X) </w:t>
      </w:r>
    </w:p>
    <w:p w14:paraId="4C666B45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y_predict = km.predict(X)</w:t>
      </w:r>
    </w:p>
    <w:p w14:paraId="324DD812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# --------------------- 聚类方法 2：层次聚类 ---------------------</w:t>
      </w:r>
    </w:p>
    <w:p w14:paraId="65FA38F3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# 使用 AgglomerativeClustering</w:t>
      </w:r>
    </w:p>
    <w:p w14:paraId="26394887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hierarchical = AgglomerativeClustering(n_clusters=n_clusters, linkage='ward')</w:t>
      </w:r>
    </w:p>
    <w:p w14:paraId="1DEC1B5E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y_predict_hierarchical = hierarchical.fit_predict(X)</w:t>
      </w:r>
    </w:p>
    <w:p w14:paraId="735FF159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04A8A719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# --------------------- 聚类方法 3：DBSCAN ---------------------</w:t>
      </w:r>
    </w:p>
    <w:p w14:paraId="2C7FE228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# DBSCAN 聚类（需调整参数以适应不同数据集）</w:t>
      </w:r>
    </w:p>
    <w:p w14:paraId="0084FFF4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dbscan = DBSCAN(eps=2, min_samples=10)  # 可调整eps（邻域半径）和min_samples（最小样本数）</w:t>
      </w:r>
    </w:p>
    <w:p w14:paraId="25EB2D10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y_predict_dbscan = dbscan.fit_predict(X)</w:t>
      </w:r>
    </w:p>
    <w:p w14:paraId="78E58E45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效果评估</w:t>
      </w:r>
    </w:p>
    <w:p w14:paraId="7AD56470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使用 NMI 和 AMI 指标评估聚类效果：</w:t>
      </w:r>
    </w:p>
    <w:p w14:paraId="5106999D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# 读取标签</w:t>
      </w:r>
    </w:p>
    <w:p w14:paraId="61818A79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label_1 = label.to_numpy()</w:t>
      </w:r>
    </w:p>
    <w:p w14:paraId="3C0E8537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label_true = label_1[:, 0]  # 提取标签列</w:t>
      </w:r>
    </w:p>
    <w:p w14:paraId="65AAE3B3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# 计算NMI和AMI指标</w:t>
      </w:r>
    </w:p>
    <w:p w14:paraId="30D7ED69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nmi_score = normalized_mutual_info_score(label_true, y_predict, average_method='arithmetic')</w:t>
      </w:r>
    </w:p>
    <w:p w14:paraId="6E927E58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ami_score = adjusted_mutual_info_score(label_true, y_predict, average_method='arithmetic')</w:t>
      </w:r>
    </w:p>
    <w:p w14:paraId="49E87384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print(f"NMI: {nmi_score:.4f}, AMI: {ami_score:.4f}")</w:t>
      </w:r>
    </w:p>
    <w:p w14:paraId="76116914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结果可视化</w:t>
      </w:r>
    </w:p>
    <w:p w14:paraId="6462B2C2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绘制聚类结果的二维散点图：</w:t>
      </w:r>
    </w:p>
    <w:p w14:paraId="72393535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plt.scatter(X[:, 0], X[:, 1], c=y_predict, cmap='viridis', s=10)  # 使用颜色区分簇</w:t>
      </w:r>
    </w:p>
    <w:p w14:paraId="5B0C100E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plt.title("KMeans Clustering Result")</w:t>
      </w:r>
    </w:p>
    <w:p w14:paraId="254662DE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plt.xlabel("Principal Component 1")</w:t>
      </w:r>
    </w:p>
    <w:p w14:paraId="05B4BE6C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plt.ylabel("Principal Component 2")</w:t>
      </w:r>
    </w:p>
    <w:p w14:paraId="3BDBDA2B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plt.colorbar(label="Cluster ID")</w:t>
      </w:r>
    </w:p>
    <w:p w14:paraId="43D1060E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plt.show()</w:t>
      </w:r>
    </w:p>
    <w:p w14:paraId="012182EA"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实验结果</w:t>
      </w:r>
    </w:p>
    <w:p w14:paraId="7A0B17F3"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Klein：</w:t>
      </w:r>
    </w:p>
    <w:p w14:paraId="6A643AD5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938770" cy="1036955"/>
            <wp:effectExtent l="0" t="0" r="11430" b="4445"/>
            <wp:docPr id="1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938770" cy="1036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544504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1AFAB8C7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499CAB80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4A4CF055"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 w14:paraId="2702BD21"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 w14:paraId="0B3C23E7"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 w14:paraId="7E0C569E"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 w14:paraId="2116D8A3"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 w14:paraId="61EA00AD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可视化：</w:t>
      </w:r>
    </w:p>
    <w:p w14:paraId="59BFB6C1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59705" cy="1976755"/>
            <wp:effectExtent l="0" t="0" r="10795" b="4445"/>
            <wp:docPr id="12" name="图片 12" descr="kle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klei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2646"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Lake：</w:t>
      </w:r>
    </w:p>
    <w:p w14:paraId="3EE0D01F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7325" cy="820420"/>
            <wp:effectExtent l="0" t="0" r="3175" b="5080"/>
            <wp:docPr id="13" name="图片 13" descr="lake_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lake_dat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78B3"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可视化：</w:t>
      </w:r>
    </w:p>
    <w:p w14:paraId="40892514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59705" cy="1976755"/>
            <wp:effectExtent l="0" t="0" r="10795" b="4445"/>
            <wp:docPr id="14" name="图片 14" descr="la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lak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4D31"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 w14:paraId="39D7C347"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 w14:paraId="0D7DD930"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Romanov：</w:t>
      </w:r>
    </w:p>
    <w:p w14:paraId="4812686E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2405" cy="815340"/>
            <wp:effectExtent l="0" t="0" r="10795" b="10160"/>
            <wp:docPr id="15" name="图片 15" descr="romanov_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romanov_dat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D2DC0"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可视化：</w:t>
      </w:r>
    </w:p>
    <w:p w14:paraId="125E6695"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619625" cy="1736090"/>
            <wp:effectExtent l="0" t="0" r="3175" b="3810"/>
            <wp:docPr id="16" name="图片 16" descr="romano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romanov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8143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12C9E13C"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Xin：</w:t>
      </w:r>
    </w:p>
    <w:p w14:paraId="231AE9A4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9865" cy="946785"/>
            <wp:effectExtent l="0" t="0" r="635" b="5715"/>
            <wp:docPr id="17" name="图片 17" descr="xin_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xin_dat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7CC0"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可视化：</w:t>
      </w:r>
    </w:p>
    <w:p w14:paraId="71AF8DFD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59705" cy="1976755"/>
            <wp:effectExtent l="0" t="0" r="10795" b="4445"/>
            <wp:docPr id="18" name="图片 18" descr="x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xi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5AEC"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 w14:paraId="6D286623"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Zeisel：</w:t>
      </w:r>
    </w:p>
    <w:p w14:paraId="44190A42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1770" cy="628650"/>
            <wp:effectExtent l="0" t="0" r="11430" b="6350"/>
            <wp:docPr id="19" name="图片 19" descr="zeisel_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zeisel_dat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E70E"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 w14:paraId="5913F4AD"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 w14:paraId="25BE5B69"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 w14:paraId="0A0F1795"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 w14:paraId="78525836"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可视化：</w:t>
      </w:r>
      <w:bookmarkStart w:id="0" w:name="_GoBack"/>
      <w:bookmarkEnd w:id="0"/>
    </w:p>
    <w:p w14:paraId="089E0BD0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612005" cy="1733550"/>
            <wp:effectExtent l="0" t="0" r="10795" b="6350"/>
            <wp:docPr id="20" name="图片 20" descr="zeis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zeisel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200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79A3"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心得体会</w:t>
      </w:r>
    </w:p>
    <w:p w14:paraId="6F26EC48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学习了 PCA 在降维中的作用，以及如何使用 Python 对高维数据进行降维处理。熟悉了 KMeans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，</w:t>
      </w:r>
      <w:r>
        <w:rPr>
          <w:rFonts w:ascii="宋体" w:hAnsi="宋体" w:eastAsia="宋体" w:cs="宋体"/>
          <w:sz w:val="24"/>
          <w:szCs w:val="24"/>
        </w:rPr>
        <w:t>层次聚类和DBSCAN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聚类算法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，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的应用，并掌握了 NMI 和 AMI 两种指标的评估方法。理解了单细胞数据的特点及其聚类分析的流程。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在数据处理时，刚开始使用R处理数据，但是总是因为无法有效的读取数据出BUG，在网上查阅资料以后发现直接使用pandas也可以读取数据，所以在遇到问题时尝试更多的解决方案可能会更有效地解决问题，避免大量浪费时间，</w:t>
      </w:r>
    </w:p>
    <w:p w14:paraId="0D5A2B86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4C797885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 w14:paraId="0D81E334"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C202DAB"/>
    <w:multiLevelType w:val="singleLevel"/>
    <w:tmpl w:val="2C202DAB"/>
    <w:lvl w:ilvl="0" w:tentative="0">
      <w:start w:val="2"/>
      <w:numFmt w:val="decimal"/>
      <w:suff w:val="nothing"/>
      <w:lvlText w:val="%1，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ZlZTVlYjJhZWY0OTM4MDQzOTUxMzdjNTljOWNiZDYifQ=="/>
  </w:docVars>
  <w:rsids>
    <w:rsidRoot w:val="00000000"/>
    <w:rsid w:val="011E58A0"/>
    <w:rsid w:val="67893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3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1037</Words>
  <Characters>1822</Characters>
  <Lines>0</Lines>
  <Paragraphs>0</Paragraphs>
  <TotalTime>14</TotalTime>
  <ScaleCrop>false</ScaleCrop>
  <LinksUpToDate>false</LinksUpToDate>
  <CharactersWithSpaces>1940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2024-12-20T09:28:00Z</dcterms:created>
  <dc:creator>HuiPengfei</dc:creator>
  <cp:lastModifiedBy>xh</cp:lastModifiedBy>
  <dcterms:modified xsi:type="dcterms:W3CDTF">2024-12-22T12:45:39Z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EE81E2A8EB08419F89772385056706CA_12</vt:lpwstr>
  </property>
</Properties>
</file>