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1E" w:rsidRDefault="00913F3D" w:rsidP="003E5EA5">
      <w:hyperlink r:id="rId8" w:history="1">
        <w:r w:rsidR="003345F9" w:rsidRPr="004B73B6">
          <w:rPr>
            <w:rStyle w:val="a5"/>
          </w:rPr>
          <w:t>http://stats.stackexchange.com/questions/8000/proper-way-of-using-recurrent-neural-network-for-time-series-analysis</w:t>
        </w:r>
      </w:hyperlink>
    </w:p>
    <w:p w:rsidR="003345F9" w:rsidRDefault="003345F9" w:rsidP="003345F9">
      <w:r>
        <w:t>J.T. Connor, R.D. Martin, and L.E. Atlas. Recurrent neural networks and robust time series prediction. IEEE Transactions on Neural Networks, Mar 1994. Volume 5, Issue 2, pp. 240 - 254.</w:t>
      </w:r>
    </w:p>
    <w:p w:rsidR="003345F9" w:rsidRDefault="003345F9" w:rsidP="003345F9">
      <w:r>
        <w:t>http://machinelearningmastery.com/time-series-prediction-lstm-recurrent-neural-networks-python-keras/</w:t>
      </w:r>
    </w:p>
    <w:p w:rsidR="003345F9" w:rsidRDefault="003345F9" w:rsidP="003345F9">
      <w:r>
        <w:t>http://stackoverflow.com/questions/25967922/pybrain-time-series-prediction-using-lstm-recurrent-nets?rq=1</w:t>
      </w:r>
    </w:p>
    <w:p w:rsidR="003345F9" w:rsidRDefault="003345F9" w:rsidP="003345F9">
      <w:r>
        <w:t>http://stackoverflow.com/questions/16830946/request-for-example-recurrent-neural-network-for-predicting-next-value-in-a-seq?rq=1</w:t>
      </w:r>
    </w:p>
    <w:p w:rsidR="003345F9" w:rsidRPr="003345F9" w:rsidRDefault="003345F9" w:rsidP="003E5EA5">
      <w:bookmarkStart w:id="0" w:name="_GoBack"/>
      <w:bookmarkEnd w:id="0"/>
    </w:p>
    <w:p w:rsidR="008D670B" w:rsidRDefault="003345F9" w:rsidP="003E5EA5">
      <w:r w:rsidRPr="003345F9">
        <w:t>http://stats.stackexchange.com/questions/2328/how-to-perform-neural-network-modelling-effectively?rq=1</w:t>
      </w:r>
    </w:p>
    <w:p w:rsidR="00EC5404" w:rsidRDefault="00EC5404" w:rsidP="003E5EA5"/>
    <w:p w:rsidR="00EC5404" w:rsidRDefault="00EC5404" w:rsidP="00EC5404">
      <w:pPr>
        <w:widowControl/>
        <w:spacing w:after="120"/>
        <w:jc w:val="left"/>
        <w:rPr>
          <w:rFonts w:ascii="Arial" w:hAnsi="Arial" w:cs="Arial"/>
          <w:b/>
          <w:color w:val="FF0000"/>
          <w:sz w:val="23"/>
          <w:szCs w:val="23"/>
        </w:rPr>
      </w:pPr>
      <w:r w:rsidRPr="00EC5404">
        <w:rPr>
          <w:rFonts w:ascii="Arial" w:hAnsi="Arial" w:cs="Arial"/>
          <w:b/>
          <w:color w:val="FF0000"/>
          <w:sz w:val="23"/>
          <w:szCs w:val="23"/>
        </w:rPr>
        <w:t xml:space="preserve">Time Series Prediction and Neural Networks-neural30-notes  </w:t>
      </w:r>
      <w:r w:rsidRPr="00EC5404">
        <w:rPr>
          <w:rFonts w:ascii="Arial" w:hAnsi="Arial" w:cs="Arial"/>
          <w:b/>
          <w:color w:val="FF0000"/>
          <w:sz w:val="23"/>
          <w:szCs w:val="23"/>
        </w:rPr>
        <w:t>重点阅读</w:t>
      </w:r>
      <w:r w:rsidRPr="00EC5404">
        <w:rPr>
          <w:rFonts w:ascii="Arial" w:hAnsi="Arial" w:cs="Arial" w:hint="eastAsia"/>
          <w:b/>
          <w:color w:val="FF0000"/>
          <w:sz w:val="23"/>
          <w:szCs w:val="23"/>
        </w:rPr>
        <w:t>.</w:t>
      </w:r>
      <w:r w:rsidRPr="00EC5404">
        <w:rPr>
          <w:rFonts w:ascii="Arial" w:hAnsi="Arial" w:cs="Arial"/>
          <w:b/>
          <w:color w:val="FF0000"/>
          <w:sz w:val="23"/>
          <w:szCs w:val="23"/>
        </w:rPr>
        <w:t xml:space="preserve"> (</w:t>
      </w:r>
      <w:r w:rsidRPr="00EC5404">
        <w:rPr>
          <w:rFonts w:ascii="Arial" w:hAnsi="Arial" w:cs="Arial"/>
          <w:b/>
          <w:color w:val="FF0000"/>
          <w:sz w:val="23"/>
          <w:szCs w:val="23"/>
        </w:rPr>
        <w:t>该文含周期性的时序案例，还有疑问</w:t>
      </w:r>
      <w:r w:rsidRPr="00EC5404">
        <w:rPr>
          <w:rFonts w:ascii="Arial" w:hAnsi="Arial" w:cs="Arial"/>
          <w:b/>
          <w:color w:val="FF0000"/>
          <w:sz w:val="23"/>
          <w:szCs w:val="23"/>
        </w:rPr>
        <w:t>)</w:t>
      </w:r>
    </w:p>
    <w:p w:rsidR="00BC1C5A" w:rsidRDefault="00BC1C5A" w:rsidP="00EC5404">
      <w:pPr>
        <w:widowControl/>
        <w:spacing w:after="120"/>
        <w:jc w:val="left"/>
        <w:rPr>
          <w:rFonts w:ascii="Arial" w:hAnsi="Arial" w:cs="Arial"/>
          <w:b/>
          <w:color w:val="FF0000"/>
          <w:sz w:val="23"/>
          <w:szCs w:val="23"/>
        </w:rPr>
      </w:pPr>
    </w:p>
    <w:p w:rsidR="00BC1C5A" w:rsidRPr="00BC1C5A" w:rsidRDefault="00BC1C5A" w:rsidP="00EC5404">
      <w:pPr>
        <w:widowControl/>
        <w:spacing w:after="120"/>
        <w:jc w:val="left"/>
        <w:rPr>
          <w:rFonts w:ascii="Arial" w:hAnsi="Arial" w:cs="Arial"/>
          <w:b/>
          <w:color w:val="FF0000"/>
          <w:sz w:val="23"/>
          <w:szCs w:val="23"/>
        </w:rPr>
      </w:pPr>
      <w:r>
        <w:rPr>
          <w:rFonts w:ascii="Arial" w:hAnsi="Arial" w:cs="Arial"/>
          <w:b/>
          <w:color w:val="FF0000"/>
          <w:sz w:val="23"/>
          <w:szCs w:val="23"/>
        </w:rPr>
        <w:t>reconstruct the state space using the index (the time features), such as weekly index, monthly index, season index, and holiday index.</w:t>
      </w:r>
    </w:p>
    <w:p w:rsidR="00BC1C5A" w:rsidRDefault="00BC1C5A" w:rsidP="00EC5404">
      <w:pPr>
        <w:widowControl/>
        <w:spacing w:after="120"/>
        <w:jc w:val="left"/>
        <w:rPr>
          <w:rFonts w:ascii="Arial" w:hAnsi="Arial" w:cs="Arial"/>
          <w:b/>
          <w:color w:val="FF0000"/>
          <w:sz w:val="23"/>
          <w:szCs w:val="23"/>
        </w:rPr>
      </w:pPr>
      <w:r>
        <w:rPr>
          <w:rFonts w:ascii="Arial" w:hAnsi="Arial" w:cs="Arial"/>
          <w:b/>
          <w:color w:val="FF0000"/>
          <w:sz w:val="23"/>
          <w:szCs w:val="23"/>
        </w:rPr>
        <w:t>reference</w:t>
      </w:r>
      <w:r>
        <w:rPr>
          <w:rFonts w:ascii="Arial" w:hAnsi="Arial" w:cs="Arial" w:hint="eastAsia"/>
          <w:b/>
          <w:color w:val="FF0000"/>
          <w:sz w:val="23"/>
          <w:szCs w:val="23"/>
        </w:rPr>
        <w:t>:</w:t>
      </w:r>
    </w:p>
    <w:p w:rsidR="00BC1C5A" w:rsidRDefault="00BC1C5A" w:rsidP="00EC5404">
      <w:pPr>
        <w:widowControl/>
        <w:spacing w:after="120"/>
        <w:jc w:val="left"/>
        <w:rPr>
          <w:rFonts w:ascii="Arial" w:hAnsi="Arial" w:cs="Arial"/>
          <w:b/>
          <w:color w:val="FF0000"/>
          <w:sz w:val="23"/>
          <w:szCs w:val="23"/>
        </w:rPr>
      </w:pPr>
      <w:r w:rsidRPr="00BC1C5A">
        <w:rPr>
          <w:rFonts w:ascii="Arial" w:hAnsi="Arial" w:cs="Arial"/>
          <w:b/>
          <w:color w:val="FF0000"/>
          <w:sz w:val="23"/>
          <w:szCs w:val="23"/>
        </w:rPr>
        <w:t>1Modelling and forecasting daily electricity loadcurves- a hybrid approach</w:t>
      </w:r>
    </w:p>
    <w:p w:rsidR="00BC1C5A" w:rsidRPr="00EC5404" w:rsidRDefault="00BC1C5A" w:rsidP="00EC5404">
      <w:pPr>
        <w:widowControl/>
        <w:spacing w:after="120"/>
        <w:jc w:val="left"/>
        <w:rPr>
          <w:rFonts w:ascii="Arial" w:hAnsi="Arial" w:cs="Arial"/>
          <w:b/>
          <w:color w:val="FF0000"/>
          <w:sz w:val="23"/>
          <w:szCs w:val="23"/>
        </w:rPr>
      </w:pPr>
      <w:r w:rsidRPr="00BC1C5A">
        <w:rPr>
          <w:rFonts w:ascii="Arial" w:hAnsi="Arial" w:cs="Arial"/>
          <w:b/>
          <w:color w:val="FF0000"/>
          <w:sz w:val="23"/>
          <w:szCs w:val="23"/>
        </w:rPr>
        <w:t>1Supplementary document for “Modelling andforecasting daily electricity load curves_ a hybridapproach_</w:t>
      </w:r>
    </w:p>
    <w:p w:rsidR="00EC5404" w:rsidRPr="00EC5404" w:rsidRDefault="00EC5404" w:rsidP="003E5EA5"/>
    <w:p w:rsidR="00D7151E" w:rsidRDefault="00D7151E" w:rsidP="003E5EA5"/>
    <w:p w:rsidR="00D7151E" w:rsidRDefault="00D7151E" w:rsidP="003E5EA5"/>
    <w:p w:rsidR="003E5EA5" w:rsidRDefault="002A4554" w:rsidP="003E5EA5">
      <w:pPr>
        <w:pStyle w:val="4"/>
        <w:numPr>
          <w:ilvl w:val="0"/>
          <w:numId w:val="2"/>
        </w:numPr>
      </w:pPr>
      <w:r>
        <w:t>neural networks</w:t>
      </w:r>
    </w:p>
    <w:p w:rsidR="00B3486B" w:rsidRDefault="00B3486B" w:rsidP="003E5EA5">
      <w:pPr>
        <w:pStyle w:val="5"/>
        <w:numPr>
          <w:ilvl w:val="0"/>
          <w:numId w:val="6"/>
        </w:numPr>
      </w:pPr>
      <w:r w:rsidRPr="00B3486B">
        <w:t>reconstruct the state spac</w:t>
      </w:r>
      <w:r>
        <w:t>e</w:t>
      </w:r>
    </w:p>
    <w:p w:rsidR="00567421" w:rsidRDefault="00567421" w:rsidP="00567421">
      <w:pPr>
        <w:ind w:firstLineChars="200" w:firstLine="360"/>
        <w:rPr>
          <w:rFonts w:ascii="Arial" w:hAnsi="Arial" w:cs="Arial"/>
          <w:color w:val="000000"/>
          <w:sz w:val="18"/>
          <w:szCs w:val="18"/>
        </w:rPr>
      </w:pPr>
      <w:r>
        <w:rPr>
          <w:rFonts w:ascii="Arial" w:hAnsi="Arial" w:cs="Arial"/>
          <w:color w:val="000000"/>
          <w:sz w:val="18"/>
          <w:szCs w:val="18"/>
        </w:rPr>
        <w:t>Consider a single variable</w:t>
      </w:r>
      <w:r>
        <w:rPr>
          <w:rStyle w:val="apple-converted-space"/>
          <w:rFonts w:ascii="Arial" w:hAnsi="Arial" w:cs="Arial"/>
          <w:color w:val="000000"/>
          <w:sz w:val="18"/>
          <w:szCs w:val="18"/>
        </w:rPr>
        <w:t> </w:t>
      </w:r>
      <w:r>
        <w:rPr>
          <w:rFonts w:ascii="Arial" w:hAnsi="Arial" w:cs="Arial"/>
          <w:i/>
          <w:iCs/>
          <w:color w:val="000000"/>
          <w:sz w:val="18"/>
          <w:szCs w:val="18"/>
        </w:rPr>
        <w:t>x</w:t>
      </w:r>
      <w:r>
        <w:rPr>
          <w:rStyle w:val="apple-converted-space"/>
          <w:rFonts w:ascii="Arial" w:hAnsi="Arial" w:cs="Arial"/>
          <w:color w:val="000000"/>
          <w:sz w:val="18"/>
          <w:szCs w:val="18"/>
        </w:rPr>
        <w:t> </w:t>
      </w:r>
      <w:r>
        <w:rPr>
          <w:rFonts w:ascii="Arial" w:hAnsi="Arial" w:cs="Arial"/>
          <w:color w:val="000000"/>
          <w:sz w:val="18"/>
          <w:szCs w:val="18"/>
        </w:rPr>
        <w:t>which varies with time, one common approach is to sample</w:t>
      </w:r>
      <w:r>
        <w:rPr>
          <w:rStyle w:val="apple-converted-space"/>
          <w:rFonts w:ascii="Arial" w:hAnsi="Arial" w:cs="Arial"/>
          <w:color w:val="000000"/>
          <w:sz w:val="18"/>
          <w:szCs w:val="18"/>
        </w:rPr>
        <w:t> </w:t>
      </w:r>
      <w:r>
        <w:rPr>
          <w:rFonts w:ascii="Arial" w:hAnsi="Arial" w:cs="Arial"/>
          <w:i/>
          <w:iCs/>
          <w:color w:val="000000"/>
          <w:sz w:val="18"/>
          <w:szCs w:val="18"/>
        </w:rPr>
        <w:t>x</w:t>
      </w:r>
      <w:r>
        <w:rPr>
          <w:rStyle w:val="apple-converted-space"/>
          <w:rFonts w:ascii="Arial" w:hAnsi="Arial" w:cs="Arial"/>
          <w:color w:val="000000"/>
          <w:sz w:val="18"/>
          <w:szCs w:val="18"/>
        </w:rPr>
        <w:t> </w:t>
      </w:r>
      <w:r>
        <w:rPr>
          <w:rFonts w:ascii="Arial" w:hAnsi="Arial" w:cs="Arial"/>
          <w:color w:val="000000"/>
          <w:sz w:val="18"/>
          <w:szCs w:val="18"/>
        </w:rPr>
        <w:t>at regular time intervals to yield a series of observations</w:t>
      </w:r>
      <w:r>
        <w:rPr>
          <w:rStyle w:val="apple-converted-space"/>
          <w:rFonts w:ascii="Arial" w:hAnsi="Arial" w:cs="Arial"/>
          <w:color w:val="000000"/>
          <w:sz w:val="18"/>
          <w:szCs w:val="18"/>
        </w:rPr>
        <w:t> </w:t>
      </w:r>
      <w:r>
        <w:rPr>
          <w:rFonts w:ascii="Arial" w:hAnsi="Arial" w:cs="Arial"/>
          <w:i/>
          <w:iCs/>
          <w:color w:val="000000"/>
          <w:sz w:val="18"/>
          <w:szCs w:val="18"/>
        </w:rPr>
        <w:t>x</w:t>
      </w:r>
      <w:r>
        <w:rPr>
          <w:rFonts w:ascii="Arial" w:hAnsi="Arial" w:cs="Arial"/>
          <w:color w:val="000000"/>
          <w:vertAlign w:val="subscript"/>
        </w:rPr>
        <w:t>τ-2</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i/>
          <w:iCs/>
          <w:color w:val="000000"/>
          <w:sz w:val="18"/>
          <w:szCs w:val="18"/>
        </w:rPr>
        <w:t>x</w:t>
      </w:r>
      <w:r>
        <w:rPr>
          <w:rFonts w:ascii="Arial" w:hAnsi="Arial" w:cs="Arial"/>
          <w:color w:val="000000"/>
          <w:vertAlign w:val="subscript"/>
        </w:rPr>
        <w:t>τ-1,</w:t>
      </w:r>
      <w:r>
        <w:rPr>
          <w:rStyle w:val="apple-converted-space"/>
          <w:rFonts w:ascii="Arial" w:hAnsi="Arial" w:cs="Arial"/>
          <w:color w:val="000000"/>
          <w:vertAlign w:val="subscript"/>
        </w:rPr>
        <w:t> </w:t>
      </w:r>
      <w:r>
        <w:rPr>
          <w:rFonts w:ascii="Arial" w:hAnsi="Arial" w:cs="Arial"/>
          <w:i/>
          <w:iCs/>
          <w:color w:val="000000"/>
          <w:sz w:val="18"/>
          <w:szCs w:val="18"/>
        </w:rPr>
        <w:t>x</w:t>
      </w:r>
      <w:r>
        <w:rPr>
          <w:rFonts w:ascii="Arial" w:hAnsi="Arial" w:cs="Arial"/>
          <w:color w:val="000000"/>
          <w:vertAlign w:val="subscript"/>
        </w:rPr>
        <w:t>τ</w:t>
      </w:r>
      <w:r>
        <w:rPr>
          <w:rStyle w:val="apple-converted-space"/>
          <w:rFonts w:ascii="Arial" w:hAnsi="Arial" w:cs="Arial"/>
          <w:color w:val="000000"/>
          <w:vertAlign w:val="subscript"/>
        </w:rPr>
        <w:t> </w:t>
      </w:r>
      <w:r>
        <w:rPr>
          <w:rFonts w:ascii="Arial" w:hAnsi="Arial" w:cs="Arial"/>
          <w:color w:val="000000"/>
          <w:sz w:val="18"/>
          <w:szCs w:val="18"/>
        </w:rPr>
        <w:t>and so on. We can then take such observations and present them as the input vector to the network and use observation</w:t>
      </w:r>
      <w:r>
        <w:rPr>
          <w:rStyle w:val="apple-converted-space"/>
          <w:rFonts w:ascii="Arial" w:hAnsi="Arial" w:cs="Arial"/>
          <w:color w:val="000000"/>
          <w:sz w:val="18"/>
          <w:szCs w:val="18"/>
        </w:rPr>
        <w:t> </w:t>
      </w:r>
      <w:r>
        <w:rPr>
          <w:rFonts w:ascii="Arial" w:hAnsi="Arial" w:cs="Arial"/>
          <w:i/>
          <w:iCs/>
          <w:color w:val="000000"/>
          <w:sz w:val="18"/>
          <w:szCs w:val="18"/>
        </w:rPr>
        <w:t>x</w:t>
      </w:r>
      <w:r>
        <w:rPr>
          <w:rFonts w:ascii="Arial" w:hAnsi="Arial" w:cs="Arial"/>
          <w:color w:val="000000"/>
          <w:vertAlign w:val="subscript"/>
        </w:rPr>
        <w:t>τ+1</w:t>
      </w:r>
      <w:r>
        <w:rPr>
          <w:rStyle w:val="apple-converted-space"/>
          <w:rFonts w:ascii="Arial" w:hAnsi="Arial" w:cs="Arial"/>
          <w:color w:val="000000"/>
          <w:sz w:val="18"/>
          <w:szCs w:val="18"/>
        </w:rPr>
        <w:t> </w:t>
      </w:r>
      <w:r>
        <w:rPr>
          <w:rFonts w:ascii="Arial" w:hAnsi="Arial" w:cs="Arial"/>
          <w:color w:val="000000"/>
          <w:sz w:val="18"/>
          <w:szCs w:val="18"/>
        </w:rPr>
        <w:t>as the target value. By stepping along the time axis one sample at a time we can form the training set for the problem.</w:t>
      </w:r>
    </w:p>
    <w:p w:rsidR="00001D5A" w:rsidRDefault="00001D5A" w:rsidP="00312ED5">
      <w:pPr>
        <w:ind w:firstLineChars="200" w:firstLine="360"/>
        <w:rPr>
          <w:rStyle w:val="apple-converted-space"/>
          <w:rFonts w:ascii="Arial" w:hAnsi="Arial" w:cs="Arial"/>
          <w:color w:val="000000"/>
          <w:sz w:val="18"/>
          <w:szCs w:val="18"/>
        </w:rPr>
      </w:pPr>
      <w:r>
        <w:rPr>
          <w:rFonts w:ascii="Arial" w:hAnsi="Arial" w:cs="Arial"/>
          <w:color w:val="000000"/>
          <w:sz w:val="18"/>
          <w:szCs w:val="18"/>
        </w:rPr>
        <w:t>Because of the trend and periodical, t</w:t>
      </w:r>
      <w:r w:rsidR="00E96619">
        <w:rPr>
          <w:rFonts w:ascii="Arial" w:hAnsi="Arial" w:cs="Arial"/>
          <w:color w:val="000000"/>
          <w:sz w:val="18"/>
          <w:szCs w:val="18"/>
        </w:rPr>
        <w:t>he sampling rate</w:t>
      </w:r>
      <w:r w:rsidR="00CD3A50">
        <w:rPr>
          <w:rFonts w:ascii="Arial" w:hAnsi="Arial" w:cs="Arial"/>
          <w:color w:val="000000"/>
          <w:sz w:val="18"/>
          <w:szCs w:val="18"/>
        </w:rPr>
        <w:t xml:space="preserve"> (or sampling frequency)</w:t>
      </w:r>
      <w:r w:rsidR="00E96619">
        <w:rPr>
          <w:rFonts w:ascii="Arial" w:hAnsi="Arial" w:cs="Arial"/>
          <w:color w:val="000000"/>
          <w:sz w:val="18"/>
          <w:szCs w:val="18"/>
        </w:rPr>
        <w:t xml:space="preserve"> between observations often requires empirical optimization.</w:t>
      </w:r>
      <w:r w:rsidR="00E96619">
        <w:rPr>
          <w:rStyle w:val="apple-converted-space"/>
          <w:rFonts w:ascii="Arial" w:hAnsi="Arial" w:cs="Arial"/>
          <w:color w:val="000000"/>
          <w:sz w:val="18"/>
          <w:szCs w:val="18"/>
        </w:rPr>
        <w:t> </w:t>
      </w:r>
      <w:r w:rsidR="00312ED5">
        <w:rPr>
          <w:rFonts w:ascii="Arial" w:hAnsi="Arial" w:cs="Arial"/>
          <w:color w:val="000000"/>
          <w:sz w:val="18"/>
          <w:szCs w:val="18"/>
        </w:rPr>
        <w:t>There are methods for helping us out but these are advanced methods from digital signal processing (DSP), dynamical systems theory (DST) and information theory</w:t>
      </w:r>
      <w:r w:rsidR="00F1311E">
        <w:rPr>
          <w:rFonts w:ascii="Arial" w:hAnsi="Arial" w:cs="Arial"/>
          <w:color w:val="000000"/>
          <w:sz w:val="18"/>
          <w:szCs w:val="18"/>
        </w:rPr>
        <w:t xml:space="preserve"> (such as, </w:t>
      </w:r>
      <w:r w:rsidR="00F1311E" w:rsidRPr="00F1311E">
        <w:rPr>
          <w:rFonts w:ascii="Arial" w:hAnsi="Arial" w:cs="Arial"/>
          <w:b/>
          <w:color w:val="000000"/>
          <w:sz w:val="18"/>
          <w:szCs w:val="18"/>
        </w:rPr>
        <w:t>phase-space projection</w:t>
      </w:r>
      <w:r w:rsidR="00F1311E">
        <w:rPr>
          <w:rFonts w:ascii="Arial" w:hAnsi="Arial" w:cs="Arial"/>
          <w:color w:val="000000"/>
          <w:sz w:val="18"/>
          <w:szCs w:val="18"/>
        </w:rPr>
        <w:t xml:space="preserve"> and </w:t>
      </w:r>
      <w:r w:rsidR="00F1311E" w:rsidRPr="00F1311E">
        <w:rPr>
          <w:rFonts w:ascii="Arial" w:hAnsi="Arial" w:cs="Arial"/>
          <w:b/>
          <w:color w:val="000000"/>
          <w:sz w:val="18"/>
          <w:szCs w:val="18"/>
        </w:rPr>
        <w:t>false neighbour removal</w:t>
      </w:r>
      <w:r w:rsidR="00F1311E">
        <w:rPr>
          <w:rFonts w:ascii="Arial" w:hAnsi="Arial" w:cs="Arial"/>
          <w:color w:val="000000"/>
          <w:sz w:val="18"/>
          <w:szCs w:val="18"/>
        </w:rPr>
        <w:t xml:space="preserve">, to analyse the data, and to help predict what the memory size should be and also how often the data should be </w:t>
      </w:r>
      <w:r w:rsidR="00F1311E">
        <w:rPr>
          <w:rFonts w:ascii="Arial" w:hAnsi="Arial" w:cs="Arial"/>
          <w:color w:val="000000"/>
          <w:sz w:val="18"/>
          <w:szCs w:val="18"/>
        </w:rPr>
        <w:lastRenderedPageBreak/>
        <w:t>sampled.)</w:t>
      </w:r>
      <w:r w:rsidR="00312ED5">
        <w:rPr>
          <w:rStyle w:val="apple-converted-space"/>
          <w:rFonts w:ascii="Arial" w:hAnsi="Arial" w:cs="Arial" w:hint="eastAsia"/>
          <w:color w:val="000000"/>
          <w:sz w:val="18"/>
          <w:szCs w:val="18"/>
        </w:rPr>
        <w:t>.</w:t>
      </w:r>
    </w:p>
    <w:p w:rsidR="00162A62" w:rsidRPr="00CD3A50" w:rsidRDefault="00162A62" w:rsidP="00CD3A50">
      <w:pPr>
        <w:widowControl/>
        <w:spacing w:after="120"/>
        <w:ind w:firstLineChars="200" w:firstLine="420"/>
        <w:jc w:val="left"/>
      </w:pPr>
      <w:r>
        <w:t>I</w:t>
      </w:r>
      <w:r w:rsidRPr="00162A62">
        <w:t>t can be useful to remove trend and other compon</w:t>
      </w:r>
      <w:r>
        <w:t>ents (such as seasonal trends),</w:t>
      </w:r>
      <w:r w:rsidRPr="00162A62">
        <w:t xml:space="preserve"> only if we are able to detect such components. </w:t>
      </w:r>
      <w:r w:rsidR="00A03234">
        <w:t>It depends on the topologies of neural network!</w:t>
      </w:r>
    </w:p>
    <w:p w:rsidR="00CD3A50" w:rsidRPr="00162A62" w:rsidRDefault="00CD3A50" w:rsidP="00CD3A50">
      <w:pPr>
        <w:ind w:firstLineChars="200" w:firstLine="360"/>
        <w:rPr>
          <w:rFonts w:ascii="Arial" w:hAnsi="Arial" w:cs="Arial"/>
          <w:color w:val="000000"/>
          <w:sz w:val="18"/>
          <w:szCs w:val="18"/>
        </w:rPr>
      </w:pPr>
      <w:r>
        <w:rPr>
          <w:rFonts w:ascii="Arial" w:hAnsi="Arial" w:cs="Arial" w:hint="eastAsia"/>
          <w:color w:val="000000"/>
          <w:sz w:val="18"/>
          <w:szCs w:val="18"/>
        </w:rPr>
        <w:t>(</w:t>
      </w:r>
      <w:r w:rsidRPr="00CD3A50">
        <w:rPr>
          <w:rFonts w:ascii="Arial" w:hAnsi="Arial" w:cs="Arial"/>
          <w:b/>
          <w:color w:val="000000"/>
          <w:sz w:val="18"/>
          <w:szCs w:val="18"/>
        </w:rPr>
        <w:t>spectral analysis/signal processing</w:t>
      </w:r>
      <w:r>
        <w:rPr>
          <w:rFonts w:ascii="Arial" w:hAnsi="Arial" w:cs="Arial"/>
          <w:color w:val="000000"/>
          <w:sz w:val="18"/>
          <w:szCs w:val="18"/>
        </w:rPr>
        <w:t>—sampling rate(</w:t>
      </w:r>
      <w:r>
        <w:rPr>
          <w:rFonts w:ascii="Arial" w:hAnsi="Arial" w:cs="Arial"/>
          <w:color w:val="000000"/>
          <w:sz w:val="18"/>
          <w:szCs w:val="18"/>
        </w:rPr>
        <w:t>抽样频率</w:t>
      </w:r>
      <w:r>
        <w:rPr>
          <w:rFonts w:ascii="Arial" w:hAnsi="Arial" w:cs="Arial"/>
          <w:color w:val="000000"/>
          <w:sz w:val="18"/>
          <w:szCs w:val="18"/>
        </w:rPr>
        <w:t>)</w:t>
      </w:r>
      <w:r w:rsidRPr="00CD3A50">
        <w:rPr>
          <w:rFonts w:ascii="Arial" w:hAnsi="Arial" w:cs="Arial"/>
          <w:color w:val="000000"/>
          <w:sz w:val="18"/>
          <w:szCs w:val="18"/>
        </w:rPr>
        <w:sym w:font="Wingdings" w:char="F0E0"/>
      </w:r>
      <w:r>
        <w:rPr>
          <w:rFonts w:ascii="Arial" w:hAnsi="Arial" w:cs="Arial"/>
          <w:color w:val="000000"/>
          <w:sz w:val="18"/>
          <w:szCs w:val="18"/>
        </w:rPr>
        <w:t>spectrum map</w:t>
      </w:r>
      <w:r>
        <w:rPr>
          <w:rFonts w:ascii="Arial" w:hAnsi="Arial" w:cs="Arial" w:hint="eastAsia"/>
          <w:color w:val="000000"/>
          <w:sz w:val="18"/>
          <w:szCs w:val="18"/>
        </w:rPr>
        <w:t>(</w:t>
      </w:r>
      <w:r>
        <w:rPr>
          <w:rFonts w:ascii="Arial" w:hAnsi="Arial" w:cs="Arial" w:hint="eastAsia"/>
          <w:color w:val="000000"/>
          <w:sz w:val="18"/>
          <w:szCs w:val="18"/>
        </w:rPr>
        <w:t>频谱图</w:t>
      </w:r>
      <w:r>
        <w:rPr>
          <w:rFonts w:ascii="Arial" w:hAnsi="Arial" w:cs="Arial" w:hint="eastAsia"/>
          <w:color w:val="000000"/>
          <w:sz w:val="18"/>
          <w:szCs w:val="18"/>
        </w:rPr>
        <w:t>)</w:t>
      </w:r>
    </w:p>
    <w:p w:rsidR="00CD3A50" w:rsidRDefault="00CD3A50" w:rsidP="00312ED5">
      <w:pPr>
        <w:ind w:firstLineChars="200" w:firstLine="360"/>
        <w:rPr>
          <w:rFonts w:ascii="Arial" w:hAnsi="Arial" w:cs="Arial"/>
          <w:color w:val="000000"/>
          <w:sz w:val="18"/>
          <w:szCs w:val="18"/>
        </w:rPr>
      </w:pPr>
      <w:r w:rsidRPr="00CD3A50">
        <w:rPr>
          <w:rFonts w:ascii="Arial" w:hAnsi="Arial" w:cs="Arial"/>
          <w:color w:val="000000"/>
          <w:sz w:val="18"/>
          <w:szCs w:val="18"/>
        </w:rPr>
        <w:sym w:font="Wingdings" w:char="F0E0"/>
      </w:r>
      <w:r>
        <w:rPr>
          <w:rFonts w:ascii="Arial" w:hAnsi="Arial" w:cs="Arial"/>
          <w:color w:val="000000"/>
          <w:sz w:val="18"/>
          <w:szCs w:val="18"/>
        </w:rPr>
        <w:t>period(</w:t>
      </w:r>
      <w:r>
        <w:rPr>
          <w:rFonts w:ascii="Arial" w:hAnsi="Arial" w:cs="Arial"/>
          <w:color w:val="000000"/>
          <w:sz w:val="18"/>
          <w:szCs w:val="18"/>
        </w:rPr>
        <w:t>周期</w:t>
      </w:r>
      <w:r>
        <w:rPr>
          <w:rFonts w:ascii="Arial" w:hAnsi="Arial" w:cs="Arial"/>
          <w:color w:val="000000"/>
          <w:sz w:val="18"/>
          <w:szCs w:val="18"/>
        </w:rPr>
        <w:t>)</w:t>
      </w:r>
      <w:r>
        <w:rPr>
          <w:rFonts w:ascii="Arial" w:hAnsi="Arial" w:cs="Arial" w:hint="eastAsia"/>
          <w:color w:val="000000"/>
          <w:sz w:val="18"/>
          <w:szCs w:val="18"/>
        </w:rPr>
        <w:t>)</w:t>
      </w:r>
    </w:p>
    <w:p w:rsidR="00F57EFF" w:rsidRDefault="00F57EFF" w:rsidP="00312ED5">
      <w:pPr>
        <w:ind w:firstLineChars="200" w:firstLine="360"/>
        <w:rPr>
          <w:rFonts w:ascii="Arial" w:hAnsi="Arial" w:cs="Arial"/>
          <w:color w:val="000000"/>
          <w:sz w:val="18"/>
          <w:szCs w:val="18"/>
        </w:rPr>
      </w:pPr>
    </w:p>
    <w:p w:rsidR="00F57EFF" w:rsidRDefault="00F57EFF" w:rsidP="00312ED5">
      <w:pPr>
        <w:ind w:firstLineChars="200" w:firstLine="420"/>
        <w:rPr>
          <w:rFonts w:ascii="Arial" w:hAnsi="Arial" w:cs="Arial"/>
          <w:color w:val="000000"/>
          <w:sz w:val="18"/>
          <w:szCs w:val="18"/>
        </w:rPr>
      </w:pPr>
      <w:r>
        <w:t>Different combinations of input variables can have significant impact on the model performance.</w:t>
      </w:r>
    </w:p>
    <w:p w:rsidR="00942683" w:rsidRPr="00C26387" w:rsidRDefault="00C26387" w:rsidP="00C26387">
      <w:pPr>
        <w:pStyle w:val="6"/>
        <w:numPr>
          <w:ilvl w:val="1"/>
          <w:numId w:val="7"/>
        </w:numPr>
      </w:pPr>
      <w:r w:rsidRPr="00C26387">
        <w:rPr>
          <w:rFonts w:ascii="Arial" w:hAnsi="Arial" w:cs="Arial"/>
          <w:color w:val="000000"/>
          <w:sz w:val="18"/>
          <w:szCs w:val="18"/>
        </w:rPr>
        <w:t>the slidingwindow technique</w:t>
      </w:r>
    </w:p>
    <w:p w:rsidR="00942683" w:rsidRDefault="00942683" w:rsidP="00C26387">
      <w:pPr>
        <w:rPr>
          <w:rFonts w:ascii="Arial" w:hAnsi="Arial" w:cs="Arial"/>
          <w:color w:val="000000"/>
          <w:sz w:val="18"/>
          <w:szCs w:val="18"/>
        </w:rPr>
      </w:pPr>
      <w:r w:rsidRPr="00C90D2F">
        <w:rPr>
          <w:rFonts w:ascii="Arial" w:hAnsi="Arial" w:cs="Arial"/>
          <w:color w:val="000000"/>
          <w:sz w:val="18"/>
          <w:szCs w:val="18"/>
        </w:rPr>
        <w:t>Input part of the time series is called window</w:t>
      </w:r>
      <w:r>
        <w:rPr>
          <w:rFonts w:ascii="Arial" w:hAnsi="Arial" w:cs="Arial"/>
          <w:color w:val="000000"/>
          <w:sz w:val="18"/>
          <w:szCs w:val="18"/>
        </w:rPr>
        <w:t xml:space="preserve">, </w:t>
      </w:r>
      <w:r w:rsidRPr="00C90D2F">
        <w:rPr>
          <w:rFonts w:ascii="Arial" w:hAnsi="Arial" w:cs="Arial"/>
          <w:color w:val="000000"/>
          <w:sz w:val="18"/>
          <w:szCs w:val="18"/>
        </w:rPr>
        <w:t>By shifting the window over time series the items of training set are made</w:t>
      </w:r>
      <w:r w:rsidR="00C26387">
        <w:rPr>
          <w:rFonts w:ascii="Arial" w:hAnsi="Arial" w:cs="Arial"/>
          <w:color w:val="000000"/>
          <w:sz w:val="18"/>
          <w:szCs w:val="18"/>
        </w:rPr>
        <w:t xml:space="preserve">. </w:t>
      </w:r>
      <w:r w:rsidR="00A03234">
        <w:rPr>
          <w:rFonts w:ascii="Arial" w:hAnsi="Arial" w:cs="Arial"/>
          <w:color w:val="000000"/>
          <w:sz w:val="18"/>
          <w:szCs w:val="18"/>
        </w:rPr>
        <w:t>For example,</w:t>
      </w:r>
      <w:r w:rsidR="00C26387">
        <w:rPr>
          <w:rFonts w:ascii="Arial" w:hAnsi="Arial" w:cs="Arial"/>
          <w:color w:val="000000"/>
          <w:sz w:val="18"/>
          <w:szCs w:val="18"/>
        </w:rPr>
        <w:t xml:space="preserve"> using</w:t>
      </w:r>
      <w:r w:rsidR="00A03234">
        <w:rPr>
          <w:rFonts w:ascii="Arial" w:hAnsi="Arial" w:cs="Arial"/>
          <w:color w:val="000000"/>
          <w:sz w:val="18"/>
          <w:szCs w:val="18"/>
        </w:rPr>
        <w:t xml:space="preserve"> Xt-2, Xt-1, Xt predict Xt+1 is</w:t>
      </w:r>
      <w:r w:rsidR="00C26387">
        <w:rPr>
          <w:rFonts w:ascii="Arial" w:hAnsi="Arial" w:cs="Arial"/>
          <w:color w:val="000000"/>
          <w:sz w:val="18"/>
          <w:szCs w:val="18"/>
        </w:rPr>
        <w:t xml:space="preserve"> a sliding window of</w:t>
      </w:r>
      <w:r w:rsidR="00C26387" w:rsidRPr="00C26387">
        <w:rPr>
          <w:rFonts w:ascii="Arial" w:hAnsi="Arial" w:cs="Arial"/>
          <w:color w:val="000000"/>
          <w:sz w:val="18"/>
          <w:szCs w:val="18"/>
        </w:rPr>
        <w:t xml:space="preserve"> three time steps.</w:t>
      </w:r>
    </w:p>
    <w:p w:rsidR="00001D5A" w:rsidRDefault="00001D5A" w:rsidP="003E5EA5"/>
    <w:p w:rsidR="00A03234" w:rsidRPr="00A03234" w:rsidRDefault="00420053" w:rsidP="003E5EA5">
      <w:r>
        <w:rPr>
          <w:rFonts w:hint="eastAsia"/>
        </w:rPr>
        <w:t>In this case, we maybe</w:t>
      </w:r>
      <w:r w:rsidR="00A03234">
        <w:t>preprocess the data and determine the window size</w:t>
      </w:r>
      <w:r>
        <w:t xml:space="preserve"> (it depends)</w:t>
      </w:r>
      <w:r w:rsidR="00A03234">
        <w:t>.</w:t>
      </w:r>
    </w:p>
    <w:p w:rsidR="00942683" w:rsidRDefault="00942683" w:rsidP="00A03234">
      <w:pPr>
        <w:pStyle w:val="a6"/>
        <w:numPr>
          <w:ilvl w:val="0"/>
          <w:numId w:val="8"/>
        </w:numPr>
        <w:ind w:firstLineChars="0"/>
      </w:pPr>
      <w:r w:rsidRPr="00A03234">
        <w:t>de-trending</w:t>
      </w:r>
      <w:r w:rsidR="00A03234">
        <w:t>/</w:t>
      </w:r>
      <w:r w:rsidRPr="00A03234">
        <w:t>de-seasonal</w:t>
      </w:r>
    </w:p>
    <w:p w:rsidR="003E5EA5" w:rsidRDefault="00A03234" w:rsidP="003E5EA5">
      <w:r w:rsidRPr="00162A62">
        <w:t>time series decompos</w:t>
      </w:r>
      <w:r>
        <w:t>ition method can be used.</w:t>
      </w:r>
    </w:p>
    <w:p w:rsidR="00A03234" w:rsidRPr="00A03234" w:rsidRDefault="00A03234" w:rsidP="003E5EA5"/>
    <w:p w:rsidR="00942683" w:rsidRDefault="00A03234" w:rsidP="00A03234">
      <w:pPr>
        <w:pStyle w:val="a6"/>
        <w:numPr>
          <w:ilvl w:val="0"/>
          <w:numId w:val="8"/>
        </w:numPr>
        <w:ind w:firstLineChars="0"/>
      </w:pPr>
      <w:r>
        <w:rPr>
          <w:rFonts w:hint="eastAsia"/>
        </w:rPr>
        <w:t>window size</w:t>
      </w:r>
      <w:r w:rsidR="009247CB">
        <w:t>/embedding dimension</w:t>
      </w:r>
    </w:p>
    <w:p w:rsidR="009247CB" w:rsidRDefault="009247CB" w:rsidP="009247CB">
      <w:r>
        <w:t>This implicit transformation of a one-dimensional time vector into an infinite dimensional spatial vector is called embedding. The input space to our predictor must be finite. At each instant t, truncate the history to only the previous d samples. d is called the embedding dimension.</w:t>
      </w:r>
    </w:p>
    <w:p w:rsidR="00F45961" w:rsidRDefault="00F937ED" w:rsidP="009247CB">
      <w:r>
        <w:rPr>
          <w:rFonts w:hint="eastAsia"/>
        </w:rPr>
        <w:t>you can use</w:t>
      </w:r>
      <w:r w:rsidR="00CD3A50" w:rsidRPr="00CD3A50">
        <w:rPr>
          <w:b/>
        </w:rPr>
        <w:t>mutual information</w:t>
      </w:r>
      <w:r w:rsidR="00CD3A50">
        <w:t xml:space="preserve"> to determine the sampling rate, and</w:t>
      </w:r>
      <w:r w:rsidRPr="00F937ED">
        <w:rPr>
          <w:b/>
        </w:rPr>
        <w:t>false nearest neighbors</w:t>
      </w:r>
      <w:r>
        <w:t xml:space="preserve"> to determine the embedding dimension.</w:t>
      </w:r>
      <w:r w:rsidR="00F45961">
        <w:rPr>
          <w:rFonts w:hint="eastAsia"/>
        </w:rPr>
        <w:t xml:space="preserve">or you can </w:t>
      </w:r>
      <w:r w:rsidR="00F45961" w:rsidRPr="00F45961">
        <w:t>use linear ACF/PACF to start!</w:t>
      </w:r>
    </w:p>
    <w:p w:rsidR="00205AF2" w:rsidRDefault="00205AF2" w:rsidP="003E5EA5"/>
    <w:p w:rsidR="00205AF2" w:rsidRPr="00942683" w:rsidRDefault="00205AF2" w:rsidP="003E5EA5"/>
    <w:p w:rsidR="00205AF2" w:rsidRDefault="00205AF2" w:rsidP="00205AF2">
      <w:pPr>
        <w:pStyle w:val="7"/>
        <w:numPr>
          <w:ilvl w:val="2"/>
          <w:numId w:val="17"/>
        </w:numPr>
      </w:pPr>
      <w:r>
        <w:rPr>
          <w:rFonts w:hint="eastAsia"/>
        </w:rPr>
        <w:t>Taken</w:t>
      </w:r>
      <w:r>
        <w:t>s Embedding Theorem</w:t>
      </w:r>
    </w:p>
    <w:p w:rsidR="00205AF2" w:rsidRDefault="00205AF2" w:rsidP="00205AF2">
      <w:r>
        <w:t>A way to reconstruct the state space was introduced by Packard et al. and mathematically analyzed by Takens. A state v</w:t>
      </w:r>
      <w:r w:rsidRPr="001A1BD7">
        <w:t>ector is de</w:t>
      </w:r>
      <w:r>
        <w:t>fi</w:t>
      </w:r>
      <w:r w:rsidRPr="001A1BD7">
        <w:t>ned as</w:t>
      </w:r>
    </w:p>
    <w:p w:rsidR="00205AF2" w:rsidRDefault="00205AF2" w:rsidP="00205AF2">
      <w:r w:rsidRPr="003434EB">
        <w:rPr>
          <w:position w:val="-14"/>
        </w:rPr>
        <w:object w:dxaOrig="2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8.75pt" o:ole="">
            <v:imagedata r:id="rId9" o:title=""/>
          </v:shape>
          <o:OLEObject Type="Embed" ProgID="Equation.DSMT4" ShapeID="_x0000_i1025" DrawAspect="Content" ObjectID="_1544471842" r:id="rId10"/>
        </w:object>
      </w:r>
    </w:p>
    <w:p w:rsidR="00205AF2" w:rsidRDefault="00205AF2" w:rsidP="00205AF2">
      <w:r w:rsidRPr="003434EB">
        <w:rPr>
          <w:position w:val="-12"/>
        </w:rPr>
        <w:object w:dxaOrig="260" w:dyaOrig="360">
          <v:shape id="_x0000_i1026" type="#_x0000_t75" style="width:12.75pt;height:18pt" o:ole="">
            <v:imagedata r:id="rId11" o:title=""/>
          </v:shape>
          <o:OLEObject Type="Embed" ProgID="Equation.DSMT4" ShapeID="_x0000_i1026" DrawAspect="Content" ObjectID="_1544471843" r:id="rId12"/>
        </w:object>
      </w:r>
      <w:r>
        <w:t xml:space="preserve"> is a state vector (This is a way to reconstruct the state space).</w:t>
      </w:r>
    </w:p>
    <w:p w:rsidR="00205AF2" w:rsidRDefault="00205AF2" w:rsidP="00205AF2">
      <w:r w:rsidRPr="009D3192">
        <w:t>delay time</w:t>
      </w:r>
      <w:r>
        <w:t xml:space="preserve">: </w:t>
      </w:r>
      <w:r w:rsidRPr="001E211C">
        <w:rPr>
          <w:position w:val="-6"/>
        </w:rPr>
        <w:object w:dxaOrig="200" w:dyaOrig="220">
          <v:shape id="_x0000_i1027" type="#_x0000_t75" style="width:9.75pt;height:11.25pt" o:ole="">
            <v:imagedata r:id="rId13" o:title=""/>
          </v:shape>
          <o:OLEObject Type="Embed" ProgID="Equation.DSMT4" ShapeID="_x0000_i1027" DrawAspect="Content" ObjectID="_1544471844" r:id="rId14"/>
        </w:object>
      </w:r>
    </w:p>
    <w:p w:rsidR="00205AF2" w:rsidRDefault="00205AF2" w:rsidP="00205AF2">
      <w:r w:rsidRPr="009D3192">
        <w:t>embedding dimension</w:t>
      </w:r>
      <w:r>
        <w:t xml:space="preserve">: </w:t>
      </w:r>
      <w:r w:rsidRPr="003434EB">
        <w:rPr>
          <w:position w:val="-6"/>
        </w:rPr>
        <w:object w:dxaOrig="220" w:dyaOrig="279">
          <v:shape id="_x0000_i1028" type="#_x0000_t75" style="width:11.25pt;height:14.25pt" o:ole="">
            <v:imagedata r:id="rId15" o:title=""/>
          </v:shape>
          <o:OLEObject Type="Embed" ProgID="Equation.DSMT4" ShapeID="_x0000_i1028" DrawAspect="Content" ObjectID="_1544471845" r:id="rId16"/>
        </w:object>
      </w:r>
    </w:p>
    <w:p w:rsidR="00205AF2" w:rsidRDefault="00205AF2" w:rsidP="00205AF2">
      <w:r w:rsidRPr="003434EB">
        <w:rPr>
          <w:position w:val="-6"/>
        </w:rPr>
        <w:object w:dxaOrig="340" w:dyaOrig="279">
          <v:shape id="_x0000_i1029" type="#_x0000_t75" style="width:17.25pt;height:14.25pt" o:ole="">
            <v:imagedata r:id="rId17" o:title=""/>
          </v:shape>
          <o:OLEObject Type="Embed" ProgID="Equation.DSMT4" ShapeID="_x0000_i1029" DrawAspect="Content" ObjectID="_1544471846" r:id="rId18"/>
        </w:object>
      </w:r>
      <w:r>
        <w:t xml:space="preserve"> is the time span represented by an embedding vector.</w:t>
      </w:r>
    </w:p>
    <w:p w:rsidR="00205AF2" w:rsidRDefault="00205AF2" w:rsidP="00205AF2">
      <w:r>
        <w:t xml:space="preserve">attractor dimension: </w:t>
      </w:r>
      <w:r w:rsidRPr="003434EB">
        <w:rPr>
          <w:position w:val="-4"/>
        </w:rPr>
        <w:object w:dxaOrig="260" w:dyaOrig="260">
          <v:shape id="_x0000_i1030" type="#_x0000_t75" style="width:12.75pt;height:12.75pt" o:ole="">
            <v:imagedata r:id="rId19" o:title=""/>
          </v:shape>
          <o:OLEObject Type="Embed" ProgID="Equation.DSMT4" ShapeID="_x0000_i1030" DrawAspect="Content" ObjectID="_1544471847" r:id="rId20"/>
        </w:object>
      </w:r>
    </w:p>
    <w:p w:rsidR="00205AF2" w:rsidRDefault="00205AF2" w:rsidP="00205AF2">
      <w:r w:rsidRPr="003434EB">
        <w:rPr>
          <w:position w:val="-6"/>
        </w:rPr>
        <w:object w:dxaOrig="1480" w:dyaOrig="279">
          <v:shape id="_x0000_i1031" type="#_x0000_t75" style="width:74.25pt;height:14.25pt" o:ole="">
            <v:imagedata r:id="rId21" o:title=""/>
          </v:shape>
          <o:OLEObject Type="Embed" ProgID="Equation.DSMT4" ShapeID="_x0000_i1031" DrawAspect="Content" ObjectID="_1544471848" r:id="rId22"/>
        </w:object>
      </w:r>
    </w:p>
    <w:p w:rsidR="00205AF2" w:rsidRDefault="00205AF2" w:rsidP="00205AF2">
      <w:r>
        <w:t>示例：</w:t>
      </w:r>
    </w:p>
    <w:p w:rsidR="00205AF2" w:rsidRDefault="00205AF2" w:rsidP="00205AF2">
      <w:r w:rsidRPr="003434EB">
        <w:rPr>
          <w:position w:val="-10"/>
        </w:rPr>
        <w:object w:dxaOrig="1219" w:dyaOrig="320">
          <v:shape id="_x0000_i1032" type="#_x0000_t75" style="width:60.75pt;height:15.75pt" o:ole="">
            <v:imagedata r:id="rId23" o:title=""/>
          </v:shape>
          <o:OLEObject Type="Embed" ProgID="Equation.DSMT4" ShapeID="_x0000_i1032" DrawAspect="Content" ObjectID="_1544471849" r:id="rId24"/>
        </w:object>
      </w:r>
    </w:p>
    <w:p w:rsidR="00205AF2" w:rsidRDefault="00205AF2" w:rsidP="00205AF2">
      <w:r>
        <w:t xml:space="preserve">        6 input         1 output</w:t>
      </w:r>
    </w:p>
    <w:p w:rsidR="00205AF2" w:rsidRDefault="00205AF2" w:rsidP="00205AF2">
      <w:r w:rsidRPr="003434EB">
        <w:rPr>
          <w:position w:val="-74"/>
        </w:rPr>
        <w:object w:dxaOrig="2140" w:dyaOrig="1700">
          <v:shape id="_x0000_i1033" type="#_x0000_t75" style="width:107.25pt;height:84.75pt" o:ole="">
            <v:imagedata r:id="rId25" o:title=""/>
          </v:shape>
          <o:OLEObject Type="Embed" ProgID="Equation.DSMT4" ShapeID="_x0000_i1033" DrawAspect="Content" ObjectID="_1544471850" r:id="rId26"/>
        </w:object>
      </w:r>
      <w:r w:rsidRPr="003434EB">
        <w:rPr>
          <w:position w:val="-74"/>
        </w:rPr>
        <w:object w:dxaOrig="420" w:dyaOrig="1700">
          <v:shape id="_x0000_i1034" type="#_x0000_t75" style="width:21pt;height:84.75pt" o:ole="">
            <v:imagedata r:id="rId27" o:title=""/>
          </v:shape>
          <o:OLEObject Type="Embed" ProgID="Equation.DSMT4" ShapeID="_x0000_i1034" DrawAspect="Content" ObjectID="_1544471851" r:id="rId28"/>
        </w:object>
      </w:r>
    </w:p>
    <w:p w:rsidR="00205AF2" w:rsidRDefault="00205AF2" w:rsidP="00205AF2">
      <w:r>
        <w:rPr>
          <w:rFonts w:hint="eastAsia"/>
        </w:rPr>
        <w:t>注：</w:t>
      </w:r>
    </w:p>
    <w:p w:rsidR="00205AF2" w:rsidRDefault="00205AF2" w:rsidP="00205AF2">
      <w:pPr>
        <w:pStyle w:val="a6"/>
        <w:numPr>
          <w:ilvl w:val="0"/>
          <w:numId w:val="16"/>
        </w:numPr>
        <w:ind w:firstLineChars="0"/>
      </w:pPr>
      <w:r>
        <w:t>若</w:t>
      </w:r>
      <w:r w:rsidRPr="001E211C">
        <w:rPr>
          <w:position w:val="-6"/>
        </w:rPr>
        <w:object w:dxaOrig="200" w:dyaOrig="220">
          <v:shape id="_x0000_i1035" type="#_x0000_t75" style="width:9.75pt;height:11.25pt" o:ole="">
            <v:imagedata r:id="rId13" o:title=""/>
          </v:shape>
          <o:OLEObject Type="Embed" ProgID="Equation.DSMT4" ShapeID="_x0000_i1035" DrawAspect="Content" ObjectID="_1544471852" r:id="rId29"/>
        </w:object>
      </w:r>
      <w:r>
        <w:t>和</w:t>
      </w:r>
      <w:r w:rsidRPr="003434EB">
        <w:rPr>
          <w:position w:val="-6"/>
        </w:rPr>
        <w:object w:dxaOrig="220" w:dyaOrig="279">
          <v:shape id="_x0000_i1036" type="#_x0000_t75" style="width:11.25pt;height:14.25pt" o:ole="">
            <v:imagedata r:id="rId15" o:title=""/>
          </v:shape>
          <o:OLEObject Type="Embed" ProgID="Equation.DSMT4" ShapeID="_x0000_i1036" DrawAspect="Content" ObjectID="_1544471853" r:id="rId30"/>
        </w:object>
      </w:r>
      <w:r>
        <w:t>无法确定，则用</w:t>
      </w:r>
      <w:r>
        <w:rPr>
          <w:rFonts w:hint="eastAsia"/>
        </w:rPr>
        <w:t>ACF/PACF</w:t>
      </w:r>
      <w:r>
        <w:rPr>
          <w:rFonts w:hint="eastAsia"/>
        </w:rPr>
        <w:t>确定嵌入维度</w:t>
      </w:r>
      <w:r>
        <w:rPr>
          <w:rFonts w:hint="eastAsia"/>
        </w:rPr>
        <w:t>.</w:t>
      </w:r>
    </w:p>
    <w:p w:rsidR="00205AF2" w:rsidRDefault="00205AF2" w:rsidP="00205AF2">
      <w:pPr>
        <w:pStyle w:val="a6"/>
        <w:numPr>
          <w:ilvl w:val="0"/>
          <w:numId w:val="16"/>
        </w:numPr>
        <w:ind w:firstLineChars="0"/>
      </w:pPr>
      <w:r>
        <w:rPr>
          <w:rFonts w:hint="eastAsia"/>
        </w:rPr>
        <w:t>当含有周期性时，可用</w:t>
      </w:r>
      <w:r>
        <w:t>周期赋值</w:t>
      </w:r>
      <w:r w:rsidRPr="001E211C">
        <w:rPr>
          <w:position w:val="-6"/>
        </w:rPr>
        <w:object w:dxaOrig="200" w:dyaOrig="220">
          <v:shape id="_x0000_i1037" type="#_x0000_t75" style="width:9.75pt;height:11.25pt" o:ole="">
            <v:imagedata r:id="rId13" o:title=""/>
          </v:shape>
          <o:OLEObject Type="Embed" ProgID="Equation.DSMT4" ShapeID="_x0000_i1037" DrawAspect="Content" ObjectID="_1544471854" r:id="rId31"/>
        </w:object>
      </w:r>
      <w:r>
        <w:t>.</w:t>
      </w:r>
    </w:p>
    <w:p w:rsidR="00205AF2" w:rsidRPr="001A1BD7" w:rsidRDefault="00205AF2" w:rsidP="00205AF2"/>
    <w:p w:rsidR="00205AF2" w:rsidRDefault="00205AF2" w:rsidP="00205AF2"/>
    <w:p w:rsidR="00205AF2" w:rsidRDefault="00205AF2" w:rsidP="00205AF2">
      <w:r>
        <w:rPr>
          <w:rFonts w:hint="eastAsia"/>
        </w:rPr>
        <w:t>reference:</w:t>
      </w:r>
    </w:p>
    <w:p w:rsidR="00205AF2" w:rsidRPr="005865B3" w:rsidRDefault="00205AF2" w:rsidP="00205AF2">
      <w:pPr>
        <w:rPr>
          <w:b/>
        </w:rPr>
      </w:pPr>
      <w:r w:rsidRPr="005865B3">
        <w:rPr>
          <w:b/>
        </w:rPr>
        <w:t>1Using Support Vector Machines for Time Series Prediction-MSRS00-notes</w:t>
      </w:r>
    </w:p>
    <w:p w:rsidR="00205AF2" w:rsidRDefault="00913F3D" w:rsidP="00205AF2">
      <w:hyperlink r:id="rId32" w:history="1">
        <w:r w:rsidR="00205AF2" w:rsidRPr="00E163EE">
          <w:rPr>
            <w:rStyle w:val="a5"/>
          </w:rPr>
          <w:t>http://www.scholarpedia.org/article/Attractor</w:t>
        </w:r>
      </w:hyperlink>
    </w:p>
    <w:p w:rsidR="00205AF2" w:rsidRDefault="00913F3D" w:rsidP="00205AF2">
      <w:hyperlink r:id="rId33" w:history="1">
        <w:r w:rsidR="00205AF2" w:rsidRPr="00E163EE">
          <w:rPr>
            <w:rStyle w:val="a5"/>
          </w:rPr>
          <w:t>http://www.scholarpedia.org/article/Attractor_dimensions</w:t>
        </w:r>
      </w:hyperlink>
    </w:p>
    <w:p w:rsidR="00205AF2" w:rsidRDefault="00913F3D" w:rsidP="00205AF2">
      <w:hyperlink r:id="rId34" w:history="1">
        <w:r w:rsidR="00205AF2" w:rsidRPr="00E163EE">
          <w:rPr>
            <w:rStyle w:val="a5"/>
          </w:rPr>
          <w:t>http://www.scholarpedia.org/article/Attractor_reconstruction</w:t>
        </w:r>
      </w:hyperlink>
    </w:p>
    <w:p w:rsidR="00205AF2" w:rsidRPr="003C6558" w:rsidRDefault="00205AF2" w:rsidP="00205AF2"/>
    <w:p w:rsidR="00205AF2" w:rsidRDefault="00205AF2" w:rsidP="00205AF2"/>
    <w:p w:rsidR="00205AF2" w:rsidRDefault="00205AF2" w:rsidP="00205AF2">
      <w:pPr>
        <w:rPr>
          <w:rFonts w:ascii="Arial" w:hAnsi="Arial" w:cs="Arial"/>
          <w:color w:val="252525"/>
          <w:szCs w:val="21"/>
          <w:shd w:val="clear" w:color="auto" w:fill="FFFFFF"/>
        </w:rPr>
      </w:pPr>
      <w:r>
        <w:rPr>
          <w:rFonts w:ascii="Arial" w:hAnsi="Arial" w:cs="Arial"/>
          <w:color w:val="252525"/>
          <w:szCs w:val="21"/>
          <w:shd w:val="clear" w:color="auto" w:fill="FFFFFF"/>
        </w:rPr>
        <w:t>In the</w:t>
      </w:r>
      <w:r>
        <w:rPr>
          <w:rStyle w:val="apple-converted-space"/>
          <w:rFonts w:ascii="Arial" w:hAnsi="Arial" w:cs="Arial"/>
          <w:color w:val="252525"/>
          <w:szCs w:val="21"/>
          <w:shd w:val="clear" w:color="auto" w:fill="FFFFFF"/>
        </w:rPr>
        <w:t> </w:t>
      </w:r>
      <w:hyperlink r:id="rId35" w:tooltip="Mathematics" w:history="1">
        <w:r>
          <w:rPr>
            <w:rStyle w:val="a5"/>
            <w:rFonts w:ascii="Arial" w:hAnsi="Arial" w:cs="Arial"/>
            <w:color w:val="0B0080"/>
            <w:szCs w:val="21"/>
            <w:shd w:val="clear" w:color="auto" w:fill="FFFFFF"/>
          </w:rPr>
          <w:t>mathematical</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field of</w:t>
      </w:r>
      <w:r>
        <w:rPr>
          <w:rStyle w:val="apple-converted-space"/>
          <w:rFonts w:ascii="Arial" w:hAnsi="Arial" w:cs="Arial"/>
          <w:color w:val="252525"/>
          <w:szCs w:val="21"/>
          <w:shd w:val="clear" w:color="auto" w:fill="FFFFFF"/>
        </w:rPr>
        <w:t> </w:t>
      </w:r>
      <w:hyperlink r:id="rId36" w:tooltip="Dynamical system" w:history="1">
        <w:r>
          <w:rPr>
            <w:rStyle w:val="a5"/>
            <w:rFonts w:ascii="Arial" w:hAnsi="Arial" w:cs="Arial"/>
            <w:color w:val="0B0080"/>
            <w:szCs w:val="21"/>
            <w:shd w:val="clear" w:color="auto" w:fill="FFFFFF"/>
          </w:rPr>
          <w:t>dynamical systems</w:t>
        </w:r>
      </w:hyperlink>
      <w:r>
        <w:rPr>
          <w:rFonts w:ascii="Arial" w:hAnsi="Arial" w:cs="Arial"/>
          <w:color w:val="252525"/>
          <w:szCs w:val="21"/>
          <w:shd w:val="clear" w:color="auto" w:fill="FFFFFF"/>
        </w:rPr>
        <w:t>, an</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attractor</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a set of numerical values toward which a system tends to evolve, for a wide variety of starting conditions of the system.</w:t>
      </w:r>
      <w:hyperlink r:id="rId37" w:anchor="cite_note-1" w:history="1">
        <w:r>
          <w:rPr>
            <w:rStyle w:val="a5"/>
            <w:rFonts w:ascii="Arial" w:hAnsi="Arial" w:cs="Arial"/>
            <w:color w:val="0B0080"/>
            <w:shd w:val="clear" w:color="auto" w:fill="FFFFFF"/>
            <w:vertAlign w:val="superscript"/>
          </w:rPr>
          <w:t>[1]</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System values that get close enough to the attractor values remain close even if slightly disturbed.</w:t>
      </w:r>
    </w:p>
    <w:p w:rsidR="00205AF2" w:rsidRDefault="00205AF2" w:rsidP="00205AF2">
      <w:pPr>
        <w:rPr>
          <w:rFonts w:ascii="Arial" w:hAnsi="Arial" w:cs="Arial"/>
          <w:color w:val="252525"/>
          <w:szCs w:val="21"/>
          <w:shd w:val="clear" w:color="auto" w:fill="FFFFFF"/>
        </w:rPr>
      </w:pPr>
    </w:p>
    <w:p w:rsidR="00205AF2" w:rsidRDefault="00205AF2" w:rsidP="00205AF2">
      <w:pPr>
        <w:rPr>
          <w:rFonts w:ascii="Arial" w:hAnsi="Arial" w:cs="Arial"/>
          <w:color w:val="252525"/>
          <w:szCs w:val="21"/>
          <w:shd w:val="clear" w:color="auto" w:fill="FFFFFF"/>
        </w:rPr>
      </w:pPr>
      <w:r>
        <w:rPr>
          <w:rFonts w:ascii="Arial" w:hAnsi="Arial" w:cs="Arial"/>
          <w:color w:val="252525"/>
          <w:szCs w:val="21"/>
          <w:shd w:val="clear" w:color="auto" w:fill="FFFFFF"/>
        </w:rPr>
        <w:t>In finite-dimensional systems, the evolving variable may be represented</w:t>
      </w:r>
      <w:r>
        <w:rPr>
          <w:rStyle w:val="apple-converted-space"/>
          <w:rFonts w:ascii="Arial" w:hAnsi="Arial" w:cs="Arial"/>
          <w:color w:val="252525"/>
          <w:szCs w:val="21"/>
          <w:shd w:val="clear" w:color="auto" w:fill="FFFFFF"/>
        </w:rPr>
        <w:t> </w:t>
      </w:r>
      <w:hyperlink r:id="rId38" w:tooltip="Algebra" w:history="1">
        <w:r>
          <w:rPr>
            <w:rStyle w:val="a5"/>
            <w:rFonts w:ascii="Arial" w:hAnsi="Arial" w:cs="Arial"/>
            <w:color w:val="0B0080"/>
            <w:szCs w:val="21"/>
            <w:shd w:val="clear" w:color="auto" w:fill="FFFFFF"/>
          </w:rPr>
          <w:t>algebraically</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as an</w:t>
      </w:r>
      <w:r>
        <w:rPr>
          <w:rStyle w:val="apple-converted-space"/>
          <w:rFonts w:ascii="Arial" w:hAnsi="Arial" w:cs="Arial"/>
          <w:color w:val="252525"/>
          <w:szCs w:val="21"/>
          <w:shd w:val="clear" w:color="auto" w:fill="FFFFFF"/>
        </w:rPr>
        <w:t> </w:t>
      </w:r>
      <w:r>
        <w:rPr>
          <w:rFonts w:ascii="Arial" w:hAnsi="Arial" w:cs="Arial"/>
          <w:i/>
          <w:iCs/>
          <w:color w:val="252525"/>
          <w:szCs w:val="21"/>
          <w:shd w:val="clear" w:color="auto" w:fill="FFFFFF"/>
        </w:rPr>
        <w:t>n</w:t>
      </w:r>
      <w:r>
        <w:rPr>
          <w:rFonts w:ascii="Arial" w:hAnsi="Arial" w:cs="Arial"/>
          <w:color w:val="252525"/>
          <w:szCs w:val="21"/>
          <w:shd w:val="clear" w:color="auto" w:fill="FFFFFF"/>
        </w:rPr>
        <w:t xml:space="preserve">-dimensional </w:t>
      </w:r>
      <w:hyperlink r:id="rId39" w:tooltip="Coordinate vector" w:history="1">
        <w:r>
          <w:rPr>
            <w:rStyle w:val="a5"/>
            <w:rFonts w:ascii="Arial" w:hAnsi="Arial" w:cs="Arial"/>
            <w:color w:val="0B0080"/>
            <w:szCs w:val="21"/>
            <w:shd w:val="clear" w:color="auto" w:fill="FFFFFF"/>
          </w:rPr>
          <w:t>vector</w:t>
        </w:r>
      </w:hyperlink>
      <w:r>
        <w:rPr>
          <w:rFonts w:ascii="Arial" w:hAnsi="Arial" w:cs="Arial"/>
          <w:color w:val="252525"/>
          <w:szCs w:val="21"/>
          <w:shd w:val="clear" w:color="auto" w:fill="FFFFFF"/>
        </w:rPr>
        <w:t>. The attractor is a region in</w:t>
      </w:r>
      <w:r>
        <w:rPr>
          <w:rStyle w:val="apple-converted-space"/>
          <w:rFonts w:ascii="Arial" w:hAnsi="Arial" w:cs="Arial"/>
          <w:color w:val="252525"/>
          <w:szCs w:val="21"/>
          <w:shd w:val="clear" w:color="auto" w:fill="FFFFFF"/>
        </w:rPr>
        <w:t> </w:t>
      </w:r>
      <w:hyperlink r:id="rId40" w:tooltip="Space (mathematics)" w:history="1">
        <w:r>
          <w:rPr>
            <w:rStyle w:val="a5"/>
            <w:rFonts w:ascii="Arial" w:hAnsi="Arial" w:cs="Arial"/>
            <w:i/>
            <w:iCs/>
            <w:color w:val="0B0080"/>
            <w:szCs w:val="21"/>
            <w:shd w:val="clear" w:color="auto" w:fill="FFFFFF"/>
          </w:rPr>
          <w:t>n</w:t>
        </w:r>
        <w:r>
          <w:rPr>
            <w:rStyle w:val="a5"/>
            <w:rFonts w:ascii="Arial" w:hAnsi="Arial" w:cs="Arial"/>
            <w:color w:val="0B0080"/>
            <w:szCs w:val="21"/>
            <w:shd w:val="clear" w:color="auto" w:fill="FFFFFF"/>
          </w:rPr>
          <w:t>-dimensional space</w:t>
        </w:r>
      </w:hyperlink>
      <w:r>
        <w:rPr>
          <w:rFonts w:ascii="Arial" w:hAnsi="Arial" w:cs="Arial"/>
          <w:color w:val="252525"/>
          <w:szCs w:val="21"/>
          <w:shd w:val="clear" w:color="auto" w:fill="FFFFFF"/>
        </w:rPr>
        <w:t>. If the evolving variable is two- or three-dimensional, the attractor of the dynamic process can be represented</w:t>
      </w:r>
      <w:r>
        <w:rPr>
          <w:rStyle w:val="apple-converted-space"/>
          <w:rFonts w:ascii="Arial" w:hAnsi="Arial" w:cs="Arial"/>
          <w:color w:val="252525"/>
          <w:szCs w:val="21"/>
          <w:shd w:val="clear" w:color="auto" w:fill="FFFFFF"/>
        </w:rPr>
        <w:t> </w:t>
      </w:r>
      <w:hyperlink r:id="rId41" w:tooltip="Geometry" w:history="1">
        <w:r>
          <w:rPr>
            <w:rStyle w:val="a5"/>
            <w:rFonts w:ascii="Arial" w:hAnsi="Arial" w:cs="Arial"/>
            <w:color w:val="0B0080"/>
            <w:szCs w:val="21"/>
            <w:shd w:val="clear" w:color="auto" w:fill="FFFFFF"/>
          </w:rPr>
          <w:t>geometrically</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in two or three dimensions. If the variable is a</w:t>
      </w:r>
      <w:r>
        <w:rPr>
          <w:rStyle w:val="apple-converted-space"/>
          <w:rFonts w:ascii="Arial" w:hAnsi="Arial" w:cs="Arial"/>
          <w:color w:val="252525"/>
          <w:szCs w:val="21"/>
          <w:shd w:val="clear" w:color="auto" w:fill="FFFFFF"/>
        </w:rPr>
        <w:t> </w:t>
      </w:r>
      <w:hyperlink r:id="rId42" w:tooltip="Scalar (mathematics)" w:history="1">
        <w:r>
          <w:rPr>
            <w:rStyle w:val="a5"/>
            <w:rFonts w:ascii="Arial" w:hAnsi="Arial" w:cs="Arial"/>
            <w:color w:val="0B0080"/>
            <w:szCs w:val="21"/>
            <w:shd w:val="clear" w:color="auto" w:fill="FFFFFF"/>
          </w:rPr>
          <w:t>scalar</w:t>
        </w:r>
      </w:hyperlink>
      <w:r>
        <w:rPr>
          <w:rFonts w:ascii="Arial" w:hAnsi="Arial" w:cs="Arial"/>
          <w:color w:val="252525"/>
          <w:szCs w:val="21"/>
          <w:shd w:val="clear" w:color="auto" w:fill="FFFFFF"/>
        </w:rPr>
        <w:t>, the attractor is a subset of the real number line.</w:t>
      </w:r>
    </w:p>
    <w:p w:rsidR="00205AF2" w:rsidRDefault="00205AF2" w:rsidP="00205AF2">
      <w:pPr>
        <w:rPr>
          <w:rFonts w:ascii="Arial" w:hAnsi="Arial" w:cs="Arial"/>
          <w:color w:val="252525"/>
          <w:szCs w:val="21"/>
          <w:shd w:val="clear" w:color="auto" w:fill="FFFFFF"/>
        </w:rPr>
      </w:pPr>
    </w:p>
    <w:p w:rsidR="00205AF2" w:rsidRPr="00E95ADC" w:rsidRDefault="00205AF2" w:rsidP="00205AF2">
      <w:pPr>
        <w:rPr>
          <w:b/>
        </w:rPr>
      </w:pPr>
      <w:r w:rsidRPr="00E95ADC">
        <w:rPr>
          <w:b/>
        </w:rPr>
        <w:t>Linear equation or system</w:t>
      </w:r>
    </w:p>
    <w:p w:rsidR="00205AF2" w:rsidRDefault="00205AF2" w:rsidP="00205AF2">
      <w:pPr>
        <w:rPr>
          <w:rFonts w:ascii="Arial" w:hAnsi="Arial" w:cs="Arial"/>
          <w:color w:val="252525"/>
          <w:szCs w:val="21"/>
          <w:shd w:val="clear" w:color="auto" w:fill="FFFFFF"/>
        </w:rPr>
      </w:pPr>
      <w:r>
        <w:rPr>
          <w:rFonts w:ascii="Arial" w:hAnsi="Arial" w:cs="Arial"/>
          <w:color w:val="252525"/>
          <w:szCs w:val="21"/>
          <w:shd w:val="clear" w:color="auto" w:fill="FFFFFF"/>
        </w:rPr>
        <w:t>A single-variable (univariate) linear</w:t>
      </w:r>
      <w:r>
        <w:rPr>
          <w:rStyle w:val="apple-converted-space"/>
          <w:rFonts w:ascii="Arial" w:hAnsi="Arial" w:cs="Arial"/>
          <w:color w:val="252525"/>
          <w:szCs w:val="21"/>
          <w:shd w:val="clear" w:color="auto" w:fill="FFFFFF"/>
        </w:rPr>
        <w:t> </w:t>
      </w:r>
      <w:hyperlink r:id="rId43" w:tooltip="Difference equation" w:history="1">
        <w:r>
          <w:rPr>
            <w:rStyle w:val="a5"/>
            <w:rFonts w:ascii="Arial" w:hAnsi="Arial" w:cs="Arial"/>
            <w:color w:val="0B0080"/>
            <w:szCs w:val="21"/>
            <w:shd w:val="clear" w:color="auto" w:fill="FFFFFF"/>
          </w:rPr>
          <w:t>difference equation</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of the</w:t>
      </w:r>
      <w:r>
        <w:rPr>
          <w:rStyle w:val="apple-converted-space"/>
          <w:rFonts w:ascii="Arial" w:hAnsi="Arial" w:cs="Arial"/>
          <w:color w:val="252525"/>
          <w:szCs w:val="21"/>
          <w:shd w:val="clear" w:color="auto" w:fill="FFFFFF"/>
        </w:rPr>
        <w:t> </w:t>
      </w:r>
      <w:hyperlink r:id="rId44" w:tooltip="Homogeneous equation" w:history="1">
        <w:r>
          <w:rPr>
            <w:rStyle w:val="a5"/>
            <w:rFonts w:ascii="Arial" w:hAnsi="Arial" w:cs="Arial"/>
            <w:color w:val="0B0080"/>
            <w:szCs w:val="21"/>
            <w:shd w:val="clear" w:color="auto" w:fill="FFFFFF"/>
          </w:rPr>
          <w:t>homogeneous form</w:t>
        </w:r>
      </w:hyperlink>
      <w:r>
        <w:rPr>
          <w:rStyle w:val="apple-converted-space"/>
          <w:rFonts w:ascii="Arial" w:hAnsi="Arial" w:cs="Arial"/>
          <w:color w:val="252525"/>
          <w:szCs w:val="21"/>
          <w:shd w:val="clear" w:color="auto" w:fill="FFFFFF"/>
        </w:rPr>
        <w:t> </w:t>
      </w:r>
      <w:r>
        <w:rPr>
          <w:rStyle w:val="mwe-math-mathml-inline"/>
          <w:rFonts w:ascii="Arial" w:hAnsi="Arial" w:cs="Arial"/>
          <w:vanish/>
          <w:color w:val="252525"/>
          <w:sz w:val="25"/>
          <w:szCs w:val="25"/>
          <w:shd w:val="clear" w:color="auto" w:fill="FFFFFF"/>
        </w:rPr>
        <w:t>{\displaystyle x_{t}=ax_{t-1}}</w:t>
      </w:r>
      <w:r w:rsidR="00913F3D">
        <w:rPr>
          <w:rFonts w:ascii="Arial" w:hAnsi="Arial" w:cs="Arial"/>
          <w:color w:val="252525"/>
          <w:szCs w:val="21"/>
          <w:shd w:val="clear" w:color="auto" w:fill="FFFFFF"/>
        </w:rPr>
        <w:fldChar w:fldCharType="begin"/>
      </w:r>
      <w:r>
        <w:rPr>
          <w:rFonts w:ascii="Arial" w:hAnsi="Arial" w:cs="Arial"/>
          <w:color w:val="252525"/>
          <w:szCs w:val="21"/>
          <w:shd w:val="clear" w:color="auto" w:fill="FFFFFF"/>
        </w:rPr>
        <w:instrText xml:space="preserve"> INCLUDEPICTURE "https://wikimedia.org/api/rest_v1/media/math/render/svg/fe21638218864bc4ab00a960c3b3d6cc6dbe2b0b" \* MERGEFORMATINET </w:instrText>
      </w:r>
      <w:r w:rsidR="00913F3D">
        <w:rPr>
          <w:rFonts w:ascii="Arial" w:hAnsi="Arial" w:cs="Arial"/>
          <w:color w:val="252525"/>
          <w:szCs w:val="21"/>
          <w:shd w:val="clear" w:color="auto" w:fill="FFFFFF"/>
        </w:rPr>
        <w:fldChar w:fldCharType="separate"/>
      </w:r>
      <w:r w:rsidR="00913F3D" w:rsidRPr="00913F3D">
        <w:rPr>
          <w:rFonts w:ascii="Arial" w:hAnsi="Arial" w:cs="Arial"/>
          <w:color w:val="252525"/>
          <w:szCs w:val="21"/>
          <w:shd w:val="clear" w:color="auto" w:fill="FFFFFF"/>
        </w:rPr>
        <w:pict>
          <v:shape id="_x0000_i1038" type="#_x0000_t75" alt="x_t=ax_{t-1}" style="width:24pt;height:24pt"/>
        </w:pict>
      </w:r>
      <w:r w:rsidR="00913F3D">
        <w:rPr>
          <w:rFonts w:ascii="Arial" w:hAnsi="Arial" w:cs="Arial"/>
          <w:color w:val="252525"/>
          <w:szCs w:val="21"/>
          <w:shd w:val="clear" w:color="auto" w:fill="FFFFFF"/>
        </w:rPr>
        <w:fldChar w:fldCharType="end"/>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diverges to infinity if |</w:t>
      </w:r>
      <w:r>
        <w:rPr>
          <w:rFonts w:ascii="Arial" w:hAnsi="Arial" w:cs="Arial"/>
          <w:i/>
          <w:iCs/>
          <w:color w:val="252525"/>
          <w:szCs w:val="21"/>
          <w:shd w:val="clear" w:color="auto" w:fill="FFFFFF"/>
        </w:rPr>
        <w:t>a</w:t>
      </w:r>
      <w:r>
        <w:rPr>
          <w:rFonts w:ascii="Arial" w:hAnsi="Arial" w:cs="Arial"/>
          <w:color w:val="252525"/>
          <w:szCs w:val="21"/>
          <w:shd w:val="clear" w:color="auto" w:fill="FFFFFF"/>
        </w:rPr>
        <w:t>| &gt; 1 from all initial points except 0; there is no attractor and therefore no basin of attraction. But if |</w:t>
      </w:r>
      <w:r>
        <w:rPr>
          <w:rFonts w:ascii="Arial" w:hAnsi="Arial" w:cs="Arial"/>
          <w:i/>
          <w:iCs/>
          <w:color w:val="252525"/>
          <w:szCs w:val="21"/>
          <w:shd w:val="clear" w:color="auto" w:fill="FFFFFF"/>
        </w:rPr>
        <w:t>a</w:t>
      </w:r>
      <w:r>
        <w:rPr>
          <w:rFonts w:ascii="Arial" w:hAnsi="Arial" w:cs="Arial"/>
          <w:color w:val="252525"/>
          <w:szCs w:val="21"/>
          <w:shd w:val="clear" w:color="auto" w:fill="FFFFFF"/>
        </w:rPr>
        <w:t>| &lt; 1 all points on the number line map asymptotically (or directly in the case of 0) to 0; 0 is the attractor, and the entire number line is the basin of attraction.</w:t>
      </w:r>
    </w:p>
    <w:p w:rsidR="00205AF2" w:rsidRPr="001A1BD7" w:rsidRDefault="00205AF2" w:rsidP="00205AF2"/>
    <w:p w:rsidR="00205AF2" w:rsidRDefault="00E92856" w:rsidP="00E92856">
      <w:pPr>
        <w:pStyle w:val="6"/>
        <w:numPr>
          <w:ilvl w:val="1"/>
          <w:numId w:val="7"/>
        </w:numPr>
      </w:pPr>
      <w:r>
        <w:rPr>
          <w:rFonts w:hint="eastAsia"/>
        </w:rPr>
        <w:t>trend</w:t>
      </w:r>
    </w:p>
    <w:p w:rsidR="00E92856" w:rsidRDefault="00E92856" w:rsidP="00205AF2"/>
    <w:p w:rsidR="00425EDE" w:rsidRDefault="00425EDE" w:rsidP="00205AF2">
      <w:r>
        <w:t>A trend-stationary (TS) series can be made stationary by removing its deterministic trend, whereas difference-stationary (DS) series or series with stochastic trend can be made stationary by differencing (TS, DS, and detrending related issues will be discussed in detail in Section II) These two detrending approaches are not equivalent and should not be used interchangeably.</w:t>
      </w:r>
    </w:p>
    <w:p w:rsidR="00425EDE" w:rsidRDefault="00425EDE" w:rsidP="00205AF2">
      <w:pPr>
        <w:rPr>
          <w:color w:val="FF0000"/>
        </w:rPr>
      </w:pPr>
    </w:p>
    <w:p w:rsidR="00425EDE" w:rsidRPr="00425EDE" w:rsidRDefault="00425EDE" w:rsidP="00205AF2">
      <w:pPr>
        <w:rPr>
          <w:color w:val="FF0000"/>
        </w:rPr>
      </w:pPr>
    </w:p>
    <w:p w:rsidR="00E92856" w:rsidRPr="00CB03EB" w:rsidRDefault="00E92856" w:rsidP="00205AF2">
      <w:pPr>
        <w:rPr>
          <w:color w:val="FF0000"/>
        </w:rPr>
      </w:pPr>
      <w:r w:rsidRPr="00CB03EB">
        <w:rPr>
          <w:color w:val="FF0000"/>
        </w:rPr>
        <w:t>linear deterministic trend (LDT), linear stochastic trend (LST), nonlinear deterministic trend (NDT), nonlinear stochastic trend (NST), deterministic trend with structure break (SBD), and stochastic trend with structure break (SBS)</w:t>
      </w:r>
    </w:p>
    <w:p w:rsidR="00E92856" w:rsidRDefault="00E92856" w:rsidP="00205AF2">
      <w:pPr>
        <w:rPr>
          <w:color w:val="FF0000"/>
        </w:rPr>
      </w:pPr>
    </w:p>
    <w:p w:rsidR="00425EDE" w:rsidRDefault="00726417" w:rsidP="00205AF2">
      <w:pPr>
        <w:rPr>
          <w:color w:val="FF0000"/>
        </w:rPr>
      </w:pPr>
      <w:r>
        <w:t>the LDT case, linear detrending is the most effective way for NNs to significantly outperform other methods in out-of-sample forecasting performance.</w:t>
      </w:r>
    </w:p>
    <w:p w:rsidR="00425EDE" w:rsidRPr="00726417" w:rsidRDefault="00425EDE" w:rsidP="00205AF2">
      <w:pPr>
        <w:rPr>
          <w:color w:val="FF0000"/>
        </w:rPr>
      </w:pPr>
    </w:p>
    <w:p w:rsidR="00425EDE" w:rsidRDefault="00726417" w:rsidP="00205AF2">
      <w:r>
        <w:t>As most realworld time series are nonlinear and/or stochastic, we may be able to conclude that differencing data first is the best practical approach to building an effective NN forecasting model.</w:t>
      </w:r>
    </w:p>
    <w:p w:rsidR="00726417" w:rsidRDefault="00726417" w:rsidP="00205AF2"/>
    <w:p w:rsidR="00726417" w:rsidRDefault="00726417" w:rsidP="00205AF2"/>
    <w:p w:rsidR="00726417" w:rsidRDefault="00726417" w:rsidP="00205AF2">
      <w:pPr>
        <w:rPr>
          <w:color w:val="FF0000"/>
        </w:rPr>
      </w:pPr>
    </w:p>
    <w:p w:rsidR="00726417" w:rsidRPr="00CB03EB" w:rsidRDefault="00726417" w:rsidP="00205AF2">
      <w:pPr>
        <w:rPr>
          <w:color w:val="FF0000"/>
        </w:rPr>
      </w:pPr>
    </w:p>
    <w:p w:rsidR="00E92856" w:rsidRDefault="00E92856" w:rsidP="00205AF2">
      <w:r>
        <w:rPr>
          <w:rFonts w:hint="eastAsia"/>
        </w:rPr>
        <w:t>reference:</w:t>
      </w:r>
    </w:p>
    <w:p w:rsidR="00E92856" w:rsidRDefault="00E92856" w:rsidP="00205AF2">
      <w:r>
        <w:t>Trend Time–Series Modeling and Forecasting With Neural Networks Min Qi and G. Peter Zhang</w:t>
      </w:r>
    </w:p>
    <w:p w:rsidR="00E92856" w:rsidRDefault="00E92856" w:rsidP="00205AF2">
      <w:r w:rsidRPr="00E92856">
        <w:t>https://forecasters.org/pdfs/IEEE_TNN_2008.pdf</w:t>
      </w:r>
    </w:p>
    <w:p w:rsidR="00E92856" w:rsidRDefault="00E92856" w:rsidP="00205AF2"/>
    <w:p w:rsidR="00425EDE" w:rsidRDefault="00425EDE" w:rsidP="00205AF2"/>
    <w:p w:rsidR="00425EDE" w:rsidRDefault="00425EDE" w:rsidP="00205AF2"/>
    <w:p w:rsidR="00E92856" w:rsidRPr="00B3486B" w:rsidRDefault="00E92856" w:rsidP="00205AF2"/>
    <w:p w:rsidR="00C41CAF" w:rsidRPr="00C41CAF" w:rsidRDefault="00994779" w:rsidP="00C41CAF">
      <w:pPr>
        <w:pStyle w:val="6"/>
        <w:numPr>
          <w:ilvl w:val="1"/>
          <w:numId w:val="7"/>
        </w:numPr>
        <w:rPr>
          <w:rFonts w:ascii="Arial" w:hAnsi="Arial" w:cs="Arial"/>
          <w:color w:val="000000"/>
          <w:sz w:val="18"/>
          <w:szCs w:val="18"/>
        </w:rPr>
      </w:pPr>
      <w:r>
        <w:rPr>
          <w:rFonts w:ascii="Arial" w:hAnsi="Arial" w:cs="Arial" w:hint="eastAsia"/>
          <w:color w:val="000000"/>
          <w:sz w:val="18"/>
          <w:szCs w:val="18"/>
        </w:rPr>
        <w:t>seasonal</w:t>
      </w:r>
    </w:p>
    <w:p w:rsidR="001E164E" w:rsidRDefault="001E164E" w:rsidP="001E164E">
      <w:pPr>
        <w:ind w:firstLineChars="200" w:firstLine="420"/>
      </w:pPr>
      <w:r>
        <w:t>In order to identify the true seasonality complicated with the trend factor. W</w:t>
      </w:r>
      <w:r w:rsidR="00C41CAF">
        <w:t xml:space="preserve">e </w:t>
      </w:r>
      <w:r>
        <w:t>can apply</w:t>
      </w:r>
      <w:r w:rsidR="00C41CAF">
        <w:t xml:space="preserve"> a simple rule of thumb to test if there is a significant correlation between time-series values separated by four lags</w:t>
      </w:r>
      <w:r>
        <w:t>.</w:t>
      </w:r>
    </w:p>
    <w:p w:rsidR="00C41CAF" w:rsidRDefault="00C41CAF" w:rsidP="00C41CAF">
      <w:pPr>
        <w:ind w:firstLine="420"/>
      </w:pPr>
    </w:p>
    <w:p w:rsidR="00C41CAF" w:rsidRPr="00C41CAF" w:rsidRDefault="00C41CAF" w:rsidP="00C41CAF">
      <w:pPr>
        <w:ind w:firstLine="420"/>
      </w:pPr>
    </w:p>
    <w:p w:rsidR="00477110" w:rsidRPr="00477110" w:rsidRDefault="00477110" w:rsidP="00C41CAF">
      <w:pPr>
        <w:ind w:firstLineChars="200" w:firstLine="420"/>
      </w:pPr>
      <w:r>
        <w:t>If the time series include the seasonal trends</w:t>
      </w:r>
      <w:r w:rsidR="00994779">
        <w:t xml:space="preserve">, we can </w:t>
      </w:r>
      <w:r w:rsidR="00994779">
        <w:rPr>
          <w:rFonts w:hint="eastAsia"/>
        </w:rPr>
        <w:t>using</w:t>
      </w:r>
      <w:r>
        <w:rPr>
          <w:rFonts w:hint="eastAsia"/>
        </w:rPr>
        <w:t xml:space="preserve"> the sli</w:t>
      </w:r>
      <w:r>
        <w:t>ding window technique</w:t>
      </w:r>
      <w:r w:rsidR="00994779">
        <w:t xml:space="preserve"> as before</w:t>
      </w:r>
      <w:r>
        <w:t>,</w:t>
      </w:r>
      <w:r w:rsidR="00994779">
        <w:t xml:space="preserve"> then just plus the season lags.</w:t>
      </w:r>
    </w:p>
    <w:p w:rsidR="00477110" w:rsidRPr="00994779" w:rsidRDefault="00477110" w:rsidP="003E5EA5"/>
    <w:p w:rsidR="00477110" w:rsidRDefault="00477110" w:rsidP="003E5EA5"/>
    <w:p w:rsidR="00D718FE" w:rsidRPr="00D718FE" w:rsidRDefault="00D718FE" w:rsidP="00D718FE">
      <w:pPr>
        <w:widowControl/>
        <w:spacing w:after="120"/>
        <w:ind w:firstLineChars="200" w:firstLine="420"/>
        <w:jc w:val="left"/>
      </w:pPr>
      <w:r w:rsidRPr="00D718FE">
        <w:t>For an elementary discussion of trend and various other practical problems in forecasting time series with NNs, such as seasonality, see Masters (1993). For a more advanced discussion of NN forecasting of economic series, see Moody (1998).</w:t>
      </w:r>
    </w:p>
    <w:p w:rsidR="00D718FE" w:rsidRDefault="00D718FE" w:rsidP="00D718FE">
      <w:pPr>
        <w:widowControl/>
        <w:spacing w:after="120"/>
        <w:jc w:val="left"/>
      </w:pPr>
    </w:p>
    <w:p w:rsidR="00F57EFF" w:rsidRDefault="00F57EFF" w:rsidP="00F57EFF">
      <w:pPr>
        <w:widowControl/>
        <w:spacing w:after="120"/>
        <w:ind w:firstLineChars="200" w:firstLine="420"/>
        <w:jc w:val="left"/>
      </w:pPr>
      <w:r>
        <w:t>Both</w:t>
      </w:r>
      <w:r w:rsidR="00DB2FE3">
        <w:t xml:space="preserve"> de-seasonalization and de-trending is very helpful in improving NN performance</w:t>
      </w:r>
      <w:r>
        <w:t>, it make time series more stationary, thus simplifying the modeling task.</w:t>
      </w:r>
    </w:p>
    <w:p w:rsidR="00DB2FE3" w:rsidRPr="00DB2FE3" w:rsidRDefault="00DB2FE3" w:rsidP="00D718FE">
      <w:pPr>
        <w:widowControl/>
        <w:spacing w:after="120"/>
        <w:jc w:val="left"/>
      </w:pPr>
    </w:p>
    <w:p w:rsidR="00D718FE" w:rsidRPr="00D718FE" w:rsidRDefault="00D718FE" w:rsidP="00D718FE">
      <w:pPr>
        <w:widowControl/>
        <w:spacing w:after="120"/>
        <w:jc w:val="left"/>
      </w:pPr>
      <w:r w:rsidRPr="00D718FE">
        <w:t>reference:</w:t>
      </w:r>
    </w:p>
    <w:p w:rsidR="00D718FE" w:rsidRDefault="00D718FE" w:rsidP="00D718FE">
      <w:r>
        <w:lastRenderedPageBreak/>
        <w:t>Masters, T. (1993). Practical Neural Network Recipes in C++, San Diego: Academic Press.</w:t>
      </w:r>
    </w:p>
    <w:p w:rsidR="00D718FE" w:rsidRDefault="00D718FE" w:rsidP="003E5EA5">
      <w:r>
        <w:t>Moody, J. (1998), "Forecasting the economy with neural nets: A survey of challenges and solutions," in Orr, G,B., and Mueller, K-R, eds., Neural Networks: Tricks of the Trade, Berlin: Springer.</w:t>
      </w:r>
    </w:p>
    <w:p w:rsidR="00DB2FE3" w:rsidRDefault="00DB2FE3" w:rsidP="003E5EA5">
      <w:r>
        <w:t>Quarterly Time-Series Forecasting With Neural Networks G. Peter Zhang and Douglas M. Kline</w:t>
      </w:r>
    </w:p>
    <w:p w:rsidR="00DB2FE3" w:rsidRDefault="001E164E" w:rsidP="003E5EA5">
      <w:r w:rsidRPr="001E164E">
        <w:t>https://forecasters.org/pdfs/IEEE_TNN_2007.pdf</w:t>
      </w:r>
    </w:p>
    <w:p w:rsidR="00C41CAF" w:rsidRDefault="00C41CAF" w:rsidP="003E5EA5"/>
    <w:p w:rsidR="001E164E" w:rsidRDefault="001E164E" w:rsidP="003E5EA5"/>
    <w:p w:rsidR="00C41CAF" w:rsidRDefault="009008FA" w:rsidP="00C41CAF">
      <w:pPr>
        <w:pStyle w:val="6"/>
        <w:numPr>
          <w:ilvl w:val="1"/>
          <w:numId w:val="7"/>
        </w:numPr>
      </w:pPr>
      <w:r>
        <w:t>transformation</w:t>
      </w:r>
    </w:p>
    <w:p w:rsidR="00C41CAF" w:rsidRDefault="009008FA" w:rsidP="003E5EA5">
      <w:r>
        <w:t>the Box-Cox power transformation</w:t>
      </w:r>
    </w:p>
    <w:p w:rsidR="009008FA" w:rsidRDefault="009008FA" w:rsidP="003E5EA5"/>
    <w:p w:rsidR="009008FA" w:rsidRDefault="009008FA" w:rsidP="003E5EA5"/>
    <w:p w:rsidR="00C41CAF" w:rsidRPr="00D718FE" w:rsidRDefault="00C41CAF" w:rsidP="003E5EA5"/>
    <w:p w:rsidR="00312ED5" w:rsidRDefault="009C4D02" w:rsidP="00312ED5">
      <w:pPr>
        <w:pStyle w:val="5"/>
        <w:numPr>
          <w:ilvl w:val="0"/>
          <w:numId w:val="6"/>
        </w:numPr>
      </w:pPr>
      <w:r>
        <w:rPr>
          <w:rFonts w:hint="eastAsia"/>
        </w:rPr>
        <w:t>topologies</w:t>
      </w:r>
    </w:p>
    <w:p w:rsidR="009C4D02" w:rsidRDefault="009C4D02" w:rsidP="009C4D02">
      <w:pPr>
        <w:rPr>
          <w:b/>
        </w:rPr>
      </w:pPr>
      <w:r w:rsidRPr="00B65184">
        <w:rPr>
          <w:rFonts w:hint="eastAsia"/>
          <w:b/>
        </w:rPr>
        <w:t>input layer</w:t>
      </w:r>
    </w:p>
    <w:p w:rsidR="00982800" w:rsidRPr="00982800" w:rsidRDefault="00982800" w:rsidP="009C4D02">
      <w:r>
        <w:t>(</w:t>
      </w:r>
      <w:r>
        <w:rPr>
          <w:rFonts w:ascii="Arial" w:hAnsi="Arial" w:cs="Arial"/>
          <w:color w:val="000000"/>
          <w:sz w:val="18"/>
          <w:szCs w:val="18"/>
        </w:rPr>
        <w:t>the hill walking analogy</w:t>
      </w:r>
      <w:r>
        <w:t>)</w:t>
      </w:r>
    </w:p>
    <w:p w:rsidR="00B65184" w:rsidRDefault="00B3397C" w:rsidP="009C4D02">
      <w:r>
        <w:rPr>
          <w:noProof/>
        </w:rPr>
        <w:drawing>
          <wp:inline distT="0" distB="0" distL="0" distR="0">
            <wp:extent cx="3752381" cy="251428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3752381" cy="2514286"/>
                    </a:xfrm>
                    <a:prstGeom prst="rect">
                      <a:avLst/>
                    </a:prstGeom>
                  </pic:spPr>
                </pic:pic>
              </a:graphicData>
            </a:graphic>
          </wp:inline>
        </w:drawing>
      </w:r>
    </w:p>
    <w:p w:rsidR="00B65184" w:rsidRDefault="00B3397C" w:rsidP="009C4D02">
      <w:pPr>
        <w:rPr>
          <w:rFonts w:ascii="Arial" w:hAnsi="Arial" w:cs="Arial"/>
          <w:color w:val="000000"/>
          <w:sz w:val="18"/>
          <w:szCs w:val="18"/>
        </w:rPr>
      </w:pPr>
      <w:r>
        <w:rPr>
          <w:rFonts w:ascii="Arial" w:hAnsi="Arial" w:cs="Arial"/>
          <w:color w:val="000000"/>
          <w:sz w:val="18"/>
          <w:szCs w:val="18"/>
        </w:rPr>
        <w:t>If you imagine walking along the simple</w:t>
      </w:r>
      <w:r w:rsidR="009C5EBB">
        <w:rPr>
          <w:rFonts w:ascii="Arial" w:hAnsi="Arial" w:cs="Arial"/>
          <w:color w:val="000000"/>
          <w:sz w:val="18"/>
          <w:szCs w:val="18"/>
        </w:rPr>
        <w:t xml:space="preserve"> time series, </w:t>
      </w:r>
      <w:r w:rsidR="0071551E">
        <w:rPr>
          <w:rFonts w:ascii="Arial" w:hAnsi="Arial" w:cs="Arial"/>
          <w:color w:val="000000"/>
          <w:sz w:val="18"/>
          <w:szCs w:val="18"/>
        </w:rPr>
        <w:t>as you reach a peak (the slope decreases negatively) you know you will go down in a little while. Equally as you reach a dip (the slope decreases positively) you know you should go up in a bit. Also depending on how accurately you have measured the slope you also know how far along you are. But how accurately and for how long should you remember the slope for? The last 5 steps, 15, 30, 90 steps?</w:t>
      </w:r>
    </w:p>
    <w:p w:rsidR="0071551E" w:rsidRDefault="0071551E" w:rsidP="009C4D02">
      <w:r>
        <w:rPr>
          <w:noProof/>
        </w:rPr>
        <w:lastRenderedPageBreak/>
        <w:drawing>
          <wp:inline distT="0" distB="0" distL="0" distR="0">
            <wp:extent cx="4114286" cy="25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4114286" cy="2533333"/>
                    </a:xfrm>
                    <a:prstGeom prst="rect">
                      <a:avLst/>
                    </a:prstGeom>
                  </pic:spPr>
                </pic:pic>
              </a:graphicData>
            </a:graphic>
          </wp:inline>
        </w:drawing>
      </w:r>
    </w:p>
    <w:p w:rsidR="00B3397C" w:rsidRDefault="0071551E" w:rsidP="009C4D02">
      <w:r>
        <w:rPr>
          <w:rFonts w:ascii="Arial" w:hAnsi="Arial" w:cs="Arial"/>
          <w:color w:val="000000"/>
          <w:sz w:val="18"/>
          <w:szCs w:val="18"/>
        </w:rPr>
        <w:t>It is even worse for the complicate of this time series! The local slope at each peak and trough are the same, but the peaks and troughs are at differing heights! Imagine standing on the peak at 100°? You know you should go down, but how far? If you where standing on the peak at 180° you still have to go down, but this time you go down further ‘</w:t>
      </w:r>
      <w:r>
        <w:rPr>
          <w:rFonts w:ascii="Arial" w:hAnsi="Arial" w:cs="Arial"/>
          <w:i/>
          <w:iCs/>
          <w:color w:val="000000"/>
          <w:sz w:val="18"/>
          <w:szCs w:val="18"/>
        </w:rPr>
        <w:t>absolute</w:t>
      </w:r>
      <w:r>
        <w:rPr>
          <w:rFonts w:ascii="Arial" w:hAnsi="Arial" w:cs="Arial"/>
          <w:color w:val="000000"/>
          <w:sz w:val="18"/>
          <w:szCs w:val="18"/>
        </w:rPr>
        <w:t>’ as you started this time at +0.3 but at the 100° peak you where at +1. The relative distance is still the same, but the absolute starting height is different! Remember you cannot cheat and look at the graph you only know where you have ‘just’ come from</w:t>
      </w:r>
      <w:r>
        <w:rPr>
          <w:rStyle w:val="apple-converted-space"/>
          <w:rFonts w:ascii="Arial" w:hAnsi="Arial" w:cs="Arial"/>
          <w:color w:val="000000"/>
        </w:rPr>
        <w:t> </w:t>
      </w:r>
      <w:r>
        <w:rPr>
          <w:rStyle w:val="style1"/>
          <w:rFonts w:ascii="Arial" w:hAnsi="Arial" w:cs="Arial"/>
          <w:color w:val="000000"/>
          <w:sz w:val="18"/>
          <w:szCs w:val="18"/>
        </w:rPr>
        <w:t>(this is similar to the local minima problem in neural net training)</w:t>
      </w:r>
      <w:r>
        <w:rPr>
          <w:rStyle w:val="apple-converted-space"/>
          <w:rFonts w:ascii="Arial" w:hAnsi="Arial" w:cs="Arial"/>
          <w:color w:val="000000"/>
        </w:rPr>
        <w:t> </w:t>
      </w:r>
      <w:r>
        <w:rPr>
          <w:rFonts w:ascii="Arial" w:hAnsi="Arial" w:cs="Arial"/>
          <w:color w:val="000000"/>
          <w:sz w:val="18"/>
          <w:szCs w:val="18"/>
        </w:rPr>
        <w:t>. In other words you can only look at the last ‘n’ samples you have.</w:t>
      </w:r>
    </w:p>
    <w:p w:rsidR="00B3397C" w:rsidRPr="00982800" w:rsidRDefault="00982800" w:rsidP="009C4D02">
      <w:r>
        <w:rPr>
          <w:rFonts w:ascii="Arial" w:hAnsi="Arial" w:cs="Arial"/>
          <w:color w:val="000000"/>
          <w:sz w:val="18"/>
          <w:szCs w:val="18"/>
        </w:rPr>
        <w:t>So we have to work out a sampling frequency and a size of memory.Remember the ‘memory’ is an input vector to the network, so that defines the number of input nodes of the network. We will term the ‘frequency’ as how often we remember a step. So for example we will remember every fifth step and keep a running note of the last twenty. In other words we will have walked 100 steps, but only remember the 1</w:t>
      </w:r>
      <w:r>
        <w:rPr>
          <w:rFonts w:ascii="Arial" w:hAnsi="Arial" w:cs="Arial"/>
          <w:color w:val="000000"/>
          <w:vertAlign w:val="superscript"/>
        </w:rPr>
        <w:t>st</w:t>
      </w:r>
      <w:r>
        <w:rPr>
          <w:rFonts w:ascii="Arial" w:hAnsi="Arial" w:cs="Arial"/>
          <w:color w:val="000000"/>
          <w:sz w:val="18"/>
          <w:szCs w:val="18"/>
        </w:rPr>
        <w:t>, 6</w:t>
      </w:r>
      <w:r>
        <w:rPr>
          <w:rFonts w:ascii="Arial" w:hAnsi="Arial" w:cs="Arial"/>
          <w:color w:val="000000"/>
          <w:vertAlign w:val="superscript"/>
        </w:rPr>
        <w:t>th</w:t>
      </w:r>
      <w:r>
        <w:rPr>
          <w:rFonts w:ascii="Arial" w:hAnsi="Arial" w:cs="Arial"/>
          <w:color w:val="000000"/>
          <w:sz w:val="18"/>
          <w:szCs w:val="18"/>
        </w:rPr>
        <w:t>, 11</w:t>
      </w:r>
      <w:r>
        <w:rPr>
          <w:rFonts w:ascii="Arial" w:hAnsi="Arial" w:cs="Arial"/>
          <w:color w:val="000000"/>
          <w:vertAlign w:val="superscript"/>
        </w:rPr>
        <w:t>th</w:t>
      </w:r>
      <w:r>
        <w:rPr>
          <w:rStyle w:val="apple-converted-space"/>
          <w:rFonts w:ascii="Arial" w:hAnsi="Arial" w:cs="Arial"/>
          <w:color w:val="000000"/>
          <w:sz w:val="18"/>
          <w:szCs w:val="18"/>
        </w:rPr>
        <w:t> </w:t>
      </w:r>
      <w:r>
        <w:rPr>
          <w:rFonts w:ascii="Arial" w:hAnsi="Arial" w:cs="Arial"/>
          <w:color w:val="000000"/>
          <w:sz w:val="18"/>
          <w:szCs w:val="18"/>
        </w:rPr>
        <w:t>so on</w:t>
      </w:r>
      <w:r w:rsidR="00DF7CF1">
        <w:rPr>
          <w:rFonts w:ascii="Arial" w:hAnsi="Arial" w:cs="Arial"/>
          <w:color w:val="000000"/>
          <w:sz w:val="18"/>
          <w:szCs w:val="18"/>
        </w:rPr>
        <w:t xml:space="preserve"> (</w:t>
      </w:r>
      <w:r w:rsidR="00DF7CF1">
        <w:rPr>
          <w:rFonts w:ascii="Arial" w:hAnsi="Arial" w:cs="Arial"/>
          <w:color w:val="FF0000"/>
          <w:sz w:val="18"/>
          <w:szCs w:val="18"/>
        </w:rPr>
        <w:t>frequency=5</w:t>
      </w:r>
      <w:r w:rsidR="00DF7CF1">
        <w:rPr>
          <w:rFonts w:ascii="Arial" w:hAnsi="Arial" w:cs="Arial"/>
          <w:color w:val="000000"/>
          <w:sz w:val="18"/>
          <w:szCs w:val="18"/>
        </w:rPr>
        <w:t>)</w:t>
      </w:r>
      <w:r>
        <w:rPr>
          <w:rFonts w:ascii="Arial" w:hAnsi="Arial" w:cs="Arial"/>
          <w:color w:val="000000"/>
          <w:sz w:val="18"/>
          <w:szCs w:val="18"/>
        </w:rPr>
        <w:t>. As you can imagine the number of possibilities grows astronomically large very quickly.</w:t>
      </w:r>
    </w:p>
    <w:p w:rsidR="0028757C" w:rsidRDefault="00982800" w:rsidP="009C4D02">
      <w:pPr>
        <w:rPr>
          <w:rFonts w:ascii="Arial" w:hAnsi="Arial" w:cs="Arial"/>
          <w:color w:val="000000"/>
          <w:sz w:val="18"/>
          <w:szCs w:val="18"/>
        </w:rPr>
      </w:pPr>
      <w:r>
        <w:rPr>
          <w:rFonts w:ascii="Arial" w:hAnsi="Arial" w:cs="Arial"/>
          <w:color w:val="000000"/>
          <w:sz w:val="18"/>
          <w:szCs w:val="18"/>
        </w:rPr>
        <w:t>Using this ‘wordy’ notation the training sets that we will be using are described in the table below.</w:t>
      </w:r>
    </w:p>
    <w:tbl>
      <w:tblPr>
        <w:tblStyle w:val="31"/>
        <w:tblW w:w="0" w:type="auto"/>
        <w:tblLook w:val="0420"/>
      </w:tblPr>
      <w:tblGrid>
        <w:gridCol w:w="2074"/>
        <w:gridCol w:w="2074"/>
        <w:gridCol w:w="2074"/>
        <w:gridCol w:w="2074"/>
      </w:tblGrid>
      <w:tr w:rsidR="00496CC0" w:rsidTr="008A4679">
        <w:trPr>
          <w:cnfStyle w:val="100000000000"/>
        </w:trPr>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frequency</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memory</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distance</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input vectors</w:t>
            </w:r>
          </w:p>
        </w:tc>
      </w:tr>
      <w:tr w:rsidR="00496CC0" w:rsidTr="008A4679">
        <w:trPr>
          <w:cnfStyle w:val="000000100000"/>
        </w:trPr>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1</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5</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5</w:t>
            </w:r>
          </w:p>
        </w:tc>
        <w:tc>
          <w:tcPr>
            <w:tcW w:w="2074" w:type="dxa"/>
          </w:tcPr>
          <w:p w:rsidR="000B107F" w:rsidRPr="00496CC0" w:rsidRDefault="00496CC0" w:rsidP="00835608">
            <w:pPr>
              <w:rPr>
                <w:rFonts w:ascii="Arial" w:hAnsi="Arial" w:cs="Arial"/>
                <w:color w:val="FF0000"/>
                <w:sz w:val="18"/>
                <w:szCs w:val="18"/>
              </w:rPr>
            </w:pPr>
            <w:r w:rsidRPr="00496CC0">
              <w:rPr>
                <w:rFonts w:ascii="Arial" w:hAnsi="Arial" w:cs="Arial" w:hint="eastAsia"/>
                <w:color w:val="FF0000"/>
                <w:sz w:val="18"/>
                <w:szCs w:val="18"/>
              </w:rPr>
              <w:t xml:space="preserve">t-1, </w:t>
            </w:r>
            <w:r w:rsidR="00DA0E8D">
              <w:rPr>
                <w:rFonts w:ascii="Arial" w:hAnsi="Arial" w:cs="Arial"/>
                <w:color w:val="FF0000"/>
                <w:sz w:val="18"/>
                <w:szCs w:val="18"/>
              </w:rPr>
              <w:t>t-2, t-3, t-4, t-5</w:t>
            </w:r>
          </w:p>
        </w:tc>
      </w:tr>
      <w:tr w:rsidR="00496CC0" w:rsidTr="008A4679">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2</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10</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20</w:t>
            </w:r>
          </w:p>
        </w:tc>
        <w:tc>
          <w:tcPr>
            <w:tcW w:w="2074" w:type="dxa"/>
          </w:tcPr>
          <w:p w:rsidR="000B107F" w:rsidRPr="00496CC0" w:rsidRDefault="000B107F" w:rsidP="00835608">
            <w:pPr>
              <w:rPr>
                <w:rFonts w:ascii="Arial" w:hAnsi="Arial" w:cs="Arial"/>
                <w:color w:val="FF0000"/>
                <w:sz w:val="18"/>
                <w:szCs w:val="18"/>
              </w:rPr>
            </w:pPr>
            <w:r>
              <w:rPr>
                <w:rFonts w:ascii="Arial" w:hAnsi="Arial" w:cs="Arial" w:hint="eastAsia"/>
                <w:color w:val="FF0000"/>
                <w:sz w:val="18"/>
                <w:szCs w:val="18"/>
              </w:rPr>
              <w:t xml:space="preserve">t-2, t-4, t-6, </w:t>
            </w:r>
            <w:r>
              <w:rPr>
                <w:rFonts w:ascii="Arial" w:hAnsi="Arial" w:cs="Arial"/>
                <w:color w:val="FF0000"/>
                <w:sz w:val="18"/>
                <w:szCs w:val="18"/>
              </w:rPr>
              <w:t>…</w:t>
            </w:r>
            <w:r>
              <w:rPr>
                <w:rFonts w:ascii="Arial" w:hAnsi="Arial" w:cs="Arial" w:hint="eastAsia"/>
                <w:color w:val="FF0000"/>
                <w:sz w:val="18"/>
                <w:szCs w:val="18"/>
              </w:rPr>
              <w:t>, t-20</w:t>
            </w:r>
          </w:p>
        </w:tc>
      </w:tr>
      <w:tr w:rsidR="00496CC0" w:rsidTr="008A4679">
        <w:trPr>
          <w:cnfStyle w:val="000000100000"/>
        </w:trPr>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5</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5</w:t>
            </w:r>
          </w:p>
        </w:tc>
        <w:tc>
          <w:tcPr>
            <w:tcW w:w="2074" w:type="dxa"/>
          </w:tcPr>
          <w:p w:rsidR="00496CC0" w:rsidRDefault="00496CC0" w:rsidP="009C4D02">
            <w:pPr>
              <w:rPr>
                <w:rFonts w:ascii="Arial" w:hAnsi="Arial" w:cs="Arial"/>
                <w:color w:val="000000"/>
                <w:sz w:val="18"/>
                <w:szCs w:val="18"/>
              </w:rPr>
            </w:pPr>
            <w:r>
              <w:rPr>
                <w:rFonts w:ascii="Arial" w:hAnsi="Arial" w:cs="Arial" w:hint="eastAsia"/>
                <w:color w:val="000000"/>
                <w:sz w:val="18"/>
                <w:szCs w:val="18"/>
              </w:rPr>
              <w:t>25</w:t>
            </w:r>
          </w:p>
        </w:tc>
        <w:tc>
          <w:tcPr>
            <w:tcW w:w="2074" w:type="dxa"/>
          </w:tcPr>
          <w:p w:rsidR="000B107F" w:rsidRPr="00496CC0" w:rsidRDefault="000B107F" w:rsidP="00835608">
            <w:pPr>
              <w:rPr>
                <w:rFonts w:ascii="Arial" w:hAnsi="Arial" w:cs="Arial"/>
                <w:color w:val="FF0000"/>
                <w:sz w:val="18"/>
                <w:szCs w:val="18"/>
              </w:rPr>
            </w:pPr>
            <w:r>
              <w:rPr>
                <w:rFonts w:ascii="Arial" w:hAnsi="Arial" w:cs="Arial" w:hint="eastAsia"/>
                <w:color w:val="FF0000"/>
                <w:sz w:val="18"/>
                <w:szCs w:val="18"/>
              </w:rPr>
              <w:t>t-5, t-10, t-15, t-20, t-25</w:t>
            </w:r>
          </w:p>
        </w:tc>
      </w:tr>
    </w:tbl>
    <w:p w:rsidR="0028757C" w:rsidRPr="0028757C" w:rsidRDefault="0028757C" w:rsidP="0028757C">
      <w:pPr>
        <w:jc w:val="center"/>
        <w:rPr>
          <w:rFonts w:ascii="Arial" w:hAnsi="Arial" w:cs="Arial"/>
          <w:sz w:val="18"/>
          <w:szCs w:val="18"/>
        </w:rPr>
      </w:pPr>
      <w:r w:rsidRPr="0028757C">
        <w:rPr>
          <w:rFonts w:ascii="Arial" w:hAnsi="Arial" w:cs="Arial" w:hint="eastAsia"/>
          <w:sz w:val="18"/>
          <w:szCs w:val="18"/>
        </w:rPr>
        <w:t>Table 1 simple time series</w:t>
      </w:r>
    </w:p>
    <w:p w:rsidR="00C90D2F" w:rsidRPr="00420053" w:rsidRDefault="00C90D2F" w:rsidP="009C4D02">
      <w:pPr>
        <w:rPr>
          <w:rFonts w:ascii="Arial" w:hAnsi="Arial" w:cs="Arial"/>
          <w:color w:val="000000"/>
          <w:sz w:val="18"/>
          <w:szCs w:val="18"/>
        </w:rPr>
      </w:pPr>
    </w:p>
    <w:tbl>
      <w:tblPr>
        <w:tblStyle w:val="31"/>
        <w:tblW w:w="0" w:type="auto"/>
        <w:tblLook w:val="0420"/>
      </w:tblPr>
      <w:tblGrid>
        <w:gridCol w:w="2074"/>
        <w:gridCol w:w="2074"/>
        <w:gridCol w:w="2074"/>
        <w:gridCol w:w="2074"/>
      </w:tblGrid>
      <w:tr w:rsidR="0028757C" w:rsidTr="007B5312">
        <w:trPr>
          <w:cnfStyle w:val="100000000000"/>
        </w:trPr>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frequency</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memory</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distance</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input vectors</w:t>
            </w:r>
          </w:p>
        </w:tc>
      </w:tr>
      <w:tr w:rsidR="0028757C" w:rsidTr="007B5312">
        <w:trPr>
          <w:cnfStyle w:val="000000100000"/>
        </w:trPr>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1</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20</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20</w:t>
            </w:r>
          </w:p>
        </w:tc>
        <w:tc>
          <w:tcPr>
            <w:tcW w:w="2074" w:type="dxa"/>
          </w:tcPr>
          <w:p w:rsidR="0028757C" w:rsidRPr="00496CC0" w:rsidRDefault="0028757C" w:rsidP="007B5312">
            <w:pPr>
              <w:rPr>
                <w:rFonts w:ascii="Arial" w:hAnsi="Arial" w:cs="Arial"/>
                <w:color w:val="FF0000"/>
                <w:sz w:val="18"/>
                <w:szCs w:val="18"/>
              </w:rPr>
            </w:pPr>
            <w:r w:rsidRPr="00496CC0">
              <w:rPr>
                <w:rFonts w:ascii="Arial" w:hAnsi="Arial" w:cs="Arial" w:hint="eastAsia"/>
                <w:color w:val="FF0000"/>
                <w:sz w:val="18"/>
                <w:szCs w:val="18"/>
              </w:rPr>
              <w:t xml:space="preserve">t-1, </w:t>
            </w:r>
            <w:r w:rsidR="000B107F">
              <w:rPr>
                <w:rFonts w:ascii="Arial" w:hAnsi="Arial" w:cs="Arial"/>
                <w:color w:val="FF0000"/>
                <w:sz w:val="18"/>
                <w:szCs w:val="18"/>
              </w:rPr>
              <w:t>t-2, t-3,</w:t>
            </w:r>
            <w:r w:rsidR="000B107F">
              <w:rPr>
                <w:rFonts w:ascii="Arial" w:hAnsi="Arial" w:cs="Arial" w:hint="eastAsia"/>
                <w:color w:val="FF0000"/>
                <w:sz w:val="18"/>
                <w:szCs w:val="18"/>
              </w:rPr>
              <w:t>...,</w:t>
            </w:r>
            <w:r w:rsidR="000B107F">
              <w:rPr>
                <w:rFonts w:ascii="Arial" w:hAnsi="Arial" w:cs="Arial"/>
                <w:color w:val="FF0000"/>
                <w:sz w:val="18"/>
                <w:szCs w:val="18"/>
              </w:rPr>
              <w:t xml:space="preserve"> t-</w:t>
            </w:r>
            <w:r w:rsidR="000B107F">
              <w:rPr>
                <w:rFonts w:ascii="Arial" w:hAnsi="Arial" w:cs="Arial" w:hint="eastAsia"/>
                <w:color w:val="FF0000"/>
                <w:sz w:val="18"/>
                <w:szCs w:val="18"/>
              </w:rPr>
              <w:t>19</w:t>
            </w:r>
            <w:r>
              <w:rPr>
                <w:rFonts w:ascii="Arial" w:hAnsi="Arial" w:cs="Arial"/>
                <w:color w:val="FF0000"/>
                <w:sz w:val="18"/>
                <w:szCs w:val="18"/>
              </w:rPr>
              <w:t>, t-</w:t>
            </w:r>
            <w:r w:rsidR="000B107F">
              <w:rPr>
                <w:rFonts w:ascii="Arial" w:hAnsi="Arial" w:cs="Arial" w:hint="eastAsia"/>
                <w:color w:val="FF0000"/>
                <w:sz w:val="18"/>
                <w:szCs w:val="18"/>
              </w:rPr>
              <w:t>20</w:t>
            </w:r>
          </w:p>
        </w:tc>
      </w:tr>
      <w:tr w:rsidR="0028757C" w:rsidTr="007B5312">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5</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40</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200</w:t>
            </w:r>
          </w:p>
        </w:tc>
        <w:tc>
          <w:tcPr>
            <w:tcW w:w="2074" w:type="dxa"/>
          </w:tcPr>
          <w:p w:rsidR="000B107F" w:rsidRPr="00496CC0" w:rsidRDefault="000B107F" w:rsidP="007B5312">
            <w:pPr>
              <w:rPr>
                <w:rFonts w:ascii="Arial" w:hAnsi="Arial" w:cs="Arial"/>
                <w:color w:val="FF0000"/>
                <w:sz w:val="18"/>
                <w:szCs w:val="18"/>
              </w:rPr>
            </w:pPr>
            <w:r>
              <w:rPr>
                <w:rFonts w:ascii="Arial" w:hAnsi="Arial" w:cs="Arial" w:hint="eastAsia"/>
                <w:color w:val="FF0000"/>
                <w:sz w:val="18"/>
                <w:szCs w:val="18"/>
              </w:rPr>
              <w:t xml:space="preserve">t-5, t-10, t-15, </w:t>
            </w:r>
            <w:r>
              <w:rPr>
                <w:rFonts w:ascii="Arial" w:hAnsi="Arial" w:cs="Arial"/>
                <w:color w:val="FF0000"/>
                <w:sz w:val="18"/>
                <w:szCs w:val="18"/>
              </w:rPr>
              <w:t>…</w:t>
            </w:r>
            <w:r w:rsidR="00B84815">
              <w:rPr>
                <w:rFonts w:ascii="Arial" w:hAnsi="Arial" w:cs="Arial" w:hint="eastAsia"/>
                <w:color w:val="FF0000"/>
                <w:sz w:val="18"/>
                <w:szCs w:val="18"/>
              </w:rPr>
              <w:t>t-200</w:t>
            </w:r>
          </w:p>
        </w:tc>
      </w:tr>
      <w:tr w:rsidR="0028757C" w:rsidTr="007B5312">
        <w:trPr>
          <w:cnfStyle w:val="000000100000"/>
        </w:trPr>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10</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10</w:t>
            </w:r>
          </w:p>
        </w:tc>
        <w:tc>
          <w:tcPr>
            <w:tcW w:w="2074" w:type="dxa"/>
          </w:tcPr>
          <w:p w:rsidR="0028757C" w:rsidRDefault="0028757C" w:rsidP="007B5312">
            <w:pPr>
              <w:rPr>
                <w:rFonts w:ascii="Arial" w:hAnsi="Arial" w:cs="Arial"/>
                <w:color w:val="000000"/>
                <w:sz w:val="18"/>
                <w:szCs w:val="18"/>
              </w:rPr>
            </w:pPr>
            <w:r>
              <w:rPr>
                <w:rFonts w:ascii="Arial" w:hAnsi="Arial" w:cs="Arial" w:hint="eastAsia"/>
                <w:color w:val="000000"/>
                <w:sz w:val="18"/>
                <w:szCs w:val="18"/>
              </w:rPr>
              <w:t>100</w:t>
            </w:r>
          </w:p>
        </w:tc>
        <w:tc>
          <w:tcPr>
            <w:tcW w:w="2074" w:type="dxa"/>
          </w:tcPr>
          <w:p w:rsidR="000B107F" w:rsidRPr="00496CC0" w:rsidRDefault="00B84815" w:rsidP="007B5312">
            <w:pPr>
              <w:rPr>
                <w:rFonts w:ascii="Arial" w:hAnsi="Arial" w:cs="Arial"/>
                <w:color w:val="FF0000"/>
                <w:sz w:val="18"/>
                <w:szCs w:val="18"/>
              </w:rPr>
            </w:pPr>
            <w:r>
              <w:rPr>
                <w:rFonts w:ascii="Arial" w:hAnsi="Arial" w:cs="Arial" w:hint="eastAsia"/>
                <w:color w:val="FF0000"/>
                <w:sz w:val="18"/>
                <w:szCs w:val="18"/>
              </w:rPr>
              <w:t xml:space="preserve">t-10, t-20, </w:t>
            </w:r>
            <w:r>
              <w:rPr>
                <w:rFonts w:ascii="Arial" w:hAnsi="Arial" w:cs="Arial"/>
                <w:color w:val="FF0000"/>
                <w:sz w:val="18"/>
                <w:szCs w:val="18"/>
              </w:rPr>
              <w:t>…</w:t>
            </w:r>
            <w:r>
              <w:rPr>
                <w:rFonts w:ascii="Arial" w:hAnsi="Arial" w:cs="Arial" w:hint="eastAsia"/>
                <w:color w:val="FF0000"/>
                <w:sz w:val="18"/>
                <w:szCs w:val="18"/>
              </w:rPr>
              <w:t>t-100</w:t>
            </w:r>
          </w:p>
        </w:tc>
      </w:tr>
    </w:tbl>
    <w:p w:rsidR="00982800" w:rsidRDefault="0028757C" w:rsidP="0028757C">
      <w:pPr>
        <w:jc w:val="center"/>
        <w:rPr>
          <w:rFonts w:ascii="Arial" w:hAnsi="Arial" w:cs="Arial"/>
          <w:color w:val="000000"/>
          <w:sz w:val="18"/>
          <w:szCs w:val="18"/>
        </w:rPr>
      </w:pPr>
      <w:r>
        <w:rPr>
          <w:rFonts w:ascii="Arial" w:hAnsi="Arial" w:cs="Arial" w:hint="eastAsia"/>
          <w:color w:val="000000"/>
          <w:sz w:val="18"/>
          <w:szCs w:val="18"/>
        </w:rPr>
        <w:t>Table 2 complicate time series</w:t>
      </w:r>
    </w:p>
    <w:p w:rsidR="00F937ED" w:rsidRDefault="00F937ED" w:rsidP="009C4D02">
      <w:pPr>
        <w:rPr>
          <w:rFonts w:ascii="Arial" w:hAnsi="Arial" w:cs="Arial"/>
          <w:color w:val="000000"/>
          <w:sz w:val="18"/>
          <w:szCs w:val="18"/>
        </w:rPr>
      </w:pPr>
    </w:p>
    <w:p w:rsidR="00F937ED" w:rsidRDefault="00F937ED" w:rsidP="009C4D02">
      <w:pPr>
        <w:rPr>
          <w:rFonts w:ascii="Arial" w:hAnsi="Arial" w:cs="Arial"/>
          <w:color w:val="000000"/>
          <w:sz w:val="18"/>
          <w:szCs w:val="18"/>
        </w:rPr>
      </w:pPr>
      <w:r>
        <w:rPr>
          <w:rFonts w:ascii="Arial" w:hAnsi="Arial" w:cs="Arial" w:hint="eastAsia"/>
          <w:color w:val="000000"/>
          <w:sz w:val="18"/>
          <w:szCs w:val="18"/>
        </w:rPr>
        <w:t xml:space="preserve">frequency=5, memory=5: </w:t>
      </w:r>
    </w:p>
    <w:p w:rsidR="00F937ED" w:rsidRDefault="00F937ED" w:rsidP="009C4D02">
      <w:pPr>
        <w:rPr>
          <w:rFonts w:ascii="Arial" w:hAnsi="Arial" w:cs="Arial"/>
          <w:color w:val="000000"/>
          <w:sz w:val="18"/>
          <w:szCs w:val="18"/>
        </w:rPr>
      </w:pPr>
      <w:r w:rsidRPr="003E4F47">
        <w:rPr>
          <w:position w:val="-66"/>
        </w:rPr>
        <w:object w:dxaOrig="2799" w:dyaOrig="1440">
          <v:shape id="_x0000_i1039" type="#_x0000_t75" style="width:140.25pt;height:1in" o:ole="">
            <v:imagedata r:id="rId47" o:title=""/>
          </v:shape>
          <o:OLEObject Type="Embed" ProgID="Equation.DSMT4" ShapeID="_x0000_i1039" DrawAspect="Content" ObjectID="_1544471855" r:id="rId48"/>
        </w:object>
      </w:r>
    </w:p>
    <w:p w:rsidR="00F937ED" w:rsidRDefault="00F937ED" w:rsidP="009C4D02">
      <w:pPr>
        <w:rPr>
          <w:rFonts w:ascii="Arial" w:hAnsi="Arial" w:cs="Arial"/>
          <w:color w:val="000000"/>
          <w:sz w:val="18"/>
          <w:szCs w:val="18"/>
        </w:rPr>
      </w:pPr>
    </w:p>
    <w:p w:rsidR="00C90D2F" w:rsidRDefault="00B84815" w:rsidP="009C4D02">
      <w:pPr>
        <w:rPr>
          <w:rFonts w:ascii="Arial" w:hAnsi="Arial" w:cs="Arial"/>
          <w:color w:val="000000"/>
          <w:sz w:val="18"/>
          <w:szCs w:val="18"/>
        </w:rPr>
      </w:pPr>
      <w:r>
        <w:rPr>
          <w:rFonts w:ascii="Arial" w:hAnsi="Arial" w:cs="Arial" w:hint="eastAsia"/>
          <w:color w:val="000000"/>
          <w:sz w:val="18"/>
          <w:szCs w:val="18"/>
        </w:rPr>
        <w:t>notes:</w:t>
      </w:r>
    </w:p>
    <w:p w:rsidR="00B84815" w:rsidRDefault="00B84815" w:rsidP="009C4D02">
      <w:pPr>
        <w:rPr>
          <w:rFonts w:ascii="Arial" w:hAnsi="Arial" w:cs="Arial"/>
          <w:color w:val="000000"/>
          <w:sz w:val="18"/>
          <w:szCs w:val="18"/>
        </w:rPr>
      </w:pPr>
      <w:r>
        <w:rPr>
          <w:rFonts w:ascii="Arial" w:hAnsi="Arial" w:cs="Arial" w:hint="eastAsia"/>
          <w:color w:val="000000"/>
          <w:sz w:val="18"/>
          <w:szCs w:val="18"/>
        </w:rPr>
        <w:t xml:space="preserve">    For complicate time series, we need more </w:t>
      </w:r>
      <w:r>
        <w:rPr>
          <w:rFonts w:ascii="Arial" w:hAnsi="Arial" w:cs="Arial"/>
          <w:color w:val="000000"/>
          <w:sz w:val="18"/>
          <w:szCs w:val="18"/>
        </w:rPr>
        <w:t>“</w:t>
      </w:r>
      <w:r>
        <w:rPr>
          <w:rFonts w:ascii="Arial" w:hAnsi="Arial" w:cs="Arial" w:hint="eastAsia"/>
          <w:color w:val="000000"/>
          <w:sz w:val="18"/>
          <w:szCs w:val="18"/>
        </w:rPr>
        <w:t>memory</w:t>
      </w:r>
      <w:r>
        <w:rPr>
          <w:rFonts w:ascii="Arial" w:hAnsi="Arial" w:cs="Arial"/>
          <w:color w:val="000000"/>
          <w:sz w:val="18"/>
          <w:szCs w:val="18"/>
        </w:rPr>
        <w:t>”</w:t>
      </w:r>
      <w:r>
        <w:rPr>
          <w:rFonts w:ascii="Arial" w:hAnsi="Arial" w:cs="Arial" w:hint="eastAsia"/>
          <w:color w:val="000000"/>
          <w:sz w:val="18"/>
          <w:szCs w:val="18"/>
        </w:rPr>
        <w:t xml:space="preserve"> to capture the patterns.</w:t>
      </w:r>
    </w:p>
    <w:p w:rsidR="001777D1" w:rsidRDefault="00F937ED" w:rsidP="009C4D02">
      <w:pPr>
        <w:rPr>
          <w:rFonts w:ascii="Arial" w:hAnsi="Arial" w:cs="Arial"/>
          <w:color w:val="000000"/>
          <w:sz w:val="18"/>
          <w:szCs w:val="18"/>
        </w:rPr>
      </w:pPr>
      <w:r>
        <w:rPr>
          <w:noProof/>
        </w:rPr>
        <w:drawing>
          <wp:inline distT="0" distB="0" distL="0" distR="0">
            <wp:extent cx="5274310" cy="1108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108710"/>
                    </a:xfrm>
                    <a:prstGeom prst="rect">
                      <a:avLst/>
                    </a:prstGeom>
                  </pic:spPr>
                </pic:pic>
              </a:graphicData>
            </a:graphic>
          </wp:inline>
        </w:drawing>
      </w:r>
    </w:p>
    <w:p w:rsidR="00CC169F" w:rsidRDefault="00FD146F" w:rsidP="00F937ED">
      <w:pPr>
        <w:ind w:firstLineChars="200" w:firstLine="402"/>
      </w:pPr>
      <w:r w:rsidRPr="00F937ED">
        <w:rPr>
          <w:rStyle w:val="HTML"/>
          <w:b/>
          <w:color w:val="000000"/>
          <w:sz w:val="20"/>
          <w:szCs w:val="20"/>
        </w:rPr>
        <w:t>frequency</w:t>
      </w:r>
      <w:r w:rsidR="00F937ED" w:rsidRPr="00F937ED">
        <w:rPr>
          <w:rFonts w:ascii="Arial" w:hAnsi="Arial" w:cs="Arial"/>
          <w:b/>
          <w:color w:val="000000"/>
          <w:sz w:val="20"/>
          <w:szCs w:val="20"/>
        </w:rPr>
        <w:t xml:space="preserve">is </w:t>
      </w:r>
      <w:r w:rsidRPr="00F937ED">
        <w:rPr>
          <w:rFonts w:ascii="Arial" w:hAnsi="Arial" w:cs="Arial"/>
          <w:b/>
          <w:color w:val="000000"/>
          <w:sz w:val="20"/>
          <w:szCs w:val="20"/>
        </w:rPr>
        <w:t>the number of observations per unit of time</w:t>
      </w:r>
      <w:r>
        <w:rPr>
          <w:rFonts w:ascii="Arial" w:hAnsi="Arial" w:cs="Arial"/>
          <w:color w:val="000000"/>
          <w:sz w:val="20"/>
          <w:szCs w:val="20"/>
        </w:rPr>
        <w:t>.</w:t>
      </w:r>
      <w:r>
        <w:rPr>
          <w:rStyle w:val="HTML"/>
          <w:color w:val="000000"/>
          <w:sz w:val="20"/>
          <w:szCs w:val="20"/>
        </w:rPr>
        <w:t>frequency</w:t>
      </w:r>
      <w:r>
        <w:rPr>
          <w:rStyle w:val="apple-converted-space"/>
          <w:rFonts w:ascii="Arial" w:hAnsi="Arial" w:cs="Arial"/>
          <w:color w:val="000000"/>
          <w:sz w:val="20"/>
          <w:szCs w:val="20"/>
        </w:rPr>
        <w:t> </w:t>
      </w:r>
      <w:r>
        <w:rPr>
          <w:rFonts w:ascii="Arial" w:hAnsi="Arial" w:cs="Arial"/>
          <w:color w:val="000000"/>
          <w:sz w:val="20"/>
          <w:szCs w:val="20"/>
        </w:rPr>
        <w:t>is used when the series is sampled an integral number of times in each unit time interval. For example, one could use a value of</w:t>
      </w:r>
      <w:r>
        <w:rPr>
          <w:rStyle w:val="apple-converted-space"/>
          <w:rFonts w:ascii="Arial" w:hAnsi="Arial" w:cs="Arial"/>
          <w:color w:val="000000"/>
          <w:sz w:val="20"/>
          <w:szCs w:val="20"/>
        </w:rPr>
        <w:t> </w:t>
      </w:r>
      <w:r>
        <w:rPr>
          <w:rStyle w:val="HTML"/>
          <w:color w:val="000000"/>
          <w:sz w:val="20"/>
          <w:szCs w:val="20"/>
        </w:rPr>
        <w:t>7</w:t>
      </w:r>
      <w:r>
        <w:rPr>
          <w:rStyle w:val="apple-converted-space"/>
          <w:rFonts w:ascii="Arial" w:hAnsi="Arial" w:cs="Arial"/>
          <w:color w:val="000000"/>
          <w:sz w:val="20"/>
          <w:szCs w:val="20"/>
        </w:rPr>
        <w:t> </w:t>
      </w:r>
      <w:r>
        <w:rPr>
          <w:rFonts w:ascii="Arial" w:hAnsi="Arial" w:cs="Arial"/>
          <w:color w:val="000000"/>
          <w:sz w:val="20"/>
          <w:szCs w:val="20"/>
        </w:rPr>
        <w:t>for</w:t>
      </w:r>
      <w:r>
        <w:rPr>
          <w:rStyle w:val="apple-converted-space"/>
          <w:rFonts w:ascii="Arial" w:hAnsi="Arial" w:cs="Arial"/>
          <w:color w:val="000000"/>
          <w:sz w:val="20"/>
          <w:szCs w:val="20"/>
        </w:rPr>
        <w:t> </w:t>
      </w:r>
      <w:r>
        <w:rPr>
          <w:rStyle w:val="HTML"/>
          <w:color w:val="000000"/>
          <w:sz w:val="20"/>
          <w:szCs w:val="20"/>
        </w:rPr>
        <w:t>frequency</w:t>
      </w:r>
      <w:r>
        <w:rPr>
          <w:rStyle w:val="apple-converted-space"/>
          <w:rFonts w:ascii="Arial" w:hAnsi="Arial" w:cs="Arial"/>
          <w:color w:val="000000"/>
          <w:sz w:val="20"/>
          <w:szCs w:val="20"/>
        </w:rPr>
        <w:t> </w:t>
      </w:r>
      <w:r>
        <w:rPr>
          <w:rFonts w:ascii="Arial" w:hAnsi="Arial" w:cs="Arial"/>
          <w:color w:val="000000"/>
          <w:sz w:val="20"/>
          <w:szCs w:val="20"/>
        </w:rPr>
        <w:t>when the data are sampled daily, and the natural time period is a week, or</w:t>
      </w:r>
      <w:r>
        <w:rPr>
          <w:rStyle w:val="apple-converted-space"/>
          <w:rFonts w:ascii="Arial" w:hAnsi="Arial" w:cs="Arial"/>
          <w:color w:val="000000"/>
          <w:sz w:val="20"/>
          <w:szCs w:val="20"/>
        </w:rPr>
        <w:t> </w:t>
      </w:r>
      <w:r>
        <w:rPr>
          <w:rStyle w:val="HTML"/>
          <w:color w:val="000000"/>
          <w:sz w:val="20"/>
          <w:szCs w:val="20"/>
        </w:rPr>
        <w:t>12</w:t>
      </w:r>
      <w:r>
        <w:rPr>
          <w:rStyle w:val="apple-converted-space"/>
          <w:rFonts w:ascii="Arial" w:hAnsi="Arial" w:cs="Arial"/>
          <w:color w:val="000000"/>
          <w:sz w:val="20"/>
          <w:szCs w:val="20"/>
        </w:rPr>
        <w:t> </w:t>
      </w:r>
      <w:r>
        <w:rPr>
          <w:rFonts w:ascii="Arial" w:hAnsi="Arial" w:cs="Arial"/>
          <w:color w:val="000000"/>
          <w:sz w:val="20"/>
          <w:szCs w:val="20"/>
        </w:rPr>
        <w:t>when the data are sampled monthly and the natural time period is a year.</w:t>
      </w:r>
      <w:r>
        <w:rPr>
          <w:rStyle w:val="apple-converted-space"/>
          <w:rFonts w:ascii="Arial" w:hAnsi="Arial" w:cs="Arial"/>
          <w:color w:val="000000"/>
          <w:sz w:val="20"/>
          <w:szCs w:val="20"/>
        </w:rPr>
        <w:t> </w:t>
      </w:r>
      <w:r w:rsidR="00FA0641">
        <w:rPr>
          <w:rStyle w:val="apple-converted-space"/>
          <w:rFonts w:ascii="Arial" w:hAnsi="Arial" w:cs="Arial"/>
          <w:color w:val="000000"/>
          <w:sz w:val="20"/>
          <w:szCs w:val="20"/>
        </w:rPr>
        <w:t>（</w:t>
      </w:r>
      <w:r w:rsidR="00FA0641">
        <w:rPr>
          <w:rStyle w:val="apple-converted-space"/>
          <w:rFonts w:ascii="Arial" w:hAnsi="Arial" w:cs="Arial"/>
          <w:color w:val="000000"/>
          <w:sz w:val="20"/>
          <w:szCs w:val="20"/>
        </w:rPr>
        <w:t>12</w:t>
      </w:r>
      <w:r w:rsidR="00FA0641">
        <w:rPr>
          <w:rStyle w:val="apple-converted-space"/>
          <w:rFonts w:ascii="Arial" w:hAnsi="Arial" w:cs="Arial"/>
          <w:color w:val="000000"/>
          <w:sz w:val="20"/>
          <w:szCs w:val="20"/>
        </w:rPr>
        <w:t>同时也是</w:t>
      </w:r>
      <w:r w:rsidR="00FA0641">
        <w:rPr>
          <w:rStyle w:val="apple-converted-space"/>
          <w:rFonts w:ascii="Arial" w:hAnsi="Arial" w:cs="Arial"/>
          <w:color w:val="000000"/>
          <w:sz w:val="20"/>
          <w:szCs w:val="20"/>
        </w:rPr>
        <w:t>interval</w:t>
      </w:r>
      <w:r w:rsidR="00FA0641">
        <w:rPr>
          <w:rStyle w:val="apple-converted-space"/>
          <w:rFonts w:ascii="Arial" w:hAnsi="Arial" w:cs="Arial"/>
          <w:color w:val="000000"/>
          <w:sz w:val="20"/>
          <w:szCs w:val="20"/>
        </w:rPr>
        <w:t>）</w:t>
      </w:r>
    </w:p>
    <w:p w:rsidR="00F937ED" w:rsidRPr="00F937ED" w:rsidRDefault="00F937ED" w:rsidP="00F937ED">
      <w:pPr>
        <w:pStyle w:val="a7"/>
        <w:spacing w:before="0" w:beforeAutospacing="0" w:after="0" w:afterAutospacing="0"/>
        <w:ind w:firstLineChars="200" w:firstLine="480"/>
        <w:contextualSpacing/>
        <w:rPr>
          <w:rFonts w:ascii="Arial" w:hAnsi="Arial" w:cs="Arial"/>
          <w:color w:val="000000"/>
          <w:sz w:val="20"/>
          <w:szCs w:val="20"/>
        </w:rPr>
      </w:pPr>
      <w:r>
        <w:rPr>
          <w:rStyle w:val="HTML"/>
          <w:color w:val="000000"/>
        </w:rPr>
        <w:t>frequency</w:t>
      </w:r>
      <w:r>
        <w:rPr>
          <w:rStyle w:val="apple-converted-space"/>
          <w:rFonts w:ascii="Arial" w:hAnsi="Arial" w:cs="Arial"/>
          <w:color w:val="000000"/>
          <w:sz w:val="20"/>
          <w:szCs w:val="20"/>
        </w:rPr>
        <w:t> </w:t>
      </w:r>
      <w:r>
        <w:rPr>
          <w:rFonts w:ascii="Arial" w:hAnsi="Arial" w:cs="Arial"/>
          <w:color w:val="000000"/>
          <w:sz w:val="20"/>
          <w:szCs w:val="20"/>
        </w:rPr>
        <w:t>returns the number of samples per unit time and</w:t>
      </w:r>
      <w:r>
        <w:rPr>
          <w:rStyle w:val="apple-converted-space"/>
          <w:rFonts w:ascii="Arial" w:hAnsi="Arial" w:cs="Arial"/>
          <w:color w:val="000000"/>
          <w:sz w:val="20"/>
          <w:szCs w:val="20"/>
        </w:rPr>
        <w:t> </w:t>
      </w:r>
      <w:r>
        <w:rPr>
          <w:rStyle w:val="HTML"/>
          <w:color w:val="000000"/>
        </w:rPr>
        <w:t>deltat</w:t>
      </w:r>
      <w:r>
        <w:rPr>
          <w:rStyle w:val="apple-converted-space"/>
          <w:rFonts w:ascii="Arial" w:hAnsi="Arial" w:cs="Arial"/>
          <w:color w:val="000000"/>
          <w:sz w:val="20"/>
          <w:szCs w:val="20"/>
        </w:rPr>
        <w:t> </w:t>
      </w:r>
      <w:r>
        <w:rPr>
          <w:rFonts w:ascii="Arial" w:hAnsi="Arial" w:cs="Arial"/>
          <w:color w:val="000000"/>
          <w:sz w:val="20"/>
          <w:szCs w:val="20"/>
        </w:rPr>
        <w:t xml:space="preserve">the time interval between observations (see </w:t>
      </w:r>
      <w:hyperlink r:id="rId50" w:history="1">
        <w:r>
          <w:rPr>
            <w:rStyle w:val="a5"/>
            <w:color w:val="800080"/>
          </w:rPr>
          <w:t>ts</w:t>
        </w:r>
      </w:hyperlink>
      <w:r>
        <w:rPr>
          <w:rFonts w:ascii="Arial" w:hAnsi="Arial" w:cs="Arial"/>
          <w:color w:val="000000"/>
          <w:sz w:val="20"/>
          <w:szCs w:val="20"/>
        </w:rPr>
        <w:t>). (</w:t>
      </w:r>
      <w:r w:rsidRPr="00E908CB">
        <w:rPr>
          <w:rFonts w:ascii="Arial" w:hAnsi="Arial" w:cs="Arial"/>
          <w:b/>
          <w:color w:val="000000"/>
          <w:sz w:val="20"/>
          <w:szCs w:val="20"/>
        </w:rPr>
        <w:t>frequency = 1/deltat</w:t>
      </w:r>
      <w:r>
        <w:rPr>
          <w:rFonts w:ascii="Arial" w:hAnsi="Arial" w:cs="Arial"/>
          <w:color w:val="000000"/>
          <w:sz w:val="20"/>
          <w:szCs w:val="20"/>
        </w:rPr>
        <w:t>)</w:t>
      </w:r>
    </w:p>
    <w:p w:rsidR="00477110" w:rsidRDefault="00F937ED" w:rsidP="00F937ED">
      <w:pPr>
        <w:ind w:firstLineChars="200" w:firstLine="420"/>
      </w:pPr>
      <w:r>
        <w:t>注意</w:t>
      </w:r>
      <w:r>
        <w:rPr>
          <w:rFonts w:hint="eastAsia"/>
        </w:rPr>
        <w:t xml:space="preserve">: </w:t>
      </w:r>
    </w:p>
    <w:p w:rsidR="00F937ED" w:rsidRPr="00477110" w:rsidRDefault="00F937ED" w:rsidP="00477110">
      <w:pPr>
        <w:pStyle w:val="a6"/>
        <w:numPr>
          <w:ilvl w:val="0"/>
          <w:numId w:val="13"/>
        </w:numPr>
        <w:ind w:firstLineChars="0"/>
        <w:rPr>
          <w:b/>
        </w:rPr>
      </w:pPr>
      <w:r w:rsidRPr="00477110">
        <w:rPr>
          <w:rFonts w:hint="eastAsia"/>
          <w:b/>
        </w:rPr>
        <w:t>重点在于根据特定频率</w:t>
      </w:r>
      <w:r w:rsidRPr="00477110">
        <w:rPr>
          <w:rFonts w:hint="eastAsia"/>
          <w:b/>
        </w:rPr>
        <w:t>(</w:t>
      </w:r>
      <w:r w:rsidRPr="00477110">
        <w:rPr>
          <w:b/>
        </w:rPr>
        <w:t>frequency</w:t>
      </w:r>
      <w:r w:rsidRPr="00477110">
        <w:rPr>
          <w:rFonts w:hint="eastAsia"/>
          <w:b/>
        </w:rPr>
        <w:t>)</w:t>
      </w:r>
      <w:r w:rsidRPr="00477110">
        <w:rPr>
          <w:rFonts w:hint="eastAsia"/>
          <w:b/>
        </w:rPr>
        <w:t>抽样得到样本！（而不在于样本间的时间间隔</w:t>
      </w:r>
      <w:r w:rsidRPr="00477110">
        <w:rPr>
          <w:rFonts w:hint="eastAsia"/>
          <w:b/>
        </w:rPr>
        <w:t>(i</w:t>
      </w:r>
      <w:r w:rsidRPr="00477110">
        <w:rPr>
          <w:b/>
        </w:rPr>
        <w:t>nterval)</w:t>
      </w:r>
      <w:r w:rsidRPr="00477110">
        <w:rPr>
          <w:rFonts w:hint="eastAsia"/>
          <w:b/>
        </w:rPr>
        <w:t>）</w:t>
      </w:r>
      <w:r w:rsidR="00477110">
        <w:rPr>
          <w:rFonts w:hint="eastAsia"/>
          <w:b/>
        </w:rPr>
        <w:t>.</w:t>
      </w:r>
    </w:p>
    <w:p w:rsidR="00477110" w:rsidRDefault="00477110" w:rsidP="00477110">
      <w:pPr>
        <w:pStyle w:val="a6"/>
        <w:numPr>
          <w:ilvl w:val="0"/>
          <w:numId w:val="13"/>
        </w:numPr>
        <w:ind w:firstLineChars="0"/>
      </w:pPr>
      <w:r>
        <w:t>该抽样频率并不考虑样本自身的周期，但抽样频率</w:t>
      </w:r>
      <w:r>
        <w:rPr>
          <w:rFonts w:hint="eastAsia"/>
        </w:rPr>
        <w:t>(fre</w:t>
      </w:r>
      <w:r>
        <w:t>quency</w:t>
      </w:r>
      <w:r>
        <w:rPr>
          <w:rFonts w:hint="eastAsia"/>
        </w:rPr>
        <w:t>)</w:t>
      </w:r>
      <w:r>
        <w:t>与抽取样本数</w:t>
      </w:r>
      <w:r>
        <w:rPr>
          <w:rFonts w:hint="eastAsia"/>
        </w:rPr>
        <w:t>(</w:t>
      </w:r>
      <w:r>
        <w:t>memory</w:t>
      </w:r>
      <w:r>
        <w:rPr>
          <w:rFonts w:hint="eastAsia"/>
        </w:rPr>
        <w:t>)</w:t>
      </w:r>
      <w:r>
        <w:t>乘积应大于或等于样本周期</w:t>
      </w:r>
      <w:r>
        <w:rPr>
          <w:rFonts w:hint="eastAsia"/>
        </w:rPr>
        <w:t>.</w:t>
      </w:r>
    </w:p>
    <w:p w:rsidR="00FD146F" w:rsidRPr="00477110" w:rsidRDefault="00FD146F" w:rsidP="009C4D02"/>
    <w:p w:rsidR="001777D1" w:rsidRPr="00F937ED" w:rsidRDefault="001777D1" w:rsidP="009C4D02"/>
    <w:p w:rsidR="00CC169F" w:rsidRDefault="00CC169F" w:rsidP="009C4D02"/>
    <w:p w:rsidR="009C4D02" w:rsidRDefault="009C4D02" w:rsidP="009C4D02"/>
    <w:p w:rsidR="009C4D02" w:rsidRPr="00B65184" w:rsidRDefault="009C4D02" w:rsidP="009C4D02">
      <w:pPr>
        <w:rPr>
          <w:b/>
        </w:rPr>
      </w:pPr>
      <w:r w:rsidRPr="00B65184">
        <w:rPr>
          <w:b/>
        </w:rPr>
        <w:t>hidden layer</w:t>
      </w:r>
    </w:p>
    <w:p w:rsidR="009C4D02" w:rsidRDefault="009C4D02" w:rsidP="009C4D02">
      <w:pPr>
        <w:pStyle w:val="a7"/>
        <w:jc w:val="both"/>
        <w:rPr>
          <w:rFonts w:ascii="Arial" w:hAnsi="Arial" w:cs="Arial"/>
          <w:color w:val="000000"/>
          <w:sz w:val="18"/>
          <w:szCs w:val="18"/>
        </w:rPr>
      </w:pPr>
      <w:r>
        <w:rPr>
          <w:rFonts w:ascii="Arial" w:hAnsi="Arial" w:cs="Arial"/>
          <w:color w:val="000000"/>
          <w:sz w:val="18"/>
          <w:szCs w:val="18"/>
          <w:lang w:val="en-GB"/>
        </w:rPr>
        <w:t>a ‘rule of thumb’ called the</w:t>
      </w:r>
      <w:r>
        <w:rPr>
          <w:rStyle w:val="apple-converted-space"/>
          <w:rFonts w:ascii="Arial" w:hAnsi="Arial" w:cs="Arial"/>
          <w:color w:val="000000"/>
          <w:lang w:val="en-GB"/>
        </w:rPr>
        <w:t> </w:t>
      </w:r>
      <w:r>
        <w:rPr>
          <w:rFonts w:ascii="Arial" w:hAnsi="Arial" w:cs="Arial"/>
          <w:i/>
          <w:iCs/>
          <w:color w:val="000000"/>
          <w:sz w:val="18"/>
          <w:szCs w:val="18"/>
          <w:lang w:val="en-GB"/>
        </w:rPr>
        <w:t>Baum-Haussler rule</w:t>
      </w:r>
      <w:r>
        <w:rPr>
          <w:rFonts w:ascii="Arial" w:hAnsi="Arial" w:cs="Arial"/>
          <w:color w:val="000000"/>
          <w:sz w:val="18"/>
          <w:szCs w:val="18"/>
          <w:lang w:val="en-GB"/>
        </w:rPr>
        <w:t>. This states that;</w:t>
      </w:r>
    </w:p>
    <w:p w:rsidR="009C4D02" w:rsidRDefault="009C4D02" w:rsidP="009C4D02">
      <w:pPr>
        <w:pStyle w:val="a7"/>
        <w:jc w:val="both"/>
        <w:rPr>
          <w:rFonts w:ascii="Arial" w:hAnsi="Arial" w:cs="Arial"/>
          <w:color w:val="000000"/>
          <w:sz w:val="18"/>
          <w:szCs w:val="18"/>
        </w:rPr>
      </w:pPr>
      <w:r w:rsidRPr="003903E7">
        <w:rPr>
          <w:position w:val="-32"/>
        </w:rPr>
        <w:object w:dxaOrig="2100" w:dyaOrig="700">
          <v:shape id="_x0000_i1040" type="#_x0000_t75" style="width:105pt;height:35.25pt" o:ole="">
            <v:imagedata r:id="rId51" o:title=""/>
          </v:shape>
          <o:OLEObject Type="Embed" ProgID="Equation.DSMT4" ShapeID="_x0000_i1040" DrawAspect="Content" ObjectID="_1544471856" r:id="rId52"/>
        </w:object>
      </w:r>
    </w:p>
    <w:p w:rsidR="009C4D02" w:rsidRDefault="009C4D02" w:rsidP="009C4D02">
      <w:pPr>
        <w:pStyle w:val="a7"/>
        <w:jc w:val="both"/>
        <w:rPr>
          <w:rFonts w:ascii="Arial" w:hAnsi="Arial" w:cs="Arial"/>
          <w:color w:val="000000"/>
          <w:sz w:val="18"/>
          <w:szCs w:val="18"/>
        </w:rPr>
      </w:pPr>
      <w:r>
        <w:rPr>
          <w:rFonts w:ascii="Arial" w:hAnsi="Arial" w:cs="Arial"/>
          <w:color w:val="000000"/>
          <w:sz w:val="18"/>
          <w:szCs w:val="18"/>
          <w:lang w:val="en-GB"/>
        </w:rPr>
        <w:t>Where N</w:t>
      </w:r>
      <w:r>
        <w:rPr>
          <w:rFonts w:ascii="Arial" w:hAnsi="Arial" w:cs="Arial"/>
          <w:color w:val="000000"/>
          <w:sz w:val="18"/>
          <w:szCs w:val="18"/>
          <w:vertAlign w:val="subscript"/>
          <w:lang w:val="en-GB"/>
        </w:rPr>
        <w:t>hidden</w:t>
      </w:r>
      <w:r>
        <w:rPr>
          <w:rStyle w:val="apple-converted-space"/>
          <w:rFonts w:ascii="Arial" w:hAnsi="Arial" w:cs="Arial"/>
          <w:color w:val="000000"/>
          <w:lang w:val="en-GB"/>
        </w:rPr>
        <w:t> </w:t>
      </w:r>
      <w:r>
        <w:rPr>
          <w:rFonts w:ascii="Arial" w:hAnsi="Arial" w:cs="Arial"/>
          <w:color w:val="000000"/>
          <w:sz w:val="18"/>
          <w:szCs w:val="18"/>
          <w:lang w:val="en-GB"/>
        </w:rPr>
        <w:t>is the number of hidden nodes, N</w:t>
      </w:r>
      <w:r>
        <w:rPr>
          <w:rFonts w:ascii="Arial" w:hAnsi="Arial" w:cs="Arial"/>
          <w:color w:val="000000"/>
          <w:sz w:val="18"/>
          <w:szCs w:val="18"/>
          <w:vertAlign w:val="subscript"/>
          <w:lang w:val="en-GB"/>
        </w:rPr>
        <w:t>train</w:t>
      </w:r>
      <w:r>
        <w:rPr>
          <w:rStyle w:val="apple-converted-space"/>
          <w:rFonts w:ascii="Arial" w:hAnsi="Arial" w:cs="Arial"/>
          <w:color w:val="000000"/>
          <w:lang w:val="en-GB"/>
        </w:rPr>
        <w:t> </w:t>
      </w:r>
      <w:r>
        <w:rPr>
          <w:rFonts w:ascii="Arial" w:hAnsi="Arial" w:cs="Arial"/>
          <w:color w:val="000000"/>
          <w:sz w:val="18"/>
          <w:szCs w:val="18"/>
          <w:lang w:val="en-GB"/>
        </w:rPr>
        <w:t>is the number of training patterns, E</w:t>
      </w:r>
      <w:r>
        <w:rPr>
          <w:rFonts w:ascii="Arial" w:hAnsi="Arial" w:cs="Arial"/>
          <w:color w:val="000000"/>
          <w:sz w:val="18"/>
          <w:szCs w:val="18"/>
          <w:vertAlign w:val="subscript"/>
          <w:lang w:val="en-GB"/>
        </w:rPr>
        <w:t>tolerance</w:t>
      </w:r>
      <w:r>
        <w:rPr>
          <w:rStyle w:val="apple-converted-space"/>
          <w:rFonts w:ascii="Arial" w:hAnsi="Arial" w:cs="Arial"/>
          <w:color w:val="000000"/>
          <w:lang w:val="en-GB"/>
        </w:rPr>
        <w:t> </w:t>
      </w:r>
      <w:r>
        <w:rPr>
          <w:rFonts w:ascii="Arial" w:hAnsi="Arial" w:cs="Arial"/>
          <w:color w:val="000000"/>
          <w:sz w:val="18"/>
          <w:szCs w:val="18"/>
          <w:lang w:val="en-GB"/>
        </w:rPr>
        <w:t>is the error we desire of the network, N</w:t>
      </w:r>
      <w:r>
        <w:rPr>
          <w:rFonts w:ascii="Arial" w:hAnsi="Arial" w:cs="Arial"/>
          <w:color w:val="000000"/>
          <w:sz w:val="18"/>
          <w:szCs w:val="18"/>
          <w:vertAlign w:val="subscript"/>
          <w:lang w:val="en-GB"/>
        </w:rPr>
        <w:t>input</w:t>
      </w:r>
      <w:r>
        <w:rPr>
          <w:rStyle w:val="apple-converted-space"/>
          <w:rFonts w:ascii="Arial" w:hAnsi="Arial" w:cs="Arial"/>
          <w:color w:val="000000"/>
          <w:lang w:val="en-GB"/>
        </w:rPr>
        <w:t> </w:t>
      </w:r>
      <w:r>
        <w:rPr>
          <w:rFonts w:ascii="Arial" w:hAnsi="Arial" w:cs="Arial"/>
          <w:color w:val="000000"/>
          <w:sz w:val="18"/>
          <w:szCs w:val="18"/>
          <w:lang w:val="en-GB"/>
        </w:rPr>
        <w:t>and N</w:t>
      </w:r>
      <w:r>
        <w:rPr>
          <w:rFonts w:ascii="Arial" w:hAnsi="Arial" w:cs="Arial"/>
          <w:color w:val="000000"/>
          <w:sz w:val="18"/>
          <w:szCs w:val="18"/>
          <w:vertAlign w:val="subscript"/>
          <w:lang w:val="en-GB"/>
        </w:rPr>
        <w:t>output</w:t>
      </w:r>
      <w:r>
        <w:rPr>
          <w:rStyle w:val="apple-converted-space"/>
          <w:rFonts w:ascii="Arial" w:hAnsi="Arial" w:cs="Arial"/>
          <w:color w:val="000000"/>
          <w:lang w:val="en-GB"/>
        </w:rPr>
        <w:t> </w:t>
      </w:r>
      <w:r>
        <w:rPr>
          <w:rFonts w:ascii="Arial" w:hAnsi="Arial" w:cs="Arial"/>
          <w:color w:val="000000"/>
          <w:sz w:val="18"/>
          <w:szCs w:val="18"/>
          <w:lang w:val="en-GB"/>
        </w:rPr>
        <w:t>are the number of input and output nodes respectively. This rule of thumb</w:t>
      </w:r>
      <w:r>
        <w:rPr>
          <w:rStyle w:val="apple-converted-space"/>
          <w:rFonts w:ascii="Arial" w:hAnsi="Arial" w:cs="Arial"/>
          <w:color w:val="000000"/>
          <w:lang w:val="en-GB"/>
        </w:rPr>
        <w:t> </w:t>
      </w:r>
      <w:r>
        <w:rPr>
          <w:rFonts w:ascii="Arial" w:hAnsi="Arial" w:cs="Arial"/>
          <w:i/>
          <w:iCs/>
          <w:color w:val="000000"/>
          <w:sz w:val="18"/>
          <w:szCs w:val="18"/>
          <w:lang w:val="en-GB"/>
        </w:rPr>
        <w:t>generally</w:t>
      </w:r>
      <w:r>
        <w:rPr>
          <w:rStyle w:val="apple-converted-space"/>
          <w:rFonts w:ascii="Arial" w:hAnsi="Arial" w:cs="Arial"/>
          <w:color w:val="000000"/>
          <w:lang w:val="en-GB"/>
        </w:rPr>
        <w:t> </w:t>
      </w:r>
      <w:r>
        <w:rPr>
          <w:rFonts w:ascii="Arial" w:hAnsi="Arial" w:cs="Arial"/>
          <w:color w:val="000000"/>
          <w:sz w:val="18"/>
          <w:szCs w:val="18"/>
          <w:lang w:val="en-GB"/>
        </w:rPr>
        <w:t>ensures that the network generalises rather than memorises the problem.</w:t>
      </w:r>
    </w:p>
    <w:p w:rsidR="009C4D02" w:rsidRDefault="009C4D02" w:rsidP="009C4D02"/>
    <w:p w:rsidR="009C4D02" w:rsidRDefault="009C4D02" w:rsidP="009C4D02"/>
    <w:p w:rsidR="009C4D02" w:rsidRPr="00B65184" w:rsidRDefault="009C4D02" w:rsidP="009C4D02">
      <w:pPr>
        <w:rPr>
          <w:b/>
        </w:rPr>
      </w:pPr>
      <w:r w:rsidRPr="00B65184">
        <w:rPr>
          <w:b/>
        </w:rPr>
        <w:t>output layer</w:t>
      </w:r>
    </w:p>
    <w:p w:rsidR="009C4D02" w:rsidRDefault="009C4D02" w:rsidP="009C4D02">
      <w:r>
        <w:rPr>
          <w:rFonts w:ascii="Arial" w:hAnsi="Arial" w:cs="Arial"/>
          <w:color w:val="000000"/>
          <w:sz w:val="18"/>
          <w:szCs w:val="18"/>
        </w:rPr>
        <w:lastRenderedPageBreak/>
        <w:t>we are only making a ‘one step ahead’ prediction network so we only need one output node.</w:t>
      </w:r>
    </w:p>
    <w:p w:rsidR="009C4D02" w:rsidRDefault="009C4D02" w:rsidP="009C4D02"/>
    <w:p w:rsidR="003E5EA5" w:rsidRDefault="003E5EA5" w:rsidP="00EE3F58">
      <w:pPr>
        <w:widowControl/>
        <w:spacing w:after="120"/>
        <w:jc w:val="left"/>
        <w:rPr>
          <w:rFonts w:ascii="Arial" w:hAnsi="Arial" w:cs="Arial"/>
          <w:color w:val="242729"/>
          <w:sz w:val="23"/>
          <w:szCs w:val="23"/>
        </w:rPr>
      </w:pPr>
    </w:p>
    <w:p w:rsidR="00B026EA" w:rsidRDefault="00F45961" w:rsidP="00B026EA">
      <w:pPr>
        <w:pStyle w:val="5"/>
        <w:numPr>
          <w:ilvl w:val="0"/>
          <w:numId w:val="6"/>
        </w:numPr>
        <w:rPr>
          <w:rFonts w:ascii="Arial" w:hAnsi="Arial" w:cs="Arial"/>
          <w:color w:val="242729"/>
          <w:sz w:val="23"/>
          <w:szCs w:val="23"/>
        </w:rPr>
      </w:pPr>
      <w:r>
        <w:rPr>
          <w:rFonts w:ascii="Arial" w:hAnsi="Arial" w:cs="Arial" w:hint="eastAsia"/>
          <w:color w:val="242729"/>
          <w:sz w:val="23"/>
          <w:szCs w:val="23"/>
        </w:rPr>
        <w:t>flow-charts</w:t>
      </w:r>
    </w:p>
    <w:p w:rsidR="00F45961" w:rsidRDefault="00F45961" w:rsidP="00F45961"/>
    <w:p w:rsidR="00F45961" w:rsidRDefault="00F45961" w:rsidP="00F45961">
      <w:r>
        <w:rPr>
          <w:noProof/>
        </w:rPr>
        <w:drawing>
          <wp:inline distT="0" distB="0" distL="0" distR="0">
            <wp:extent cx="5274310" cy="3481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5274310" cy="3481705"/>
                    </a:xfrm>
                    <a:prstGeom prst="rect">
                      <a:avLst/>
                    </a:prstGeom>
                  </pic:spPr>
                </pic:pic>
              </a:graphicData>
            </a:graphic>
          </wp:inline>
        </w:drawing>
      </w:r>
    </w:p>
    <w:p w:rsidR="00F45961" w:rsidRDefault="00F45961" w:rsidP="00F45961"/>
    <w:p w:rsidR="00F45961" w:rsidRPr="00F45961" w:rsidRDefault="00F45961" w:rsidP="00F45961"/>
    <w:p w:rsidR="00B026EA" w:rsidRDefault="00B026EA" w:rsidP="00B026EA">
      <w:pPr>
        <w:widowControl/>
        <w:spacing w:after="120"/>
        <w:jc w:val="left"/>
        <w:rPr>
          <w:rFonts w:ascii="Arial" w:eastAsia="宋体" w:hAnsi="Arial" w:cs="Arial"/>
          <w:color w:val="242729"/>
          <w:kern w:val="0"/>
          <w:sz w:val="23"/>
          <w:szCs w:val="23"/>
        </w:rPr>
      </w:pPr>
      <w:r>
        <w:rPr>
          <w:rFonts w:ascii="Arial" w:hAnsi="Arial" w:cs="Arial"/>
          <w:color w:val="242729"/>
          <w:sz w:val="23"/>
          <w:szCs w:val="23"/>
        </w:rPr>
        <w:t>Let's assume you have monthly data recorded over several years, so you have 36 values. Let's also assume that you only care about predicting one month (value) in advance.</w:t>
      </w:r>
    </w:p>
    <w:p w:rsidR="00B026EA" w:rsidRPr="00EE3F58" w:rsidRDefault="00B026EA" w:rsidP="00B026EA">
      <w:pPr>
        <w:widowControl/>
        <w:numPr>
          <w:ilvl w:val="0"/>
          <w:numId w:val="1"/>
        </w:numPr>
        <w:spacing w:after="120"/>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 xml:space="preserve">Exploratory data analysis: Apply some of the traditional time series analysis methods to estimate the lag dependence in the data (e.g. auto-correlation and partial auto-correlation plots, transformations, differencing). Let's say that you find a given month's value is correlated with </w:t>
      </w:r>
      <w:r w:rsidRPr="00EE3F58">
        <w:rPr>
          <w:rFonts w:ascii="Arial" w:eastAsia="宋体" w:hAnsi="Arial" w:cs="Arial"/>
          <w:b/>
          <w:color w:val="242729"/>
          <w:kern w:val="0"/>
          <w:sz w:val="23"/>
          <w:szCs w:val="23"/>
        </w:rPr>
        <w:t>the past three month</w:t>
      </w:r>
      <w:r w:rsidRPr="00EE3F58">
        <w:rPr>
          <w:rFonts w:ascii="Arial" w:eastAsia="宋体" w:hAnsi="Arial" w:cs="Arial"/>
          <w:color w:val="242729"/>
          <w:kern w:val="0"/>
          <w:sz w:val="23"/>
          <w:szCs w:val="23"/>
        </w:rPr>
        <w:t>'s data but not much so beyond that.</w:t>
      </w:r>
      <w:r>
        <w:rPr>
          <w:rFonts w:ascii="Arial" w:eastAsia="宋体" w:hAnsi="Arial" w:cs="Arial"/>
          <w:color w:val="242729"/>
          <w:kern w:val="0"/>
          <w:sz w:val="23"/>
          <w:szCs w:val="23"/>
        </w:rPr>
        <w:t xml:space="preserve"> (deciding the </w:t>
      </w:r>
      <w:r>
        <w:rPr>
          <w:rFonts w:ascii="Arial" w:hAnsi="Arial" w:cs="Arial"/>
          <w:color w:val="242729"/>
          <w:sz w:val="20"/>
          <w:szCs w:val="20"/>
          <w:shd w:val="clear" w:color="auto" w:fill="FFFFFF"/>
        </w:rPr>
        <w:t>"sliding window"</w:t>
      </w:r>
      <w:r>
        <w:rPr>
          <w:rFonts w:ascii="Arial" w:eastAsia="宋体" w:hAnsi="Arial" w:cs="Arial"/>
          <w:color w:val="242729"/>
          <w:kern w:val="0"/>
          <w:sz w:val="23"/>
          <w:szCs w:val="23"/>
        </w:rPr>
        <w:t>)</w:t>
      </w:r>
    </w:p>
    <w:p w:rsidR="00B026EA" w:rsidRPr="00EE3F58" w:rsidRDefault="00B026EA" w:rsidP="00B026EA">
      <w:pPr>
        <w:widowControl/>
        <w:numPr>
          <w:ilvl w:val="0"/>
          <w:numId w:val="1"/>
        </w:numPr>
        <w:spacing w:after="120"/>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Partition your data into training and validation sets: Take the first 24 points as your training values and the remaining points as the validation set.</w:t>
      </w:r>
    </w:p>
    <w:p w:rsidR="00B026EA" w:rsidRPr="00EE3F58" w:rsidRDefault="00B026EA" w:rsidP="00B026EA">
      <w:pPr>
        <w:widowControl/>
        <w:numPr>
          <w:ilvl w:val="0"/>
          <w:numId w:val="1"/>
        </w:numPr>
        <w:spacing w:after="120"/>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 xml:space="preserve">Create the neural network layout: You'll take the past three month's values as inputs and you want to predict the next month's value. So, you need a neural network with an input layer containing three nodes and an output layer containing one node. You should probably have a hidden layer with at least a couple of nodes. Unfortunately, picking the number of hidden layers, and their </w:t>
      </w:r>
      <w:r w:rsidRPr="00EE3F58">
        <w:rPr>
          <w:rFonts w:ascii="Arial" w:eastAsia="宋体" w:hAnsi="Arial" w:cs="Arial"/>
          <w:color w:val="242729"/>
          <w:kern w:val="0"/>
          <w:sz w:val="23"/>
          <w:szCs w:val="23"/>
        </w:rPr>
        <w:lastRenderedPageBreak/>
        <w:t>respective number of nodes, is not something for which there are clear guidelines. I'd start small, like 3:2:1.</w:t>
      </w:r>
    </w:p>
    <w:p w:rsidR="00B026EA" w:rsidRPr="00EE3F58" w:rsidRDefault="00B026EA" w:rsidP="00B026EA">
      <w:pPr>
        <w:widowControl/>
        <w:numPr>
          <w:ilvl w:val="0"/>
          <w:numId w:val="1"/>
        </w:numPr>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Create the training patterns: Each training pattern will be four values, with the first three corresponding to the input nodes and the last one defining what the correct value is for the output node. For example, if your training data are values</w:t>
      </w:r>
    </w:p>
    <w:p w:rsidR="00B026EA" w:rsidRPr="00EE3F58" w:rsidRDefault="00B026EA" w:rsidP="00B026EA">
      <w:pPr>
        <w:widowControl/>
        <w:ind w:left="450"/>
        <w:jc w:val="center"/>
        <w:rPr>
          <w:rFonts w:ascii="Arial" w:eastAsia="宋体" w:hAnsi="Arial" w:cs="Arial"/>
          <w:color w:val="242729"/>
          <w:kern w:val="0"/>
          <w:sz w:val="23"/>
          <w:szCs w:val="23"/>
        </w:rPr>
      </w:pPr>
      <w:r w:rsidRPr="00EE3F58">
        <w:rPr>
          <w:rFonts w:ascii="Arial" w:eastAsia="宋体" w:hAnsi="Arial" w:cs="Arial"/>
          <w:color w:val="242729"/>
          <w:kern w:val="0"/>
          <w:sz w:val="23"/>
          <w:szCs w:val="23"/>
          <w:bdr w:val="none" w:sz="0" w:space="0" w:color="auto" w:frame="1"/>
        </w:rPr>
        <w:t>x1,x2…,x24</w:t>
      </w:r>
    </w:p>
    <w:p w:rsidR="00B026EA" w:rsidRPr="00EE3F58" w:rsidRDefault="00B026EA" w:rsidP="00B026EA">
      <w:pPr>
        <w:widowControl/>
        <w:ind w:left="450" w:hanging="36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then</w:t>
      </w:r>
    </w:p>
    <w:p w:rsidR="00B026EA" w:rsidRPr="00EE3F58" w:rsidRDefault="00B026EA" w:rsidP="00B026EA">
      <w:pPr>
        <w:widowControl/>
        <w:ind w:left="450"/>
        <w:jc w:val="center"/>
        <w:rPr>
          <w:rFonts w:ascii="Arial" w:eastAsia="宋体" w:hAnsi="Arial" w:cs="Arial"/>
          <w:color w:val="242729"/>
          <w:kern w:val="0"/>
          <w:sz w:val="23"/>
          <w:szCs w:val="23"/>
        </w:rPr>
      </w:pPr>
      <w:r w:rsidRPr="00EE3F58">
        <w:rPr>
          <w:rFonts w:ascii="Arial" w:eastAsia="宋体" w:hAnsi="Arial" w:cs="Arial"/>
          <w:color w:val="242729"/>
          <w:kern w:val="0"/>
          <w:sz w:val="23"/>
          <w:szCs w:val="23"/>
          <w:bdr w:val="none" w:sz="0" w:space="0" w:color="auto" w:frame="1"/>
        </w:rPr>
        <w:t>pattern1:x1,x2,x3,x4</w:t>
      </w:r>
    </w:p>
    <w:p w:rsidR="00B026EA" w:rsidRPr="00EE3F58" w:rsidRDefault="00B026EA" w:rsidP="00B026EA">
      <w:pPr>
        <w:widowControl/>
        <w:ind w:left="450"/>
        <w:jc w:val="center"/>
        <w:rPr>
          <w:rFonts w:ascii="Arial" w:eastAsia="宋体" w:hAnsi="Arial" w:cs="Arial"/>
          <w:color w:val="242729"/>
          <w:kern w:val="0"/>
          <w:sz w:val="23"/>
          <w:szCs w:val="23"/>
        </w:rPr>
      </w:pPr>
      <w:r w:rsidRPr="00EE3F58">
        <w:rPr>
          <w:rFonts w:ascii="Arial" w:eastAsia="宋体" w:hAnsi="Arial" w:cs="Arial"/>
          <w:color w:val="242729"/>
          <w:kern w:val="0"/>
          <w:sz w:val="23"/>
          <w:szCs w:val="23"/>
          <w:bdr w:val="none" w:sz="0" w:space="0" w:color="auto" w:frame="1"/>
        </w:rPr>
        <w:t>pattern2:x2,x3,x4,x5</w:t>
      </w:r>
    </w:p>
    <w:p w:rsidR="00B026EA" w:rsidRPr="00EE3F58" w:rsidRDefault="00B026EA" w:rsidP="00B026EA">
      <w:pPr>
        <w:widowControl/>
        <w:ind w:left="450"/>
        <w:jc w:val="center"/>
        <w:rPr>
          <w:rFonts w:ascii="Arial" w:eastAsia="宋体" w:hAnsi="Arial" w:cs="Arial"/>
          <w:color w:val="242729"/>
          <w:kern w:val="0"/>
          <w:sz w:val="23"/>
          <w:szCs w:val="23"/>
        </w:rPr>
      </w:pPr>
      <w:r w:rsidRPr="00EE3F58">
        <w:rPr>
          <w:rFonts w:ascii="Arial" w:eastAsia="宋体" w:hAnsi="Arial" w:cs="Arial"/>
          <w:color w:val="242729"/>
          <w:kern w:val="0"/>
          <w:sz w:val="23"/>
          <w:szCs w:val="23"/>
          <w:bdr w:val="none" w:sz="0" w:space="0" w:color="auto" w:frame="1"/>
        </w:rPr>
        <w:t>…</w:t>
      </w:r>
    </w:p>
    <w:p w:rsidR="00B026EA" w:rsidRPr="00EE3F58" w:rsidRDefault="00B026EA" w:rsidP="00B026EA">
      <w:pPr>
        <w:widowControl/>
        <w:ind w:left="450"/>
        <w:jc w:val="center"/>
        <w:rPr>
          <w:rFonts w:ascii="Arial" w:eastAsia="宋体" w:hAnsi="Arial" w:cs="Arial"/>
          <w:color w:val="242729"/>
          <w:kern w:val="0"/>
          <w:sz w:val="23"/>
          <w:szCs w:val="23"/>
        </w:rPr>
      </w:pPr>
      <w:r w:rsidRPr="00EE3F58">
        <w:rPr>
          <w:rFonts w:ascii="Arial" w:eastAsia="宋体" w:hAnsi="Arial" w:cs="Arial"/>
          <w:color w:val="242729"/>
          <w:kern w:val="0"/>
          <w:sz w:val="23"/>
          <w:szCs w:val="23"/>
          <w:bdr w:val="none" w:sz="0" w:space="0" w:color="auto" w:frame="1"/>
        </w:rPr>
        <w:t>pattern21:x21,x22,x23,x24</w:t>
      </w:r>
    </w:p>
    <w:p w:rsidR="00B026EA" w:rsidRPr="00EE3F58" w:rsidRDefault="00B026EA" w:rsidP="00B026EA">
      <w:pPr>
        <w:widowControl/>
        <w:numPr>
          <w:ilvl w:val="0"/>
          <w:numId w:val="1"/>
        </w:numPr>
        <w:spacing w:after="120"/>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Train the neural network on these patterns</w:t>
      </w:r>
    </w:p>
    <w:p w:rsidR="00B026EA" w:rsidRPr="00EE3F58" w:rsidRDefault="00B026EA" w:rsidP="00B026EA">
      <w:pPr>
        <w:widowControl/>
        <w:numPr>
          <w:ilvl w:val="0"/>
          <w:numId w:val="1"/>
        </w:numPr>
        <w:ind w:left="450"/>
        <w:jc w:val="left"/>
        <w:rPr>
          <w:rFonts w:ascii="Arial" w:eastAsia="宋体" w:hAnsi="Arial" w:cs="Arial"/>
          <w:color w:val="242729"/>
          <w:kern w:val="0"/>
          <w:sz w:val="23"/>
          <w:szCs w:val="23"/>
        </w:rPr>
      </w:pPr>
      <w:r w:rsidRPr="00EE3F58">
        <w:rPr>
          <w:rFonts w:ascii="Arial" w:eastAsia="宋体" w:hAnsi="Arial" w:cs="Arial"/>
          <w:color w:val="242729"/>
          <w:kern w:val="0"/>
          <w:sz w:val="23"/>
          <w:szCs w:val="23"/>
        </w:rPr>
        <w:t>Test the network on the validation set (months 25-36): Here you will pass in the three values the neural network needs for the input layer and see what the output node gets set to. So, to see how well the trained neural network can predict month 32's value you'll pass in values for months 29, 30, and 31</w:t>
      </w:r>
    </w:p>
    <w:p w:rsidR="00B026EA" w:rsidRDefault="00B026EA" w:rsidP="00B026EA">
      <w:pPr>
        <w:ind w:firstLineChars="200" w:firstLine="460"/>
        <w:rPr>
          <w:rFonts w:ascii="Arial" w:hAnsi="Arial" w:cs="Arial"/>
          <w:color w:val="242729"/>
          <w:sz w:val="23"/>
          <w:szCs w:val="23"/>
        </w:rPr>
      </w:pPr>
    </w:p>
    <w:p w:rsidR="00B026EA" w:rsidRDefault="00B026EA" w:rsidP="00B026EA">
      <w:pPr>
        <w:ind w:firstLineChars="200" w:firstLine="460"/>
      </w:pPr>
      <w:r>
        <w:rPr>
          <w:rFonts w:ascii="Arial" w:hAnsi="Arial" w:cs="Arial"/>
          <w:color w:val="242729"/>
          <w:sz w:val="23"/>
          <w:szCs w:val="23"/>
        </w:rPr>
        <w:t>In the example above, you may find that 21 training patterns is not enough; different input data transformations lead to a better/worse forecasts; varying the number of hidden layers and hidden layer nodes greatly affects forecasts; etc.</w:t>
      </w:r>
      <w:r w:rsidR="008D670B">
        <w:rPr>
          <w:rFonts w:ascii="Arial" w:hAnsi="Arial" w:cs="Arial" w:hint="eastAsia"/>
          <w:color w:val="242729"/>
          <w:sz w:val="23"/>
          <w:szCs w:val="23"/>
        </w:rPr>
        <w:t xml:space="preserve"> T</w:t>
      </w:r>
      <w:r w:rsidR="008D670B">
        <w:rPr>
          <w:rFonts w:ascii="Arial" w:hAnsi="Arial" w:cs="Arial"/>
          <w:color w:val="242729"/>
          <w:sz w:val="23"/>
          <w:szCs w:val="23"/>
        </w:rPr>
        <w:t>he exploratory work to determine what that structure is is often the most time consuming and difficult part.</w:t>
      </w:r>
    </w:p>
    <w:p w:rsidR="00B026EA" w:rsidRDefault="00B026EA" w:rsidP="00B026EA"/>
    <w:p w:rsidR="00B026EA" w:rsidRDefault="00B026EA" w:rsidP="00B026EA">
      <w:pPr>
        <w:ind w:firstLineChars="200" w:firstLine="460"/>
      </w:pPr>
      <w:r>
        <w:rPr>
          <w:rFonts w:ascii="Arial" w:hAnsi="Arial" w:cs="Arial"/>
          <w:color w:val="242729"/>
          <w:sz w:val="23"/>
          <w:szCs w:val="23"/>
        </w:rPr>
        <w:t>This sketches out the main point: you need to create training patterns that reasonably contain the correlation structure of the series you are trying to forecast.</w:t>
      </w:r>
      <w:r>
        <w:rPr>
          <w:rStyle w:val="apple-converted-space"/>
          <w:rFonts w:ascii="Arial" w:hAnsi="Arial" w:cs="Arial"/>
          <w:color w:val="242729"/>
          <w:sz w:val="23"/>
          <w:szCs w:val="23"/>
        </w:rPr>
        <w:t> </w:t>
      </w:r>
    </w:p>
    <w:p w:rsidR="00B026EA" w:rsidRDefault="00B026EA" w:rsidP="00B026EA"/>
    <w:p w:rsidR="00B026EA" w:rsidRDefault="00B026EA" w:rsidP="00B026EA"/>
    <w:p w:rsidR="00B026EA" w:rsidRDefault="00B026EA" w:rsidP="00B026EA"/>
    <w:p w:rsidR="0061658C" w:rsidRDefault="0061658C" w:rsidP="00F45961">
      <w:pPr>
        <w:pStyle w:val="5"/>
        <w:numPr>
          <w:ilvl w:val="0"/>
          <w:numId w:val="6"/>
        </w:numPr>
      </w:pPr>
      <w:r>
        <w:t>Minimum sample size</w:t>
      </w:r>
    </w:p>
    <w:p w:rsidR="0061658C" w:rsidRPr="0061658C" w:rsidRDefault="0061658C" w:rsidP="0061658C">
      <w:pPr>
        <w:pStyle w:val="a6"/>
        <w:numPr>
          <w:ilvl w:val="0"/>
          <w:numId w:val="19"/>
        </w:numPr>
        <w:ind w:firstLineChars="0"/>
      </w:pPr>
      <w:r>
        <w:rPr>
          <w:rFonts w:ascii="Arial" w:hAnsi="Arial" w:cs="Arial"/>
          <w:color w:val="242729"/>
          <w:sz w:val="23"/>
          <w:szCs w:val="23"/>
        </w:rPr>
        <w:t>There should be approximately 30 times more training cases than the number of weights.</w:t>
      </w:r>
    </w:p>
    <w:p w:rsidR="0061658C" w:rsidRPr="0061658C" w:rsidRDefault="0061658C" w:rsidP="0061658C"/>
    <w:p w:rsidR="0061658C" w:rsidRDefault="0061658C" w:rsidP="0061658C">
      <w:pPr>
        <w:pStyle w:val="a6"/>
        <w:numPr>
          <w:ilvl w:val="0"/>
          <w:numId w:val="19"/>
        </w:numPr>
        <w:ind w:firstLineChars="0"/>
      </w:pPr>
      <w:r>
        <w:rPr>
          <w:rFonts w:ascii="Arial" w:hAnsi="Arial" w:cs="Arial"/>
          <w:color w:val="242729"/>
          <w:sz w:val="23"/>
          <w:szCs w:val="23"/>
        </w:rPr>
        <w:t>General generalization rule: there should be 10 times more training cases than the VC dimension of the hypothesis set. In NN case the VC dimension is usually assumed to be around the number of weights, so you should have 10 times more training cases than the weights.</w:t>
      </w:r>
    </w:p>
    <w:p w:rsidR="0061658C" w:rsidRDefault="0061658C" w:rsidP="0061658C"/>
    <w:p w:rsidR="00FE07AD" w:rsidRDefault="00FE07AD" w:rsidP="0061658C"/>
    <w:p w:rsidR="00FE07AD" w:rsidRDefault="00FE07AD" w:rsidP="0061658C">
      <w:pPr>
        <w:rPr>
          <w:rFonts w:ascii="Georgia" w:hAnsi="Georgia"/>
          <w:color w:val="333333"/>
          <w:sz w:val="23"/>
          <w:szCs w:val="23"/>
        </w:rPr>
      </w:pPr>
      <w:r>
        <w:rPr>
          <w:rFonts w:ascii="Georgia" w:hAnsi="Georgia"/>
          <w:color w:val="333333"/>
          <w:sz w:val="23"/>
          <w:szCs w:val="23"/>
        </w:rPr>
        <w:t xml:space="preserve">Sontag (1998) shows VC dimensions as functions of P for different type of </w:t>
      </w:r>
      <w:r>
        <w:rPr>
          <w:rFonts w:ascii="Georgia" w:hAnsi="Georgia"/>
          <w:color w:val="333333"/>
          <w:sz w:val="23"/>
          <w:szCs w:val="23"/>
        </w:rPr>
        <w:lastRenderedPageBreak/>
        <w:t>networks and different activation functions, if you need a strict mathematical bound.</w:t>
      </w:r>
    </w:p>
    <w:p w:rsidR="00FE07AD" w:rsidRDefault="00913F3D" w:rsidP="0061658C">
      <w:hyperlink r:id="rId54" w:history="1">
        <w:r w:rsidR="00FE07AD" w:rsidRPr="004B73B6">
          <w:rPr>
            <w:rStyle w:val="a5"/>
          </w:rPr>
          <w:t>http://www.mit.edu/~esontag/FTP_DIR/vc-expo.pdf</w:t>
        </w:r>
      </w:hyperlink>
    </w:p>
    <w:p w:rsidR="0061658C" w:rsidRDefault="0061658C" w:rsidP="0061658C"/>
    <w:p w:rsidR="0061658C" w:rsidRDefault="0061658C" w:rsidP="0061658C"/>
    <w:p w:rsidR="0061658C" w:rsidRDefault="0061658C" w:rsidP="0061658C">
      <w:r>
        <w:rPr>
          <w:rFonts w:hint="eastAsia"/>
        </w:rPr>
        <w:t>reference:</w:t>
      </w:r>
    </w:p>
    <w:p w:rsidR="0061658C" w:rsidRDefault="00913F3D" w:rsidP="0061658C">
      <w:hyperlink r:id="rId55" w:anchor="A_hu" w:history="1">
        <w:r w:rsidR="0061658C" w:rsidRPr="004B73B6">
          <w:rPr>
            <w:rStyle w:val="a5"/>
          </w:rPr>
          <w:t>ftp://ftp.sas.com/pub/neural/FAQ3.html#A_hu</w:t>
        </w:r>
      </w:hyperlink>
    </w:p>
    <w:p w:rsidR="00FE07AD" w:rsidRDefault="00FE07AD" w:rsidP="0061658C">
      <w:pPr>
        <w:rPr>
          <w:rFonts w:ascii="Arial" w:hAnsi="Arial" w:cs="Arial"/>
          <w:color w:val="242729"/>
          <w:sz w:val="23"/>
          <w:szCs w:val="23"/>
        </w:rPr>
      </w:pPr>
      <w:r>
        <w:rPr>
          <w:rFonts w:ascii="Arial" w:hAnsi="Arial" w:cs="Arial"/>
          <w:color w:val="242729"/>
          <w:sz w:val="23"/>
          <w:szCs w:val="23"/>
        </w:rPr>
        <w:t>Dr. Abu-Mostafa’s</w:t>
      </w:r>
      <w:r>
        <w:rPr>
          <w:rStyle w:val="apple-converted-space"/>
          <w:rFonts w:ascii="Arial" w:hAnsi="Arial" w:cs="Arial"/>
          <w:color w:val="242729"/>
          <w:sz w:val="23"/>
          <w:szCs w:val="23"/>
        </w:rPr>
        <w:t> </w:t>
      </w:r>
      <w:hyperlink r:id="rId56" w:history="1">
        <w:r>
          <w:rPr>
            <w:rStyle w:val="a5"/>
            <w:rFonts w:ascii="Arial" w:hAnsi="Arial" w:cs="Arial"/>
            <w:color w:val="D4876C"/>
            <w:sz w:val="23"/>
            <w:szCs w:val="23"/>
            <w:bdr w:val="none" w:sz="0" w:space="0" w:color="auto" w:frame="1"/>
          </w:rPr>
          <w:t>book</w:t>
        </w:r>
      </w:hyperlink>
    </w:p>
    <w:p w:rsidR="00FE07AD" w:rsidRDefault="00FE07AD" w:rsidP="0061658C">
      <w:pPr>
        <w:rPr>
          <w:rFonts w:ascii="Arial" w:hAnsi="Arial" w:cs="Arial"/>
          <w:color w:val="242729"/>
          <w:sz w:val="23"/>
          <w:szCs w:val="23"/>
        </w:rPr>
      </w:pPr>
    </w:p>
    <w:p w:rsidR="00FE07AD" w:rsidRPr="00FE07AD" w:rsidRDefault="00FE07AD" w:rsidP="0061658C">
      <w:pPr>
        <w:rPr>
          <w:rFonts w:ascii="Arial" w:hAnsi="Arial" w:cs="Arial"/>
          <w:color w:val="242729"/>
          <w:sz w:val="23"/>
          <w:szCs w:val="23"/>
        </w:rPr>
      </w:pPr>
    </w:p>
    <w:p w:rsidR="00FE07AD" w:rsidRPr="0061658C" w:rsidRDefault="00FE07AD" w:rsidP="0061658C"/>
    <w:p w:rsidR="00F45961" w:rsidRDefault="00F45961" w:rsidP="00F45961">
      <w:pPr>
        <w:pStyle w:val="5"/>
        <w:numPr>
          <w:ilvl w:val="0"/>
          <w:numId w:val="6"/>
        </w:numPr>
      </w:pPr>
      <w:r>
        <w:rPr>
          <w:rFonts w:hint="eastAsia"/>
        </w:rPr>
        <w:t>con</w:t>
      </w:r>
      <w:r>
        <w:t>clusions</w:t>
      </w:r>
    </w:p>
    <w:p w:rsidR="00F57EFF" w:rsidRPr="00F57EFF" w:rsidRDefault="00F57EFF" w:rsidP="00F57EFF">
      <w:pPr>
        <w:pStyle w:val="a6"/>
        <w:widowControl/>
        <w:numPr>
          <w:ilvl w:val="0"/>
          <w:numId w:val="18"/>
        </w:numPr>
        <w:spacing w:after="120"/>
        <w:ind w:firstLineChars="0"/>
        <w:jc w:val="left"/>
        <w:rPr>
          <w:rFonts w:ascii="Arial" w:hAnsi="Arial" w:cs="Arial"/>
          <w:color w:val="000000"/>
          <w:sz w:val="18"/>
          <w:szCs w:val="18"/>
        </w:rPr>
      </w:pPr>
      <w:r>
        <w:rPr>
          <w:rFonts w:hint="eastAsia"/>
        </w:rPr>
        <w:t xml:space="preserve">Practical </w:t>
      </w:r>
      <w:r w:rsidRPr="00DB2FE3">
        <w:t>experience</w:t>
      </w:r>
      <w:r>
        <w:rPr>
          <w:rFonts w:hint="eastAsia"/>
        </w:rPr>
        <w:t xml:space="preserve"> indica</w:t>
      </w:r>
      <w:r>
        <w:t>te that simpler models, in general, outperform more complex models. Simplicity means both the number of input nodes used and the number of hidden nodes selected. A majority of the best models uses zero or one hidden node, indicating simple linear autoregressive or NN models perform the best. But for unprocessed raw observations, more complex models</w:t>
      </w:r>
      <w:r w:rsidR="00C41CAF">
        <w:t xml:space="preserve"> may be necessary.</w:t>
      </w:r>
    </w:p>
    <w:p w:rsidR="00F45961" w:rsidRPr="00F1311E" w:rsidRDefault="00F45961" w:rsidP="00F45961">
      <w:pPr>
        <w:widowControl/>
        <w:spacing w:after="120"/>
        <w:ind w:firstLineChars="200" w:firstLine="360"/>
        <w:jc w:val="left"/>
        <w:rPr>
          <w:rFonts w:ascii="Arial" w:hAnsi="Arial" w:cs="Arial"/>
          <w:color w:val="242729"/>
          <w:sz w:val="23"/>
          <w:szCs w:val="23"/>
        </w:rPr>
      </w:pPr>
      <w:r>
        <w:rPr>
          <w:rFonts w:ascii="Arial" w:hAnsi="Arial" w:cs="Arial"/>
          <w:color w:val="000000"/>
          <w:sz w:val="18"/>
          <w:szCs w:val="18"/>
        </w:rPr>
        <w:t>Sampling data correctly and choosing the correct network topology can have huge effects on time-series prediction, and sometimes it is more important to have a couple of hidden layers with a few nodes rather than lots of nodes on one hidden layer.</w:t>
      </w:r>
    </w:p>
    <w:p w:rsidR="00B026EA" w:rsidRPr="00CC169F" w:rsidRDefault="00F45961" w:rsidP="00CC169F">
      <w:pPr>
        <w:widowControl/>
        <w:spacing w:after="120"/>
        <w:ind w:firstLineChars="200" w:firstLine="360"/>
        <w:jc w:val="left"/>
        <w:rPr>
          <w:rFonts w:ascii="Arial" w:hAnsi="Arial" w:cs="Arial"/>
          <w:color w:val="000000"/>
          <w:sz w:val="18"/>
          <w:szCs w:val="18"/>
        </w:rPr>
      </w:pPr>
      <w:r w:rsidRPr="00F45961">
        <w:rPr>
          <w:rFonts w:ascii="Arial" w:hAnsi="Arial" w:cs="Arial"/>
          <w:color w:val="000000"/>
          <w:sz w:val="18"/>
          <w:szCs w:val="18"/>
        </w:rPr>
        <w:t xml:space="preserve">A more serious limitation of neural network is the implicit </w:t>
      </w:r>
      <w:r w:rsidRPr="002A4554">
        <w:rPr>
          <w:rFonts w:ascii="Arial" w:hAnsi="Arial" w:cs="Arial"/>
          <w:b/>
          <w:color w:val="000000"/>
          <w:sz w:val="18"/>
          <w:szCs w:val="18"/>
        </w:rPr>
        <w:t>assumption</w:t>
      </w:r>
      <w:r w:rsidRPr="00F45961">
        <w:rPr>
          <w:rFonts w:ascii="Arial" w:hAnsi="Arial" w:cs="Arial"/>
          <w:color w:val="000000"/>
          <w:sz w:val="18"/>
          <w:szCs w:val="18"/>
        </w:rPr>
        <w:t xml:space="preserve"> that the statistical properties of the data generator are time dependant. If the generator is not time dependant then online learning methods have too be employed so the network can ‘track time’ in other words track the changing statistical properties</w:t>
      </w:r>
      <w:r>
        <w:rPr>
          <w:rFonts w:ascii="Arial" w:hAnsi="Arial" w:cs="Arial"/>
          <w:color w:val="000000"/>
          <w:sz w:val="18"/>
          <w:szCs w:val="18"/>
        </w:rPr>
        <w:t xml:space="preserve"> of the generator.</w:t>
      </w:r>
    </w:p>
    <w:p w:rsidR="00CC169F" w:rsidRPr="00F45961" w:rsidRDefault="00CC169F" w:rsidP="00EE3F58">
      <w:pPr>
        <w:widowControl/>
        <w:spacing w:after="120"/>
        <w:jc w:val="left"/>
        <w:rPr>
          <w:rFonts w:ascii="Arial" w:hAnsi="Arial" w:cs="Arial"/>
          <w:color w:val="242729"/>
          <w:sz w:val="23"/>
          <w:szCs w:val="23"/>
        </w:rPr>
      </w:pPr>
      <w:r>
        <w:rPr>
          <w:rFonts w:ascii="Arial" w:hAnsi="Arial" w:cs="Arial"/>
          <w:color w:val="242729"/>
          <w:sz w:val="23"/>
          <w:szCs w:val="23"/>
        </w:rPr>
        <w:t>延伸：</w:t>
      </w:r>
    </w:p>
    <w:p w:rsidR="00B026EA" w:rsidRDefault="00CC169F" w:rsidP="00EE3F58">
      <w:pPr>
        <w:widowControl/>
        <w:spacing w:after="120"/>
        <w:jc w:val="left"/>
        <w:rPr>
          <w:rFonts w:ascii="Arial" w:hAnsi="Arial" w:cs="Arial"/>
          <w:color w:val="242729"/>
          <w:sz w:val="23"/>
          <w:szCs w:val="23"/>
        </w:rPr>
      </w:pPr>
      <w:r>
        <w:rPr>
          <w:rFonts w:ascii="Arial" w:hAnsi="Arial" w:cs="Arial"/>
          <w:color w:val="242729"/>
          <w:sz w:val="23"/>
          <w:szCs w:val="23"/>
        </w:rPr>
        <w:t>基于不同抽样频率的建模方法</w:t>
      </w:r>
    </w:p>
    <w:p w:rsidR="00CC169F" w:rsidRDefault="00CC169F" w:rsidP="00EE3F58">
      <w:pPr>
        <w:widowControl/>
        <w:spacing w:after="120"/>
        <w:jc w:val="left"/>
        <w:rPr>
          <w:rFonts w:ascii="Arial" w:hAnsi="Arial" w:cs="Arial"/>
          <w:color w:val="242729"/>
          <w:sz w:val="23"/>
          <w:szCs w:val="23"/>
        </w:rPr>
      </w:pPr>
    </w:p>
    <w:p w:rsidR="00A6676C" w:rsidRDefault="00A6676C" w:rsidP="00EE3F58">
      <w:pPr>
        <w:widowControl/>
        <w:spacing w:after="120"/>
        <w:jc w:val="left"/>
        <w:rPr>
          <w:rFonts w:ascii="Arial" w:hAnsi="Arial" w:cs="Arial"/>
          <w:color w:val="242729"/>
          <w:sz w:val="23"/>
          <w:szCs w:val="23"/>
        </w:rPr>
      </w:pPr>
    </w:p>
    <w:p w:rsidR="00A6676C" w:rsidRDefault="00A6676C" w:rsidP="00EE3F58">
      <w:pPr>
        <w:widowControl/>
        <w:spacing w:after="120"/>
        <w:jc w:val="left"/>
        <w:rPr>
          <w:rFonts w:ascii="Arial" w:hAnsi="Arial" w:cs="Arial"/>
          <w:color w:val="242729"/>
          <w:sz w:val="23"/>
          <w:szCs w:val="23"/>
        </w:rPr>
      </w:pPr>
      <w:r>
        <w:rPr>
          <w:rFonts w:ascii="Arial" w:hAnsi="Arial" w:cs="Arial" w:hint="eastAsia"/>
          <w:color w:val="242729"/>
          <w:sz w:val="23"/>
          <w:szCs w:val="23"/>
        </w:rPr>
        <w:t>reference:</w:t>
      </w:r>
    </w:p>
    <w:p w:rsidR="00A6676C" w:rsidRDefault="00913F3D" w:rsidP="00EE3F58">
      <w:pPr>
        <w:widowControl/>
        <w:spacing w:after="120"/>
        <w:jc w:val="left"/>
        <w:rPr>
          <w:rStyle w:val="a5"/>
          <w:rFonts w:ascii="Arial" w:hAnsi="Arial" w:cs="Arial"/>
          <w:sz w:val="23"/>
          <w:szCs w:val="23"/>
        </w:rPr>
      </w:pPr>
      <w:hyperlink r:id="rId57" w:history="1">
        <w:r w:rsidR="00A6676C" w:rsidRPr="000B1F07">
          <w:rPr>
            <w:rStyle w:val="a5"/>
            <w:rFonts w:ascii="Arial" w:hAnsi="Arial" w:cs="Arial"/>
            <w:sz w:val="23"/>
            <w:szCs w:val="23"/>
          </w:rPr>
          <w:t>http://neuroph.sourceforge.net/TimeSeriesPredictionTutorial.html</w:t>
        </w:r>
      </w:hyperlink>
    </w:p>
    <w:p w:rsidR="00F77E13" w:rsidRPr="00F77E13" w:rsidRDefault="00F77E13" w:rsidP="00EE3F58">
      <w:pPr>
        <w:widowControl/>
        <w:spacing w:after="120"/>
        <w:jc w:val="left"/>
        <w:rPr>
          <w:rFonts w:ascii="Arial" w:hAnsi="Arial" w:cs="Arial"/>
          <w:color w:val="242729"/>
          <w:sz w:val="23"/>
          <w:szCs w:val="23"/>
        </w:rPr>
      </w:pPr>
    </w:p>
    <w:p w:rsidR="00C90D2F" w:rsidRDefault="00C90D2F" w:rsidP="00EE3F58">
      <w:pPr>
        <w:widowControl/>
        <w:spacing w:after="120"/>
        <w:jc w:val="left"/>
        <w:rPr>
          <w:rFonts w:ascii="Arial" w:hAnsi="Arial" w:cs="Arial"/>
          <w:color w:val="242729"/>
          <w:sz w:val="23"/>
          <w:szCs w:val="23"/>
        </w:rPr>
      </w:pPr>
      <w:r>
        <w:rPr>
          <w:rFonts w:ascii="Arial" w:hAnsi="Arial" w:cs="Arial"/>
          <w:color w:val="242729"/>
          <w:sz w:val="23"/>
          <w:szCs w:val="23"/>
        </w:rPr>
        <w:t>case study:</w:t>
      </w:r>
    </w:p>
    <w:p w:rsidR="00C26387" w:rsidRDefault="00913F3D" w:rsidP="00C26387">
      <w:pPr>
        <w:rPr>
          <w:rFonts w:ascii="Arial" w:hAnsi="Arial" w:cs="Arial"/>
          <w:color w:val="000000"/>
          <w:sz w:val="18"/>
          <w:szCs w:val="18"/>
        </w:rPr>
      </w:pPr>
      <w:hyperlink r:id="rId58" w:history="1">
        <w:r w:rsidR="00C26387" w:rsidRPr="000B1F07">
          <w:rPr>
            <w:rStyle w:val="a5"/>
            <w:rFonts w:ascii="Arial" w:hAnsi="Arial" w:cs="Arial"/>
            <w:sz w:val="18"/>
            <w:szCs w:val="18"/>
          </w:rPr>
          <w:t>http://neuroph.sourceforge.net/TimeSeriesGenerators.zip</w:t>
        </w:r>
      </w:hyperlink>
    </w:p>
    <w:p w:rsidR="00A6676C" w:rsidRDefault="00913F3D" w:rsidP="00EE3F58">
      <w:pPr>
        <w:widowControl/>
        <w:spacing w:after="120"/>
        <w:jc w:val="left"/>
        <w:rPr>
          <w:rFonts w:ascii="Arial" w:hAnsi="Arial" w:cs="Arial"/>
          <w:color w:val="242729"/>
          <w:sz w:val="23"/>
          <w:szCs w:val="23"/>
        </w:rPr>
      </w:pPr>
      <w:hyperlink r:id="rId59" w:history="1">
        <w:r w:rsidR="00C90D2F" w:rsidRPr="000B1F07">
          <w:rPr>
            <w:rStyle w:val="a5"/>
            <w:rFonts w:ascii="Arial" w:hAnsi="Arial" w:cs="Arial"/>
            <w:sz w:val="23"/>
            <w:szCs w:val="23"/>
          </w:rPr>
          <w:t>http://neuroph.sourceforge.net/tutorials/StockMarketPredictionTutorial.html</w:t>
        </w:r>
      </w:hyperlink>
    </w:p>
    <w:p w:rsidR="00C90D2F" w:rsidRDefault="00913F3D" w:rsidP="00EE3F58">
      <w:pPr>
        <w:widowControl/>
        <w:spacing w:after="120"/>
        <w:jc w:val="left"/>
        <w:rPr>
          <w:rFonts w:ascii="Arial" w:hAnsi="Arial" w:cs="Arial"/>
          <w:color w:val="242729"/>
          <w:sz w:val="23"/>
          <w:szCs w:val="23"/>
        </w:rPr>
      </w:pPr>
      <w:hyperlink r:id="rId60" w:history="1">
        <w:r w:rsidR="00C90D2F" w:rsidRPr="000B1F07">
          <w:rPr>
            <w:rStyle w:val="a5"/>
            <w:rFonts w:ascii="Arial" w:hAnsi="Arial" w:cs="Arial"/>
            <w:sz w:val="23"/>
            <w:szCs w:val="23"/>
          </w:rPr>
          <w:t>http://neuroph.sourceforge.net/tutorials/ChickenPricePredictionTutorial.htm</w:t>
        </w:r>
      </w:hyperlink>
    </w:p>
    <w:p w:rsidR="005641B6" w:rsidRDefault="00913F3D" w:rsidP="00EE3F58">
      <w:pPr>
        <w:widowControl/>
        <w:spacing w:after="120"/>
        <w:jc w:val="left"/>
        <w:rPr>
          <w:rFonts w:ascii="Arial" w:hAnsi="Arial" w:cs="Arial"/>
          <w:color w:val="242729"/>
          <w:sz w:val="23"/>
          <w:szCs w:val="23"/>
        </w:rPr>
      </w:pPr>
      <w:hyperlink r:id="rId61" w:history="1">
        <w:r w:rsidR="004D779C" w:rsidRPr="000B1F07">
          <w:rPr>
            <w:rStyle w:val="a5"/>
            <w:rFonts w:ascii="Arial" w:hAnsi="Arial" w:cs="Arial"/>
            <w:sz w:val="23"/>
            <w:szCs w:val="23"/>
          </w:rPr>
          <w:t>http://www.arpapress.com/Volumes/Vol9Issue3/IJRRAS_9_3_16.pdf</w:t>
        </w:r>
      </w:hyperlink>
      <w:r w:rsidR="004D779C">
        <w:rPr>
          <w:rFonts w:ascii="Arial" w:hAnsi="Arial" w:cs="Arial"/>
          <w:color w:val="242729"/>
          <w:sz w:val="23"/>
          <w:szCs w:val="23"/>
        </w:rPr>
        <w:t>详细</w:t>
      </w:r>
    </w:p>
    <w:p w:rsidR="00B026EA" w:rsidRDefault="00913F3D" w:rsidP="00B026EA">
      <w:pPr>
        <w:rPr>
          <w:rStyle w:val="a5"/>
        </w:rPr>
      </w:pPr>
      <w:hyperlink r:id="rId62" w:history="1">
        <w:r w:rsidR="00B026EA" w:rsidRPr="00585A72">
          <w:rPr>
            <w:rStyle w:val="a5"/>
          </w:rPr>
          <w:t>http://stats.stackexchange.com/questions/10162/how-to-apply-neural-network-to-time-series-forecasting</w:t>
        </w:r>
      </w:hyperlink>
    </w:p>
    <w:p w:rsidR="00F45961" w:rsidRDefault="00F45961" w:rsidP="00B026EA"/>
    <w:p w:rsidR="002A4554" w:rsidRDefault="002A4554" w:rsidP="00B026EA"/>
    <w:p w:rsidR="002A4554" w:rsidRDefault="002A4554" w:rsidP="00B026EA"/>
    <w:p w:rsidR="002A4554" w:rsidRDefault="002A4554" w:rsidP="00B026EA"/>
    <w:p w:rsidR="004D779C" w:rsidRDefault="002A4554" w:rsidP="002A4554">
      <w:pPr>
        <w:pStyle w:val="5"/>
        <w:numPr>
          <w:ilvl w:val="0"/>
          <w:numId w:val="6"/>
        </w:numPr>
        <w:rPr>
          <w:rFonts w:ascii="Arial" w:hAnsi="Arial" w:cs="Arial"/>
          <w:color w:val="242729"/>
          <w:sz w:val="23"/>
          <w:szCs w:val="23"/>
        </w:rPr>
      </w:pPr>
      <w:r>
        <w:rPr>
          <w:rFonts w:ascii="Arial" w:hAnsi="Arial" w:cs="Arial"/>
          <w:color w:val="242729"/>
          <w:sz w:val="23"/>
          <w:szCs w:val="23"/>
        </w:rPr>
        <w:t>tricks</w:t>
      </w:r>
    </w:p>
    <w:p w:rsidR="0068133E" w:rsidRDefault="0068133E" w:rsidP="00EE3F58">
      <w:pPr>
        <w:widowControl/>
        <w:spacing w:after="120"/>
        <w:jc w:val="left"/>
        <w:rPr>
          <w:rFonts w:ascii="Arial" w:hAnsi="Arial" w:cs="Arial"/>
          <w:color w:val="242729"/>
          <w:sz w:val="23"/>
          <w:szCs w:val="23"/>
        </w:rPr>
      </w:pPr>
    </w:p>
    <w:p w:rsidR="0068133E" w:rsidRDefault="0068133E" w:rsidP="00EE3F58">
      <w:pPr>
        <w:widowControl/>
        <w:spacing w:after="120"/>
        <w:jc w:val="left"/>
        <w:rPr>
          <w:rFonts w:ascii="Arial" w:hAnsi="Arial" w:cs="Arial"/>
          <w:color w:val="242729"/>
          <w:sz w:val="23"/>
          <w:szCs w:val="23"/>
        </w:rPr>
      </w:pPr>
    </w:p>
    <w:p w:rsidR="00F45961" w:rsidRDefault="00F45961" w:rsidP="00EE3F58">
      <w:pPr>
        <w:widowControl/>
        <w:spacing w:after="120"/>
        <w:jc w:val="left"/>
        <w:rPr>
          <w:rFonts w:ascii="Arial" w:hAnsi="Arial" w:cs="Arial"/>
          <w:b/>
          <w:color w:val="242729"/>
          <w:sz w:val="23"/>
          <w:szCs w:val="23"/>
        </w:rPr>
      </w:pPr>
      <w:r w:rsidRPr="00F45961">
        <w:rPr>
          <w:rFonts w:ascii="Arial" w:hAnsi="Arial" w:cs="Arial"/>
          <w:color w:val="242729"/>
          <w:sz w:val="23"/>
          <w:szCs w:val="23"/>
        </w:rPr>
        <w:t>Forecasting with Neural Networks Tutorial SFCrone_www.neural-forecasting.com</w:t>
      </w:r>
    </w:p>
    <w:p w:rsidR="00F45961" w:rsidRPr="00F45961" w:rsidRDefault="00F45961" w:rsidP="00EE3F58">
      <w:pPr>
        <w:widowControl/>
        <w:spacing w:after="120"/>
        <w:jc w:val="left"/>
        <w:rPr>
          <w:rFonts w:ascii="Arial" w:hAnsi="Arial" w:cs="Arial"/>
          <w:color w:val="242729"/>
          <w:sz w:val="23"/>
          <w:szCs w:val="23"/>
        </w:rPr>
      </w:pPr>
      <w:r w:rsidRPr="00F45961">
        <w:rPr>
          <w:rFonts w:ascii="Arial" w:hAnsi="Arial" w:cs="Arial"/>
          <w:color w:val="242729"/>
          <w:sz w:val="23"/>
          <w:szCs w:val="23"/>
        </w:rPr>
        <w:t>Business Forecasting with Artificial Neural Networks_www.neural-forecasting.com</w:t>
      </w:r>
    </w:p>
    <w:p w:rsidR="00F45961" w:rsidRDefault="00F45961" w:rsidP="00EE3F58">
      <w:pPr>
        <w:widowControl/>
        <w:spacing w:after="120"/>
        <w:jc w:val="left"/>
        <w:rPr>
          <w:rFonts w:ascii="Arial" w:hAnsi="Arial" w:cs="Arial"/>
          <w:color w:val="242729"/>
          <w:sz w:val="23"/>
          <w:szCs w:val="23"/>
        </w:rPr>
      </w:pPr>
    </w:p>
    <w:p w:rsidR="0068133E" w:rsidRDefault="0068133E" w:rsidP="00EE3F58">
      <w:pPr>
        <w:widowControl/>
        <w:spacing w:after="120"/>
        <w:jc w:val="left"/>
        <w:rPr>
          <w:rFonts w:ascii="Arial" w:hAnsi="Arial" w:cs="Arial"/>
          <w:color w:val="242729"/>
          <w:sz w:val="23"/>
          <w:szCs w:val="23"/>
        </w:rPr>
      </w:pPr>
    </w:p>
    <w:p w:rsidR="002A4554" w:rsidRDefault="0068133E" w:rsidP="00EE3F58">
      <w:pPr>
        <w:widowControl/>
        <w:spacing w:after="120"/>
        <w:jc w:val="left"/>
        <w:rPr>
          <w:rFonts w:ascii="Arial" w:hAnsi="Arial" w:cs="Arial"/>
          <w:color w:val="242729"/>
          <w:sz w:val="23"/>
          <w:szCs w:val="23"/>
        </w:rPr>
      </w:pPr>
      <w:r>
        <w:rPr>
          <w:rFonts w:ascii="Arial" w:hAnsi="Arial" w:cs="Arial"/>
          <w:color w:val="242729"/>
          <w:sz w:val="23"/>
          <w:szCs w:val="23"/>
        </w:rPr>
        <w:t>You need to make sure there are no outliers/leverage points in your data to skew those connections though.</w:t>
      </w:r>
    </w:p>
    <w:p w:rsidR="0068133E" w:rsidRPr="0068133E" w:rsidRDefault="0068133E" w:rsidP="00EE3F58">
      <w:pPr>
        <w:widowControl/>
        <w:spacing w:after="120"/>
        <w:jc w:val="left"/>
        <w:rPr>
          <w:rFonts w:ascii="Arial" w:hAnsi="Arial" w:cs="Arial"/>
          <w:color w:val="242729"/>
          <w:sz w:val="23"/>
          <w:szCs w:val="23"/>
        </w:rPr>
      </w:pPr>
      <w:r>
        <w:rPr>
          <w:rFonts w:ascii="Arial" w:hAnsi="Arial" w:cs="Arial"/>
          <w:color w:val="242729"/>
          <w:sz w:val="23"/>
          <w:szCs w:val="23"/>
        </w:rPr>
        <w:t>make sure that your inputs are all properly conditioned. Have you orthogonalized and then re-scaled them? Caret can also do this pre-processing for you via it's</w:t>
      </w:r>
      <w:r>
        <w:rPr>
          <w:rStyle w:val="apple-converted-space"/>
          <w:rFonts w:ascii="Arial" w:hAnsi="Arial" w:cs="Arial"/>
          <w:color w:val="242729"/>
          <w:sz w:val="23"/>
          <w:szCs w:val="23"/>
        </w:rPr>
        <w:t> </w:t>
      </w:r>
      <w:r>
        <w:rPr>
          <w:rStyle w:val="HTML"/>
          <w:rFonts w:ascii="Consolas" w:hAnsi="Consolas" w:cs="Consolas"/>
          <w:color w:val="242729"/>
          <w:sz w:val="20"/>
          <w:szCs w:val="20"/>
          <w:bdr w:val="none" w:sz="0" w:space="0" w:color="auto" w:frame="1"/>
          <w:shd w:val="clear" w:color="auto" w:fill="EFF0F1"/>
        </w:rPr>
        <w:t>pcaNNet</w:t>
      </w:r>
      <w:r>
        <w:rPr>
          <w:rStyle w:val="apple-converted-space"/>
          <w:rFonts w:ascii="Arial" w:hAnsi="Arial" w:cs="Arial"/>
          <w:color w:val="242729"/>
          <w:sz w:val="23"/>
          <w:szCs w:val="23"/>
        </w:rPr>
        <w:t> </w:t>
      </w:r>
      <w:r>
        <w:rPr>
          <w:rFonts w:ascii="Arial" w:hAnsi="Arial" w:cs="Arial"/>
          <w:color w:val="242729"/>
          <w:sz w:val="23"/>
          <w:szCs w:val="23"/>
        </w:rPr>
        <w:t>function.</w:t>
      </w:r>
    </w:p>
    <w:p w:rsidR="0068133E" w:rsidRDefault="0068133E" w:rsidP="0068133E">
      <w:pPr>
        <w:widowControl/>
        <w:spacing w:after="120"/>
        <w:jc w:val="left"/>
        <w:rPr>
          <w:rFonts w:ascii="Arial" w:hAnsi="Arial" w:cs="Arial"/>
          <w:color w:val="242729"/>
          <w:sz w:val="23"/>
          <w:szCs w:val="23"/>
        </w:rPr>
      </w:pPr>
      <w:r>
        <w:rPr>
          <w:rFonts w:ascii="Arial" w:hAnsi="Arial" w:cs="Arial"/>
          <w:color w:val="242729"/>
          <w:sz w:val="23"/>
          <w:szCs w:val="23"/>
        </w:rPr>
        <w:t>in caret is the</w:t>
      </w:r>
      <w:r>
        <w:rPr>
          <w:rStyle w:val="apple-converted-space"/>
          <w:rFonts w:ascii="Arial" w:hAnsi="Arial" w:cs="Arial"/>
          <w:color w:val="242729"/>
          <w:sz w:val="23"/>
          <w:szCs w:val="23"/>
        </w:rPr>
        <w:t> </w:t>
      </w:r>
      <w:r>
        <w:rPr>
          <w:rStyle w:val="HTML"/>
          <w:rFonts w:ascii="Consolas" w:hAnsi="Consolas" w:cs="Consolas"/>
          <w:color w:val="242729"/>
          <w:sz w:val="20"/>
          <w:szCs w:val="20"/>
          <w:bdr w:val="none" w:sz="0" w:space="0" w:color="auto" w:frame="1"/>
          <w:shd w:val="clear" w:color="auto" w:fill="EFF0F1"/>
        </w:rPr>
        <w:t>avNNet</w:t>
      </w:r>
      <w:r>
        <w:rPr>
          <w:rStyle w:val="apple-converted-space"/>
          <w:rFonts w:ascii="Arial" w:hAnsi="Arial" w:cs="Arial"/>
          <w:color w:val="242729"/>
          <w:sz w:val="23"/>
          <w:szCs w:val="23"/>
        </w:rPr>
        <w:t> </w:t>
      </w:r>
      <w:r>
        <w:rPr>
          <w:rFonts w:ascii="Arial" w:hAnsi="Arial" w:cs="Arial"/>
          <w:color w:val="242729"/>
          <w:sz w:val="23"/>
          <w:szCs w:val="23"/>
        </w:rPr>
        <w:t>that makes an ensemble learner out of multiple neural networks to reduce the effect of the initial seeds.</w:t>
      </w:r>
    </w:p>
    <w:p w:rsidR="0068133E" w:rsidRDefault="0068133E" w:rsidP="0068133E">
      <w:pPr>
        <w:widowControl/>
        <w:spacing w:after="120"/>
        <w:jc w:val="left"/>
        <w:rPr>
          <w:rFonts w:ascii="Arial" w:hAnsi="Arial" w:cs="Arial"/>
          <w:color w:val="242729"/>
          <w:sz w:val="23"/>
          <w:szCs w:val="23"/>
        </w:rPr>
      </w:pPr>
    </w:p>
    <w:p w:rsidR="0068133E" w:rsidRDefault="0068133E" w:rsidP="0068133E">
      <w:pPr>
        <w:widowControl/>
        <w:spacing w:after="120"/>
        <w:jc w:val="left"/>
        <w:rPr>
          <w:rFonts w:ascii="Arial" w:hAnsi="Arial" w:cs="Arial"/>
          <w:color w:val="242729"/>
          <w:sz w:val="23"/>
          <w:szCs w:val="23"/>
        </w:rPr>
      </w:pPr>
    </w:p>
    <w:p w:rsidR="0068133E" w:rsidRDefault="0068133E" w:rsidP="0068133E">
      <w:pPr>
        <w:widowControl/>
        <w:spacing w:after="120"/>
        <w:jc w:val="left"/>
        <w:rPr>
          <w:rFonts w:ascii="Arial" w:hAnsi="Arial" w:cs="Arial"/>
          <w:color w:val="242729"/>
          <w:sz w:val="23"/>
          <w:szCs w:val="23"/>
        </w:rPr>
      </w:pPr>
    </w:p>
    <w:p w:rsidR="0068133E" w:rsidRDefault="0068133E" w:rsidP="0068133E">
      <w:pPr>
        <w:widowControl/>
        <w:spacing w:after="120"/>
        <w:jc w:val="left"/>
        <w:rPr>
          <w:rFonts w:ascii="Arial" w:hAnsi="Arial" w:cs="Arial"/>
          <w:color w:val="242729"/>
          <w:sz w:val="23"/>
          <w:szCs w:val="23"/>
        </w:rPr>
      </w:pPr>
      <w:r>
        <w:rPr>
          <w:rFonts w:ascii="Arial" w:hAnsi="Arial" w:cs="Arial"/>
          <w:color w:val="242729"/>
          <w:sz w:val="23"/>
          <w:szCs w:val="23"/>
        </w:rPr>
        <w:t>reference:</w:t>
      </w:r>
    </w:p>
    <w:p w:rsidR="0068133E" w:rsidRPr="00B026EA" w:rsidRDefault="00913F3D" w:rsidP="00EE3F58">
      <w:pPr>
        <w:widowControl/>
        <w:spacing w:after="120"/>
        <w:jc w:val="left"/>
        <w:rPr>
          <w:rFonts w:ascii="Arial" w:hAnsi="Arial" w:cs="Arial"/>
          <w:color w:val="242729"/>
          <w:sz w:val="23"/>
          <w:szCs w:val="23"/>
        </w:rPr>
      </w:pPr>
      <w:hyperlink r:id="rId63" w:history="1">
        <w:r w:rsidR="0068133E" w:rsidRPr="00D74D54">
          <w:rPr>
            <w:rStyle w:val="a5"/>
            <w:rFonts w:ascii="Arial" w:hAnsi="Arial" w:cs="Arial"/>
            <w:sz w:val="23"/>
            <w:szCs w:val="23"/>
          </w:rPr>
          <w:t>http://stats.stackexchange.com/questions/23235/how-do-i-improve-my-neural-network-stability</w:t>
        </w:r>
      </w:hyperlink>
    </w:p>
    <w:p w:rsidR="00942683" w:rsidRDefault="00942683" w:rsidP="00EE3F58">
      <w:pPr>
        <w:widowControl/>
        <w:spacing w:after="120"/>
        <w:jc w:val="left"/>
        <w:rPr>
          <w:rFonts w:ascii="Arial" w:hAnsi="Arial" w:cs="Arial"/>
          <w:color w:val="242729"/>
          <w:sz w:val="23"/>
          <w:szCs w:val="23"/>
        </w:rPr>
      </w:pPr>
    </w:p>
    <w:p w:rsidR="0068133E" w:rsidRPr="00C90D2F" w:rsidRDefault="0068133E" w:rsidP="00EE3F58">
      <w:pPr>
        <w:widowControl/>
        <w:spacing w:after="120"/>
        <w:jc w:val="left"/>
        <w:rPr>
          <w:rFonts w:ascii="Arial" w:hAnsi="Arial" w:cs="Arial"/>
          <w:color w:val="242729"/>
          <w:sz w:val="23"/>
          <w:szCs w:val="23"/>
        </w:rPr>
      </w:pPr>
    </w:p>
    <w:p w:rsidR="00F77E13" w:rsidRDefault="00F77E13" w:rsidP="0045068E">
      <w:pPr>
        <w:pStyle w:val="4"/>
        <w:numPr>
          <w:ilvl w:val="0"/>
          <w:numId w:val="2"/>
        </w:numPr>
      </w:pPr>
      <w:r>
        <w:rPr>
          <w:rFonts w:hint="eastAsia"/>
        </w:rPr>
        <w:lastRenderedPageBreak/>
        <w:t>topologies</w:t>
      </w:r>
    </w:p>
    <w:p w:rsidR="00F77E13" w:rsidRDefault="005946D3" w:rsidP="005946D3">
      <w:pPr>
        <w:pStyle w:val="5"/>
        <w:numPr>
          <w:ilvl w:val="0"/>
          <w:numId w:val="10"/>
        </w:numPr>
      </w:pPr>
      <w:r>
        <w:rPr>
          <w:rFonts w:hint="eastAsia"/>
        </w:rPr>
        <w:t>feed forward network</w:t>
      </w:r>
    </w:p>
    <w:p w:rsidR="005946D3" w:rsidRDefault="005946D3" w:rsidP="00477110">
      <w:pPr>
        <w:jc w:val="center"/>
      </w:pPr>
      <w:r>
        <w:rPr>
          <w:noProof/>
        </w:rPr>
        <w:drawing>
          <wp:inline distT="0" distB="0" distL="0" distR="0">
            <wp:extent cx="3070900" cy="2742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76657" cy="2747707"/>
                    </a:xfrm>
                    <a:prstGeom prst="rect">
                      <a:avLst/>
                    </a:prstGeom>
                  </pic:spPr>
                </pic:pic>
              </a:graphicData>
            </a:graphic>
          </wp:inline>
        </w:drawing>
      </w:r>
    </w:p>
    <w:p w:rsidR="00477110" w:rsidRDefault="00477110" w:rsidP="00477110">
      <w:pPr>
        <w:jc w:val="center"/>
      </w:pPr>
      <w:r>
        <w:rPr>
          <w:rFonts w:ascii="TimesNewRomanPS-BoldMT" w:hAnsi="TimesNewRomanPS-BoldMT" w:cs="TimesNewRomanPS-BoldMT"/>
          <w:b/>
          <w:bCs/>
          <w:kern w:val="0"/>
          <w:sz w:val="24"/>
          <w:szCs w:val="24"/>
        </w:rPr>
        <w:t>The three-layer feed forward ANN architecture</w:t>
      </w:r>
    </w:p>
    <w:p w:rsidR="00477110" w:rsidRDefault="00477110" w:rsidP="00F77E13"/>
    <w:p w:rsidR="005946D3" w:rsidRDefault="005946D3" w:rsidP="00F77E13">
      <w:r>
        <w:rPr>
          <w:rFonts w:ascii="TimesNewRomanPSMT" w:hAnsi="TimesNewRomanPSMT" w:cs="TimesNewRomanPSMT"/>
          <w:kern w:val="0"/>
          <w:sz w:val="24"/>
          <w:szCs w:val="24"/>
        </w:rPr>
        <w:t>There may be more than one hidden layer.</w:t>
      </w:r>
    </w:p>
    <w:p w:rsidR="00D316EF" w:rsidRDefault="00D316EF" w:rsidP="00F77E13"/>
    <w:p w:rsidR="00D316EF" w:rsidRPr="00D316EF" w:rsidRDefault="00D316EF" w:rsidP="00F77E13"/>
    <w:p w:rsidR="005946D3" w:rsidRDefault="00994779" w:rsidP="002A4554">
      <w:pPr>
        <w:pStyle w:val="5"/>
        <w:numPr>
          <w:ilvl w:val="0"/>
          <w:numId w:val="10"/>
        </w:numPr>
      </w:pPr>
      <w:r>
        <w:rPr>
          <w:rFonts w:hint="eastAsia"/>
        </w:rPr>
        <w:t>seasonal ar</w:t>
      </w:r>
      <w:r>
        <w:t>tificial neural networks</w:t>
      </w:r>
    </w:p>
    <w:p w:rsidR="00994779" w:rsidRDefault="00994779" w:rsidP="00994779">
      <w:pPr>
        <w:jc w:val="center"/>
      </w:pPr>
      <w:r>
        <w:rPr>
          <w:noProof/>
        </w:rPr>
        <w:drawing>
          <wp:inline distT="0" distB="0" distL="0" distR="0">
            <wp:extent cx="3352800" cy="22328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59682" cy="2237478"/>
                    </a:xfrm>
                    <a:prstGeom prst="rect">
                      <a:avLst/>
                    </a:prstGeom>
                  </pic:spPr>
                </pic:pic>
              </a:graphicData>
            </a:graphic>
          </wp:inline>
        </w:drawing>
      </w:r>
    </w:p>
    <w:p w:rsidR="00994779" w:rsidRDefault="00994779" w:rsidP="00994779">
      <w:pPr>
        <w:jc w:val="center"/>
      </w:pPr>
      <w:r>
        <w:rPr>
          <w:rFonts w:ascii="TimesNewRomanPS-BoldMT" w:hAnsi="TimesNewRomanPS-BoldMT" w:cs="TimesNewRomanPS-BoldMT"/>
          <w:b/>
          <w:bCs/>
          <w:kern w:val="0"/>
          <w:sz w:val="24"/>
          <w:szCs w:val="24"/>
        </w:rPr>
        <w:t>SANN architecture for seasonal time series</w:t>
      </w:r>
    </w:p>
    <w:p w:rsidR="00994779" w:rsidRDefault="00994779" w:rsidP="00F77E13"/>
    <w:p w:rsidR="00086CFF" w:rsidRDefault="00086CFF" w:rsidP="00F77E13"/>
    <w:p w:rsidR="00086CFF" w:rsidRDefault="00086CFF" w:rsidP="00F77E13"/>
    <w:p w:rsidR="00086CFF" w:rsidRPr="0045068E" w:rsidRDefault="00086CFF" w:rsidP="00086CFF">
      <w:pPr>
        <w:pStyle w:val="5"/>
        <w:numPr>
          <w:ilvl w:val="0"/>
          <w:numId w:val="10"/>
        </w:numPr>
      </w:pPr>
      <w:r>
        <w:rPr>
          <w:rFonts w:hint="eastAsia"/>
        </w:rPr>
        <w:lastRenderedPageBreak/>
        <w:t>nax</w:t>
      </w:r>
      <w:r>
        <w:t xml:space="preserve"> networks</w:t>
      </w:r>
    </w:p>
    <w:p w:rsidR="00086CFF" w:rsidRPr="00942683" w:rsidRDefault="00086CFF" w:rsidP="00086CFF">
      <w:pPr>
        <w:widowControl/>
        <w:spacing w:after="120"/>
        <w:ind w:firstLineChars="200" w:firstLine="460"/>
        <w:jc w:val="left"/>
        <w:rPr>
          <w:rFonts w:ascii="Arial" w:hAnsi="Arial" w:cs="Arial"/>
          <w:color w:val="242729"/>
          <w:sz w:val="23"/>
          <w:szCs w:val="23"/>
        </w:rPr>
      </w:pPr>
      <w:r w:rsidRPr="00942683">
        <w:rPr>
          <w:rFonts w:ascii="Arial" w:hAnsi="Arial" w:cs="Arial"/>
          <w:color w:val="242729"/>
          <w:sz w:val="23"/>
          <w:szCs w:val="23"/>
        </w:rPr>
        <w:t>In th</w:t>
      </w:r>
      <w:r>
        <w:rPr>
          <w:rFonts w:ascii="Arial" w:hAnsi="Arial" w:cs="Arial"/>
          <w:color w:val="242729"/>
          <w:sz w:val="23"/>
          <w:szCs w:val="23"/>
        </w:rPr>
        <w:t>is</w:t>
      </w:r>
      <w:r w:rsidRPr="00942683">
        <w:rPr>
          <w:rFonts w:ascii="Arial" w:hAnsi="Arial" w:cs="Arial"/>
          <w:color w:val="242729"/>
          <w:sz w:val="23"/>
          <w:szCs w:val="23"/>
        </w:rPr>
        <w:t xml:space="preserve"> type of time-series problem, you would like to predict future values of a time series y(t) from past values of that time series and past values of a second time series x(t). This form of prediction is called nonlinear autoregressive with exogenous</w:t>
      </w:r>
      <w:r>
        <w:rPr>
          <w:rFonts w:ascii="Arial" w:hAnsi="Arial" w:cs="Arial"/>
          <w:color w:val="242729"/>
          <w:sz w:val="23"/>
          <w:szCs w:val="23"/>
        </w:rPr>
        <w:t xml:space="preserve"> (external) input, or NARX (</w:t>
      </w:r>
      <w:r w:rsidRPr="00942683">
        <w:rPr>
          <w:rFonts w:ascii="Arial" w:hAnsi="Arial" w:cs="Arial"/>
          <w:color w:val="242729"/>
          <w:sz w:val="23"/>
          <w:szCs w:val="23"/>
        </w:rPr>
        <w:t>"NARX Network" (narxnet, closeloop)), and can be written as follows:</w:t>
      </w:r>
    </w:p>
    <w:p w:rsidR="00086CFF" w:rsidRPr="00942683" w:rsidRDefault="00086CFF" w:rsidP="00086CFF">
      <w:pPr>
        <w:widowControl/>
        <w:spacing w:after="120"/>
        <w:jc w:val="left"/>
        <w:rPr>
          <w:rFonts w:ascii="Arial" w:hAnsi="Arial" w:cs="Arial"/>
          <w:color w:val="242729"/>
          <w:sz w:val="23"/>
          <w:szCs w:val="23"/>
        </w:rPr>
      </w:pPr>
      <w:r w:rsidRPr="00942683">
        <w:rPr>
          <w:rFonts w:ascii="Arial" w:hAnsi="Arial" w:cs="Arial"/>
          <w:color w:val="242729"/>
          <w:sz w:val="23"/>
          <w:szCs w:val="23"/>
        </w:rPr>
        <w:t>y(t) = f(y(t – 1), ..., y(t – d), x(t – 1), ..., (t – d))</w:t>
      </w:r>
    </w:p>
    <w:p w:rsidR="00086CFF" w:rsidRPr="00942683" w:rsidRDefault="00086CFF" w:rsidP="00086CFF">
      <w:pPr>
        <w:widowControl/>
        <w:spacing w:after="120"/>
        <w:jc w:val="left"/>
        <w:rPr>
          <w:rFonts w:ascii="Arial" w:hAnsi="Arial" w:cs="Arial"/>
          <w:color w:val="242729"/>
          <w:sz w:val="23"/>
          <w:szCs w:val="23"/>
        </w:rPr>
      </w:pPr>
      <w:r w:rsidRPr="00942683">
        <w:rPr>
          <w:rFonts w:ascii="Arial" w:hAnsi="Arial" w:cs="Arial"/>
          <w:color w:val="242729"/>
          <w:sz w:val="23"/>
          <w:szCs w:val="23"/>
        </w:rPr>
        <w:t>This model could be used to predict future values of a stock or bond, based on such economic variables as unemployment rates, GDP, etc. It could also be used for system identification, in which models are developed to represent dynamic systems, such as chemical processes, manufacturing systems, robotics, aerospace vehicles, etc.</w:t>
      </w:r>
    </w:p>
    <w:p w:rsidR="00086CFF" w:rsidRDefault="00086CFF" w:rsidP="00F77E13"/>
    <w:p w:rsidR="00086CFF" w:rsidRPr="00086CFF" w:rsidRDefault="00086CFF" w:rsidP="00F77E13"/>
    <w:p w:rsidR="007953EE" w:rsidRDefault="007953EE" w:rsidP="00F77E13"/>
    <w:p w:rsidR="007953EE" w:rsidRDefault="007953EE" w:rsidP="007953EE">
      <w:pPr>
        <w:pStyle w:val="5"/>
        <w:numPr>
          <w:ilvl w:val="0"/>
          <w:numId w:val="10"/>
        </w:numPr>
      </w:pPr>
      <w:r>
        <w:rPr>
          <w:rFonts w:ascii="Simsun" w:hAnsi="Simsun"/>
          <w:color w:val="000000"/>
          <w:sz w:val="27"/>
          <w:szCs w:val="27"/>
        </w:rPr>
        <w:t>Recurrent networks</w:t>
      </w:r>
    </w:p>
    <w:p w:rsidR="007953EE" w:rsidRPr="003A2E23" w:rsidRDefault="007953EE" w:rsidP="007953EE">
      <w:pPr>
        <w:rPr>
          <w:rFonts w:ascii="Arial" w:hAnsi="Arial" w:cs="Arial"/>
          <w:color w:val="242729"/>
          <w:sz w:val="23"/>
          <w:szCs w:val="23"/>
        </w:rPr>
      </w:pPr>
      <w:r w:rsidRPr="003A2E23">
        <w:rPr>
          <w:rFonts w:ascii="Arial" w:hAnsi="Arial" w:cs="Arial"/>
          <w:color w:val="242729"/>
          <w:sz w:val="23"/>
          <w:szCs w:val="23"/>
        </w:rPr>
        <w:t>Recurrent networks store information about past values in the network itself.</w:t>
      </w:r>
    </w:p>
    <w:p w:rsidR="007953EE" w:rsidRPr="003A2E23" w:rsidRDefault="007953EE" w:rsidP="00F77E13">
      <w:pPr>
        <w:rPr>
          <w:rFonts w:ascii="Arial" w:hAnsi="Arial" w:cs="Arial"/>
          <w:color w:val="242729"/>
          <w:sz w:val="23"/>
          <w:szCs w:val="23"/>
        </w:rPr>
      </w:pPr>
    </w:p>
    <w:p w:rsidR="007953EE" w:rsidRPr="004D779C" w:rsidRDefault="007953EE" w:rsidP="007953EE">
      <w:pPr>
        <w:widowControl/>
        <w:spacing w:after="120"/>
        <w:jc w:val="left"/>
        <w:rPr>
          <w:rFonts w:ascii="Arial" w:hAnsi="Arial" w:cs="Arial"/>
          <w:color w:val="242729"/>
          <w:sz w:val="23"/>
          <w:szCs w:val="23"/>
        </w:rPr>
      </w:pPr>
      <w:r w:rsidRPr="004D779C">
        <w:rPr>
          <w:rFonts w:ascii="Arial" w:hAnsi="Arial" w:cs="Arial"/>
          <w:color w:val="242729"/>
          <w:sz w:val="23"/>
          <w:szCs w:val="23"/>
        </w:rPr>
        <w:t>There is a kind of neural networks named recurrent neural networks (RNNs. One advantage of using these models is you do not have to define an sliding window for the input examples. A variant of RNNs known as Long-Short Term Memory (LSTM) can potentially take into account many instances in the previous time stamps and a "forget gate" is used to allow or disallow remembering the previous results from the previous time stamps.</w:t>
      </w:r>
    </w:p>
    <w:p w:rsidR="007953EE" w:rsidRPr="003A2E23" w:rsidRDefault="007953EE" w:rsidP="003A2E23">
      <w:pPr>
        <w:rPr>
          <w:rFonts w:ascii="Arial" w:hAnsi="Arial" w:cs="Arial"/>
          <w:color w:val="242729"/>
          <w:sz w:val="23"/>
          <w:szCs w:val="23"/>
        </w:rPr>
      </w:pPr>
    </w:p>
    <w:p w:rsidR="007953EE" w:rsidRPr="003A2E23" w:rsidRDefault="007953EE" w:rsidP="003A2E23">
      <w:pPr>
        <w:rPr>
          <w:rFonts w:ascii="Arial" w:hAnsi="Arial" w:cs="Arial"/>
          <w:color w:val="242729"/>
          <w:sz w:val="23"/>
          <w:szCs w:val="23"/>
        </w:rPr>
      </w:pPr>
      <w:r w:rsidRPr="003A2E23">
        <w:rPr>
          <w:rFonts w:ascii="Arial" w:hAnsi="Arial" w:cs="Arial"/>
          <w:color w:val="242729"/>
          <w:sz w:val="23"/>
          <w:szCs w:val="23"/>
        </w:rPr>
        <w:t>However, there are some problems that cannot be dealt with via recurrent networks alone. For example, many time series exhibit trend, meaning that the target values tend to go up over time, or that the target values tend to go down over time. The simplest methods for handling trend are difference. Sometimes it is necessary to compute differences of differences.</w:t>
      </w:r>
      <w:r w:rsidR="003A2E23" w:rsidRPr="003A2E23">
        <w:rPr>
          <w:rFonts w:ascii="Arial" w:hAnsi="Arial" w:cs="Arial"/>
          <w:color w:val="242729"/>
          <w:sz w:val="23"/>
          <w:szCs w:val="23"/>
        </w:rPr>
        <w:t xml:space="preserve"> (de-trending/de-seasonal)</w:t>
      </w:r>
    </w:p>
    <w:p w:rsidR="007953EE" w:rsidRDefault="007953EE" w:rsidP="007953EE">
      <w:pPr>
        <w:widowControl/>
        <w:spacing w:after="120"/>
        <w:jc w:val="left"/>
        <w:rPr>
          <w:rFonts w:ascii="Arial" w:hAnsi="Arial" w:cs="Arial"/>
          <w:color w:val="242729"/>
          <w:sz w:val="23"/>
          <w:szCs w:val="23"/>
        </w:rPr>
      </w:pPr>
    </w:p>
    <w:p w:rsidR="007953EE" w:rsidRDefault="007953EE" w:rsidP="007953EE">
      <w:pPr>
        <w:widowControl/>
        <w:spacing w:after="120"/>
        <w:jc w:val="left"/>
        <w:rPr>
          <w:rFonts w:ascii="Arial" w:hAnsi="Arial" w:cs="Arial"/>
          <w:color w:val="242729"/>
          <w:sz w:val="23"/>
          <w:szCs w:val="23"/>
        </w:rPr>
      </w:pPr>
    </w:p>
    <w:p w:rsidR="007953EE" w:rsidRDefault="007953EE" w:rsidP="007953EE">
      <w:pPr>
        <w:widowControl/>
        <w:spacing w:after="120"/>
        <w:jc w:val="left"/>
        <w:rPr>
          <w:rFonts w:ascii="Arial" w:hAnsi="Arial" w:cs="Arial"/>
          <w:color w:val="242729"/>
          <w:sz w:val="23"/>
          <w:szCs w:val="23"/>
        </w:rPr>
      </w:pPr>
      <w:r>
        <w:rPr>
          <w:rFonts w:ascii="Arial" w:hAnsi="Arial" w:cs="Arial" w:hint="eastAsia"/>
          <w:color w:val="242729"/>
          <w:sz w:val="23"/>
          <w:szCs w:val="23"/>
        </w:rPr>
        <w:t>software:</w:t>
      </w:r>
    </w:p>
    <w:p w:rsidR="007953EE" w:rsidRDefault="007953EE" w:rsidP="007953EE">
      <w:pPr>
        <w:widowControl/>
        <w:spacing w:after="120"/>
        <w:jc w:val="left"/>
        <w:rPr>
          <w:rFonts w:ascii="Arial" w:hAnsi="Arial" w:cs="Arial"/>
          <w:color w:val="242729"/>
          <w:sz w:val="23"/>
          <w:szCs w:val="23"/>
        </w:rPr>
      </w:pPr>
      <w:r w:rsidRPr="0045068E">
        <w:rPr>
          <w:rFonts w:ascii="Arial" w:hAnsi="Arial" w:cs="Arial"/>
          <w:color w:val="242729"/>
          <w:sz w:val="23"/>
          <w:szCs w:val="23"/>
        </w:rPr>
        <w:t>rnn: Recurrent Neural Network</w:t>
      </w:r>
    </w:p>
    <w:p w:rsidR="007953EE" w:rsidRPr="007953EE" w:rsidRDefault="007953EE" w:rsidP="007953EE">
      <w:pPr>
        <w:widowControl/>
        <w:spacing w:after="120"/>
        <w:jc w:val="left"/>
        <w:rPr>
          <w:rFonts w:ascii="Arial" w:hAnsi="Arial" w:cs="Arial"/>
          <w:color w:val="242729"/>
          <w:sz w:val="23"/>
          <w:szCs w:val="23"/>
        </w:rPr>
      </w:pPr>
      <w:r>
        <w:rPr>
          <w:rFonts w:ascii="Arial" w:hAnsi="Arial" w:cs="Arial" w:hint="eastAsia"/>
          <w:color w:val="242729"/>
          <w:sz w:val="23"/>
          <w:szCs w:val="23"/>
        </w:rPr>
        <w:t>h2o</w:t>
      </w:r>
    </w:p>
    <w:p w:rsidR="007953EE" w:rsidRPr="007953EE" w:rsidRDefault="007953EE" w:rsidP="00F77E13"/>
    <w:p w:rsidR="007953EE" w:rsidRDefault="007953EE" w:rsidP="007953EE">
      <w:pPr>
        <w:pStyle w:val="6"/>
        <w:numPr>
          <w:ilvl w:val="0"/>
          <w:numId w:val="15"/>
        </w:numPr>
      </w:pPr>
      <w:r>
        <w:lastRenderedPageBreak/>
        <w:t>time lagged neural network</w:t>
      </w:r>
    </w:p>
    <w:p w:rsidR="007953EE" w:rsidRDefault="007953EE" w:rsidP="007953EE">
      <w:pPr>
        <w:jc w:val="center"/>
      </w:pPr>
      <w:r>
        <w:rPr>
          <w:noProof/>
        </w:rPr>
        <w:drawing>
          <wp:inline distT="0" distB="0" distL="0" distR="0">
            <wp:extent cx="3028950" cy="2651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42355" cy="2662838"/>
                    </a:xfrm>
                    <a:prstGeom prst="rect">
                      <a:avLst/>
                    </a:prstGeom>
                  </pic:spPr>
                </pic:pic>
              </a:graphicData>
            </a:graphic>
          </wp:inline>
        </w:drawing>
      </w:r>
    </w:p>
    <w:p w:rsidR="007953EE" w:rsidRDefault="007953EE" w:rsidP="007953EE">
      <w:pPr>
        <w:jc w:val="center"/>
      </w:pPr>
      <w:r>
        <w:rPr>
          <w:rFonts w:ascii="TimesNewRomanPS-BoldMT" w:hAnsi="TimesNewRomanPS-BoldMT" w:cs="TimesNewRomanPS-BoldMT"/>
          <w:b/>
          <w:bCs/>
          <w:kern w:val="0"/>
          <w:sz w:val="24"/>
          <w:szCs w:val="24"/>
        </w:rPr>
        <w:t>A typical TLNN architecture for monthly data</w:t>
      </w:r>
    </w:p>
    <w:p w:rsidR="007953EE" w:rsidRDefault="007953EE" w:rsidP="007953EE"/>
    <w:p w:rsidR="007953EE" w:rsidRDefault="007953EE" w:rsidP="007953EE">
      <w:r>
        <w:rPr>
          <w:rFonts w:ascii="Simsun" w:hAnsi="Simsun"/>
          <w:color w:val="000000"/>
          <w:sz w:val="27"/>
          <w:szCs w:val="27"/>
        </w:rPr>
        <w:t>In time-delay neural networks (Lang, Waibel, and Hinton 1990), the outputs for predicting target</w:t>
      </w:r>
      <w:r>
        <w:rPr>
          <w:rStyle w:val="apple-converted-space"/>
          <w:rFonts w:ascii="Simsun" w:hAnsi="Simsun"/>
          <w:color w:val="000000"/>
          <w:sz w:val="27"/>
          <w:szCs w:val="27"/>
        </w:rPr>
        <w:t> </w:t>
      </w:r>
      <w:r>
        <w:rPr>
          <w:rStyle w:val="HTML0"/>
          <w:color w:val="000000"/>
        </w:rPr>
        <w:t>Y_{i-1}</w:t>
      </w:r>
      <w:r>
        <w:rPr>
          <w:rStyle w:val="apple-converted-space"/>
          <w:rFonts w:ascii="Simsun" w:hAnsi="Simsun"/>
          <w:color w:val="000000"/>
          <w:sz w:val="27"/>
          <w:szCs w:val="27"/>
        </w:rPr>
        <w:t> </w:t>
      </w:r>
      <w:r>
        <w:rPr>
          <w:rFonts w:ascii="Simsun" w:hAnsi="Simsun"/>
          <w:color w:val="000000"/>
          <w:sz w:val="27"/>
          <w:szCs w:val="27"/>
        </w:rPr>
        <w:t>are used as inputs when processing target</w:t>
      </w:r>
      <w:r>
        <w:rPr>
          <w:rStyle w:val="apple-converted-space"/>
          <w:rFonts w:ascii="Simsun" w:hAnsi="Simsun"/>
          <w:color w:val="000000"/>
          <w:sz w:val="27"/>
          <w:szCs w:val="27"/>
        </w:rPr>
        <w:t> </w:t>
      </w:r>
      <w:r>
        <w:rPr>
          <w:rStyle w:val="HTML0"/>
          <w:color w:val="000000"/>
        </w:rPr>
        <w:t>Y_i.</w:t>
      </w:r>
    </w:p>
    <w:p w:rsidR="007953EE" w:rsidRDefault="007953EE" w:rsidP="00F77E13"/>
    <w:p w:rsidR="00994779" w:rsidRDefault="00994779" w:rsidP="00F77E13"/>
    <w:p w:rsidR="00994779" w:rsidRDefault="00D316EF" w:rsidP="007953EE">
      <w:pPr>
        <w:pStyle w:val="6"/>
        <w:numPr>
          <w:ilvl w:val="0"/>
          <w:numId w:val="15"/>
        </w:numPr>
      </w:pPr>
      <w:r w:rsidRPr="007953EE">
        <w:t>Jordan networks</w:t>
      </w:r>
    </w:p>
    <w:p w:rsidR="00994779" w:rsidRDefault="00994779" w:rsidP="00F77E13"/>
    <w:p w:rsidR="00D316EF" w:rsidRDefault="00D316EF" w:rsidP="00F77E13"/>
    <w:p w:rsidR="00D316EF" w:rsidRDefault="00D316EF" w:rsidP="00F77E13">
      <w:r>
        <w:rPr>
          <w:rFonts w:ascii="Simsun" w:hAnsi="Simsun"/>
          <w:color w:val="000000"/>
          <w:sz w:val="27"/>
          <w:szCs w:val="27"/>
        </w:rPr>
        <w:t>Jordan networks (Jordan, 1986) are similar to time-delay neural networks except that the feedback is an exponential smooth of the sequence of output values.</w:t>
      </w:r>
    </w:p>
    <w:p w:rsidR="005946D3" w:rsidRDefault="005946D3" w:rsidP="00F77E13"/>
    <w:p w:rsidR="005946D3" w:rsidRDefault="00D316EF" w:rsidP="007953EE">
      <w:pPr>
        <w:pStyle w:val="6"/>
        <w:numPr>
          <w:ilvl w:val="0"/>
          <w:numId w:val="15"/>
        </w:numPr>
      </w:pPr>
      <w:r w:rsidRPr="007953EE">
        <w:t>Elman networks</w:t>
      </w:r>
    </w:p>
    <w:p w:rsidR="005946D3" w:rsidRDefault="00D316EF" w:rsidP="00F77E13">
      <w:r>
        <w:rPr>
          <w:rFonts w:ascii="Simsun" w:hAnsi="Simsun"/>
          <w:color w:val="000000"/>
          <w:sz w:val="27"/>
          <w:szCs w:val="27"/>
        </w:rPr>
        <w:t>In Elman networks (Elman, 1990), the hidden unit activations that occur when processing target</w:t>
      </w:r>
      <w:r>
        <w:rPr>
          <w:rStyle w:val="apple-converted-space"/>
          <w:rFonts w:ascii="Simsun" w:hAnsi="Simsun"/>
          <w:color w:val="000000"/>
          <w:sz w:val="27"/>
          <w:szCs w:val="27"/>
        </w:rPr>
        <w:t> </w:t>
      </w:r>
      <w:r>
        <w:rPr>
          <w:rStyle w:val="HTML0"/>
          <w:color w:val="000000"/>
        </w:rPr>
        <w:t>Y_{i-1}</w:t>
      </w:r>
      <w:r>
        <w:rPr>
          <w:rStyle w:val="apple-converted-space"/>
          <w:rFonts w:ascii="Simsun" w:hAnsi="Simsun"/>
          <w:color w:val="000000"/>
          <w:sz w:val="27"/>
          <w:szCs w:val="27"/>
        </w:rPr>
        <w:t> </w:t>
      </w:r>
      <w:r>
        <w:rPr>
          <w:rFonts w:ascii="Simsun" w:hAnsi="Simsun"/>
          <w:color w:val="000000"/>
          <w:sz w:val="27"/>
          <w:szCs w:val="27"/>
        </w:rPr>
        <w:t>are used as inputs when processing target</w:t>
      </w:r>
      <w:r>
        <w:rPr>
          <w:rStyle w:val="apple-converted-space"/>
          <w:rFonts w:ascii="Simsun" w:hAnsi="Simsun"/>
          <w:color w:val="000000"/>
          <w:sz w:val="27"/>
          <w:szCs w:val="27"/>
        </w:rPr>
        <w:t> </w:t>
      </w:r>
      <w:r>
        <w:rPr>
          <w:rStyle w:val="HTML0"/>
          <w:color w:val="000000"/>
        </w:rPr>
        <w:t>Y_i.</w:t>
      </w:r>
    </w:p>
    <w:p w:rsidR="005946D3" w:rsidRDefault="005946D3" w:rsidP="00F77E13"/>
    <w:p w:rsidR="005946D3" w:rsidRDefault="005946D3" w:rsidP="00F77E13"/>
    <w:p w:rsidR="007953EE" w:rsidRDefault="007953EE" w:rsidP="007953EE">
      <w:pPr>
        <w:pStyle w:val="6"/>
        <w:numPr>
          <w:ilvl w:val="0"/>
          <w:numId w:val="15"/>
        </w:numPr>
      </w:pPr>
      <w:r>
        <w:rPr>
          <w:rFonts w:hint="eastAsia"/>
        </w:rPr>
        <w:t>LSTM</w:t>
      </w:r>
    </w:p>
    <w:p w:rsidR="007953EE" w:rsidRDefault="007953EE" w:rsidP="007953EE"/>
    <w:p w:rsidR="007953EE" w:rsidRPr="007953EE" w:rsidRDefault="007953EE" w:rsidP="007953EE"/>
    <w:p w:rsidR="007953EE" w:rsidRDefault="007953EE" w:rsidP="007953EE">
      <w:pPr>
        <w:widowControl/>
        <w:spacing w:after="120"/>
        <w:jc w:val="left"/>
        <w:rPr>
          <w:rFonts w:ascii="Arial" w:hAnsi="Arial" w:cs="Arial"/>
          <w:color w:val="242729"/>
          <w:sz w:val="23"/>
          <w:szCs w:val="23"/>
        </w:rPr>
      </w:pPr>
      <w:r>
        <w:rPr>
          <w:rFonts w:ascii="Arial" w:hAnsi="Arial" w:cs="Arial" w:hint="eastAsia"/>
          <w:color w:val="242729"/>
          <w:sz w:val="23"/>
          <w:szCs w:val="23"/>
        </w:rPr>
        <w:lastRenderedPageBreak/>
        <w:t>h2o</w:t>
      </w:r>
    </w:p>
    <w:p w:rsidR="007953EE" w:rsidRDefault="007953EE" w:rsidP="007953EE">
      <w:pPr>
        <w:widowControl/>
        <w:spacing w:after="120"/>
        <w:jc w:val="left"/>
        <w:rPr>
          <w:rFonts w:ascii="Arial" w:hAnsi="Arial" w:cs="Arial"/>
          <w:color w:val="242729"/>
          <w:sz w:val="23"/>
          <w:szCs w:val="23"/>
        </w:rPr>
      </w:pPr>
      <w:r w:rsidRPr="0045068E">
        <w:rPr>
          <w:rFonts w:ascii="Arial" w:hAnsi="Arial" w:cs="Arial"/>
          <w:color w:val="242729"/>
          <w:sz w:val="23"/>
          <w:szCs w:val="23"/>
        </w:rPr>
        <w:t>mxnet</w:t>
      </w:r>
      <w:r>
        <w:rPr>
          <w:rStyle w:val="apple-converted-space"/>
          <w:rFonts w:ascii="Arial" w:hAnsi="Arial" w:cs="Arial"/>
          <w:color w:val="242729"/>
          <w:sz w:val="23"/>
          <w:szCs w:val="23"/>
          <w:shd w:val="clear" w:color="auto" w:fill="FFFFFF"/>
        </w:rPr>
        <w:t> </w:t>
      </w:r>
      <w:hyperlink r:id="rId67" w:history="1">
        <w:r>
          <w:rPr>
            <w:rStyle w:val="a5"/>
            <w:rFonts w:ascii="Arial" w:hAnsi="Arial" w:cs="Arial"/>
            <w:color w:val="18529A"/>
            <w:sz w:val="23"/>
            <w:szCs w:val="23"/>
            <w:bdr w:val="none" w:sz="0" w:space="0" w:color="auto" w:frame="1"/>
            <w:shd w:val="clear" w:color="auto" w:fill="FFFFFF"/>
          </w:rPr>
          <w:t>Here</w:t>
        </w:r>
      </w:hyperlink>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you have an example of LSTM in R with this library.</w:t>
      </w:r>
    </w:p>
    <w:p w:rsidR="007953EE" w:rsidRPr="007953EE" w:rsidRDefault="007953EE" w:rsidP="00F77E13"/>
    <w:p w:rsidR="007953EE" w:rsidRDefault="007953EE" w:rsidP="00F77E13"/>
    <w:p w:rsidR="005946D3" w:rsidRDefault="005946D3" w:rsidP="00F77E13"/>
    <w:p w:rsidR="005946D3" w:rsidRDefault="008D670B" w:rsidP="00F77E13">
      <w:pPr>
        <w:rPr>
          <w:rFonts w:ascii="Arial" w:hAnsi="Arial" w:cs="Arial"/>
          <w:color w:val="242729"/>
          <w:sz w:val="23"/>
          <w:szCs w:val="23"/>
        </w:rPr>
      </w:pPr>
      <w:r>
        <w:rPr>
          <w:rFonts w:ascii="Arial" w:hAnsi="Arial" w:cs="Arial"/>
          <w:color w:val="242729"/>
          <w:sz w:val="23"/>
          <w:szCs w:val="23"/>
        </w:rPr>
        <w:t>I highly recommend looking at the</w:t>
      </w:r>
      <w:r>
        <w:rPr>
          <w:rStyle w:val="apple-converted-space"/>
          <w:rFonts w:ascii="Arial" w:hAnsi="Arial" w:cs="Arial"/>
          <w:color w:val="242729"/>
          <w:sz w:val="23"/>
          <w:szCs w:val="23"/>
        </w:rPr>
        <w:t> </w:t>
      </w:r>
      <w:hyperlink r:id="rId68" w:history="1">
        <w:r>
          <w:rPr>
            <w:rStyle w:val="a5"/>
            <w:rFonts w:ascii="Arial" w:hAnsi="Arial" w:cs="Arial"/>
            <w:color w:val="D4876C"/>
            <w:sz w:val="23"/>
            <w:szCs w:val="23"/>
            <w:bdr w:val="none" w:sz="0" w:space="0" w:color="auto" w:frame="1"/>
          </w:rPr>
          <w:t>neural_forecasting</w:t>
        </w:r>
      </w:hyperlink>
      <w:r>
        <w:rPr>
          <w:rStyle w:val="apple-converted-space"/>
          <w:rFonts w:ascii="Arial" w:hAnsi="Arial" w:cs="Arial"/>
          <w:color w:val="242729"/>
          <w:sz w:val="23"/>
          <w:szCs w:val="23"/>
        </w:rPr>
        <w:t> </w:t>
      </w:r>
      <w:r>
        <w:rPr>
          <w:rFonts w:ascii="Arial" w:hAnsi="Arial" w:cs="Arial"/>
          <w:color w:val="242729"/>
          <w:sz w:val="23"/>
          <w:szCs w:val="23"/>
        </w:rPr>
        <w:t>website, which contains tons of information on neural network forecasting competitions. The</w:t>
      </w:r>
      <w:r>
        <w:rPr>
          <w:rStyle w:val="apple-converted-space"/>
          <w:rFonts w:ascii="Arial" w:hAnsi="Arial" w:cs="Arial"/>
          <w:color w:val="242729"/>
          <w:sz w:val="23"/>
          <w:szCs w:val="23"/>
        </w:rPr>
        <w:t> </w:t>
      </w:r>
      <w:hyperlink r:id="rId69" w:history="1">
        <w:r>
          <w:rPr>
            <w:rStyle w:val="a5"/>
            <w:rFonts w:ascii="Arial" w:hAnsi="Arial" w:cs="Arial"/>
            <w:color w:val="D4876C"/>
            <w:sz w:val="23"/>
            <w:szCs w:val="23"/>
            <w:bdr w:val="none" w:sz="0" w:space="0" w:color="auto" w:frame="1"/>
          </w:rPr>
          <w:t>Motivations</w:t>
        </w:r>
      </w:hyperlink>
      <w:r>
        <w:rPr>
          <w:rStyle w:val="apple-converted-space"/>
          <w:rFonts w:ascii="Arial" w:hAnsi="Arial" w:cs="Arial"/>
          <w:color w:val="242729"/>
          <w:sz w:val="23"/>
          <w:szCs w:val="23"/>
        </w:rPr>
        <w:t> </w:t>
      </w:r>
      <w:r>
        <w:rPr>
          <w:rFonts w:ascii="Arial" w:hAnsi="Arial" w:cs="Arial"/>
          <w:color w:val="242729"/>
          <w:sz w:val="23"/>
          <w:szCs w:val="23"/>
        </w:rPr>
        <w:t>page is especially useful.</w:t>
      </w:r>
    </w:p>
    <w:p w:rsidR="008D670B" w:rsidRDefault="008D670B" w:rsidP="00F77E13"/>
    <w:p w:rsidR="00F77E13" w:rsidRDefault="00994779" w:rsidP="00F77E13">
      <w:r>
        <w:rPr>
          <w:rFonts w:hint="eastAsia"/>
        </w:rPr>
        <w:t>reference :</w:t>
      </w:r>
    </w:p>
    <w:p w:rsidR="00994779" w:rsidRPr="00F77E13" w:rsidRDefault="00994779" w:rsidP="00994779">
      <w:pPr>
        <w:rPr>
          <w:b/>
        </w:rPr>
      </w:pPr>
      <w:r w:rsidRPr="00F77E13">
        <w:rPr>
          <w:b/>
        </w:rPr>
        <w:t xml:space="preserve">An Introductory Study on Time Series Modeling and Forecasting </w:t>
      </w:r>
    </w:p>
    <w:p w:rsidR="00D718FE" w:rsidRPr="00D718FE" w:rsidRDefault="00D718FE" w:rsidP="00D718FE">
      <w:pPr>
        <w:rPr>
          <w:b/>
        </w:rPr>
      </w:pPr>
      <w:r w:rsidRPr="00D718FE">
        <w:rPr>
          <w:b/>
        </w:rPr>
        <w:t>neural_FAQ_www.neural-forecasting.com/FAQ7.html</w:t>
      </w:r>
    </w:p>
    <w:p w:rsidR="00994779" w:rsidRPr="00F556EB" w:rsidRDefault="00F556EB" w:rsidP="00F77E13">
      <w:pPr>
        <w:rPr>
          <w:b/>
        </w:rPr>
      </w:pPr>
      <w:r w:rsidRPr="00F556EB">
        <w:rPr>
          <w:b/>
        </w:rPr>
        <w:t>Neural Networks for Time Series Processing_Dorf96</w:t>
      </w:r>
      <w:r>
        <w:rPr>
          <w:b/>
        </w:rPr>
        <w:t>详细</w:t>
      </w:r>
      <w:r w:rsidR="00233CAC">
        <w:rPr>
          <w:b/>
        </w:rPr>
        <w:t>阅读</w:t>
      </w:r>
    </w:p>
    <w:p w:rsidR="00994779" w:rsidRPr="00F77E13" w:rsidRDefault="00994779" w:rsidP="00F77E13"/>
    <w:p w:rsidR="003E5EA5" w:rsidRDefault="003E5EA5" w:rsidP="00EE3F58">
      <w:pPr>
        <w:widowControl/>
        <w:spacing w:after="120"/>
        <w:jc w:val="left"/>
        <w:rPr>
          <w:rFonts w:ascii="Arial" w:hAnsi="Arial" w:cs="Arial"/>
          <w:color w:val="242729"/>
          <w:sz w:val="23"/>
          <w:szCs w:val="23"/>
        </w:rPr>
      </w:pPr>
    </w:p>
    <w:p w:rsidR="004D779C" w:rsidRDefault="004D779C" w:rsidP="00EE3F58">
      <w:pPr>
        <w:widowControl/>
        <w:spacing w:after="120"/>
        <w:jc w:val="left"/>
        <w:rPr>
          <w:rFonts w:ascii="Arial" w:hAnsi="Arial" w:cs="Arial"/>
          <w:color w:val="242729"/>
          <w:sz w:val="23"/>
          <w:szCs w:val="23"/>
        </w:rPr>
      </w:pPr>
    </w:p>
    <w:p w:rsidR="00EE3F58" w:rsidRPr="003E5EA5" w:rsidRDefault="00EE3F58"/>
    <w:p w:rsidR="00EE3F58" w:rsidRDefault="00F42597" w:rsidP="00F42597">
      <w:pPr>
        <w:pStyle w:val="5"/>
        <w:numPr>
          <w:ilvl w:val="0"/>
          <w:numId w:val="10"/>
        </w:numPr>
      </w:pPr>
      <w:r>
        <w:rPr>
          <w:rFonts w:hint="eastAsia"/>
        </w:rPr>
        <w:t>ensemble</w:t>
      </w:r>
    </w:p>
    <w:p w:rsidR="005D23A3" w:rsidRDefault="005D23A3" w:rsidP="00F42597">
      <w:r>
        <w:rPr>
          <w:rFonts w:hint="eastAsia"/>
        </w:rPr>
        <w:t>Ensemble methods:</w:t>
      </w:r>
    </w:p>
    <w:p w:rsidR="005D23A3" w:rsidRDefault="005D23A3" w:rsidP="00961F9C">
      <w:pPr>
        <w:ind w:firstLineChars="200" w:firstLine="420"/>
      </w:pPr>
      <w:r>
        <w:t>T</w:t>
      </w:r>
      <w:r w:rsidR="00961F9C">
        <w:t>he first</w:t>
      </w:r>
      <w:r w:rsidR="00F42597">
        <w:t xml:space="preserve"> ensemble approach created with non-varying network architectures trained using different initial random weights </w:t>
      </w:r>
      <w:r>
        <w:t>is not effective in improving the accuracy of prediction.</w:t>
      </w:r>
    </w:p>
    <w:p w:rsidR="00F42597" w:rsidRDefault="00F42597" w:rsidP="00F42597"/>
    <w:p w:rsidR="00B5167A" w:rsidRDefault="00B5167A" w:rsidP="00961F9C">
      <w:pPr>
        <w:ind w:firstLineChars="200" w:firstLine="420"/>
      </w:pPr>
      <w:r>
        <w:rPr>
          <w:rFonts w:hint="eastAsia"/>
        </w:rPr>
        <w:t>The second ensemble approach</w:t>
      </w:r>
      <w:r>
        <w:t xml:space="preserve"> created with different neural network structures consistently perform well in a variety of situations and, hence, appear to be a preferred way to improve forecasting performance</w:t>
      </w:r>
      <w:r w:rsidR="00961F9C">
        <w:t>. It is more beneficial to include networks with different numbers of lags in an ensemble than to include models with different numbers of hidden nodes. This conclusion matches the expectation that it is the number of lags in the neural network model that largely determines the autocorrelation structure of a time series.</w:t>
      </w:r>
    </w:p>
    <w:p w:rsidR="00B5167A" w:rsidRDefault="00B5167A" w:rsidP="00F42597"/>
    <w:p w:rsidR="00F42597" w:rsidRDefault="005D23A3" w:rsidP="00961F9C">
      <w:pPr>
        <w:ind w:firstLineChars="200" w:firstLine="420"/>
      </w:pPr>
      <w:r>
        <w:rPr>
          <w:rFonts w:hint="eastAsia"/>
        </w:rPr>
        <w:t xml:space="preserve">The </w:t>
      </w:r>
      <w:r w:rsidR="00B5167A">
        <w:t>third</w:t>
      </w:r>
      <w:r w:rsidR="00F42597">
        <w:t xml:space="preserve"> ensemble</w:t>
      </w:r>
      <w:r>
        <w:t xml:space="preserve"> approach </w:t>
      </w:r>
      <w:r w:rsidR="00F42597">
        <w:t>based on d</w:t>
      </w:r>
      <w:r>
        <w:t>ifferent partitions of the data are more effective than those developed with the full training data in out-of-sample forecasting, r</w:t>
      </w:r>
      <w:r w:rsidR="00F42597">
        <w:t xml:space="preserve">educing </w:t>
      </w:r>
      <w:r w:rsidR="00F42597" w:rsidRPr="007328EC">
        <w:rPr>
          <w:b/>
        </w:rPr>
        <w:t>correlation</w:t>
      </w:r>
      <w:r w:rsidR="00F42597">
        <w:t xml:space="preserve"> among forecasts made by the ensemble members by utilizing data partitioning techniques is the key to success for the neural ensemble models</w:t>
      </w:r>
      <w:r>
        <w:t>.</w:t>
      </w:r>
    </w:p>
    <w:p w:rsidR="00F42597" w:rsidRDefault="00961F9C" w:rsidP="00F42597">
      <w:r>
        <w:t>There are two diff</w:t>
      </w:r>
      <w:r w:rsidR="00682D55">
        <w:t>erent data partitioning methods.</w:t>
      </w:r>
      <w:r w:rsidR="00AB7033">
        <w:rPr>
          <w:rFonts w:hint="eastAsia"/>
        </w:rPr>
        <w:t xml:space="preserve"> </w:t>
      </w:r>
      <w:r w:rsidR="00682D55">
        <w:t>F</w:t>
      </w:r>
      <w:r w:rsidR="00682D55">
        <w:rPr>
          <w:rFonts w:hint="eastAsia"/>
        </w:rPr>
        <w:t>irst</w:t>
      </w:r>
      <w:r w:rsidR="00682D55">
        <w:t xml:space="preserve">, </w:t>
      </w:r>
      <w:r>
        <w:t>non-overlapping systematic subsamples from the original training series</w:t>
      </w:r>
      <w:r w:rsidR="00682D55">
        <w:t xml:space="preserve"> (systematic ensemble); Second, </w:t>
      </w:r>
      <w:r>
        <w:t>chronologically separated subsamples</w:t>
      </w:r>
      <w:r w:rsidR="00682D55">
        <w:t xml:space="preserve"> (serial ensemble)</w:t>
      </w:r>
      <w:r>
        <w:t>.</w:t>
      </w:r>
    </w:p>
    <w:p w:rsidR="00961F9C" w:rsidRDefault="00961F9C" w:rsidP="00F42597"/>
    <w:p w:rsidR="00961F9C" w:rsidRPr="00682D55" w:rsidRDefault="00961F9C" w:rsidP="00F42597"/>
    <w:p w:rsidR="00B5167A" w:rsidRDefault="00B5167A" w:rsidP="00F42597"/>
    <w:p w:rsidR="00F42597" w:rsidRDefault="00F42597" w:rsidP="00F42597"/>
    <w:p w:rsidR="00F42597" w:rsidRDefault="00F42597" w:rsidP="00F42597"/>
    <w:p w:rsidR="00F42597" w:rsidRDefault="00B5167A" w:rsidP="00F42597">
      <w:r>
        <w:rPr>
          <w:rFonts w:hint="eastAsia"/>
        </w:rPr>
        <w:t>reference:</w:t>
      </w:r>
    </w:p>
    <w:p w:rsidR="00B5167A" w:rsidRDefault="00B5167A" w:rsidP="00F42597">
      <w:r>
        <w:t>Time series forecasting with neural network ensembles: an application for exchange rate predictionGP Zhang,VL Berardi</w:t>
      </w:r>
    </w:p>
    <w:p w:rsidR="00F42597" w:rsidRDefault="00F42597" w:rsidP="00F42597"/>
    <w:p w:rsidR="00F42597" w:rsidRPr="00F42597" w:rsidRDefault="00F42597" w:rsidP="00F42597"/>
    <w:sectPr w:rsidR="00F42597" w:rsidRPr="00F42597" w:rsidSect="007F11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394" w:rsidRDefault="009E7394" w:rsidP="00EE3F58">
      <w:r>
        <w:separator/>
      </w:r>
    </w:p>
  </w:endnote>
  <w:endnote w:type="continuationSeparator" w:id="1">
    <w:p w:rsidR="009E7394" w:rsidRDefault="009E7394" w:rsidP="00EE3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394" w:rsidRDefault="009E7394" w:rsidP="00EE3F58">
      <w:r>
        <w:separator/>
      </w:r>
    </w:p>
  </w:footnote>
  <w:footnote w:type="continuationSeparator" w:id="1">
    <w:p w:rsidR="009E7394" w:rsidRDefault="009E7394" w:rsidP="00EE3F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A39"/>
    <w:multiLevelType w:val="hybridMultilevel"/>
    <w:tmpl w:val="5D6C81C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9441D4"/>
    <w:multiLevelType w:val="hybridMultilevel"/>
    <w:tmpl w:val="2E1438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35521E"/>
    <w:multiLevelType w:val="hybridMultilevel"/>
    <w:tmpl w:val="8A042A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A4771B"/>
    <w:multiLevelType w:val="hybridMultilevel"/>
    <w:tmpl w:val="DF348670"/>
    <w:lvl w:ilvl="0" w:tplc="E296339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E8494A"/>
    <w:multiLevelType w:val="hybridMultilevel"/>
    <w:tmpl w:val="17E88B86"/>
    <w:lvl w:ilvl="0" w:tplc="E5A6CCFC">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3653E6"/>
    <w:multiLevelType w:val="hybridMultilevel"/>
    <w:tmpl w:val="E3B648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4021F2"/>
    <w:multiLevelType w:val="hybridMultilevel"/>
    <w:tmpl w:val="C532ABA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7B32F0"/>
    <w:multiLevelType w:val="multilevel"/>
    <w:tmpl w:val="D4DA693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FE4433"/>
    <w:multiLevelType w:val="hybridMultilevel"/>
    <w:tmpl w:val="50EE36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9F304B"/>
    <w:multiLevelType w:val="multilevel"/>
    <w:tmpl w:val="B61AA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7E4677E"/>
    <w:multiLevelType w:val="hybridMultilevel"/>
    <w:tmpl w:val="490CE11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9250F7"/>
    <w:multiLevelType w:val="hybridMultilevel"/>
    <w:tmpl w:val="E3B648B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AD1DEC"/>
    <w:multiLevelType w:val="hybridMultilevel"/>
    <w:tmpl w:val="E2C2C3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6114A4"/>
    <w:multiLevelType w:val="hybridMultilevel"/>
    <w:tmpl w:val="A870577A"/>
    <w:lvl w:ilvl="0" w:tplc="CE66A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0D400A"/>
    <w:multiLevelType w:val="hybridMultilevel"/>
    <w:tmpl w:val="216A3D0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630D4F"/>
    <w:multiLevelType w:val="multilevel"/>
    <w:tmpl w:val="984AF9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BB3529"/>
    <w:multiLevelType w:val="multilevel"/>
    <w:tmpl w:val="5402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4355BA"/>
    <w:multiLevelType w:val="multilevel"/>
    <w:tmpl w:val="2A98789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976718A"/>
    <w:multiLevelType w:val="multilevel"/>
    <w:tmpl w:val="D4DA693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4"/>
  </w:num>
  <w:num w:numId="3">
    <w:abstractNumId w:val="8"/>
  </w:num>
  <w:num w:numId="4">
    <w:abstractNumId w:val="0"/>
  </w:num>
  <w:num w:numId="5">
    <w:abstractNumId w:val="10"/>
  </w:num>
  <w:num w:numId="6">
    <w:abstractNumId w:val="2"/>
  </w:num>
  <w:num w:numId="7">
    <w:abstractNumId w:val="7"/>
  </w:num>
  <w:num w:numId="8">
    <w:abstractNumId w:val="11"/>
  </w:num>
  <w:num w:numId="9">
    <w:abstractNumId w:val="13"/>
  </w:num>
  <w:num w:numId="10">
    <w:abstractNumId w:val="12"/>
  </w:num>
  <w:num w:numId="11">
    <w:abstractNumId w:val="9"/>
  </w:num>
  <w:num w:numId="12">
    <w:abstractNumId w:val="15"/>
  </w:num>
  <w:num w:numId="13">
    <w:abstractNumId w:val="3"/>
  </w:num>
  <w:num w:numId="14">
    <w:abstractNumId w:val="18"/>
  </w:num>
  <w:num w:numId="15">
    <w:abstractNumId w:val="14"/>
  </w:num>
  <w:num w:numId="16">
    <w:abstractNumId w:val="1"/>
  </w:num>
  <w:num w:numId="17">
    <w:abstractNumId w:val="17"/>
  </w:num>
  <w:num w:numId="18">
    <w:abstractNumId w:val="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ACF"/>
    <w:rsid w:val="00001D5A"/>
    <w:rsid w:val="00003E16"/>
    <w:rsid w:val="00012725"/>
    <w:rsid w:val="00086CFF"/>
    <w:rsid w:val="000B107F"/>
    <w:rsid w:val="00162A62"/>
    <w:rsid w:val="00174D27"/>
    <w:rsid w:val="001777D1"/>
    <w:rsid w:val="001A1BD7"/>
    <w:rsid w:val="001C756D"/>
    <w:rsid w:val="001E164E"/>
    <w:rsid w:val="00205AF2"/>
    <w:rsid w:val="002154EA"/>
    <w:rsid w:val="00233CAC"/>
    <w:rsid w:val="0023563B"/>
    <w:rsid w:val="0027436D"/>
    <w:rsid w:val="0028757C"/>
    <w:rsid w:val="002923C9"/>
    <w:rsid w:val="002A10B3"/>
    <w:rsid w:val="002A4554"/>
    <w:rsid w:val="0030221D"/>
    <w:rsid w:val="00312ED5"/>
    <w:rsid w:val="003345F9"/>
    <w:rsid w:val="003359C6"/>
    <w:rsid w:val="003457F4"/>
    <w:rsid w:val="003A2E23"/>
    <w:rsid w:val="003B1355"/>
    <w:rsid w:val="003C6558"/>
    <w:rsid w:val="003E5EA5"/>
    <w:rsid w:val="00420053"/>
    <w:rsid w:val="00425EDE"/>
    <w:rsid w:val="0045068E"/>
    <w:rsid w:val="00477110"/>
    <w:rsid w:val="00496CC0"/>
    <w:rsid w:val="004D779C"/>
    <w:rsid w:val="005641B6"/>
    <w:rsid w:val="00567421"/>
    <w:rsid w:val="0058558C"/>
    <w:rsid w:val="005946D3"/>
    <w:rsid w:val="005B3D51"/>
    <w:rsid w:val="005D23A3"/>
    <w:rsid w:val="0061658C"/>
    <w:rsid w:val="0068133E"/>
    <w:rsid w:val="00682D55"/>
    <w:rsid w:val="006F7944"/>
    <w:rsid w:val="00710112"/>
    <w:rsid w:val="0071551E"/>
    <w:rsid w:val="007207F9"/>
    <w:rsid w:val="00726417"/>
    <w:rsid w:val="007328EC"/>
    <w:rsid w:val="00771AA4"/>
    <w:rsid w:val="007953EE"/>
    <w:rsid w:val="007A69D4"/>
    <w:rsid w:val="007F1131"/>
    <w:rsid w:val="007F5989"/>
    <w:rsid w:val="00835608"/>
    <w:rsid w:val="008A2B99"/>
    <w:rsid w:val="008A3ACF"/>
    <w:rsid w:val="008D670B"/>
    <w:rsid w:val="009008FA"/>
    <w:rsid w:val="00913F3D"/>
    <w:rsid w:val="009247CB"/>
    <w:rsid w:val="00942683"/>
    <w:rsid w:val="00961F9C"/>
    <w:rsid w:val="00982800"/>
    <w:rsid w:val="00994779"/>
    <w:rsid w:val="009C4D02"/>
    <w:rsid w:val="009C5EBB"/>
    <w:rsid w:val="009E7394"/>
    <w:rsid w:val="00A03234"/>
    <w:rsid w:val="00A6676C"/>
    <w:rsid w:val="00AB7033"/>
    <w:rsid w:val="00B026EA"/>
    <w:rsid w:val="00B3397C"/>
    <w:rsid w:val="00B3486B"/>
    <w:rsid w:val="00B5167A"/>
    <w:rsid w:val="00B65184"/>
    <w:rsid w:val="00B72508"/>
    <w:rsid w:val="00B84815"/>
    <w:rsid w:val="00BC1C5A"/>
    <w:rsid w:val="00BF3F48"/>
    <w:rsid w:val="00C26387"/>
    <w:rsid w:val="00C41CAF"/>
    <w:rsid w:val="00C7224F"/>
    <w:rsid w:val="00C90D2F"/>
    <w:rsid w:val="00CB03EB"/>
    <w:rsid w:val="00CC169F"/>
    <w:rsid w:val="00CC4B29"/>
    <w:rsid w:val="00CD3A50"/>
    <w:rsid w:val="00D316EF"/>
    <w:rsid w:val="00D64C24"/>
    <w:rsid w:val="00D7151E"/>
    <w:rsid w:val="00D718FE"/>
    <w:rsid w:val="00DA0E8D"/>
    <w:rsid w:val="00DB2FE3"/>
    <w:rsid w:val="00DF7CF1"/>
    <w:rsid w:val="00E20956"/>
    <w:rsid w:val="00E908CB"/>
    <w:rsid w:val="00E92856"/>
    <w:rsid w:val="00E95234"/>
    <w:rsid w:val="00E96619"/>
    <w:rsid w:val="00EB3AAA"/>
    <w:rsid w:val="00EC5404"/>
    <w:rsid w:val="00EE3F58"/>
    <w:rsid w:val="00F1311E"/>
    <w:rsid w:val="00F26BAA"/>
    <w:rsid w:val="00F42597"/>
    <w:rsid w:val="00F45961"/>
    <w:rsid w:val="00F556EB"/>
    <w:rsid w:val="00F57EFF"/>
    <w:rsid w:val="00F77E13"/>
    <w:rsid w:val="00F85C33"/>
    <w:rsid w:val="00F937ED"/>
    <w:rsid w:val="00F94CA8"/>
    <w:rsid w:val="00F969B4"/>
    <w:rsid w:val="00FA0641"/>
    <w:rsid w:val="00FD146F"/>
    <w:rsid w:val="00FE07AD"/>
    <w:rsid w:val="00FE5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131"/>
    <w:pPr>
      <w:widowControl w:val="0"/>
      <w:jc w:val="both"/>
    </w:pPr>
  </w:style>
  <w:style w:type="paragraph" w:styleId="2">
    <w:name w:val="heading 2"/>
    <w:basedOn w:val="a"/>
    <w:next w:val="a"/>
    <w:link w:val="2Char"/>
    <w:uiPriority w:val="9"/>
    <w:unhideWhenUsed/>
    <w:qFormat/>
    <w:rsid w:val="003E5E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5E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E5E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5EA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E5EA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05AF2"/>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3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3F58"/>
    <w:rPr>
      <w:sz w:val="18"/>
      <w:szCs w:val="18"/>
    </w:rPr>
  </w:style>
  <w:style w:type="paragraph" w:styleId="a4">
    <w:name w:val="footer"/>
    <w:basedOn w:val="a"/>
    <w:link w:val="Char0"/>
    <w:uiPriority w:val="99"/>
    <w:unhideWhenUsed/>
    <w:rsid w:val="00EE3F58"/>
    <w:pPr>
      <w:tabs>
        <w:tab w:val="center" w:pos="4153"/>
        <w:tab w:val="right" w:pos="8306"/>
      </w:tabs>
      <w:snapToGrid w:val="0"/>
      <w:jc w:val="left"/>
    </w:pPr>
    <w:rPr>
      <w:sz w:val="18"/>
      <w:szCs w:val="18"/>
    </w:rPr>
  </w:style>
  <w:style w:type="character" w:customStyle="1" w:styleId="Char0">
    <w:name w:val="页脚 Char"/>
    <w:basedOn w:val="a0"/>
    <w:link w:val="a4"/>
    <w:uiPriority w:val="99"/>
    <w:rsid w:val="00EE3F58"/>
    <w:rPr>
      <w:sz w:val="18"/>
      <w:szCs w:val="18"/>
    </w:rPr>
  </w:style>
  <w:style w:type="character" w:customStyle="1" w:styleId="mi">
    <w:name w:val="mi"/>
    <w:basedOn w:val="a0"/>
    <w:rsid w:val="00EE3F58"/>
  </w:style>
  <w:style w:type="character" w:customStyle="1" w:styleId="mn">
    <w:name w:val="mn"/>
    <w:basedOn w:val="a0"/>
    <w:rsid w:val="00EE3F58"/>
  </w:style>
  <w:style w:type="character" w:customStyle="1" w:styleId="mo">
    <w:name w:val="mo"/>
    <w:basedOn w:val="a0"/>
    <w:rsid w:val="00EE3F58"/>
  </w:style>
  <w:style w:type="character" w:customStyle="1" w:styleId="mjxassistivemathml">
    <w:name w:val="mjx_assistive_mathml"/>
    <w:basedOn w:val="a0"/>
    <w:rsid w:val="00EE3F58"/>
  </w:style>
  <w:style w:type="character" w:customStyle="1" w:styleId="apple-converted-space">
    <w:name w:val="apple-converted-space"/>
    <w:basedOn w:val="a0"/>
    <w:rsid w:val="00EE3F58"/>
  </w:style>
  <w:style w:type="character" w:styleId="a5">
    <w:name w:val="Hyperlink"/>
    <w:basedOn w:val="a0"/>
    <w:uiPriority w:val="99"/>
    <w:unhideWhenUsed/>
    <w:rsid w:val="00EE3F58"/>
    <w:rPr>
      <w:color w:val="0563C1" w:themeColor="hyperlink"/>
      <w:u w:val="single"/>
    </w:rPr>
  </w:style>
  <w:style w:type="character" w:customStyle="1" w:styleId="2Char">
    <w:name w:val="标题 2 Char"/>
    <w:basedOn w:val="a0"/>
    <w:link w:val="2"/>
    <w:uiPriority w:val="9"/>
    <w:rsid w:val="003E5E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5EA5"/>
    <w:rPr>
      <w:b/>
      <w:bCs/>
      <w:sz w:val="32"/>
      <w:szCs w:val="32"/>
    </w:rPr>
  </w:style>
  <w:style w:type="character" w:customStyle="1" w:styleId="4Char">
    <w:name w:val="标题 4 Char"/>
    <w:basedOn w:val="a0"/>
    <w:link w:val="4"/>
    <w:uiPriority w:val="9"/>
    <w:rsid w:val="003E5EA5"/>
    <w:rPr>
      <w:rFonts w:asciiTheme="majorHAnsi" w:eastAsiaTheme="majorEastAsia" w:hAnsiTheme="majorHAnsi" w:cstheme="majorBidi"/>
      <w:b/>
      <w:bCs/>
      <w:sz w:val="28"/>
      <w:szCs w:val="28"/>
    </w:rPr>
  </w:style>
  <w:style w:type="paragraph" w:styleId="a6">
    <w:name w:val="List Paragraph"/>
    <w:basedOn w:val="a"/>
    <w:uiPriority w:val="34"/>
    <w:qFormat/>
    <w:rsid w:val="003E5EA5"/>
    <w:pPr>
      <w:ind w:firstLineChars="200" w:firstLine="420"/>
    </w:pPr>
  </w:style>
  <w:style w:type="character" w:customStyle="1" w:styleId="5Char">
    <w:name w:val="标题 5 Char"/>
    <w:basedOn w:val="a0"/>
    <w:link w:val="5"/>
    <w:uiPriority w:val="9"/>
    <w:rsid w:val="003E5EA5"/>
    <w:rPr>
      <w:b/>
      <w:bCs/>
      <w:sz w:val="28"/>
      <w:szCs w:val="28"/>
    </w:rPr>
  </w:style>
  <w:style w:type="character" w:customStyle="1" w:styleId="6Char">
    <w:name w:val="标题 6 Char"/>
    <w:basedOn w:val="a0"/>
    <w:link w:val="6"/>
    <w:uiPriority w:val="9"/>
    <w:rsid w:val="003E5EA5"/>
    <w:rPr>
      <w:rFonts w:asciiTheme="majorHAnsi" w:eastAsiaTheme="majorEastAsia" w:hAnsiTheme="majorHAnsi" w:cstheme="majorBidi"/>
      <w:b/>
      <w:bCs/>
      <w:sz w:val="24"/>
      <w:szCs w:val="24"/>
    </w:rPr>
  </w:style>
  <w:style w:type="paragraph" w:styleId="a7">
    <w:name w:val="Normal (Web)"/>
    <w:basedOn w:val="a"/>
    <w:uiPriority w:val="99"/>
    <w:unhideWhenUsed/>
    <w:rsid w:val="009C4D02"/>
    <w:pPr>
      <w:widowControl/>
      <w:spacing w:before="100" w:beforeAutospacing="1" w:after="100" w:afterAutospacing="1"/>
      <w:jc w:val="left"/>
    </w:pPr>
    <w:rPr>
      <w:rFonts w:ascii="宋体" w:eastAsia="宋体" w:hAnsi="宋体" w:cs="宋体"/>
      <w:kern w:val="0"/>
      <w:sz w:val="24"/>
      <w:szCs w:val="24"/>
    </w:rPr>
  </w:style>
  <w:style w:type="character" w:customStyle="1" w:styleId="style1">
    <w:name w:val="style1"/>
    <w:basedOn w:val="a0"/>
    <w:rsid w:val="0071551E"/>
  </w:style>
  <w:style w:type="table" w:styleId="a8">
    <w:name w:val="Table Grid"/>
    <w:basedOn w:val="a1"/>
    <w:uiPriority w:val="39"/>
    <w:rsid w:val="009828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无格式表格 31"/>
    <w:basedOn w:val="a1"/>
    <w:uiPriority w:val="43"/>
    <w:rsid w:val="007A69D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9">
    <w:name w:val="Document Map"/>
    <w:basedOn w:val="a"/>
    <w:link w:val="Char1"/>
    <w:uiPriority w:val="99"/>
    <w:semiHidden/>
    <w:unhideWhenUsed/>
    <w:rsid w:val="0028757C"/>
    <w:rPr>
      <w:rFonts w:ascii="宋体" w:eastAsia="宋体"/>
      <w:sz w:val="18"/>
      <w:szCs w:val="18"/>
    </w:rPr>
  </w:style>
  <w:style w:type="character" w:customStyle="1" w:styleId="Char1">
    <w:name w:val="文档结构图 Char"/>
    <w:basedOn w:val="a0"/>
    <w:link w:val="a9"/>
    <w:uiPriority w:val="99"/>
    <w:semiHidden/>
    <w:rsid w:val="0028757C"/>
    <w:rPr>
      <w:rFonts w:ascii="宋体" w:eastAsia="宋体"/>
      <w:sz w:val="18"/>
      <w:szCs w:val="18"/>
    </w:rPr>
  </w:style>
  <w:style w:type="character" w:styleId="HTML">
    <w:name w:val="HTML Code"/>
    <w:basedOn w:val="a0"/>
    <w:uiPriority w:val="99"/>
    <w:semiHidden/>
    <w:unhideWhenUsed/>
    <w:rsid w:val="00FD146F"/>
    <w:rPr>
      <w:rFonts w:ascii="宋体" w:eastAsia="宋体" w:hAnsi="宋体" w:cs="宋体"/>
      <w:sz w:val="24"/>
      <w:szCs w:val="24"/>
    </w:rPr>
  </w:style>
  <w:style w:type="character" w:styleId="HTML0">
    <w:name w:val="HTML Typewriter"/>
    <w:basedOn w:val="a0"/>
    <w:uiPriority w:val="99"/>
    <w:semiHidden/>
    <w:unhideWhenUsed/>
    <w:rsid w:val="00D316EF"/>
    <w:rPr>
      <w:rFonts w:ascii="宋体" w:eastAsia="宋体" w:hAnsi="宋体" w:cs="宋体"/>
      <w:sz w:val="24"/>
      <w:szCs w:val="24"/>
    </w:rPr>
  </w:style>
  <w:style w:type="paragraph" w:styleId="aa">
    <w:name w:val="Balloon Text"/>
    <w:basedOn w:val="a"/>
    <w:link w:val="Char2"/>
    <w:uiPriority w:val="99"/>
    <w:semiHidden/>
    <w:unhideWhenUsed/>
    <w:rsid w:val="008D670B"/>
    <w:rPr>
      <w:sz w:val="18"/>
      <w:szCs w:val="18"/>
    </w:rPr>
  </w:style>
  <w:style w:type="character" w:customStyle="1" w:styleId="Char2">
    <w:name w:val="批注框文本 Char"/>
    <w:basedOn w:val="a0"/>
    <w:link w:val="aa"/>
    <w:uiPriority w:val="99"/>
    <w:semiHidden/>
    <w:rsid w:val="008D670B"/>
    <w:rPr>
      <w:sz w:val="18"/>
      <w:szCs w:val="18"/>
    </w:rPr>
  </w:style>
  <w:style w:type="character" w:customStyle="1" w:styleId="mwe-math-mathml-inline">
    <w:name w:val="mwe-math-mathml-inline"/>
    <w:basedOn w:val="a0"/>
    <w:rsid w:val="001A1BD7"/>
  </w:style>
  <w:style w:type="character" w:customStyle="1" w:styleId="7Char">
    <w:name w:val="标题 7 Char"/>
    <w:basedOn w:val="a0"/>
    <w:link w:val="7"/>
    <w:uiPriority w:val="9"/>
    <w:rsid w:val="00205AF2"/>
    <w:rPr>
      <w:b/>
      <w:bCs/>
      <w:sz w:val="24"/>
      <w:szCs w:val="24"/>
    </w:rPr>
  </w:style>
</w:styles>
</file>

<file path=word/webSettings.xml><?xml version="1.0" encoding="utf-8"?>
<w:webSettings xmlns:r="http://schemas.openxmlformats.org/officeDocument/2006/relationships" xmlns:w="http://schemas.openxmlformats.org/wordprocessingml/2006/main">
  <w:divs>
    <w:div w:id="176577795">
      <w:bodyDiv w:val="1"/>
      <w:marLeft w:val="0"/>
      <w:marRight w:val="0"/>
      <w:marTop w:val="0"/>
      <w:marBottom w:val="0"/>
      <w:divBdr>
        <w:top w:val="none" w:sz="0" w:space="0" w:color="auto"/>
        <w:left w:val="none" w:sz="0" w:space="0" w:color="auto"/>
        <w:bottom w:val="none" w:sz="0" w:space="0" w:color="auto"/>
        <w:right w:val="none" w:sz="0" w:space="0" w:color="auto"/>
      </w:divBdr>
    </w:div>
    <w:div w:id="624963313">
      <w:bodyDiv w:val="1"/>
      <w:marLeft w:val="0"/>
      <w:marRight w:val="0"/>
      <w:marTop w:val="0"/>
      <w:marBottom w:val="0"/>
      <w:divBdr>
        <w:top w:val="none" w:sz="0" w:space="0" w:color="auto"/>
        <w:left w:val="none" w:sz="0" w:space="0" w:color="auto"/>
        <w:bottom w:val="none" w:sz="0" w:space="0" w:color="auto"/>
        <w:right w:val="none" w:sz="0" w:space="0" w:color="auto"/>
      </w:divBdr>
    </w:div>
    <w:div w:id="874197359">
      <w:bodyDiv w:val="1"/>
      <w:marLeft w:val="0"/>
      <w:marRight w:val="0"/>
      <w:marTop w:val="0"/>
      <w:marBottom w:val="0"/>
      <w:divBdr>
        <w:top w:val="none" w:sz="0" w:space="0" w:color="auto"/>
        <w:left w:val="none" w:sz="0" w:space="0" w:color="auto"/>
        <w:bottom w:val="none" w:sz="0" w:space="0" w:color="auto"/>
        <w:right w:val="none" w:sz="0" w:space="0" w:color="auto"/>
      </w:divBdr>
    </w:div>
    <w:div w:id="1128354107">
      <w:bodyDiv w:val="1"/>
      <w:marLeft w:val="0"/>
      <w:marRight w:val="0"/>
      <w:marTop w:val="0"/>
      <w:marBottom w:val="0"/>
      <w:divBdr>
        <w:top w:val="none" w:sz="0" w:space="0" w:color="auto"/>
        <w:left w:val="none" w:sz="0" w:space="0" w:color="auto"/>
        <w:bottom w:val="none" w:sz="0" w:space="0" w:color="auto"/>
        <w:right w:val="none" w:sz="0" w:space="0" w:color="auto"/>
      </w:divBdr>
    </w:div>
    <w:div w:id="1220167284">
      <w:bodyDiv w:val="1"/>
      <w:marLeft w:val="0"/>
      <w:marRight w:val="0"/>
      <w:marTop w:val="0"/>
      <w:marBottom w:val="0"/>
      <w:divBdr>
        <w:top w:val="none" w:sz="0" w:space="0" w:color="auto"/>
        <w:left w:val="none" w:sz="0" w:space="0" w:color="auto"/>
        <w:bottom w:val="none" w:sz="0" w:space="0" w:color="auto"/>
        <w:right w:val="none" w:sz="0" w:space="0" w:color="auto"/>
      </w:divBdr>
    </w:div>
    <w:div w:id="1600481844">
      <w:bodyDiv w:val="1"/>
      <w:marLeft w:val="0"/>
      <w:marRight w:val="0"/>
      <w:marTop w:val="0"/>
      <w:marBottom w:val="0"/>
      <w:divBdr>
        <w:top w:val="none" w:sz="0" w:space="0" w:color="auto"/>
        <w:left w:val="none" w:sz="0" w:space="0" w:color="auto"/>
        <w:bottom w:val="none" w:sz="0" w:space="0" w:color="auto"/>
        <w:right w:val="none" w:sz="0" w:space="0" w:color="auto"/>
      </w:divBdr>
    </w:div>
    <w:div w:id="1642613496">
      <w:bodyDiv w:val="1"/>
      <w:marLeft w:val="0"/>
      <w:marRight w:val="0"/>
      <w:marTop w:val="0"/>
      <w:marBottom w:val="0"/>
      <w:divBdr>
        <w:top w:val="none" w:sz="0" w:space="0" w:color="auto"/>
        <w:left w:val="none" w:sz="0" w:space="0" w:color="auto"/>
        <w:bottom w:val="none" w:sz="0" w:space="0" w:color="auto"/>
        <w:right w:val="none" w:sz="0" w:space="0" w:color="auto"/>
      </w:divBdr>
    </w:div>
    <w:div w:id="1750082161">
      <w:bodyDiv w:val="1"/>
      <w:marLeft w:val="0"/>
      <w:marRight w:val="0"/>
      <w:marTop w:val="0"/>
      <w:marBottom w:val="0"/>
      <w:divBdr>
        <w:top w:val="none" w:sz="0" w:space="0" w:color="auto"/>
        <w:left w:val="none" w:sz="0" w:space="0" w:color="auto"/>
        <w:bottom w:val="none" w:sz="0" w:space="0" w:color="auto"/>
        <w:right w:val="none" w:sz="0" w:space="0" w:color="auto"/>
      </w:divBdr>
    </w:div>
    <w:div w:id="1812626018">
      <w:bodyDiv w:val="1"/>
      <w:marLeft w:val="0"/>
      <w:marRight w:val="0"/>
      <w:marTop w:val="0"/>
      <w:marBottom w:val="0"/>
      <w:divBdr>
        <w:top w:val="none" w:sz="0" w:space="0" w:color="auto"/>
        <w:left w:val="none" w:sz="0" w:space="0" w:color="auto"/>
        <w:bottom w:val="none" w:sz="0" w:space="0" w:color="auto"/>
        <w:right w:val="none" w:sz="0" w:space="0" w:color="auto"/>
      </w:divBdr>
      <w:divsChild>
        <w:div w:id="1427535529">
          <w:marLeft w:val="0"/>
          <w:marRight w:val="0"/>
          <w:marTop w:val="240"/>
          <w:marBottom w:val="240"/>
          <w:divBdr>
            <w:top w:val="none" w:sz="0" w:space="0" w:color="auto"/>
            <w:left w:val="none" w:sz="0" w:space="0" w:color="auto"/>
            <w:bottom w:val="none" w:sz="0" w:space="0" w:color="auto"/>
            <w:right w:val="none" w:sz="0" w:space="0" w:color="auto"/>
          </w:divBdr>
        </w:div>
        <w:div w:id="1527212185">
          <w:marLeft w:val="0"/>
          <w:marRight w:val="0"/>
          <w:marTop w:val="240"/>
          <w:marBottom w:val="240"/>
          <w:divBdr>
            <w:top w:val="none" w:sz="0" w:space="0" w:color="auto"/>
            <w:left w:val="none" w:sz="0" w:space="0" w:color="auto"/>
            <w:bottom w:val="none" w:sz="0" w:space="0" w:color="auto"/>
            <w:right w:val="none" w:sz="0" w:space="0" w:color="auto"/>
          </w:divBdr>
        </w:div>
        <w:div w:id="1817985785">
          <w:marLeft w:val="0"/>
          <w:marRight w:val="0"/>
          <w:marTop w:val="240"/>
          <w:marBottom w:val="240"/>
          <w:divBdr>
            <w:top w:val="none" w:sz="0" w:space="0" w:color="auto"/>
            <w:left w:val="none" w:sz="0" w:space="0" w:color="auto"/>
            <w:bottom w:val="none" w:sz="0" w:space="0" w:color="auto"/>
            <w:right w:val="none" w:sz="0" w:space="0" w:color="auto"/>
          </w:divBdr>
        </w:div>
        <w:div w:id="1426879259">
          <w:marLeft w:val="0"/>
          <w:marRight w:val="0"/>
          <w:marTop w:val="240"/>
          <w:marBottom w:val="240"/>
          <w:divBdr>
            <w:top w:val="none" w:sz="0" w:space="0" w:color="auto"/>
            <w:left w:val="none" w:sz="0" w:space="0" w:color="auto"/>
            <w:bottom w:val="none" w:sz="0" w:space="0" w:color="auto"/>
            <w:right w:val="none" w:sz="0" w:space="0" w:color="auto"/>
          </w:divBdr>
        </w:div>
        <w:div w:id="2027251195">
          <w:marLeft w:val="0"/>
          <w:marRight w:val="0"/>
          <w:marTop w:val="240"/>
          <w:marBottom w:val="240"/>
          <w:divBdr>
            <w:top w:val="none" w:sz="0" w:space="0" w:color="auto"/>
            <w:left w:val="none" w:sz="0" w:space="0" w:color="auto"/>
            <w:bottom w:val="none" w:sz="0" w:space="0" w:color="auto"/>
            <w:right w:val="none" w:sz="0" w:space="0" w:color="auto"/>
          </w:divBdr>
        </w:div>
      </w:divsChild>
    </w:div>
    <w:div w:id="19199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s://en.wikipedia.org/wiki/Coordinate_vector" TargetMode="External"/><Relationship Id="rId21" Type="http://schemas.openxmlformats.org/officeDocument/2006/relationships/image" Target="media/image7.wmf"/><Relationship Id="rId34" Type="http://schemas.openxmlformats.org/officeDocument/2006/relationships/hyperlink" Target="http://www.scholarpedia.org/article/Attractor_reconstruction" TargetMode="External"/><Relationship Id="rId42" Type="http://schemas.openxmlformats.org/officeDocument/2006/relationships/hyperlink" Target="https://en.wikipedia.org/wiki/Scalar_(mathematics)" TargetMode="External"/><Relationship Id="rId47" Type="http://schemas.openxmlformats.org/officeDocument/2006/relationships/image" Target="media/image13.wmf"/><Relationship Id="rId50" Type="http://schemas.openxmlformats.org/officeDocument/2006/relationships/hyperlink" Target="http://127.0.0.1:37004/help/library/stats/help/ts" TargetMode="External"/><Relationship Id="rId55" Type="http://schemas.openxmlformats.org/officeDocument/2006/relationships/hyperlink" Target="ftp://ftp.sas.com/pub/neural/FAQ3.html" TargetMode="External"/><Relationship Id="rId63" Type="http://schemas.openxmlformats.org/officeDocument/2006/relationships/hyperlink" Target="http://stats.stackexchange.com/questions/23235/how-do-i-improve-my-neural-network-stability" TargetMode="External"/><Relationship Id="rId68" Type="http://schemas.openxmlformats.org/officeDocument/2006/relationships/hyperlink" Target="http://www.neural-forecasting-competition.com/index.ht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hyperlink" Target="http://www.scholarpedia.org/article/Attractor" TargetMode="External"/><Relationship Id="rId37" Type="http://schemas.openxmlformats.org/officeDocument/2006/relationships/hyperlink" Target="https://en.wikipedia.org/wiki/Attractor" TargetMode="External"/><Relationship Id="rId40" Type="http://schemas.openxmlformats.org/officeDocument/2006/relationships/hyperlink" Target="https://en.wikipedia.org/wiki/Space_(mathematics)" TargetMode="External"/><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hyperlink" Target="http://neuroph.sourceforge.net/TimeSeriesGenerators.zip" TargetMode="External"/><Relationship Id="rId66"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hyperlink" Target="https://en.wikipedia.org/wiki/Dynamical_system" TargetMode="External"/><Relationship Id="rId49" Type="http://schemas.openxmlformats.org/officeDocument/2006/relationships/image" Target="media/image14.png"/><Relationship Id="rId57" Type="http://schemas.openxmlformats.org/officeDocument/2006/relationships/hyperlink" Target="http://neuroph.sourceforge.net/TimeSeriesPredictionTutorial.html" TargetMode="External"/><Relationship Id="rId61" Type="http://schemas.openxmlformats.org/officeDocument/2006/relationships/hyperlink" Target="http://www.arpapress.com/Volumes/Vol9Issue3/IJRRAS_9_3_16.pdf" TargetMode="Externa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hyperlink" Target="https://en.wikipedia.org/wiki/Homogeneous_equation" TargetMode="External"/><Relationship Id="rId52" Type="http://schemas.openxmlformats.org/officeDocument/2006/relationships/oleObject" Target="embeddings/oleObject15.bin"/><Relationship Id="rId60" Type="http://schemas.openxmlformats.org/officeDocument/2006/relationships/hyperlink" Target="http://neuroph.sourceforge.net/tutorials/ChickenPricePredictionTutorial.htm" TargetMode="External"/><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hyperlink" Target="https://en.wikipedia.org/wiki/Mathematics" TargetMode="External"/><Relationship Id="rId43" Type="http://schemas.openxmlformats.org/officeDocument/2006/relationships/hyperlink" Target="https://en.wikipedia.org/wiki/Difference_equation" TargetMode="External"/><Relationship Id="rId48" Type="http://schemas.openxmlformats.org/officeDocument/2006/relationships/oleObject" Target="embeddings/oleObject14.bin"/><Relationship Id="rId56" Type="http://schemas.openxmlformats.org/officeDocument/2006/relationships/hyperlink" Target="http://amlbook.com/" TargetMode="External"/><Relationship Id="rId64" Type="http://schemas.openxmlformats.org/officeDocument/2006/relationships/image" Target="media/image17.png"/><Relationship Id="rId69" Type="http://schemas.openxmlformats.org/officeDocument/2006/relationships/hyperlink" Target="http://www.neural-forecasting-competition.com/motivation.htm" TargetMode="External"/><Relationship Id="rId8" Type="http://schemas.openxmlformats.org/officeDocument/2006/relationships/hyperlink" Target="http://stats.stackexchange.com/questions/8000/proper-way-of-using-recurrent-neural-network-for-time-series-analysis" TargetMode="External"/><Relationship Id="rId51" Type="http://schemas.openxmlformats.org/officeDocument/2006/relationships/image" Target="media/image1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yperlink" Target="http://www.scholarpedia.org/article/Attractor_dimensions" TargetMode="External"/><Relationship Id="rId38" Type="http://schemas.openxmlformats.org/officeDocument/2006/relationships/hyperlink" Target="https://en.wikipedia.org/wiki/Algebra" TargetMode="External"/><Relationship Id="rId46" Type="http://schemas.openxmlformats.org/officeDocument/2006/relationships/image" Target="media/image12.png"/><Relationship Id="rId59" Type="http://schemas.openxmlformats.org/officeDocument/2006/relationships/hyperlink" Target="http://neuroph.sourceforge.net/tutorials/StockMarketPredictionTutorial.html" TargetMode="External"/><Relationship Id="rId67" Type="http://schemas.openxmlformats.org/officeDocument/2006/relationships/hyperlink" Target="https://github.com/dmlc/mxnet/blob/master/R-package/vignettes/CharRnnModel.Rmd" TargetMode="External"/><Relationship Id="rId20" Type="http://schemas.openxmlformats.org/officeDocument/2006/relationships/oleObject" Target="embeddings/oleObject6.bin"/><Relationship Id="rId41" Type="http://schemas.openxmlformats.org/officeDocument/2006/relationships/hyperlink" Target="https://en.wikipedia.org/wiki/Geometry" TargetMode="External"/><Relationship Id="rId54" Type="http://schemas.openxmlformats.org/officeDocument/2006/relationships/hyperlink" Target="http://www.mit.edu/~esontag/FTP_DIR/vc-expo.pdf" TargetMode="External"/><Relationship Id="rId62" Type="http://schemas.openxmlformats.org/officeDocument/2006/relationships/hyperlink" Target="http://stats.stackexchange.com/questions/10162/how-to-apply-neural-network-to-time-series-forecasting"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FBA95-133F-4ECF-9176-00974B98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16</Pages>
  <Words>3485</Words>
  <Characters>19870</Characters>
  <Application>Microsoft Office Word</Application>
  <DocSecurity>0</DocSecurity>
  <Lines>165</Lines>
  <Paragraphs>46</Paragraphs>
  <ScaleCrop>false</ScaleCrop>
  <Company/>
  <LinksUpToDate>false</LinksUpToDate>
  <CharactersWithSpaces>23309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admin</cp:lastModifiedBy>
  <cp:revision>43</cp:revision>
  <dcterms:created xsi:type="dcterms:W3CDTF">2016-10-11T09:13:00Z</dcterms:created>
  <dcterms:modified xsi:type="dcterms:W3CDTF">2016-12-28T15:10:00Z</dcterms:modified>
</cp:coreProperties>
</file>