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A9" w:rsidRDefault="005601A9" w:rsidP="005601A9">
      <w:r>
        <w:t>注意：</w:t>
      </w:r>
    </w:p>
    <w:p w:rsidR="005601A9" w:rsidRPr="005601A9" w:rsidRDefault="005601A9" w:rsidP="005601A9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 w:rsidRPr="0079659F"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>不稳定</w:t>
      </w:r>
      <w:r>
        <w:rPr>
          <w:color w:val="FF0000"/>
        </w:rPr>
        <w:t>…</w:t>
      </w:r>
      <w:r w:rsidR="008F4EC2">
        <w:rPr>
          <w:color w:val="FF0000"/>
        </w:rPr>
        <w:t>？？？</w:t>
      </w:r>
      <w:bookmarkStart w:id="0" w:name="_GoBack"/>
      <w:bookmarkEnd w:id="0"/>
    </w:p>
    <w:p w:rsidR="005601A9" w:rsidRDefault="005601A9" w:rsidP="005601A9">
      <w:r>
        <w:rPr>
          <w:rFonts w:hint="eastAsia"/>
        </w:rPr>
        <w:t>2</w:t>
      </w:r>
      <w:r>
        <w:rPr>
          <w:rFonts w:hint="eastAsia"/>
        </w:rPr>
        <w:t>，</w:t>
      </w:r>
      <w:r>
        <w:t>标准化后，效果更好</w:t>
      </w:r>
    </w:p>
    <w:p w:rsidR="005601A9" w:rsidRDefault="005601A9" w:rsidP="005601A9"/>
    <w:p w:rsidR="005601A9" w:rsidRPr="005601A9" w:rsidRDefault="005601A9" w:rsidP="005601A9"/>
    <w:p w:rsidR="005601A9" w:rsidRDefault="005601A9" w:rsidP="005601A9"/>
    <w:p w:rsidR="007D65BA" w:rsidRDefault="0010141E" w:rsidP="0010141E">
      <w:pPr>
        <w:pStyle w:val="4"/>
      </w:pPr>
      <w:r>
        <w:t>训练集构建</w:t>
      </w:r>
    </w:p>
    <w:p w:rsidR="0010141E" w:rsidRDefault="0010141E" w:rsidP="0010141E"/>
    <w:p w:rsidR="00E735FE" w:rsidRDefault="00E735FE" w:rsidP="0010141E"/>
    <w:p w:rsidR="0010141E" w:rsidRPr="0010141E" w:rsidRDefault="0010141E" w:rsidP="00101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0141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?lm</w:t>
      </w:r>
    </w:p>
    <w:p w:rsidR="0010141E" w:rsidRDefault="0010141E" w:rsidP="0010141E">
      <w:pPr>
        <w:rPr>
          <w:rStyle w:val="HTML0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history="1">
        <w:r>
          <w:rPr>
            <w:rStyle w:val="a5"/>
            <w:color w:val="800080"/>
            <w:sz w:val="20"/>
            <w:szCs w:val="20"/>
          </w:rPr>
          <w:t>ts.intersect</w:t>
        </w:r>
      </w:hyperlink>
      <w:r>
        <w:rPr>
          <w:rStyle w:val="HTML0"/>
          <w:color w:val="000000"/>
          <w:sz w:val="20"/>
          <w:szCs w:val="20"/>
        </w:rPr>
        <w:t>(..., dframe = TRUE)  %&gt;%  na.trim()</w:t>
      </w:r>
    </w:p>
    <w:p w:rsidR="0010141E" w:rsidRDefault="0010141E" w:rsidP="0010141E">
      <w:pPr>
        <w:rPr>
          <w:rStyle w:val="HTML0"/>
          <w:color w:val="000000"/>
          <w:sz w:val="20"/>
          <w:szCs w:val="20"/>
        </w:rPr>
      </w:pPr>
    </w:p>
    <w:p w:rsidR="0010141E" w:rsidRDefault="0010141E" w:rsidP="0010141E"/>
    <w:p w:rsidR="005601A9" w:rsidRDefault="005601A9" w:rsidP="0010141E">
      <w:r>
        <w:t>示例：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library(mlbench)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data(BostonHousing)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require(nnet)</w:t>
      </w:r>
    </w:p>
    <w:p w:rsidR="00B34B70" w:rsidRPr="00B34B70" w:rsidRDefault="00B34B70" w:rsidP="0010141E"/>
    <w:p w:rsidR="00E735FE" w:rsidRDefault="00E735FE" w:rsidP="00E735FE">
      <w:r>
        <w:t>require(caret)</w:t>
      </w:r>
    </w:p>
    <w:p w:rsidR="00E735FE" w:rsidRDefault="00E735FE" w:rsidP="00E735FE">
      <w:r>
        <w:t>mygrid &lt;- expand.grid(.decay=c(0.1,0.5), .size=c(1:8))</w:t>
      </w:r>
    </w:p>
    <w:p w:rsidR="005A02AF" w:rsidRDefault="005A02AF" w:rsidP="00E735FE">
      <w:pPr>
        <w:rPr>
          <w:b/>
        </w:rPr>
      </w:pPr>
      <w:r w:rsidRPr="00D20E41">
        <w:rPr>
          <w:b/>
        </w:rPr>
        <w:t>set.seed(1)</w:t>
      </w:r>
    </w:p>
    <w:p w:rsidR="0079659F" w:rsidRPr="00D20E41" w:rsidRDefault="0079659F" w:rsidP="00E735FE">
      <w:pPr>
        <w:rPr>
          <w:b/>
        </w:rPr>
      </w:pPr>
      <w:r>
        <w:rPr>
          <w:b/>
        </w:rPr>
        <w:t># range—</w:t>
      </w:r>
      <w:r>
        <w:rPr>
          <w:b/>
        </w:rPr>
        <w:t>极大极小标准化</w:t>
      </w:r>
    </w:p>
    <w:p w:rsidR="00E735FE" w:rsidRPr="00B34B70" w:rsidRDefault="00E735FE" w:rsidP="00B34B70">
      <w:pPr>
        <w:pStyle w:val="HTML"/>
        <w:rPr>
          <w:color w:val="000000"/>
        </w:rPr>
      </w:pPr>
      <w:r>
        <w:t>nnetfit &lt;- train(</w:t>
      </w:r>
      <w:r w:rsidR="00D20E41">
        <w:rPr>
          <w:color w:val="000000"/>
        </w:rPr>
        <w:t>medv</w:t>
      </w:r>
      <w:r w:rsidR="00B34B70">
        <w:rPr>
          <w:color w:val="000000"/>
        </w:rPr>
        <w:t xml:space="preserve"> ~ ., data=BostonHousing</w:t>
      </w:r>
      <w:r>
        <w:t xml:space="preserve">, method="nnet", </w:t>
      </w:r>
      <w:r w:rsidR="00D20E41" w:rsidRPr="00D20E41">
        <w:rPr>
          <w:b/>
        </w:rPr>
        <w:t>preProcess = "range"</w:t>
      </w:r>
      <w:r w:rsidR="00D20E41" w:rsidRPr="00D20E41">
        <w:t xml:space="preserve">, </w:t>
      </w:r>
      <w:r>
        <w:t xml:space="preserve">maxit=1000, tuneGrid=mygrid, trace=F, </w:t>
      </w:r>
      <w:r w:rsidRPr="00E735FE">
        <w:rPr>
          <w:b/>
        </w:rPr>
        <w:t>linout=TRUE</w:t>
      </w:r>
      <w:r>
        <w:t xml:space="preserve">) </w:t>
      </w:r>
    </w:p>
    <w:p w:rsidR="00E735FE" w:rsidRDefault="00E735FE" w:rsidP="00E735FE"/>
    <w:p w:rsidR="00E735FE" w:rsidRDefault="00E735FE" w:rsidP="00E735FE">
      <w:r>
        <w:t>print(nnetfit)</w:t>
      </w:r>
    </w:p>
    <w:p w:rsidR="00E735FE" w:rsidRDefault="00E735FE" w:rsidP="00E735FE"/>
    <w:p w:rsidR="00B34B70" w:rsidRDefault="00B34B70" w:rsidP="00E735FE"/>
    <w:p w:rsidR="006226F7" w:rsidRPr="006226F7" w:rsidRDefault="006226F7" w:rsidP="006226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6F7">
        <w:rPr>
          <w:rFonts w:ascii="宋体" w:eastAsia="宋体" w:hAnsi="宋体" w:cs="宋体"/>
          <w:color w:val="000000"/>
          <w:kern w:val="0"/>
          <w:sz w:val="24"/>
          <w:szCs w:val="24"/>
        </w:rPr>
        <w:t>preProc &lt;- preProcess(BostonHousing, method = "range")</w:t>
      </w:r>
    </w:p>
    <w:p w:rsidR="0079659F" w:rsidRPr="00B34B70" w:rsidRDefault="006226F7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6F7">
        <w:rPr>
          <w:rFonts w:ascii="宋体" w:eastAsia="宋体" w:hAnsi="宋体" w:cs="宋体"/>
          <w:color w:val="000000"/>
          <w:kern w:val="0"/>
          <w:sz w:val="24"/>
          <w:szCs w:val="24"/>
        </w:rPr>
        <w:t>training &lt;- predict(preProc, BostonHousing)</w:t>
      </w:r>
    </w:p>
    <w:p w:rsidR="006226F7" w:rsidRDefault="006226F7" w:rsidP="006226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set.seed(1)</w:t>
      </w:r>
    </w:p>
    <w:p w:rsidR="00E735FE" w:rsidRPr="00B34B70" w:rsidRDefault="006226F7" w:rsidP="00B34B70">
      <w:pPr>
        <w:pStyle w:val="HTML"/>
        <w:rPr>
          <w:color w:val="000000"/>
        </w:rPr>
      </w:pPr>
      <w:r>
        <w:rPr>
          <w:color w:val="000000"/>
        </w:rPr>
        <w:t>nnet.fit</w:t>
      </w:r>
      <w:r w:rsidR="00E735FE">
        <w:t xml:space="preserve"> &lt;- nnet(</w:t>
      </w:r>
      <w:r w:rsidR="00D20E41">
        <w:rPr>
          <w:color w:val="000000"/>
        </w:rPr>
        <w:t>medv</w:t>
      </w:r>
      <w:r w:rsidR="00B34B70">
        <w:rPr>
          <w:color w:val="000000"/>
        </w:rPr>
        <w:t xml:space="preserve"> ~ </w:t>
      </w:r>
      <w:r w:rsidR="00B34B70" w:rsidRPr="00B34B70">
        <w:rPr>
          <w:color w:val="000000"/>
        </w:rPr>
        <w:t>., data=</w:t>
      </w:r>
      <w:r w:rsidRPr="006226F7">
        <w:rPr>
          <w:color w:val="000000"/>
        </w:rPr>
        <w:t>training</w:t>
      </w:r>
      <w:r w:rsidR="00B34B70" w:rsidRPr="00B34B70">
        <w:rPr>
          <w:color w:val="000000"/>
        </w:rPr>
        <w:t>, size=</w:t>
      </w:r>
      <w:r w:rsidR="00D20E41">
        <w:rPr>
          <w:color w:val="000000"/>
        </w:rPr>
        <w:t>5</w:t>
      </w:r>
      <w:r w:rsidR="00B34B70">
        <w:rPr>
          <w:color w:val="000000"/>
        </w:rPr>
        <w:t>,</w:t>
      </w:r>
      <w:r w:rsidR="00E735FE">
        <w:t xml:space="preserve"> rang = 0.1, decay = 0.5, maxit = 1000,</w:t>
      </w:r>
      <w:r w:rsidRPr="006226F7">
        <w:t xml:space="preserve"> </w:t>
      </w:r>
      <w:r>
        <w:t>trace=F,</w:t>
      </w:r>
      <w:r w:rsidR="00E735FE">
        <w:t xml:space="preserve"> </w:t>
      </w:r>
      <w:r w:rsidR="00E735FE" w:rsidRPr="00E735FE">
        <w:rPr>
          <w:b/>
        </w:rPr>
        <w:t>linout=TRUE</w:t>
      </w:r>
      <w:r w:rsidR="00E735FE">
        <w:t>)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nnet.</w:t>
      </w:r>
      <w:r w:rsidR="00D20E41">
        <w:rPr>
          <w:rFonts w:ascii="宋体" w:eastAsia="宋体" w:hAnsi="宋体" w:cs="宋体"/>
          <w:color w:val="000000"/>
          <w:kern w:val="0"/>
          <w:sz w:val="24"/>
          <w:szCs w:val="24"/>
        </w:rPr>
        <w:t>predict &lt;- predict(nnet.fit)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# mean squared error: 16.40581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mean((nnet.predict - </w:t>
      </w:r>
      <w:r w:rsidR="006226F7" w:rsidRPr="006226F7">
        <w:rPr>
          <w:rFonts w:ascii="宋体" w:eastAsia="宋体" w:hAnsi="宋体" w:cs="宋体"/>
          <w:color w:val="000000"/>
          <w:kern w:val="0"/>
          <w:sz w:val="24"/>
          <w:szCs w:val="24"/>
        </w:rPr>
        <w:t>training</w:t>
      </w: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$medv)^2) 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r w:rsidR="006226F7" w:rsidRPr="006226F7">
        <w:rPr>
          <w:rFonts w:ascii="宋体" w:eastAsia="宋体" w:hAnsi="宋体" w:cs="宋体"/>
          <w:color w:val="000000"/>
          <w:kern w:val="0"/>
          <w:sz w:val="24"/>
          <w:szCs w:val="24"/>
        </w:rPr>
        <w:t>training</w:t>
      </w: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>$medv, nnet.predict,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main="Neural network predictions vs actual",</w:t>
      </w:r>
    </w:p>
    <w:p w:rsidR="00B34B70" w:rsidRPr="00B34B70" w:rsidRDefault="00B34B70" w:rsidP="00B34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7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xlab="Actual")</w:t>
      </w:r>
    </w:p>
    <w:p w:rsidR="00E735FE" w:rsidRDefault="00E735FE" w:rsidP="00E735FE"/>
    <w:p w:rsidR="00E735FE" w:rsidRDefault="00E735FE" w:rsidP="0010141E"/>
    <w:p w:rsidR="00E735FE" w:rsidRDefault="00E735FE" w:rsidP="0010141E"/>
    <w:p w:rsidR="00E735FE" w:rsidRDefault="00E735FE" w:rsidP="0010141E"/>
    <w:p w:rsidR="00E735FE" w:rsidRDefault="00E735FE" w:rsidP="0010141E">
      <w:r>
        <w:t>更多参考：</w:t>
      </w:r>
    </w:p>
    <w:p w:rsidR="0010141E" w:rsidRDefault="00ED1FFE" w:rsidP="0010141E">
      <w:hyperlink r:id="rId7" w:history="1">
        <w:r w:rsidR="00E735FE" w:rsidRPr="000D6BF0">
          <w:rPr>
            <w:rStyle w:val="a5"/>
          </w:rPr>
          <w:t>https://heuristically.wordpress.com/2011/11/17/using-neural-network-for-regression/</w:t>
        </w:r>
      </w:hyperlink>
    </w:p>
    <w:p w:rsidR="00E735FE" w:rsidRDefault="00E735FE" w:rsidP="0010141E"/>
    <w:p w:rsidR="00E735FE" w:rsidRDefault="00E735FE" w:rsidP="0010141E"/>
    <w:p w:rsidR="00E735FE" w:rsidRPr="0010141E" w:rsidRDefault="00E735FE" w:rsidP="0010141E"/>
    <w:sectPr w:rsidR="00E735FE" w:rsidRPr="00101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FFE" w:rsidRDefault="00ED1FFE" w:rsidP="0010141E">
      <w:r>
        <w:separator/>
      </w:r>
    </w:p>
  </w:endnote>
  <w:endnote w:type="continuationSeparator" w:id="0">
    <w:p w:rsidR="00ED1FFE" w:rsidRDefault="00ED1FFE" w:rsidP="0010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FFE" w:rsidRDefault="00ED1FFE" w:rsidP="0010141E">
      <w:r>
        <w:separator/>
      </w:r>
    </w:p>
  </w:footnote>
  <w:footnote w:type="continuationSeparator" w:id="0">
    <w:p w:rsidR="00ED1FFE" w:rsidRDefault="00ED1FFE" w:rsidP="00101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FC"/>
    <w:rsid w:val="0010141E"/>
    <w:rsid w:val="002512D1"/>
    <w:rsid w:val="005601A9"/>
    <w:rsid w:val="005A02AF"/>
    <w:rsid w:val="006226F7"/>
    <w:rsid w:val="0079659F"/>
    <w:rsid w:val="007D65BA"/>
    <w:rsid w:val="008F4EC2"/>
    <w:rsid w:val="00A121FC"/>
    <w:rsid w:val="00B34B70"/>
    <w:rsid w:val="00CC6FB7"/>
    <w:rsid w:val="00D20E41"/>
    <w:rsid w:val="00E25630"/>
    <w:rsid w:val="00E735FE"/>
    <w:rsid w:val="00E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E2DC8-F1AA-49F7-BDFE-B2C1698F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1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4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1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1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01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141E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10141E"/>
  </w:style>
  <w:style w:type="character" w:customStyle="1" w:styleId="apple-converted-space">
    <w:name w:val="apple-converted-space"/>
    <w:basedOn w:val="a0"/>
    <w:rsid w:val="0010141E"/>
  </w:style>
  <w:style w:type="character" w:styleId="HTML0">
    <w:name w:val="HTML Code"/>
    <w:basedOn w:val="a0"/>
    <w:uiPriority w:val="99"/>
    <w:semiHidden/>
    <w:unhideWhenUsed/>
    <w:rsid w:val="0010141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014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34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uristically.wordpress.com/2011/11/17/using-neural-network-for-regres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9369/help/library/stats/help/ts.inters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8</cp:revision>
  <dcterms:created xsi:type="dcterms:W3CDTF">2016-10-17T09:49:00Z</dcterms:created>
  <dcterms:modified xsi:type="dcterms:W3CDTF">2016-11-25T03:05:00Z</dcterms:modified>
</cp:coreProperties>
</file>