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姓名：牛鹏军     班级：210711     学号：21374389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算法框图：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321050" cy="4260215"/>
                  <wp:effectExtent l="0" t="0" r="1270" b="6985"/>
                  <wp:docPr id="5" name="图片 5" descr="47a56fcf46ac03a115456637affcb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7a56fcf46ac03a115456637affcb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426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#include&lt;stdio.h&gt;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#include&lt;math.h&gt;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a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b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#define e 1.e-15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>此处直接define了a/b/e，具体可根据求解情况改变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 fai(double x)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>定点法求x=0.25*exp(x)，具体可根据求解情况设定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0.25 * exp(x);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double function(){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//封装好的埃特金加速法，调用fai()函数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 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double x0 = (a + b) / 2, x1, x2, x, y, 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x1 = fai(x0);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(i = 0; i &lt; 64;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x2 = fai(x1);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(fabs(x2 - x1) &lt;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printf("Totally %d times.\n", 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printf("We got the answer: %.16lf", x2);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 = x2 - 2 * x1 + x0;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(fabs(d) &gt; 1.e-20)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 = (x0 * x2 - x1 * x1) / 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y = fai(x);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(fabs(x - y) &lt;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printf("Totally %d times.\n", i);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printf("We got the answer: %.16lf", x2);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x0 = x1;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x1 = x2;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function();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当采用区间[0,1]，收敛容差为1e-15，采用fai(x)为0.25*exp(x)时，得到以下结果。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1548130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54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675" cy="983615"/>
                  <wp:effectExtent l="0" t="0" r="14605" b="698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98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OTVjZDVmMTYzOWJiZTgxNTA2ODA0NTUwOWFlNmYifQ=="/>
  </w:docVars>
  <w:rsids>
    <w:rsidRoot w:val="56F759FA"/>
    <w:rsid w:val="56F759FA"/>
    <w:rsid w:val="7B10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248</Words>
  <Characters>655</Characters>
  <Lines>0</Lines>
  <Paragraphs>0</Paragraphs>
  <TotalTime>65</TotalTime>
  <ScaleCrop>false</ScaleCrop>
  <LinksUpToDate>false</LinksUpToDate>
  <CharactersWithSpaces>830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2024-03-04T12:03:00Z</dcterms:created>
  <dc:creator>牛鹏军</dc:creator>
  <cp:lastModifiedBy>牛鹏军</cp:lastModifiedBy>
  <dcterms:modified xsi:type="dcterms:W3CDTF">2024-03-19T08:54:50Z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EBDCD91149374CDDA54809B9EE8BFA3E_11</vt:lpwstr>
  </property>
</Properties>
</file>