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045FFF">
      <w:pPr>
        <w:pStyle w:val="2"/>
        <w:keepNext w:val="0"/>
        <w:keepLines w:val="0"/>
        <w:pageBreakBefore w:val="0"/>
        <w:widowControl/>
        <w:suppressLineNumbers w:val="0"/>
        <w:pBdr>
          <w:bottom w:val="none" w:color="auto" w:sz="0" w:space="0"/>
        </w:pBdr>
        <w:shd w:val="clear" w:fill="FFFFFF"/>
        <w:kinsoku/>
        <w:wordWrap/>
        <w:overflowPunct/>
        <w:topLinePunct w:val="0"/>
        <w:autoSpaceDE/>
        <w:autoSpaceDN/>
        <w:bidi w:val="0"/>
        <w:adjustRightInd/>
        <w:snapToGrid/>
        <w:spacing w:before="0" w:beforeAutospacing="0" w:after="144" w:afterAutospacing="0" w:line="288" w:lineRule="auto"/>
        <w:ind w:left="0" w:right="0" w:firstLine="0"/>
        <w:jc w:val="center"/>
        <w:textAlignment w:val="auto"/>
        <w:rPr>
          <w:rFonts w:hint="eastAsia" w:ascii="宋体" w:hAnsi="宋体" w:eastAsia="宋体" w:cs="宋体"/>
          <w:b w:val="0"/>
          <w:bCs w:val="0"/>
          <w:i w:val="0"/>
          <w:iCs w:val="0"/>
          <w:caps w:val="0"/>
          <w:color w:val="000000"/>
          <w:spacing w:val="0"/>
          <w:sz w:val="31"/>
          <w:szCs w:val="31"/>
          <w:shd w:val="clear" w:fill="FFFFFF"/>
        </w:rPr>
      </w:pPr>
      <w:bookmarkStart w:id="0" w:name="_Toc12819"/>
      <w:r>
        <w:rPr>
          <w:rFonts w:hint="eastAsia" w:ascii="宋体" w:hAnsi="宋体" w:eastAsia="宋体" w:cs="宋体"/>
          <w:b w:val="0"/>
          <w:bCs w:val="0"/>
          <w:i w:val="0"/>
          <w:iCs w:val="0"/>
          <w:caps w:val="0"/>
          <w:color w:val="000000"/>
          <w:spacing w:val="0"/>
          <w:sz w:val="31"/>
          <w:szCs w:val="31"/>
          <w:shd w:val="clear" w:fill="FFFFFF"/>
        </w:rPr>
        <w:t>商业企业</w:t>
      </w:r>
      <w:r>
        <w:rPr>
          <w:rFonts w:hint="eastAsia" w:cs="宋体"/>
          <w:b w:val="0"/>
          <w:bCs w:val="0"/>
          <w:i w:val="0"/>
          <w:iCs w:val="0"/>
          <w:caps w:val="0"/>
          <w:color w:val="000000"/>
          <w:spacing w:val="0"/>
          <w:sz w:val="31"/>
          <w:szCs w:val="31"/>
          <w:shd w:val="clear" w:fill="FFFFFF"/>
          <w:lang w:val="en-US" w:eastAsia="zh-CN"/>
        </w:rPr>
        <w:t>进存销</w:t>
      </w:r>
      <w:r>
        <w:rPr>
          <w:rFonts w:hint="eastAsia" w:ascii="宋体" w:hAnsi="宋体" w:eastAsia="宋体" w:cs="宋体"/>
          <w:b w:val="0"/>
          <w:bCs w:val="0"/>
          <w:i w:val="0"/>
          <w:iCs w:val="0"/>
          <w:caps w:val="0"/>
          <w:color w:val="000000"/>
          <w:spacing w:val="0"/>
          <w:sz w:val="31"/>
          <w:szCs w:val="31"/>
          <w:shd w:val="clear" w:fill="FFFFFF"/>
        </w:rPr>
        <w:t>信息系统设计报告</w:t>
      </w:r>
      <w:bookmarkEnd w:id="0"/>
    </w:p>
    <w:sdt>
      <w:sdtPr>
        <w:rPr>
          <w:rFonts w:ascii="宋体" w:hAnsi="宋体" w:eastAsia="宋体" w:cstheme="minorBidi"/>
          <w:kern w:val="2"/>
          <w:sz w:val="28"/>
          <w:szCs w:val="36"/>
          <w:lang w:val="en-US" w:eastAsia="zh-CN" w:bidi="ar-SA"/>
        </w:rPr>
        <w:id w:val="147482402"/>
        <w15:color w:val="DBDBDB"/>
        <w:docPartObj>
          <w:docPartGallery w:val="Table of Contents"/>
          <w:docPartUnique/>
        </w:docPartObj>
      </w:sdtPr>
      <w:sdtEndPr>
        <w:rPr>
          <w:rFonts w:hint="eastAsia" w:ascii="宋体" w:hAnsi="宋体" w:eastAsia="宋体" w:cs="宋体"/>
          <w:kern w:val="2"/>
          <w:sz w:val="24"/>
          <w:szCs w:val="24"/>
          <w:lang w:val="en-US" w:eastAsia="zh-CN" w:bidi="ar-SA"/>
        </w:rPr>
      </w:sdtEndPr>
      <w:sdtContent>
        <w:p w14:paraId="08A92B2E">
          <w:pPr>
            <w:spacing w:before="0" w:beforeLines="0" w:after="0" w:afterLines="0" w:line="240" w:lineRule="auto"/>
            <w:ind w:left="0" w:leftChars="0" w:right="0" w:rightChars="0" w:firstLine="0" w:firstLineChars="0"/>
            <w:jc w:val="center"/>
            <w:rPr>
              <w:sz w:val="28"/>
              <w:szCs w:val="36"/>
            </w:rPr>
          </w:pPr>
          <w:r>
            <w:rPr>
              <w:rFonts w:ascii="宋体" w:hAnsi="宋体" w:eastAsia="宋体"/>
              <w:sz w:val="28"/>
              <w:szCs w:val="36"/>
            </w:rPr>
            <w:t>目</w:t>
          </w:r>
          <w:r>
            <w:rPr>
              <w:rFonts w:hint="eastAsia" w:ascii="宋体" w:hAnsi="宋体" w:eastAsia="宋体"/>
              <w:sz w:val="28"/>
              <w:szCs w:val="36"/>
              <w:lang w:val="en-US" w:eastAsia="zh-CN"/>
            </w:rPr>
            <w:t xml:space="preserve">  </w:t>
          </w:r>
          <w:r>
            <w:rPr>
              <w:rFonts w:ascii="宋体" w:hAnsi="宋体" w:eastAsia="宋体"/>
              <w:sz w:val="28"/>
              <w:szCs w:val="36"/>
            </w:rPr>
            <w:t>录</w:t>
          </w:r>
        </w:p>
        <w:p w14:paraId="246A5CF7">
          <w:pPr>
            <w:pStyle w:val="10"/>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TOC \o "1-3" \h \u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_Toc20553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bCs w:val="0"/>
              <w:kern w:val="2"/>
              <w:sz w:val="24"/>
              <w:szCs w:val="24"/>
              <w:lang w:val="en-US" w:eastAsia="zh-CN" w:bidi="ar-SA"/>
            </w:rPr>
            <w:t xml:space="preserve">第一章 </w:t>
          </w:r>
          <w:r>
            <w:rPr>
              <w:rFonts w:hint="eastAsia" w:ascii="宋体" w:hAnsi="宋体" w:eastAsia="宋体" w:cs="宋体"/>
              <w:bCs w:val="0"/>
              <w:sz w:val="24"/>
              <w:szCs w:val="24"/>
              <w:lang w:val="en-US" w:eastAsia="zh-CN"/>
            </w:rPr>
            <w:t>系统规划</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_Toc20553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SA"/>
            </w:rPr>
            <w:fldChar w:fldCharType="end"/>
          </w:r>
        </w:p>
        <w:p w14:paraId="6C7C5B8B">
          <w:pPr>
            <w:pStyle w:val="11"/>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_Toc2653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sz w:val="24"/>
              <w:szCs w:val="24"/>
              <w:lang w:val="en-US" w:eastAsia="zh-CN"/>
            </w:rPr>
            <w:t>1.1 新系统目标</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_Toc2653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SA"/>
            </w:rPr>
            <w:fldChar w:fldCharType="end"/>
          </w:r>
        </w:p>
        <w:p w14:paraId="220A4825">
          <w:pPr>
            <w:pStyle w:val="11"/>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_Toc4070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sz w:val="24"/>
              <w:szCs w:val="24"/>
              <w:lang w:val="en-US" w:eastAsia="zh-CN"/>
            </w:rPr>
            <w:t>1.2 系统开发的可行性分析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_Toc4070 \h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SA"/>
            </w:rPr>
            <w:fldChar w:fldCharType="end"/>
          </w:r>
        </w:p>
        <w:p w14:paraId="712742D4">
          <w:pPr>
            <w:pStyle w:val="7"/>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_Toc18347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sz w:val="24"/>
              <w:szCs w:val="24"/>
            </w:rPr>
            <w:t>1.2.1 系统的初步调查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_Toc18347 \h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SA"/>
            </w:rPr>
            <w:fldChar w:fldCharType="end"/>
          </w:r>
        </w:p>
        <w:p w14:paraId="6B972053">
          <w:pPr>
            <w:pStyle w:val="7"/>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_Toc23596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sz w:val="24"/>
              <w:szCs w:val="24"/>
            </w:rPr>
            <w:t>1.2.2 系统开发必要性</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_Toc23596 \h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SA"/>
            </w:rPr>
            <w:fldChar w:fldCharType="end"/>
          </w:r>
        </w:p>
        <w:p w14:paraId="1A355640">
          <w:pPr>
            <w:pStyle w:val="7"/>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_Toc27758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sz w:val="24"/>
              <w:szCs w:val="24"/>
            </w:rPr>
            <w:t>1.2.3 技术可行性分析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_Toc27758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SA"/>
            </w:rPr>
            <w:fldChar w:fldCharType="end"/>
          </w:r>
        </w:p>
        <w:p w14:paraId="0BB37C17">
          <w:pPr>
            <w:pStyle w:val="7"/>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_Toc3785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sz w:val="24"/>
              <w:szCs w:val="24"/>
            </w:rPr>
            <w:t>1.2.4 经济可行性分析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_Toc3785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SA"/>
            </w:rPr>
            <w:fldChar w:fldCharType="end"/>
          </w:r>
        </w:p>
        <w:p w14:paraId="2F89EFB4">
          <w:pPr>
            <w:pStyle w:val="11"/>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_Toc14592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sz w:val="24"/>
              <w:szCs w:val="24"/>
              <w:lang w:val="en-US" w:eastAsia="zh-CN"/>
            </w:rPr>
            <w:t>1.3 系统开发进度</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_Toc14592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SA"/>
            </w:rPr>
            <w:fldChar w:fldCharType="end"/>
          </w:r>
        </w:p>
        <w:p w14:paraId="2414D920">
          <w:pPr>
            <w:pStyle w:val="10"/>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_Toc9846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sz w:val="24"/>
              <w:szCs w:val="24"/>
            </w:rPr>
            <w:t>第二章 系统分析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_Toc9846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SA"/>
            </w:rPr>
            <w:fldChar w:fldCharType="end"/>
          </w:r>
        </w:p>
        <w:p w14:paraId="7B0CD22F">
          <w:pPr>
            <w:pStyle w:val="11"/>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_Toc31221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sz w:val="24"/>
              <w:szCs w:val="24"/>
              <w:lang w:val="en-US" w:eastAsia="zh-CN"/>
            </w:rPr>
            <w:t>2.1 需求分析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_Toc31221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SA"/>
            </w:rPr>
            <w:fldChar w:fldCharType="end"/>
          </w:r>
        </w:p>
        <w:p w14:paraId="6C237300">
          <w:pPr>
            <w:pStyle w:val="11"/>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_Toc19268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sz w:val="24"/>
              <w:szCs w:val="24"/>
              <w:lang w:val="en-US" w:eastAsia="zh-CN"/>
            </w:rPr>
            <w:t>2.2 组织结构分析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_Toc19268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SA"/>
            </w:rPr>
            <w:fldChar w:fldCharType="end"/>
          </w:r>
        </w:p>
        <w:p w14:paraId="423EFFFF">
          <w:pPr>
            <w:pStyle w:val="11"/>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_Toc21922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sz w:val="24"/>
              <w:szCs w:val="24"/>
              <w:lang w:val="en-US" w:eastAsia="zh-CN"/>
            </w:rPr>
            <w:t>2.3 业务流程分析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_Toc21922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SA"/>
            </w:rPr>
            <w:fldChar w:fldCharType="end"/>
          </w:r>
        </w:p>
        <w:p w14:paraId="57A35BB1">
          <w:pPr>
            <w:pStyle w:val="7"/>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_Toc22170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sz w:val="24"/>
              <w:szCs w:val="24"/>
            </w:rPr>
            <w:t>2.3.1 现有业务流程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_Toc22170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SA"/>
            </w:rPr>
            <w:fldChar w:fldCharType="end"/>
          </w:r>
        </w:p>
        <w:p w14:paraId="75C25132">
          <w:pPr>
            <w:pStyle w:val="7"/>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_Toc25259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sz w:val="24"/>
              <w:szCs w:val="24"/>
            </w:rPr>
            <w:t>2.3.2 现有流程</w:t>
          </w:r>
          <w:r>
            <w:rPr>
              <w:rFonts w:hint="eastAsia" w:ascii="宋体" w:hAnsi="宋体" w:eastAsia="宋体" w:cs="宋体"/>
              <w:sz w:val="24"/>
              <w:szCs w:val="24"/>
              <w:lang w:val="en-US" w:eastAsia="zh-CN"/>
            </w:rPr>
            <w:t>所存在的问题</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_Toc25259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SA"/>
            </w:rPr>
            <w:fldChar w:fldCharType="end"/>
          </w:r>
        </w:p>
        <w:p w14:paraId="25D9EA7D">
          <w:pPr>
            <w:pStyle w:val="7"/>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_Toc1019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sz w:val="24"/>
              <w:szCs w:val="24"/>
            </w:rPr>
            <w:t>2.3.3 新系统业务流程设计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_Toc1019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SA"/>
            </w:rPr>
            <w:fldChar w:fldCharType="end"/>
          </w:r>
        </w:p>
        <w:p w14:paraId="765A304B">
          <w:pPr>
            <w:pStyle w:val="11"/>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_Toc14387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sz w:val="24"/>
              <w:szCs w:val="24"/>
              <w:lang w:val="en-US" w:eastAsia="zh-CN"/>
            </w:rPr>
            <w:t>2.4 数据流程分析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_Toc14387 \h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SA"/>
            </w:rPr>
            <w:fldChar w:fldCharType="end"/>
          </w:r>
        </w:p>
        <w:p w14:paraId="76DD478A">
          <w:pPr>
            <w:pStyle w:val="7"/>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_Toc22784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sz w:val="24"/>
              <w:szCs w:val="24"/>
            </w:rPr>
            <w:t>2.4.1 顶层数据流程图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_Toc22784 \h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SA"/>
            </w:rPr>
            <w:fldChar w:fldCharType="end"/>
          </w:r>
        </w:p>
        <w:p w14:paraId="73275BC9">
          <w:pPr>
            <w:pStyle w:val="7"/>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_Toc27753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sz w:val="24"/>
              <w:szCs w:val="24"/>
            </w:rPr>
            <w:t>2.4.2 第一层数据流程图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_Toc27753 \h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SA"/>
            </w:rPr>
            <w:fldChar w:fldCharType="end"/>
          </w:r>
        </w:p>
        <w:p w14:paraId="24DE10CF">
          <w:pPr>
            <w:pStyle w:val="7"/>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_Toc1586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sz w:val="24"/>
              <w:szCs w:val="24"/>
            </w:rPr>
            <w:t>2.4.3 第二层数据流程图（销售管理模块）</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_Toc1586 \h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SA"/>
            </w:rPr>
            <w:fldChar w:fldCharType="end"/>
          </w:r>
        </w:p>
        <w:p w14:paraId="0F4B254D">
          <w:pPr>
            <w:pStyle w:val="7"/>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_Toc23674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sz w:val="24"/>
              <w:szCs w:val="24"/>
            </w:rPr>
            <w:t>2.4.4 数据字典</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_Toc23674 \h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SA"/>
            </w:rPr>
            <w:fldChar w:fldCharType="end"/>
          </w:r>
        </w:p>
        <w:p w14:paraId="7FC15D57">
          <w:pPr>
            <w:pStyle w:val="11"/>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_Toc20392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sz w:val="24"/>
              <w:szCs w:val="24"/>
              <w:lang w:val="en-US" w:eastAsia="zh-CN"/>
            </w:rPr>
            <w:t>2.5 新系统的逻辑模型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_Toc20392 \h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SA"/>
            </w:rPr>
            <w:fldChar w:fldCharType="end"/>
          </w:r>
        </w:p>
        <w:p w14:paraId="5D22F3F2">
          <w:pPr>
            <w:pStyle w:val="10"/>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_Toc12605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sz w:val="24"/>
              <w:szCs w:val="24"/>
            </w:rPr>
            <w:t>第三章 系统设计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_Toc12605 \h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SA"/>
            </w:rPr>
            <w:fldChar w:fldCharType="end"/>
          </w:r>
        </w:p>
        <w:p w14:paraId="735ADA39">
          <w:pPr>
            <w:pStyle w:val="11"/>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_Toc17296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sz w:val="24"/>
              <w:szCs w:val="24"/>
              <w:lang w:val="en-US" w:eastAsia="zh-CN"/>
            </w:rPr>
            <w:t>3.1 系统总体结构设计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_Toc17296 \h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SA"/>
            </w:rPr>
            <w:fldChar w:fldCharType="end"/>
          </w:r>
        </w:p>
        <w:p w14:paraId="69527898">
          <w:pPr>
            <w:pStyle w:val="7"/>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_Toc28177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sz w:val="24"/>
              <w:szCs w:val="24"/>
              <w:lang w:val="en-US" w:eastAsia="zh-CN"/>
            </w:rPr>
            <w:t>3.1.1系统物理配置方案设计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_Toc28177 \h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SA"/>
            </w:rPr>
            <w:fldChar w:fldCharType="end"/>
          </w:r>
        </w:p>
        <w:p w14:paraId="2D44DC8D">
          <w:pPr>
            <w:pStyle w:val="7"/>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_Toc30225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sz w:val="24"/>
              <w:szCs w:val="24"/>
              <w:lang w:val="en-US" w:eastAsia="zh-CN"/>
            </w:rPr>
            <w:t>3.1.2系统划分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_Toc30225 \h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SA"/>
            </w:rPr>
            <w:fldChar w:fldCharType="end"/>
          </w:r>
        </w:p>
        <w:p w14:paraId="0C88C0F8">
          <w:pPr>
            <w:pStyle w:val="7"/>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_Toc957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sz w:val="24"/>
              <w:szCs w:val="24"/>
              <w:lang w:val="en-US" w:eastAsia="zh-CN"/>
            </w:rPr>
            <w:t>3.1.3模块化设计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_Toc957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SA"/>
            </w:rPr>
            <w:fldChar w:fldCharType="end"/>
          </w:r>
        </w:p>
        <w:p w14:paraId="19A7D7F1">
          <w:pPr>
            <w:pStyle w:val="11"/>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_Toc29987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sz w:val="24"/>
              <w:szCs w:val="24"/>
              <w:lang w:val="en-US" w:eastAsia="zh-CN"/>
            </w:rPr>
            <w:t>3.2 代码设计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_Toc29987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SA"/>
            </w:rPr>
            <w:fldChar w:fldCharType="end"/>
          </w:r>
        </w:p>
        <w:p w14:paraId="349DACB6">
          <w:pPr>
            <w:pStyle w:val="11"/>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_Toc28509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sz w:val="24"/>
              <w:szCs w:val="24"/>
              <w:lang w:val="en-US" w:eastAsia="zh-CN"/>
            </w:rPr>
            <w:t>3.3 数据结构设计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_Toc28509 \h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SA"/>
            </w:rPr>
            <w:fldChar w:fldCharType="end"/>
          </w:r>
        </w:p>
        <w:p w14:paraId="172756CD">
          <w:pPr>
            <w:pStyle w:val="7"/>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_Toc31833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sz w:val="24"/>
              <w:szCs w:val="24"/>
              <w:lang w:val="en-US" w:eastAsia="zh-CN"/>
            </w:rPr>
            <w:t>3.3.1 E-R 图模型设计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_Toc31833 \h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SA"/>
            </w:rPr>
            <w:fldChar w:fldCharType="end"/>
          </w:r>
        </w:p>
        <w:p w14:paraId="2210C610">
          <w:pPr>
            <w:pStyle w:val="7"/>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_Toc28059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sz w:val="24"/>
              <w:szCs w:val="24"/>
              <w:lang w:val="en-US" w:eastAsia="zh-CN"/>
            </w:rPr>
            <w:t>3.3.2 关系模型转换</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_Toc28059 \h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SA"/>
            </w:rPr>
            <w:fldChar w:fldCharType="end"/>
          </w:r>
        </w:p>
        <w:p w14:paraId="45A53BA8">
          <w:pPr>
            <w:pStyle w:val="11"/>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_Toc28581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sz w:val="24"/>
              <w:szCs w:val="24"/>
              <w:lang w:val="en-US" w:eastAsia="zh-CN"/>
            </w:rPr>
            <w:t>3.4 输入输出界面设计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_Toc28581 \h </w:instrText>
          </w:r>
          <w:r>
            <w:rPr>
              <w:rFonts w:hint="eastAsia" w:ascii="宋体" w:hAnsi="宋体" w:eastAsia="宋体" w:cs="宋体"/>
              <w:sz w:val="24"/>
              <w:szCs w:val="24"/>
            </w:rPr>
            <w:fldChar w:fldCharType="separate"/>
          </w:r>
          <w:r>
            <w:rPr>
              <w:rFonts w:hint="eastAsia" w:ascii="宋体" w:hAnsi="宋体" w:eastAsia="宋体" w:cs="宋体"/>
              <w:sz w:val="24"/>
              <w:szCs w:val="24"/>
            </w:rPr>
            <w:t>18</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SA"/>
            </w:rPr>
            <w:fldChar w:fldCharType="end"/>
          </w:r>
        </w:p>
        <w:p w14:paraId="4130DC22">
          <w:pPr>
            <w:pStyle w:val="7"/>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_Toc19651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sz w:val="24"/>
              <w:szCs w:val="24"/>
              <w:lang w:val="en-US" w:eastAsia="zh-CN"/>
            </w:rPr>
            <w:t>3.4.1 输入设计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_Toc19651 \h </w:instrText>
          </w:r>
          <w:r>
            <w:rPr>
              <w:rFonts w:hint="eastAsia" w:ascii="宋体" w:hAnsi="宋体" w:eastAsia="宋体" w:cs="宋体"/>
              <w:sz w:val="24"/>
              <w:szCs w:val="24"/>
            </w:rPr>
            <w:fldChar w:fldCharType="separate"/>
          </w:r>
          <w:r>
            <w:rPr>
              <w:rFonts w:hint="eastAsia" w:ascii="宋体" w:hAnsi="宋体" w:eastAsia="宋体" w:cs="宋体"/>
              <w:sz w:val="24"/>
              <w:szCs w:val="24"/>
            </w:rPr>
            <w:t>18</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SA"/>
            </w:rPr>
            <w:fldChar w:fldCharType="end"/>
          </w:r>
        </w:p>
        <w:p w14:paraId="66D48411">
          <w:pPr>
            <w:pStyle w:val="7"/>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_Toc7589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sz w:val="24"/>
              <w:szCs w:val="24"/>
              <w:lang w:val="en-US" w:eastAsia="zh-CN"/>
            </w:rPr>
            <w:t>3.4.2 输出设计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_Toc7589 \h </w:instrText>
          </w:r>
          <w:r>
            <w:rPr>
              <w:rFonts w:hint="eastAsia" w:ascii="宋体" w:hAnsi="宋体" w:eastAsia="宋体" w:cs="宋体"/>
              <w:sz w:val="24"/>
              <w:szCs w:val="24"/>
            </w:rPr>
            <w:fldChar w:fldCharType="separate"/>
          </w:r>
          <w:r>
            <w:rPr>
              <w:rFonts w:hint="eastAsia" w:ascii="宋体" w:hAnsi="宋体" w:eastAsia="宋体" w:cs="宋体"/>
              <w:sz w:val="24"/>
              <w:szCs w:val="24"/>
            </w:rPr>
            <w:t>18</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SA"/>
            </w:rPr>
            <w:fldChar w:fldCharType="end"/>
          </w:r>
        </w:p>
        <w:p w14:paraId="4E5D489F">
          <w:pPr>
            <w:rPr>
              <w:rFonts w:hint="eastAsia" w:asciiTheme="minorHAnsi" w:hAnsiTheme="minorHAnsi" w:eastAsiaTheme="minorEastAsia" w:cstheme="minorBidi"/>
              <w:kern w:val="2"/>
              <w:sz w:val="21"/>
              <w:szCs w:val="24"/>
              <w:lang w:val="en-US" w:eastAsia="zh-CN" w:bidi="ar-SA"/>
            </w:rPr>
          </w:pPr>
          <w:r>
            <w:rPr>
              <w:rFonts w:hint="eastAsia" w:ascii="宋体" w:hAnsi="宋体" w:eastAsia="宋体" w:cs="宋体"/>
              <w:kern w:val="2"/>
              <w:sz w:val="24"/>
              <w:szCs w:val="24"/>
              <w:lang w:val="en-US" w:eastAsia="zh-CN" w:bidi="ar-SA"/>
            </w:rPr>
            <w:fldChar w:fldCharType="end"/>
          </w:r>
        </w:p>
      </w:sdtContent>
    </w:sdt>
    <w:p w14:paraId="1B19E2AC">
      <w:pPr>
        <w:keepNext w:val="0"/>
        <w:keepLines w:val="0"/>
        <w:pageBreakBefore w:val="0"/>
        <w:kinsoku/>
        <w:wordWrap/>
        <w:overflowPunct/>
        <w:topLinePunct w:val="0"/>
        <w:autoSpaceDE/>
        <w:autoSpaceDN/>
        <w:bidi w:val="0"/>
        <w:adjustRightInd/>
        <w:snapToGrid/>
        <w:spacing w:line="288" w:lineRule="auto"/>
        <w:jc w:val="center"/>
        <w:textAlignment w:val="auto"/>
        <w:outlineLvl w:val="0"/>
        <w:rPr>
          <w:sz w:val="32"/>
          <w:szCs w:val="40"/>
        </w:rPr>
      </w:pPr>
      <w:bookmarkStart w:id="1" w:name="_Toc32175"/>
      <w:r>
        <w:rPr>
          <w:rFonts w:hint="default"/>
          <w:sz w:val="32"/>
          <w:szCs w:val="40"/>
        </w:rPr>
        <w:t>摘</w:t>
      </w:r>
      <w:r>
        <w:rPr>
          <w:rFonts w:hint="eastAsia"/>
          <w:sz w:val="32"/>
          <w:szCs w:val="40"/>
          <w:lang w:val="en-US" w:eastAsia="zh-CN"/>
        </w:rPr>
        <w:t xml:space="preserve"> </w:t>
      </w:r>
      <w:r>
        <w:rPr>
          <w:rFonts w:hint="default"/>
          <w:sz w:val="32"/>
          <w:szCs w:val="40"/>
        </w:rPr>
        <w:t>要</w:t>
      </w:r>
      <w:bookmarkEnd w:id="1"/>
    </w:p>
    <w:p w14:paraId="042629FB">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default"/>
          <w:sz w:val="24"/>
          <w:szCs w:val="24"/>
          <w:lang w:val="en-US" w:eastAsia="zh-CN"/>
        </w:rPr>
      </w:pPr>
      <w:r>
        <w:rPr>
          <w:rFonts w:hint="default"/>
          <w:sz w:val="24"/>
          <w:szCs w:val="24"/>
          <w:lang w:val="en-US" w:eastAsia="zh-CN"/>
        </w:rPr>
        <w:t>本报告针对某商业企业进存销管理中存在的库存积压、信息不畅、费用开支不合理等问题，设计了一套进存销信息系统。通过系统规划、分析、设计与实施，实现了采购、销售、库存管理的数字化与智能化，重点强化销售分析与预测功能，以提升企业决策效率与经济效益。系统采用Access数据库搭建，包含采购管理、销售管理、库存管理三大核心模块，通过业务流程与数据流程的优化，解决了原有系统功能局限的问题。</w:t>
      </w:r>
    </w:p>
    <w:p w14:paraId="7931E382">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default"/>
          <w:sz w:val="24"/>
          <w:szCs w:val="24"/>
          <w:lang w:val="en-US" w:eastAsia="zh-CN"/>
        </w:rPr>
      </w:pPr>
    </w:p>
    <w:p w14:paraId="0EEE3AC3">
      <w:pPr>
        <w:keepNext w:val="0"/>
        <w:keepLines w:val="0"/>
        <w:pageBreakBefore w:val="0"/>
        <w:numPr>
          <w:ilvl w:val="0"/>
          <w:numId w:val="0"/>
        </w:numPr>
        <w:kinsoku/>
        <w:wordWrap/>
        <w:overflowPunct/>
        <w:topLinePunct w:val="0"/>
        <w:autoSpaceDE/>
        <w:autoSpaceDN/>
        <w:bidi w:val="0"/>
        <w:adjustRightInd/>
        <w:snapToGrid/>
        <w:spacing w:line="288" w:lineRule="auto"/>
        <w:jc w:val="center"/>
        <w:textAlignment w:val="auto"/>
        <w:outlineLvl w:val="0"/>
        <w:rPr>
          <w:rFonts w:hint="eastAsia" w:ascii="宋体" w:hAnsi="宋体" w:eastAsia="宋体" w:cs="宋体"/>
          <w:b w:val="0"/>
          <w:bCs w:val="0"/>
          <w:sz w:val="32"/>
          <w:szCs w:val="32"/>
          <w:lang w:val="en-US" w:eastAsia="zh-CN"/>
        </w:rPr>
      </w:pPr>
      <w:bookmarkStart w:id="2" w:name="_Toc20553"/>
      <w:bookmarkStart w:id="3" w:name="_Toc24968"/>
      <w:r>
        <w:rPr>
          <w:rFonts w:hint="eastAsia" w:ascii="宋体" w:hAnsi="宋体" w:eastAsia="宋体" w:cs="宋体"/>
          <w:b w:val="0"/>
          <w:bCs w:val="0"/>
          <w:kern w:val="2"/>
          <w:sz w:val="32"/>
          <w:szCs w:val="32"/>
          <w:lang w:val="en-US" w:eastAsia="zh-CN" w:bidi="ar-SA"/>
        </w:rPr>
        <w:t xml:space="preserve">第一章 </w:t>
      </w:r>
      <w:r>
        <w:rPr>
          <w:rFonts w:hint="eastAsia" w:ascii="宋体" w:hAnsi="宋体" w:eastAsia="宋体" w:cs="宋体"/>
          <w:b w:val="0"/>
          <w:bCs w:val="0"/>
          <w:sz w:val="32"/>
          <w:szCs w:val="32"/>
          <w:lang w:val="en-US" w:eastAsia="zh-CN"/>
        </w:rPr>
        <w:t>系统规划</w:t>
      </w:r>
      <w:bookmarkEnd w:id="2"/>
      <w:bookmarkEnd w:id="3"/>
    </w:p>
    <w:p w14:paraId="23815437">
      <w:pPr>
        <w:keepNext w:val="0"/>
        <w:keepLines w:val="0"/>
        <w:pageBreakBefore w:val="0"/>
        <w:numPr>
          <w:ilvl w:val="0"/>
          <w:numId w:val="0"/>
        </w:numPr>
        <w:kinsoku/>
        <w:wordWrap/>
        <w:overflowPunct/>
        <w:topLinePunct w:val="0"/>
        <w:autoSpaceDE/>
        <w:autoSpaceDN/>
        <w:bidi w:val="0"/>
        <w:adjustRightInd/>
        <w:snapToGrid/>
        <w:spacing w:line="288" w:lineRule="auto"/>
        <w:ind w:left="0" w:leftChars="0" w:firstLine="0" w:firstLineChars="0"/>
        <w:jc w:val="both"/>
        <w:textAlignment w:val="auto"/>
        <w:outlineLvl w:val="1"/>
        <w:rPr>
          <w:rFonts w:hint="default" w:ascii="Times New Roman" w:hAnsi="Times New Roman" w:cs="Times New Roman"/>
          <w:sz w:val="28"/>
          <w:szCs w:val="28"/>
          <w:lang w:val="en-US" w:eastAsia="zh-CN"/>
        </w:rPr>
      </w:pPr>
      <w:bookmarkStart w:id="4" w:name="_Toc32290"/>
      <w:bookmarkStart w:id="5" w:name="_Toc2653"/>
      <w:r>
        <w:rPr>
          <w:rFonts w:hint="default" w:ascii="Times New Roman" w:hAnsi="Times New Roman" w:eastAsia="黑体" w:cs="Times New Roman"/>
          <w:sz w:val="28"/>
          <w:szCs w:val="28"/>
          <w:lang w:val="en-US" w:eastAsia="zh-CN"/>
        </w:rPr>
        <w:t>1.1</w:t>
      </w:r>
      <w:r>
        <w:rPr>
          <w:rFonts w:hint="default" w:ascii="Times New Roman" w:hAnsi="Times New Roman" w:cs="Times New Roman"/>
          <w:sz w:val="28"/>
          <w:szCs w:val="28"/>
          <w:lang w:val="en-US" w:eastAsia="zh-CN"/>
        </w:rPr>
        <w:t xml:space="preserve"> 新系统目标</w:t>
      </w:r>
      <w:bookmarkEnd w:id="4"/>
      <w:bookmarkEnd w:id="5"/>
    </w:p>
    <w:p w14:paraId="3551DAC0">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sz w:val="24"/>
          <w:szCs w:val="24"/>
          <w:lang w:val="en-US" w:eastAsia="zh-CN"/>
        </w:rPr>
      </w:pPr>
      <w:r>
        <w:rPr>
          <w:rFonts w:hint="default"/>
          <w:sz w:val="24"/>
          <w:szCs w:val="24"/>
          <w:lang w:val="en-US" w:eastAsia="zh-CN"/>
        </w:rPr>
        <w:t>针对案例十二中商业企业面临的库存积压严重、内部信息不畅、进货不合理及费用开支不合理等问题，结合大厦财务统一核算、商场独立核算、商品柜半独立核算</w:t>
      </w:r>
      <w:r>
        <w:rPr>
          <w:rFonts w:hint="eastAsia"/>
          <w:sz w:val="24"/>
          <w:szCs w:val="24"/>
          <w:lang w:val="en-US" w:eastAsia="zh-CN"/>
        </w:rPr>
        <w:t>的</w:t>
      </w:r>
      <w:r>
        <w:rPr>
          <w:rFonts w:hint="default"/>
          <w:sz w:val="24"/>
          <w:szCs w:val="24"/>
          <w:lang w:val="en-US" w:eastAsia="zh-CN"/>
        </w:rPr>
        <w:t>企业三级管理体</w:t>
      </w:r>
      <w:r>
        <w:rPr>
          <w:rFonts w:hint="eastAsia"/>
          <w:sz w:val="24"/>
          <w:szCs w:val="24"/>
          <w:lang w:val="en-US" w:eastAsia="zh-CN"/>
        </w:rPr>
        <w:t>制。</w:t>
      </w:r>
    </w:p>
    <w:p w14:paraId="6C9A6863">
      <w:pPr>
        <w:keepNext w:val="0"/>
        <w:keepLines w:val="0"/>
        <w:pageBreakBefore w:val="0"/>
        <w:widowControl/>
        <w:suppressLineNumbers w:val="0"/>
        <w:shd w:val="clear" w:fill="FFFFFF"/>
        <w:kinsoku/>
        <w:wordWrap/>
        <w:overflowPunct/>
        <w:topLinePunct w:val="0"/>
        <w:autoSpaceDE/>
        <w:autoSpaceDN/>
        <w:bidi w:val="0"/>
        <w:adjustRightInd/>
        <w:snapToGrid/>
        <w:spacing w:line="288" w:lineRule="auto"/>
        <w:ind w:left="0" w:firstLine="480" w:firstLineChars="200"/>
        <w:jc w:val="both"/>
        <w:textAlignment w:val="auto"/>
        <w:outlineLvl w:val="9"/>
        <w:rPr>
          <w:rFonts w:hint="default" w:ascii="宋体" w:hAnsi="宋体" w:eastAsia="宋体" w:cs="宋体"/>
          <w:i w:val="0"/>
          <w:iCs w:val="0"/>
          <w:caps w:val="0"/>
          <w:spacing w:val="0"/>
          <w:kern w:val="0"/>
          <w:sz w:val="24"/>
          <w:szCs w:val="24"/>
          <w:shd w:val="clear" w:fill="FFFFFF"/>
          <w:lang w:val="en-US" w:eastAsia="zh-CN" w:bidi="ar"/>
        </w:rPr>
      </w:pPr>
      <w:r>
        <w:rPr>
          <w:rFonts w:hint="eastAsia" w:ascii="宋体" w:hAnsi="宋体" w:eastAsia="宋体" w:cs="宋体"/>
          <w:i w:val="0"/>
          <w:iCs w:val="0"/>
          <w:caps w:val="0"/>
          <w:spacing w:val="0"/>
          <w:kern w:val="0"/>
          <w:sz w:val="24"/>
          <w:szCs w:val="24"/>
          <w:shd w:val="clear" w:fill="FFFFFF"/>
          <w:lang w:val="en-US" w:eastAsia="zh-CN" w:bidi="ar"/>
        </w:rPr>
        <w:t>（1）企业现状与问题</w:t>
      </w:r>
    </w:p>
    <w:p w14:paraId="357EB0CE">
      <w:pPr>
        <w:keepNext w:val="0"/>
        <w:keepLines w:val="0"/>
        <w:pageBreakBefore w:val="0"/>
        <w:widowControl/>
        <w:suppressLineNumbers w:val="0"/>
        <w:shd w:val="clear" w:fill="FFFFFF"/>
        <w:kinsoku/>
        <w:wordWrap/>
        <w:overflowPunct/>
        <w:topLinePunct w:val="0"/>
        <w:autoSpaceDE/>
        <w:autoSpaceDN/>
        <w:bidi w:val="0"/>
        <w:adjustRightInd/>
        <w:snapToGrid/>
        <w:spacing w:line="288" w:lineRule="auto"/>
        <w:ind w:left="0" w:firstLine="480" w:firstLineChars="200"/>
        <w:jc w:val="left"/>
        <w:textAlignment w:val="auto"/>
        <w:rPr>
          <w:rFonts w:hint="eastAsia" w:ascii="宋体" w:hAnsi="宋体" w:eastAsia="宋体" w:cs="宋体"/>
          <w:i w:val="0"/>
          <w:iCs w:val="0"/>
          <w:caps w:val="0"/>
          <w:spacing w:val="0"/>
          <w:kern w:val="0"/>
          <w:sz w:val="24"/>
          <w:szCs w:val="24"/>
          <w:highlight w:val="none"/>
          <w:shd w:val="clear" w:fill="FFFFFF"/>
          <w:lang w:val="en-US" w:eastAsia="zh-CN" w:bidi="ar"/>
        </w:rPr>
      </w:pPr>
      <w:r>
        <w:rPr>
          <w:rFonts w:hint="eastAsia" w:ascii="宋体" w:hAnsi="宋体" w:eastAsia="宋体" w:cs="宋体"/>
          <w:i w:val="0"/>
          <w:iCs w:val="0"/>
          <w:caps w:val="0"/>
          <w:spacing w:val="0"/>
          <w:kern w:val="0"/>
          <w:sz w:val="24"/>
          <w:szCs w:val="24"/>
          <w:highlight w:val="none"/>
          <w:shd w:val="clear" w:fill="FFFFFF"/>
          <w:lang w:val="en-US" w:eastAsia="zh-CN" w:bidi="ar"/>
        </w:rPr>
        <w:t>从企业销售现状来看，该商业企业虽然建立基础信息系统并且也收集到了很多的销售信息，但是这些数据知识被用来实现销售数据的查询、统计等初级功能，未能有效利用销售数据支撑市场预测与策略制定。而且由案例可知，当前销售管理存在三大痛点，一是市场信息收集滞后导致无法及时响应消费者需求变化；二是销售预测依赖经验判断导致导致库存积压与缺货并存；三是销售策略制定缺乏数据支撑，难以精准匹配市场需求。</w:t>
      </w:r>
    </w:p>
    <w:p w14:paraId="2397450F">
      <w:pPr>
        <w:keepNext w:val="0"/>
        <w:keepLines w:val="0"/>
        <w:pageBreakBefore w:val="0"/>
        <w:kinsoku/>
        <w:wordWrap/>
        <w:overflowPunct/>
        <w:topLinePunct w:val="0"/>
        <w:autoSpaceDE/>
        <w:autoSpaceDN/>
        <w:bidi w:val="0"/>
        <w:adjustRightInd/>
        <w:snapToGrid/>
        <w:spacing w:line="288" w:lineRule="auto"/>
        <w:ind w:firstLine="480" w:firstLineChars="200"/>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（2）商业企业一般运营过程</w:t>
      </w:r>
    </w:p>
    <w:p w14:paraId="6E46E064">
      <w:pPr>
        <w:keepNext w:val="0"/>
        <w:keepLines w:val="0"/>
        <w:pageBreakBefore w:val="0"/>
        <w:kinsoku/>
        <w:wordWrap/>
        <w:overflowPunct/>
        <w:topLinePunct w:val="0"/>
        <w:autoSpaceDE/>
        <w:autoSpaceDN/>
        <w:bidi w:val="0"/>
        <w:adjustRightInd/>
        <w:snapToGrid/>
        <w:spacing w:line="288" w:lineRule="auto"/>
        <w:jc w:val="center"/>
        <w:textAlignment w:val="auto"/>
      </w:pPr>
      <w:r>
        <w:drawing>
          <wp:inline distT="0" distB="0" distL="114300" distR="114300">
            <wp:extent cx="3930015" cy="1362710"/>
            <wp:effectExtent l="0" t="0" r="190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930015" cy="1362710"/>
                    </a:xfrm>
                    <a:prstGeom prst="rect">
                      <a:avLst/>
                    </a:prstGeom>
                    <a:noFill/>
                    <a:ln>
                      <a:noFill/>
                    </a:ln>
                  </pic:spPr>
                </pic:pic>
              </a:graphicData>
            </a:graphic>
          </wp:inline>
        </w:drawing>
      </w:r>
    </w:p>
    <w:p w14:paraId="2F628718">
      <w:pPr>
        <w:pStyle w:val="6"/>
        <w:keepNext w:val="0"/>
        <w:keepLines w:val="0"/>
        <w:pageBreakBefore w:val="0"/>
        <w:kinsoku/>
        <w:wordWrap/>
        <w:overflowPunct/>
        <w:topLinePunct w:val="0"/>
        <w:autoSpaceDE/>
        <w:autoSpaceDN/>
        <w:bidi w:val="0"/>
        <w:adjustRightInd/>
        <w:snapToGrid/>
        <w:spacing w:line="288" w:lineRule="auto"/>
        <w:jc w:val="center"/>
        <w:textAlignment w:val="auto"/>
        <w:rPr>
          <w:rFonts w:hint="default" w:eastAsia="黑体"/>
          <w:lang w:val="en-US" w:eastAsia="zh-CN"/>
        </w:rPr>
      </w:pPr>
      <w:r>
        <w:t>图1-</w:t>
      </w:r>
      <w:r>
        <w:fldChar w:fldCharType="begin"/>
      </w:r>
      <w:r>
        <w:instrText xml:space="preserve"> SEQ 图1- \* ARABIC </w:instrText>
      </w:r>
      <w:r>
        <w:fldChar w:fldCharType="separate"/>
      </w:r>
      <w:r>
        <w:t>1</w:t>
      </w:r>
      <w:r>
        <w:fldChar w:fldCharType="end"/>
      </w:r>
      <w:r>
        <w:rPr>
          <w:rFonts w:hint="eastAsia"/>
          <w:lang w:val="en-US" w:eastAsia="zh-CN"/>
        </w:rPr>
        <w:t xml:space="preserve"> 商业企业一般运营流程</w:t>
      </w:r>
    </w:p>
    <w:p w14:paraId="5CDBD35B">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sz w:val="24"/>
          <w:szCs w:val="24"/>
          <w:lang w:val="en-US" w:eastAsia="zh-CN"/>
        </w:rPr>
      </w:pPr>
    </w:p>
    <w:p w14:paraId="122726B1">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outlineLvl w:val="9"/>
      </w:pPr>
      <w:r>
        <w:rPr>
          <w:rFonts w:hint="eastAsia"/>
          <w:sz w:val="24"/>
          <w:szCs w:val="24"/>
          <w:lang w:val="en-US" w:eastAsia="zh-CN"/>
        </w:rPr>
        <w:t>（3）</w:t>
      </w:r>
      <w:r>
        <w:rPr>
          <w:rFonts w:hint="default"/>
          <w:sz w:val="24"/>
          <w:szCs w:val="24"/>
          <w:lang w:val="en-US" w:eastAsia="zh-CN"/>
        </w:rPr>
        <w:t>新系统目标确定为：</w:t>
      </w:r>
    </w:p>
    <w:p w14:paraId="068B07BD">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1265" w:leftChars="0" w:hanging="425" w:firstLineChars="0"/>
        <w:textAlignment w:val="auto"/>
        <w:rPr>
          <w:sz w:val="24"/>
          <w:szCs w:val="24"/>
        </w:rPr>
      </w:pPr>
      <w:r>
        <w:rPr>
          <w:rFonts w:hint="default"/>
          <w:sz w:val="24"/>
          <w:szCs w:val="24"/>
        </w:rPr>
        <w:t>实现采购、销售、库存全流程数字化管理，打破信息孤岛</w:t>
      </w:r>
    </w:p>
    <w:p w14:paraId="59C7BBD3">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1265" w:leftChars="0" w:hanging="425" w:firstLineChars="0"/>
        <w:textAlignment w:val="auto"/>
        <w:rPr>
          <w:rFonts w:hint="default"/>
          <w:sz w:val="24"/>
          <w:szCs w:val="24"/>
        </w:rPr>
      </w:pPr>
      <w:r>
        <w:rPr>
          <w:rFonts w:hint="default"/>
          <w:sz w:val="24"/>
          <w:szCs w:val="24"/>
        </w:rPr>
        <w:t>建立销售数据分析与预测模型，为采购决策提供数据支持</w:t>
      </w:r>
    </w:p>
    <w:p w14:paraId="68BD5E6C">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1265" w:leftChars="0" w:hanging="425" w:firstLineChars="0"/>
        <w:textAlignment w:val="auto"/>
        <w:rPr>
          <w:rFonts w:hint="default"/>
          <w:sz w:val="24"/>
          <w:szCs w:val="24"/>
        </w:rPr>
      </w:pPr>
      <w:r>
        <w:rPr>
          <w:rFonts w:hint="default"/>
          <w:sz w:val="24"/>
          <w:szCs w:val="24"/>
        </w:rPr>
        <w:t>优化库存结构，降低库存积压，提高资金周转率</w:t>
      </w:r>
    </w:p>
    <w:p w14:paraId="484D7D4C">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1265" w:leftChars="0" w:hanging="425" w:firstLineChars="0"/>
        <w:textAlignment w:val="auto"/>
        <w:rPr>
          <w:rFonts w:hint="default"/>
          <w:sz w:val="24"/>
          <w:szCs w:val="24"/>
        </w:rPr>
      </w:pPr>
      <w:r>
        <w:rPr>
          <w:rFonts w:hint="default"/>
          <w:sz w:val="24"/>
          <w:szCs w:val="24"/>
        </w:rPr>
        <w:t>规范费用开支流程，实现成本精细化控制</w:t>
      </w:r>
    </w:p>
    <w:p w14:paraId="74E7D585">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1265" w:leftChars="0" w:hanging="425" w:firstLineChars="0"/>
        <w:textAlignment w:val="auto"/>
        <w:rPr>
          <w:rFonts w:hint="default"/>
          <w:sz w:val="24"/>
          <w:szCs w:val="24"/>
        </w:rPr>
      </w:pPr>
      <w:r>
        <w:rPr>
          <w:rFonts w:hint="default"/>
          <w:sz w:val="24"/>
          <w:szCs w:val="24"/>
        </w:rPr>
        <w:t>支持三级核算体系，提供柜组级销售业绩考核数据</w:t>
      </w:r>
    </w:p>
    <w:p w14:paraId="4773FCC9">
      <w:pPr>
        <w:keepNext w:val="0"/>
        <w:keepLines w:val="0"/>
        <w:pageBreakBefore w:val="0"/>
        <w:numPr>
          <w:ilvl w:val="0"/>
          <w:numId w:val="0"/>
        </w:numPr>
        <w:kinsoku/>
        <w:wordWrap/>
        <w:overflowPunct/>
        <w:topLinePunct w:val="0"/>
        <w:autoSpaceDE/>
        <w:autoSpaceDN/>
        <w:bidi w:val="0"/>
        <w:adjustRightInd/>
        <w:snapToGrid/>
        <w:spacing w:line="288" w:lineRule="auto"/>
        <w:ind w:left="0" w:leftChars="0" w:firstLine="0" w:firstLineChars="0"/>
        <w:jc w:val="both"/>
        <w:textAlignment w:val="auto"/>
        <w:outlineLvl w:val="1"/>
        <w:rPr>
          <w:rFonts w:hint="default" w:ascii="Times New Roman" w:hAnsi="Times New Roman" w:eastAsia="黑体" w:cs="Times New Roman"/>
          <w:sz w:val="28"/>
          <w:szCs w:val="28"/>
          <w:lang w:val="en-US" w:eastAsia="zh-CN"/>
        </w:rPr>
      </w:pPr>
      <w:bookmarkStart w:id="6" w:name="_Toc4070"/>
      <w:r>
        <w:rPr>
          <w:rFonts w:hint="default" w:ascii="Times New Roman" w:hAnsi="Times New Roman" w:eastAsia="黑体" w:cs="Times New Roman"/>
          <w:sz w:val="28"/>
          <w:szCs w:val="28"/>
          <w:lang w:val="en-US" w:eastAsia="zh-CN"/>
        </w:rPr>
        <w:t>1.2 系统开发的可行性分析</w:t>
      </w:r>
      <w:bookmarkEnd w:id="6"/>
    </w:p>
    <w:p w14:paraId="654FD581">
      <w:pPr>
        <w:keepNext w:val="0"/>
        <w:keepLines w:val="0"/>
        <w:pageBreakBefore w:val="0"/>
        <w:kinsoku/>
        <w:wordWrap/>
        <w:overflowPunct/>
        <w:topLinePunct w:val="0"/>
        <w:autoSpaceDE/>
        <w:autoSpaceDN/>
        <w:bidi w:val="0"/>
        <w:adjustRightInd/>
        <w:snapToGrid/>
        <w:spacing w:line="288" w:lineRule="auto"/>
        <w:textAlignment w:val="auto"/>
        <w:outlineLvl w:val="2"/>
        <w:rPr>
          <w:rFonts w:hint="eastAsia" w:ascii="Times New Roman" w:hAnsi="Times New Roman" w:eastAsia="宋体" w:cs="Times New Roman"/>
          <w:sz w:val="28"/>
          <w:szCs w:val="28"/>
        </w:rPr>
      </w:pPr>
      <w:bookmarkStart w:id="7" w:name="_Toc18347"/>
      <w:r>
        <w:rPr>
          <w:rFonts w:hint="eastAsia" w:ascii="Times New Roman" w:hAnsi="Times New Roman" w:eastAsia="宋体" w:cs="Times New Roman"/>
          <w:sz w:val="28"/>
          <w:szCs w:val="28"/>
        </w:rPr>
        <w:t>1.2.1 系统的初步调查</w:t>
      </w:r>
      <w:bookmarkEnd w:id="7"/>
    </w:p>
    <w:p w14:paraId="3DED96DB">
      <w:pPr>
        <w:keepNext w:val="0"/>
        <w:keepLines w:val="0"/>
        <w:pageBreakBefore w:val="0"/>
        <w:kinsoku/>
        <w:wordWrap/>
        <w:overflowPunct/>
        <w:topLinePunct w:val="0"/>
        <w:autoSpaceDE/>
        <w:autoSpaceDN/>
        <w:bidi w:val="0"/>
        <w:adjustRightInd/>
        <w:snapToGrid/>
        <w:spacing w:line="288" w:lineRule="auto"/>
        <w:ind w:firstLine="480" w:firstLineChars="200"/>
        <w:textAlignment w:val="auto"/>
        <w:rPr>
          <w:sz w:val="24"/>
          <w:szCs w:val="24"/>
        </w:rPr>
      </w:pPr>
      <w:r>
        <w:rPr>
          <w:rFonts w:hint="eastAsia"/>
          <w:sz w:val="24"/>
          <w:szCs w:val="24"/>
          <w:lang w:eastAsia="zh-CN"/>
        </w:rPr>
        <w:t>（</w:t>
      </w:r>
      <w:r>
        <w:rPr>
          <w:rFonts w:hint="eastAsia"/>
          <w:sz w:val="24"/>
          <w:szCs w:val="24"/>
          <w:lang w:val="en-US" w:eastAsia="zh-CN"/>
        </w:rPr>
        <w:t>1</w:t>
      </w:r>
      <w:r>
        <w:rPr>
          <w:rFonts w:hint="eastAsia"/>
          <w:sz w:val="24"/>
          <w:szCs w:val="24"/>
          <w:lang w:eastAsia="zh-CN"/>
        </w:rPr>
        <w:t>）</w:t>
      </w:r>
      <w:r>
        <w:rPr>
          <w:rFonts w:hint="default"/>
          <w:sz w:val="24"/>
          <w:szCs w:val="24"/>
        </w:rPr>
        <w:t>企业概况：某商业企业采用三级管理体制，经营品种多样，销售定额、资金周转率等指标分解到各柜组，但原有系统仅具备查询、统计等基础功能，无法支持决策。</w:t>
      </w:r>
    </w:p>
    <w:p w14:paraId="0294C460">
      <w:pPr>
        <w:keepNext w:val="0"/>
        <w:keepLines w:val="0"/>
        <w:pageBreakBefore w:val="0"/>
        <w:widowControl/>
        <w:suppressLineNumbers w:val="0"/>
        <w:shd w:val="clear" w:fill="FFFFFF"/>
        <w:kinsoku/>
        <w:wordWrap/>
        <w:overflowPunct/>
        <w:topLinePunct w:val="0"/>
        <w:autoSpaceDE/>
        <w:autoSpaceDN/>
        <w:bidi w:val="0"/>
        <w:adjustRightInd/>
        <w:snapToGrid/>
        <w:spacing w:line="288" w:lineRule="auto"/>
        <w:ind w:firstLine="480" w:firstLineChars="200"/>
        <w:jc w:val="both"/>
        <w:textAlignment w:val="auto"/>
        <w:rPr>
          <w:rFonts w:hint="default"/>
          <w:sz w:val="24"/>
          <w:szCs w:val="24"/>
        </w:rPr>
      </w:pPr>
      <w:r>
        <w:rPr>
          <w:rFonts w:hint="eastAsia"/>
          <w:sz w:val="24"/>
          <w:szCs w:val="24"/>
          <w:lang w:eastAsia="zh-CN"/>
        </w:rPr>
        <w:t>（</w:t>
      </w:r>
      <w:r>
        <w:rPr>
          <w:rFonts w:hint="eastAsia"/>
          <w:sz w:val="24"/>
          <w:szCs w:val="24"/>
          <w:lang w:val="en-US" w:eastAsia="zh-CN"/>
        </w:rPr>
        <w:t>2</w:t>
      </w:r>
      <w:r>
        <w:rPr>
          <w:rFonts w:hint="eastAsia"/>
          <w:sz w:val="24"/>
          <w:szCs w:val="24"/>
          <w:lang w:eastAsia="zh-CN"/>
        </w:rPr>
        <w:t>）</w:t>
      </w:r>
      <w:r>
        <w:rPr>
          <w:rFonts w:hint="default"/>
          <w:sz w:val="24"/>
          <w:szCs w:val="24"/>
        </w:rPr>
        <w:t>组织结构：企业设总经办、企管办、业务科、财务科、商场等部门，商场下设柜组，形成三级管理架构。</w:t>
      </w:r>
    </w:p>
    <w:p w14:paraId="712CCB08">
      <w:pPr>
        <w:keepNext w:val="0"/>
        <w:keepLines w:val="0"/>
        <w:pageBreakBefore w:val="0"/>
        <w:widowControl/>
        <w:suppressLineNumbers w:val="0"/>
        <w:shd w:val="clear" w:fill="FFFFFF"/>
        <w:kinsoku/>
        <w:wordWrap/>
        <w:overflowPunct/>
        <w:topLinePunct w:val="0"/>
        <w:autoSpaceDE/>
        <w:autoSpaceDN/>
        <w:bidi w:val="0"/>
        <w:adjustRightInd/>
        <w:snapToGrid/>
        <w:spacing w:line="288" w:lineRule="auto"/>
        <w:jc w:val="center"/>
        <w:textAlignment w:val="auto"/>
      </w:pPr>
      <w:r>
        <w:drawing>
          <wp:inline distT="0" distB="0" distL="114300" distR="114300">
            <wp:extent cx="4474210" cy="1305560"/>
            <wp:effectExtent l="0" t="0" r="635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474210" cy="1305560"/>
                    </a:xfrm>
                    <a:prstGeom prst="rect">
                      <a:avLst/>
                    </a:prstGeom>
                    <a:noFill/>
                    <a:ln>
                      <a:noFill/>
                    </a:ln>
                  </pic:spPr>
                </pic:pic>
              </a:graphicData>
            </a:graphic>
          </wp:inline>
        </w:drawing>
      </w:r>
    </w:p>
    <w:p w14:paraId="4A36AA9E">
      <w:pPr>
        <w:pStyle w:val="6"/>
        <w:keepNext w:val="0"/>
        <w:keepLines w:val="0"/>
        <w:pageBreakBefore w:val="0"/>
        <w:widowControl/>
        <w:suppressLineNumbers w:val="0"/>
        <w:shd w:val="clear" w:fill="FFFFFF"/>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rPr>
      </w:pPr>
      <w:r>
        <w:t>图1-</w:t>
      </w:r>
      <w:r>
        <w:fldChar w:fldCharType="begin"/>
      </w:r>
      <w:r>
        <w:instrText xml:space="preserve"> SEQ 图1- \* ARABIC </w:instrText>
      </w:r>
      <w:r>
        <w:fldChar w:fldCharType="separate"/>
      </w:r>
      <w:r>
        <w:t>2</w:t>
      </w:r>
      <w:r>
        <w:fldChar w:fldCharType="end"/>
      </w:r>
      <w:r>
        <w:rPr>
          <w:rFonts w:hint="eastAsia"/>
          <w:lang w:val="en-US" w:eastAsia="zh-CN"/>
        </w:rPr>
        <w:t>企业组织架构</w:t>
      </w:r>
    </w:p>
    <w:p w14:paraId="4508372E">
      <w:pPr>
        <w:keepNext w:val="0"/>
        <w:keepLines w:val="0"/>
        <w:pageBreakBefore w:val="0"/>
        <w:kinsoku/>
        <w:wordWrap/>
        <w:overflowPunct/>
        <w:topLinePunct w:val="0"/>
        <w:autoSpaceDE/>
        <w:autoSpaceDN/>
        <w:bidi w:val="0"/>
        <w:adjustRightInd/>
        <w:snapToGrid/>
        <w:spacing w:line="288" w:lineRule="auto"/>
        <w:textAlignment w:val="auto"/>
      </w:pPr>
    </w:p>
    <w:p w14:paraId="70F3171D">
      <w:pPr>
        <w:keepNext w:val="0"/>
        <w:keepLines w:val="0"/>
        <w:pageBreakBefore w:val="0"/>
        <w:numPr>
          <w:ilvl w:val="0"/>
          <w:numId w:val="2"/>
        </w:numPr>
        <w:kinsoku/>
        <w:wordWrap/>
        <w:overflowPunct/>
        <w:topLinePunct w:val="0"/>
        <w:autoSpaceDE/>
        <w:autoSpaceDN/>
        <w:bidi w:val="0"/>
        <w:adjustRightInd/>
        <w:snapToGrid/>
        <w:spacing w:line="288" w:lineRule="auto"/>
        <w:textAlignment w:val="auto"/>
        <w:outlineLvl w:val="9"/>
        <w:rPr>
          <w:rFonts w:hint="eastAsia"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现行系统</w:t>
      </w:r>
      <w:r>
        <w:rPr>
          <w:rFonts w:hint="eastAsia" w:asciiTheme="minorHAnsi" w:hAnsiTheme="minorHAnsi" w:eastAsiaTheme="minorEastAsia" w:cstheme="minorBidi"/>
          <w:kern w:val="0"/>
          <w:sz w:val="24"/>
          <w:szCs w:val="24"/>
          <w:lang w:val="en-US" w:eastAsia="zh-CN" w:bidi="ar"/>
        </w:rPr>
        <w:t>存在的问题：</w:t>
      </w:r>
    </w:p>
    <w:p w14:paraId="14EF561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8" w:lineRule="auto"/>
        <w:ind w:firstLine="480" w:firstLineChars="200"/>
        <w:textAlignment w:val="auto"/>
      </w:pPr>
      <w:r>
        <w:rPr>
          <w:rFonts w:hint="default"/>
        </w:rPr>
        <w:t>库存数据滞后，</w:t>
      </w:r>
      <w:r>
        <w:t>采购部门可能因缺乏即时的库存信息而过量采购，销售部门则可能因为订单未得到及时补货而导致库存积压</w:t>
      </w:r>
      <w:r>
        <w:rPr>
          <w:rFonts w:hint="eastAsia"/>
          <w:lang w:eastAsia="zh-CN"/>
        </w:rPr>
        <w:t>，</w:t>
      </w:r>
      <w:r>
        <w:t>这种数据滞后不仅增加了企业的运营成本，也削弱了其市场竞争力</w:t>
      </w:r>
      <w:r>
        <w:rPr>
          <w:rFonts w:hint="eastAsia"/>
          <w:lang w:eastAsia="zh-CN"/>
        </w:rPr>
        <w:t>；</w:t>
      </w:r>
      <w:r>
        <w:rPr>
          <w:rFonts w:hint="default"/>
        </w:rPr>
        <w:t>销售分析功能薄弱，无法预测市场需求</w:t>
      </w:r>
      <w:r>
        <w:rPr>
          <w:rFonts w:hint="eastAsia"/>
          <w:lang w:eastAsia="zh-CN"/>
        </w:rPr>
        <w:t>，</w:t>
      </w:r>
      <w:r>
        <w:rPr>
          <w:rFonts w:hint="eastAsia"/>
          <w:lang w:val="en-US" w:eastAsia="zh-CN"/>
        </w:rPr>
        <w:t>也就</w:t>
      </w:r>
      <w:r>
        <w:t>当前的销售分析功能往往薄弱</w:t>
      </w:r>
      <w:r>
        <w:rPr>
          <w:rFonts w:hint="eastAsia"/>
          <w:lang w:val="en-US" w:eastAsia="zh-CN"/>
        </w:rPr>
        <w:t>导致</w:t>
      </w:r>
      <w:r>
        <w:t>企业难以准确预测市场需求。这导致企业无法根据市场需求变化调整销售策略</w:t>
      </w:r>
      <w:r>
        <w:rPr>
          <w:rFonts w:hint="eastAsia"/>
          <w:lang w:val="en-US" w:eastAsia="zh-CN"/>
        </w:rPr>
        <w:t>从而</w:t>
      </w:r>
      <w:r>
        <w:t>错失潜在的销售机会</w:t>
      </w:r>
      <w:r>
        <w:rPr>
          <w:rFonts w:hint="default"/>
        </w:rPr>
        <w:t>；部门间信息传递依赖人工，效率低下。这种低效率的沟通方式不仅浪费了宝贵的资源，也影响了决策的及时性和有效性。</w:t>
      </w:r>
    </w:p>
    <w:p w14:paraId="0B948319">
      <w:pPr>
        <w:keepNext w:val="0"/>
        <w:keepLines w:val="0"/>
        <w:pageBreakBefore w:val="0"/>
        <w:kinsoku/>
        <w:wordWrap/>
        <w:overflowPunct/>
        <w:topLinePunct w:val="0"/>
        <w:autoSpaceDE/>
        <w:autoSpaceDN/>
        <w:bidi w:val="0"/>
        <w:adjustRightInd/>
        <w:snapToGrid/>
        <w:spacing w:line="288" w:lineRule="auto"/>
        <w:textAlignment w:val="auto"/>
        <w:rPr>
          <w:rFonts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（4）</w:t>
      </w:r>
      <w:r>
        <w:rPr>
          <w:rFonts w:hint="default" w:asciiTheme="minorHAnsi" w:hAnsiTheme="minorHAnsi" w:eastAsiaTheme="minorEastAsia" w:cstheme="minorBidi"/>
          <w:kern w:val="0"/>
          <w:sz w:val="24"/>
          <w:szCs w:val="24"/>
          <w:lang w:val="en-US" w:eastAsia="zh-CN" w:bidi="ar"/>
        </w:rPr>
        <w:t>开发条件：</w:t>
      </w:r>
      <w:r>
        <w:rPr>
          <w:rFonts w:hint="eastAsia" w:asciiTheme="minorHAnsi" w:hAnsiTheme="minorHAnsi" w:eastAsiaTheme="minorEastAsia" w:cstheme="minorBidi"/>
          <w:kern w:val="0"/>
          <w:sz w:val="24"/>
          <w:szCs w:val="24"/>
          <w:lang w:val="en-US" w:eastAsia="zh-CN" w:bidi="ar"/>
        </w:rPr>
        <w:t>由于以上问题的存在所以需要对商业企业进行进一步的业务流程优化和数字化转型。</w:t>
      </w:r>
      <w:r>
        <w:rPr>
          <w:rFonts w:hint="default" w:asciiTheme="minorHAnsi" w:hAnsiTheme="minorHAnsi" w:eastAsiaTheme="minorEastAsia" w:cstheme="minorBidi"/>
          <w:kern w:val="0"/>
          <w:sz w:val="24"/>
          <w:szCs w:val="24"/>
          <w:lang w:val="en-US" w:eastAsia="zh-CN" w:bidi="ar"/>
        </w:rPr>
        <w:t>企业具备基本的信息化基础，各部门对系统升级需求迫切，具备明确的业务流程与数据需求。</w:t>
      </w:r>
    </w:p>
    <w:p w14:paraId="1D7C2DCA">
      <w:pPr>
        <w:keepNext w:val="0"/>
        <w:keepLines w:val="0"/>
        <w:pageBreakBefore w:val="0"/>
        <w:kinsoku/>
        <w:wordWrap/>
        <w:overflowPunct/>
        <w:topLinePunct w:val="0"/>
        <w:autoSpaceDE/>
        <w:autoSpaceDN/>
        <w:bidi w:val="0"/>
        <w:adjustRightInd/>
        <w:snapToGrid/>
        <w:spacing w:line="288" w:lineRule="auto"/>
        <w:textAlignment w:val="auto"/>
        <w:outlineLvl w:val="2"/>
        <w:rPr>
          <w:rFonts w:hint="default" w:ascii="Times New Roman" w:hAnsi="Times New Roman" w:eastAsia="宋体" w:cs="Times New Roman"/>
          <w:sz w:val="28"/>
          <w:szCs w:val="28"/>
        </w:rPr>
      </w:pPr>
      <w:bookmarkStart w:id="8" w:name="_Toc23596"/>
      <w:r>
        <w:rPr>
          <w:rFonts w:hint="default" w:ascii="Times New Roman" w:hAnsi="Times New Roman" w:eastAsia="宋体" w:cs="Times New Roman"/>
          <w:sz w:val="28"/>
          <w:szCs w:val="28"/>
        </w:rPr>
        <w:t>1.2.2 系统开发必要性</w:t>
      </w:r>
      <w:bookmarkEnd w:id="8"/>
    </w:p>
    <w:p w14:paraId="0D0D012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80" w:firstLineChars="200"/>
        <w:textAlignment w:val="auto"/>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w:t>
      </w:r>
      <w:r>
        <w:rPr>
          <w:rFonts w:hint="eastAsia" w:cstheme="minorBidi"/>
          <w:kern w:val="0"/>
          <w:sz w:val="24"/>
          <w:szCs w:val="24"/>
          <w:lang w:val="en-US" w:eastAsia="zh-CN" w:bidi="ar"/>
        </w:rPr>
        <w:t>1</w:t>
      </w:r>
      <w:r>
        <w:rPr>
          <w:rFonts w:hint="eastAsia" w:asciiTheme="minorHAnsi" w:hAnsiTheme="minorHAnsi" w:eastAsiaTheme="minorEastAsia" w:cstheme="minorBidi"/>
          <w:kern w:val="0"/>
          <w:sz w:val="24"/>
          <w:szCs w:val="24"/>
          <w:lang w:val="en-US" w:eastAsia="zh-CN" w:bidi="ar"/>
        </w:rPr>
        <w:t>）</w:t>
      </w:r>
      <w:r>
        <w:rPr>
          <w:rFonts w:hint="default" w:asciiTheme="minorHAnsi" w:hAnsiTheme="minorHAnsi" w:eastAsiaTheme="minorEastAsia" w:cstheme="minorBidi"/>
          <w:kern w:val="0"/>
          <w:sz w:val="24"/>
          <w:szCs w:val="24"/>
          <w:lang w:val="en-US" w:eastAsia="zh-CN" w:bidi="ar"/>
        </w:rPr>
        <w:t>行业竞争需求：零售行业竞争激烈，需通过信息化提升供应链响应速度，优化库存成本。</w:t>
      </w:r>
      <w:r>
        <w:rPr>
          <w:rFonts w:hint="eastAsia" w:ascii="宋体" w:hAnsi="宋体" w:eastAsia="宋体" w:cs="宋体"/>
          <w:sz w:val="24"/>
          <w:szCs w:val="24"/>
          <w:lang w:val="en-US" w:eastAsia="zh-CN"/>
        </w:rPr>
        <w:t>在零售行业数字化转型的过程中，竞争对手已普遍采用智能销售管理系统，实现了销售预测和精准营销等功能。若该企业不升级系统将面临客户流失风险。新系统可通过实时销售数据监控，提升订单响应速度同时缩短商品周转周期，以此来增强市场竞争力。</w:t>
      </w:r>
    </w:p>
    <w:p w14:paraId="03AED2D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80" w:firstLineChars="200"/>
        <w:textAlignment w:val="auto"/>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w:t>
      </w:r>
      <w:r>
        <w:rPr>
          <w:rFonts w:hint="eastAsia" w:cstheme="minorBidi"/>
          <w:kern w:val="0"/>
          <w:sz w:val="24"/>
          <w:szCs w:val="24"/>
          <w:lang w:val="en-US" w:eastAsia="zh-CN" w:bidi="ar"/>
        </w:rPr>
        <w:t>2</w:t>
      </w:r>
      <w:r>
        <w:rPr>
          <w:rFonts w:hint="eastAsia" w:asciiTheme="minorHAnsi" w:hAnsiTheme="minorHAnsi" w:eastAsiaTheme="minorEastAsia" w:cstheme="minorBidi"/>
          <w:kern w:val="0"/>
          <w:sz w:val="24"/>
          <w:szCs w:val="24"/>
          <w:lang w:val="en-US" w:eastAsia="zh-CN" w:bidi="ar"/>
        </w:rPr>
        <w:t>）</w:t>
      </w:r>
      <w:r>
        <w:rPr>
          <w:rFonts w:hint="default" w:asciiTheme="minorHAnsi" w:hAnsiTheme="minorHAnsi" w:eastAsiaTheme="minorEastAsia" w:cstheme="minorBidi"/>
          <w:kern w:val="0"/>
          <w:sz w:val="24"/>
          <w:szCs w:val="24"/>
          <w:lang w:val="en-US" w:eastAsia="zh-CN" w:bidi="ar"/>
        </w:rPr>
        <w:t>销售流程优化：现有销售分析不足，无法制定精准销售策略，系统需支持销售数据实时分析与预测。现有销售流程中市场调研、销售预测和策略制定等环节相互割裂。新系统可整合全流程数据，实现市场信息实时抓取与分析，辅助制定销售计划；基于历史销售数据与市场趋势的智能预测来提升预测准确率；</w:t>
      </w:r>
    </w:p>
    <w:p w14:paraId="1DE82881">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eastAsia"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销售策略执行效果的实时追踪与评估便于动态调整。</w:t>
      </w:r>
    </w:p>
    <w:p w14:paraId="5899A10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80" w:firstLineChars="200"/>
        <w:textAlignment w:val="auto"/>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w:t>
      </w:r>
      <w:r>
        <w:rPr>
          <w:rFonts w:hint="eastAsia" w:cstheme="minorBidi"/>
          <w:kern w:val="0"/>
          <w:sz w:val="24"/>
          <w:szCs w:val="24"/>
          <w:lang w:val="en-US" w:eastAsia="zh-CN" w:bidi="ar"/>
        </w:rPr>
        <w:t>3</w:t>
      </w:r>
      <w:r>
        <w:rPr>
          <w:rFonts w:hint="eastAsia" w:asciiTheme="minorHAnsi" w:hAnsiTheme="minorHAnsi" w:eastAsiaTheme="minorEastAsia" w:cstheme="minorBidi"/>
          <w:kern w:val="0"/>
          <w:sz w:val="24"/>
          <w:szCs w:val="24"/>
          <w:lang w:val="en-US" w:eastAsia="zh-CN" w:bidi="ar"/>
        </w:rPr>
        <w:t>）</w:t>
      </w:r>
      <w:r>
        <w:rPr>
          <w:rFonts w:hint="default" w:asciiTheme="minorHAnsi" w:hAnsiTheme="minorHAnsi" w:eastAsiaTheme="minorEastAsia" w:cstheme="minorBidi"/>
          <w:kern w:val="0"/>
          <w:sz w:val="24"/>
          <w:szCs w:val="24"/>
          <w:lang w:val="en-US" w:eastAsia="zh-CN" w:bidi="ar"/>
        </w:rPr>
        <w:t>采购</w:t>
      </w:r>
      <w:r>
        <w:rPr>
          <w:rFonts w:hint="eastAsia" w:cstheme="minorBidi"/>
          <w:kern w:val="0"/>
          <w:sz w:val="24"/>
          <w:szCs w:val="24"/>
          <w:lang w:val="en-US" w:eastAsia="zh-CN" w:bidi="ar"/>
        </w:rPr>
        <w:t>与库存</w:t>
      </w:r>
      <w:r>
        <w:rPr>
          <w:rFonts w:hint="default" w:asciiTheme="minorHAnsi" w:hAnsiTheme="minorHAnsi" w:eastAsiaTheme="minorEastAsia" w:cstheme="minorBidi"/>
          <w:kern w:val="0"/>
          <w:sz w:val="24"/>
          <w:szCs w:val="24"/>
          <w:lang w:val="en-US" w:eastAsia="zh-CN" w:bidi="ar"/>
        </w:rPr>
        <w:t>流程优化：进货合理性差，需通过系统实现采购订单与销售数据、库存数据的联动，避免盲目采购。当前销售与采购环节脱节，销售数据无法及时指导采购计划。新系统可通过销售预测结果自动生成采购建议实现以销定采来降低库存成本。可以举个例子，当某商品销售增速超过20%或是一定阈值时，系统自动触发采购预警来避免缺货。</w:t>
      </w:r>
    </w:p>
    <w:p w14:paraId="00F6905D">
      <w:pPr>
        <w:keepNext w:val="0"/>
        <w:keepLines w:val="0"/>
        <w:pageBreakBefore w:val="0"/>
        <w:kinsoku/>
        <w:wordWrap/>
        <w:overflowPunct/>
        <w:topLinePunct w:val="0"/>
        <w:autoSpaceDE/>
        <w:autoSpaceDN/>
        <w:bidi w:val="0"/>
        <w:adjustRightInd/>
        <w:snapToGrid/>
        <w:spacing w:line="288" w:lineRule="auto"/>
        <w:textAlignment w:val="auto"/>
        <w:outlineLvl w:val="2"/>
        <w:rPr>
          <w:rFonts w:hint="default" w:ascii="宋体" w:hAnsi="宋体" w:eastAsia="宋体" w:cs="宋体"/>
          <w:sz w:val="28"/>
          <w:szCs w:val="28"/>
        </w:rPr>
      </w:pPr>
      <w:bookmarkStart w:id="9" w:name="_Toc27758"/>
      <w:r>
        <w:rPr>
          <w:rFonts w:hint="default" w:ascii="Times New Roman" w:hAnsi="Times New Roman" w:eastAsia="宋体" w:cs="Times New Roman"/>
          <w:sz w:val="28"/>
          <w:szCs w:val="28"/>
        </w:rPr>
        <w:t xml:space="preserve">1.2.3 </w:t>
      </w:r>
      <w:r>
        <w:rPr>
          <w:rFonts w:hint="default" w:ascii="宋体" w:hAnsi="宋体" w:eastAsia="宋体" w:cs="宋体"/>
          <w:sz w:val="28"/>
          <w:szCs w:val="28"/>
        </w:rPr>
        <w:t>技术可行性分析</w:t>
      </w:r>
      <w:bookmarkEnd w:id="9"/>
    </w:p>
    <w:p w14:paraId="2E07AC80">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sz w:val="24"/>
          <w:szCs w:val="24"/>
        </w:rPr>
      </w:pPr>
      <w:r>
        <w:rPr>
          <w:rFonts w:hint="eastAsia"/>
          <w:sz w:val="24"/>
          <w:szCs w:val="24"/>
          <w:lang w:eastAsia="zh-CN"/>
        </w:rPr>
        <w:t>（</w:t>
      </w:r>
      <w:r>
        <w:rPr>
          <w:rFonts w:hint="eastAsia"/>
          <w:sz w:val="24"/>
          <w:szCs w:val="24"/>
          <w:lang w:val="en-US" w:eastAsia="zh-CN"/>
        </w:rPr>
        <w:t>1</w:t>
      </w:r>
      <w:r>
        <w:rPr>
          <w:rFonts w:hint="eastAsia"/>
          <w:sz w:val="24"/>
          <w:szCs w:val="24"/>
          <w:lang w:eastAsia="zh-CN"/>
        </w:rPr>
        <w:t>）</w:t>
      </w:r>
      <w:r>
        <w:rPr>
          <w:rFonts w:hint="eastAsia"/>
          <w:sz w:val="24"/>
          <w:szCs w:val="24"/>
          <w:lang w:val="en-US" w:eastAsia="zh-CN"/>
        </w:rPr>
        <w:t>从</w:t>
      </w:r>
      <w:r>
        <w:rPr>
          <w:rFonts w:hint="default"/>
          <w:sz w:val="24"/>
          <w:szCs w:val="24"/>
        </w:rPr>
        <w:t>体系结构</w:t>
      </w:r>
      <w:r>
        <w:rPr>
          <w:rFonts w:hint="eastAsia"/>
          <w:sz w:val="24"/>
          <w:szCs w:val="24"/>
          <w:lang w:val="en-US" w:eastAsia="zh-CN"/>
        </w:rPr>
        <w:t>来看。</w:t>
      </w:r>
      <w:r>
        <w:rPr>
          <w:rFonts w:hint="default"/>
          <w:sz w:val="24"/>
          <w:szCs w:val="24"/>
        </w:rPr>
        <w:t>采用模块化设计将系统划分为采购、销售、库存三大模块，各模块松耦合便于维护与扩展。</w:t>
      </w:r>
    </w:p>
    <w:p w14:paraId="1B31B053">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sz w:val="24"/>
          <w:szCs w:val="24"/>
        </w:rPr>
      </w:pPr>
      <w:r>
        <w:rPr>
          <w:rFonts w:hint="eastAsia"/>
          <w:sz w:val="24"/>
          <w:szCs w:val="24"/>
          <w:lang w:eastAsia="zh-CN"/>
        </w:rPr>
        <w:t>（</w:t>
      </w:r>
      <w:r>
        <w:rPr>
          <w:rFonts w:hint="eastAsia"/>
          <w:sz w:val="24"/>
          <w:szCs w:val="24"/>
          <w:lang w:val="en-US" w:eastAsia="zh-CN"/>
        </w:rPr>
        <w:t>2</w:t>
      </w:r>
      <w:r>
        <w:rPr>
          <w:rFonts w:hint="eastAsia"/>
          <w:sz w:val="24"/>
          <w:szCs w:val="24"/>
          <w:lang w:eastAsia="zh-CN"/>
        </w:rPr>
        <w:t>）</w:t>
      </w:r>
      <w:r>
        <w:rPr>
          <w:rFonts w:hint="eastAsia"/>
          <w:sz w:val="24"/>
          <w:szCs w:val="24"/>
          <w:lang w:val="en-US" w:eastAsia="zh-CN"/>
        </w:rPr>
        <w:t>本文选择</w:t>
      </w:r>
      <w:r>
        <w:rPr>
          <w:rFonts w:hint="default"/>
          <w:sz w:val="24"/>
          <w:szCs w:val="24"/>
        </w:rPr>
        <w:t>采用自主开发结合Access数据库的方式，利用Access的可视化界面与表单功能实现前端交互，利用其数据库功能实现数据存储与管理。</w:t>
      </w:r>
    </w:p>
    <w:p w14:paraId="268C28CF">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sz w:val="24"/>
          <w:szCs w:val="24"/>
        </w:rPr>
      </w:pPr>
      <w:r>
        <w:rPr>
          <w:rFonts w:hint="eastAsia"/>
          <w:sz w:val="24"/>
          <w:szCs w:val="24"/>
          <w:lang w:eastAsia="zh-CN"/>
        </w:rPr>
        <w:t>（</w:t>
      </w:r>
      <w:r>
        <w:rPr>
          <w:rFonts w:hint="eastAsia"/>
          <w:sz w:val="24"/>
          <w:szCs w:val="24"/>
          <w:lang w:val="en-US" w:eastAsia="zh-CN"/>
        </w:rPr>
        <w:t>3</w:t>
      </w:r>
      <w:r>
        <w:rPr>
          <w:rFonts w:hint="eastAsia"/>
          <w:sz w:val="24"/>
          <w:szCs w:val="24"/>
          <w:lang w:eastAsia="zh-CN"/>
        </w:rPr>
        <w:t>）</w:t>
      </w:r>
      <w:r>
        <w:rPr>
          <w:rFonts w:hint="eastAsia"/>
          <w:sz w:val="24"/>
          <w:szCs w:val="24"/>
          <w:lang w:val="en-US" w:eastAsia="zh-CN"/>
        </w:rPr>
        <w:t>在</w:t>
      </w:r>
      <w:r>
        <w:rPr>
          <w:rFonts w:hint="default"/>
          <w:sz w:val="24"/>
          <w:szCs w:val="24"/>
        </w:rPr>
        <w:t>技术风险</w:t>
      </w:r>
      <w:r>
        <w:rPr>
          <w:rFonts w:hint="eastAsia"/>
          <w:sz w:val="24"/>
          <w:szCs w:val="24"/>
          <w:lang w:val="en-US" w:eastAsia="zh-CN"/>
        </w:rPr>
        <w:t>角度，目前</w:t>
      </w:r>
      <w:r>
        <w:rPr>
          <w:rFonts w:hint="default"/>
          <w:sz w:val="24"/>
          <w:szCs w:val="24"/>
        </w:rPr>
        <w:t>技术成熟度高</w:t>
      </w:r>
      <w:r>
        <w:rPr>
          <w:rFonts w:hint="eastAsia"/>
          <w:sz w:val="24"/>
          <w:szCs w:val="24"/>
          <w:lang w:val="en-US" w:eastAsia="zh-CN"/>
        </w:rPr>
        <w:t>且</w:t>
      </w:r>
      <w:r>
        <w:rPr>
          <w:rFonts w:hint="default"/>
          <w:sz w:val="24"/>
          <w:szCs w:val="24"/>
        </w:rPr>
        <w:t>Access 易于学习与使用，开发团队具备基础的数据库设计与开发能力，潜在风险可控。</w:t>
      </w:r>
    </w:p>
    <w:p w14:paraId="1597FC01">
      <w:pPr>
        <w:keepNext w:val="0"/>
        <w:keepLines w:val="0"/>
        <w:pageBreakBefore w:val="0"/>
        <w:kinsoku/>
        <w:wordWrap/>
        <w:overflowPunct/>
        <w:topLinePunct w:val="0"/>
        <w:autoSpaceDE/>
        <w:autoSpaceDN/>
        <w:bidi w:val="0"/>
        <w:adjustRightInd/>
        <w:snapToGrid/>
        <w:spacing w:line="288" w:lineRule="auto"/>
        <w:textAlignment w:val="auto"/>
        <w:outlineLvl w:val="2"/>
        <w:rPr>
          <w:rFonts w:hint="default" w:ascii="Times New Roman" w:hAnsi="Times New Roman" w:eastAsia="宋体" w:cs="Times New Roman"/>
          <w:sz w:val="28"/>
          <w:szCs w:val="28"/>
        </w:rPr>
      </w:pPr>
      <w:bookmarkStart w:id="10" w:name="_Toc3785"/>
      <w:r>
        <w:rPr>
          <w:rFonts w:hint="default" w:ascii="Times New Roman" w:hAnsi="Times New Roman" w:eastAsia="宋体" w:cs="Times New Roman"/>
          <w:sz w:val="28"/>
          <w:szCs w:val="28"/>
        </w:rPr>
        <w:t>1.2.4 经济可行性分析</w:t>
      </w:r>
      <w:bookmarkEnd w:id="10"/>
    </w:p>
    <w:p w14:paraId="433C066D">
      <w:pPr>
        <w:keepNext w:val="0"/>
        <w:keepLines w:val="0"/>
        <w:pageBreakBefore w:val="0"/>
        <w:kinsoku/>
        <w:wordWrap/>
        <w:overflowPunct/>
        <w:topLinePunct w:val="0"/>
        <w:autoSpaceDE/>
        <w:autoSpaceDN/>
        <w:bidi w:val="0"/>
        <w:adjustRightInd/>
        <w:snapToGrid/>
        <w:spacing w:line="288" w:lineRule="auto"/>
        <w:textAlignment w:val="auto"/>
        <w:rPr>
          <w:sz w:val="24"/>
          <w:szCs w:val="24"/>
        </w:rPr>
      </w:pPr>
      <w:r>
        <w:rPr>
          <w:rFonts w:hint="eastAsia"/>
          <w:sz w:val="24"/>
          <w:szCs w:val="24"/>
          <w:lang w:eastAsia="zh-CN"/>
        </w:rPr>
        <w:t>（</w:t>
      </w:r>
      <w:r>
        <w:rPr>
          <w:rFonts w:hint="eastAsia"/>
          <w:sz w:val="24"/>
          <w:szCs w:val="24"/>
          <w:lang w:val="en-US" w:eastAsia="zh-CN"/>
        </w:rPr>
        <w:t>1</w:t>
      </w:r>
      <w:r>
        <w:rPr>
          <w:rFonts w:hint="eastAsia"/>
          <w:sz w:val="24"/>
          <w:szCs w:val="24"/>
          <w:lang w:eastAsia="zh-CN"/>
        </w:rPr>
        <w:t>）</w:t>
      </w:r>
      <w:r>
        <w:rPr>
          <w:rFonts w:hint="default"/>
          <w:sz w:val="24"/>
          <w:szCs w:val="24"/>
        </w:rPr>
        <w:t>前期开发：人力成本（2名开发人员，3000 元/月×2个月）6000元，技术资源成本（Access许可）500元，数据迁移与培训2000元，合计8500元。</w:t>
      </w:r>
    </w:p>
    <w:p w14:paraId="230D979B">
      <w:pPr>
        <w:keepNext w:val="0"/>
        <w:keepLines w:val="0"/>
        <w:pageBreakBefore w:val="0"/>
        <w:kinsoku/>
        <w:wordWrap/>
        <w:overflowPunct/>
        <w:topLinePunct w:val="0"/>
        <w:autoSpaceDE/>
        <w:autoSpaceDN/>
        <w:bidi w:val="0"/>
        <w:adjustRightInd/>
        <w:snapToGrid/>
        <w:spacing w:line="288" w:lineRule="auto"/>
        <w:textAlignment w:val="auto"/>
        <w:rPr>
          <w:rFonts w:hint="eastAsia" w:eastAsiaTheme="minorEastAsia"/>
          <w:sz w:val="24"/>
          <w:szCs w:val="24"/>
          <w:lang w:eastAsia="zh-CN"/>
        </w:rPr>
      </w:pPr>
    </w:p>
    <w:p w14:paraId="5CCB44FE">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Autospacing="0" w:after="0" w:afterAutospacing="0" w:line="360" w:lineRule="auto"/>
        <w:jc w:val="center"/>
        <w:textAlignment w:val="auto"/>
        <w:rPr>
          <w:rFonts w:hint="default" w:ascii="Times New Roman" w:hAnsi="Times New Roman" w:eastAsia="黑体" w:cs="Times New Roman"/>
          <w:i w:val="0"/>
          <w:iCs w:val="0"/>
          <w:caps w:val="0"/>
          <w:spacing w:val="0"/>
          <w:sz w:val="21"/>
          <w:szCs w:val="21"/>
          <w:shd w:val="clear" w:fill="FFFFFF"/>
          <w:lang w:val="en-US" w:eastAsia="zh-CN"/>
        </w:rPr>
      </w:pPr>
      <w:r>
        <w:rPr>
          <w:rFonts w:hint="default" w:ascii="Times New Roman" w:hAnsi="Times New Roman" w:eastAsia="黑体" w:cs="Times New Roman"/>
          <w:i w:val="0"/>
          <w:iCs w:val="0"/>
          <w:caps w:val="0"/>
          <w:spacing w:val="0"/>
          <w:sz w:val="21"/>
          <w:szCs w:val="21"/>
          <w:shd w:val="clear" w:fill="FFFFFF"/>
          <w:lang w:val="en-US" w:eastAsia="zh-CN"/>
        </w:rPr>
        <w:t>表1-1</w:t>
      </w:r>
      <w:r>
        <w:rPr>
          <w:rFonts w:hint="default" w:ascii="Times New Roman" w:hAnsi="Times New Roman" w:cs="Times New Roman"/>
          <w:i w:val="0"/>
          <w:iCs w:val="0"/>
          <w:caps w:val="0"/>
          <w:spacing w:val="0"/>
          <w:sz w:val="21"/>
          <w:szCs w:val="21"/>
          <w:shd w:val="clear" w:fill="FFFFFF"/>
          <w:lang w:val="en-US" w:eastAsia="zh-CN"/>
        </w:rPr>
        <w:t xml:space="preserve"> 开发阶段成本</w:t>
      </w:r>
    </w:p>
    <w:tbl>
      <w:tblPr>
        <w:tblStyle w:val="15"/>
        <w:tblW w:w="493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2"/>
        <w:gridCol w:w="2418"/>
        <w:gridCol w:w="3983"/>
      </w:tblGrid>
      <w:tr w14:paraId="00490C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6" w:hRule="atLeast"/>
          <w:jc w:val="center"/>
        </w:trPr>
        <w:tc>
          <w:tcPr>
            <w:tcW w:w="1191" w:type="pct"/>
            <w:tcBorders>
              <w:top w:val="single" w:color="000000" w:sz="12" w:space="0"/>
              <w:left w:val="nil"/>
              <w:bottom w:val="single" w:color="000000" w:sz="4" w:space="0"/>
              <w:right w:val="nil"/>
              <w:tl2br w:val="nil"/>
            </w:tcBorders>
            <w:shd w:val="clear" w:color="auto" w:fill="FFFFFF"/>
            <w:vAlign w:val="center"/>
          </w:tcPr>
          <w:p w14:paraId="046CF956">
            <w:pPr>
              <w:keepNext w:val="0"/>
              <w:keepLines w:val="0"/>
              <w:widowControl/>
              <w:suppressLineNumbers w:val="0"/>
              <w:spacing w:line="280" w:lineRule="atLeast"/>
              <w:jc w:val="center"/>
              <w:rPr>
                <w:rFonts w:hint="default" w:ascii="Times New Roman" w:hAnsi="Times New Roman" w:eastAsia="宋体" w:cs="Times New Roman"/>
                <w:b w:val="0"/>
                <w:bCs w:val="0"/>
                <w:i w:val="0"/>
                <w:iCs w:val="0"/>
                <w:caps w:val="0"/>
                <w:color w:val="000000"/>
                <w:spacing w:val="0"/>
                <w:sz w:val="21"/>
                <w:szCs w:val="21"/>
                <w:shd w:val="clear" w:fill="FFFFFF"/>
                <w:vertAlign w:val="baseline"/>
                <w:lang w:val="en-US" w:eastAsia="zh-CN"/>
              </w:rPr>
            </w:pPr>
            <w:r>
              <w:rPr>
                <w:rFonts w:hint="default" w:ascii="Times New Roman" w:hAnsi="Times New Roman" w:eastAsia="宋体" w:cs="Times New Roman"/>
                <w:b w:val="0"/>
                <w:bCs w:val="0"/>
                <w:i w:val="0"/>
                <w:iCs w:val="0"/>
                <w:caps w:val="0"/>
                <w:color w:val="000000"/>
                <w:spacing w:val="0"/>
                <w:kern w:val="0"/>
                <w:sz w:val="21"/>
                <w:szCs w:val="21"/>
                <w:lang w:val="en-US" w:eastAsia="zh-CN" w:bidi="ar"/>
              </w:rPr>
              <w:t>成本项目</w:t>
            </w:r>
          </w:p>
        </w:tc>
        <w:tc>
          <w:tcPr>
            <w:tcW w:w="1438" w:type="pct"/>
            <w:tcBorders>
              <w:top w:val="single" w:color="000000" w:sz="12" w:space="0"/>
              <w:left w:val="nil"/>
              <w:bottom w:val="single" w:color="000000" w:sz="4" w:space="0"/>
              <w:right w:val="nil"/>
            </w:tcBorders>
            <w:shd w:val="clear" w:color="auto" w:fill="FFFFFF"/>
            <w:vAlign w:val="center"/>
          </w:tcPr>
          <w:p w14:paraId="69839689">
            <w:pPr>
              <w:keepNext w:val="0"/>
              <w:keepLines w:val="0"/>
              <w:widowControl/>
              <w:suppressLineNumbers w:val="0"/>
              <w:spacing w:line="280" w:lineRule="atLeast"/>
              <w:jc w:val="center"/>
              <w:rPr>
                <w:rFonts w:hint="default" w:ascii="Times New Roman" w:hAnsi="Times New Roman" w:eastAsia="宋体" w:cs="Times New Roman"/>
                <w:b w:val="0"/>
                <w:bCs w:val="0"/>
                <w:i w:val="0"/>
                <w:iCs w:val="0"/>
                <w:caps w:val="0"/>
                <w:color w:val="000000"/>
                <w:spacing w:val="0"/>
                <w:sz w:val="21"/>
                <w:szCs w:val="21"/>
                <w:shd w:val="clear" w:fill="FFFFFF"/>
                <w:vertAlign w:val="baseline"/>
                <w:lang w:val="en-US" w:eastAsia="zh-CN"/>
              </w:rPr>
            </w:pPr>
            <w:r>
              <w:rPr>
                <w:rFonts w:hint="default" w:ascii="Times New Roman" w:hAnsi="Times New Roman" w:eastAsia="宋体" w:cs="Times New Roman"/>
                <w:b w:val="0"/>
                <w:bCs w:val="0"/>
                <w:i w:val="0"/>
                <w:iCs w:val="0"/>
                <w:caps w:val="0"/>
                <w:color w:val="000000"/>
                <w:spacing w:val="0"/>
                <w:kern w:val="0"/>
                <w:sz w:val="21"/>
                <w:szCs w:val="21"/>
                <w:lang w:val="en-US" w:eastAsia="zh-CN" w:bidi="ar"/>
              </w:rPr>
              <w:t>自主开发（元）</w:t>
            </w:r>
          </w:p>
        </w:tc>
        <w:tc>
          <w:tcPr>
            <w:tcW w:w="2369" w:type="pct"/>
            <w:tcBorders>
              <w:top w:val="single" w:color="000000" w:sz="12" w:space="0"/>
              <w:left w:val="nil"/>
              <w:bottom w:val="single" w:color="000000" w:sz="4" w:space="0"/>
              <w:right w:val="nil"/>
            </w:tcBorders>
            <w:shd w:val="clear" w:color="auto" w:fill="FFFFFF"/>
            <w:vAlign w:val="center"/>
          </w:tcPr>
          <w:p w14:paraId="2895E95C">
            <w:pPr>
              <w:keepNext w:val="0"/>
              <w:keepLines w:val="0"/>
              <w:widowControl/>
              <w:suppressLineNumbers w:val="0"/>
              <w:spacing w:line="280" w:lineRule="atLeast"/>
              <w:jc w:val="center"/>
              <w:rPr>
                <w:rFonts w:hint="default" w:ascii="Times New Roman" w:hAnsi="Times New Roman" w:eastAsia="宋体" w:cs="Times New Roman"/>
                <w:b w:val="0"/>
                <w:bCs w:val="0"/>
                <w:i w:val="0"/>
                <w:iCs w:val="0"/>
                <w:caps w:val="0"/>
                <w:color w:val="000000"/>
                <w:spacing w:val="0"/>
                <w:sz w:val="21"/>
                <w:szCs w:val="21"/>
                <w:shd w:val="clear" w:fill="FFFFFF"/>
                <w:vertAlign w:val="baseline"/>
                <w:lang w:val="en-US" w:eastAsia="zh-CN"/>
              </w:rPr>
            </w:pPr>
            <w:r>
              <w:rPr>
                <w:rFonts w:hint="default" w:ascii="Times New Roman" w:hAnsi="Times New Roman" w:eastAsia="宋体" w:cs="Times New Roman"/>
                <w:b w:val="0"/>
                <w:bCs w:val="0"/>
                <w:i w:val="0"/>
                <w:iCs w:val="0"/>
                <w:caps w:val="0"/>
                <w:color w:val="000000"/>
                <w:spacing w:val="0"/>
                <w:kern w:val="0"/>
                <w:sz w:val="21"/>
                <w:szCs w:val="21"/>
                <w:lang w:val="en-US" w:eastAsia="zh-CN" w:bidi="ar"/>
              </w:rPr>
              <w:t>说明</w:t>
            </w:r>
          </w:p>
        </w:tc>
      </w:tr>
      <w:tr w14:paraId="0DE0D0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6" w:hRule="atLeast"/>
          <w:jc w:val="center"/>
        </w:trPr>
        <w:tc>
          <w:tcPr>
            <w:tcW w:w="1191" w:type="pct"/>
            <w:tcBorders>
              <w:top w:val="single" w:color="000000" w:sz="4" w:space="0"/>
              <w:left w:val="nil"/>
              <w:bottom w:val="nil"/>
              <w:right w:val="nil"/>
            </w:tcBorders>
            <w:shd w:val="clear" w:color="auto" w:fill="FFFFFF"/>
            <w:vAlign w:val="center"/>
          </w:tcPr>
          <w:p w14:paraId="24CE4BBB">
            <w:pPr>
              <w:keepNext w:val="0"/>
              <w:keepLines w:val="0"/>
              <w:widowControl/>
              <w:suppressLineNumbers w:val="0"/>
              <w:spacing w:line="280" w:lineRule="atLeast"/>
              <w:jc w:val="center"/>
              <w:rPr>
                <w:rFonts w:hint="default" w:ascii="Times New Roman" w:hAnsi="Times New Roman" w:eastAsia="宋体" w:cs="Times New Roman"/>
                <w:b w:val="0"/>
                <w:bCs w:val="0"/>
                <w:i w:val="0"/>
                <w:iCs w:val="0"/>
                <w:caps w:val="0"/>
                <w:color w:val="000000"/>
                <w:spacing w:val="0"/>
                <w:sz w:val="21"/>
                <w:szCs w:val="21"/>
                <w:shd w:val="clear" w:fill="FFFFFF"/>
                <w:vertAlign w:val="baseline"/>
                <w:lang w:val="en-US" w:eastAsia="zh-CN"/>
              </w:rPr>
            </w:pPr>
            <w:r>
              <w:rPr>
                <w:rFonts w:hint="default" w:ascii="Times New Roman" w:hAnsi="Times New Roman" w:eastAsia="宋体" w:cs="Times New Roman"/>
                <w:b w:val="0"/>
                <w:bCs w:val="0"/>
                <w:i w:val="0"/>
                <w:iCs w:val="0"/>
                <w:caps w:val="0"/>
                <w:color w:val="000000"/>
                <w:spacing w:val="0"/>
                <w:kern w:val="0"/>
                <w:sz w:val="21"/>
                <w:szCs w:val="21"/>
                <w:lang w:val="en-US" w:eastAsia="zh-CN" w:bidi="ar"/>
              </w:rPr>
              <w:t>人力成本</w:t>
            </w:r>
          </w:p>
        </w:tc>
        <w:tc>
          <w:tcPr>
            <w:tcW w:w="1438" w:type="pct"/>
            <w:tcBorders>
              <w:top w:val="single" w:color="000000" w:sz="4" w:space="0"/>
              <w:left w:val="nil"/>
              <w:bottom w:val="nil"/>
              <w:right w:val="nil"/>
            </w:tcBorders>
            <w:shd w:val="clear" w:color="auto" w:fill="FFFFFF"/>
            <w:vAlign w:val="center"/>
          </w:tcPr>
          <w:p w14:paraId="6AC1DA46">
            <w:pPr>
              <w:keepNext w:val="0"/>
              <w:keepLines w:val="0"/>
              <w:widowControl/>
              <w:suppressLineNumbers w:val="0"/>
              <w:spacing w:line="280" w:lineRule="atLeast"/>
              <w:jc w:val="center"/>
              <w:rPr>
                <w:rFonts w:hint="default" w:ascii="Times New Roman" w:hAnsi="Times New Roman" w:eastAsia="宋体" w:cs="Times New Roman"/>
                <w:b w:val="0"/>
                <w:bCs w:val="0"/>
                <w:i w:val="0"/>
                <w:iCs w:val="0"/>
                <w:caps w:val="0"/>
                <w:color w:val="000000"/>
                <w:spacing w:val="0"/>
                <w:sz w:val="21"/>
                <w:szCs w:val="21"/>
                <w:shd w:val="clear" w:fill="FFFFFF"/>
                <w:vertAlign w:val="baseline"/>
                <w:lang w:val="en-US" w:eastAsia="zh-CN"/>
              </w:rPr>
            </w:pPr>
            <w:r>
              <w:rPr>
                <w:rFonts w:hint="eastAsia" w:ascii="Times New Roman" w:hAnsi="Times New Roman" w:eastAsia="宋体" w:cs="Times New Roman"/>
                <w:b w:val="0"/>
                <w:bCs w:val="0"/>
                <w:i w:val="0"/>
                <w:iCs w:val="0"/>
                <w:caps w:val="0"/>
                <w:color w:val="000000"/>
                <w:spacing w:val="0"/>
                <w:sz w:val="21"/>
                <w:szCs w:val="21"/>
                <w:shd w:val="clear" w:fill="FFFFFF"/>
                <w:vertAlign w:val="baseline"/>
                <w:lang w:val="en-US" w:eastAsia="zh-CN"/>
              </w:rPr>
              <w:t>6000</w:t>
            </w:r>
          </w:p>
        </w:tc>
        <w:tc>
          <w:tcPr>
            <w:tcW w:w="2369" w:type="pct"/>
            <w:tcBorders>
              <w:top w:val="single" w:color="000000" w:sz="4" w:space="0"/>
              <w:left w:val="nil"/>
              <w:bottom w:val="nil"/>
              <w:right w:val="nil"/>
            </w:tcBorders>
            <w:shd w:val="clear" w:color="auto" w:fill="FFFFFF"/>
            <w:vAlign w:val="center"/>
          </w:tcPr>
          <w:p w14:paraId="2043AB27">
            <w:pPr>
              <w:keepNext w:val="0"/>
              <w:keepLines w:val="0"/>
              <w:widowControl/>
              <w:suppressLineNumbers w:val="0"/>
              <w:spacing w:line="280" w:lineRule="atLeast"/>
              <w:jc w:val="both"/>
              <w:rPr>
                <w:rFonts w:hint="default" w:ascii="Times New Roman" w:hAnsi="Times New Roman" w:eastAsia="宋体" w:cs="Times New Roman"/>
                <w:b w:val="0"/>
                <w:bCs w:val="0"/>
                <w:i w:val="0"/>
                <w:iCs w:val="0"/>
                <w:caps w:val="0"/>
                <w:color w:val="000000"/>
                <w:spacing w:val="0"/>
                <w:sz w:val="21"/>
                <w:szCs w:val="21"/>
                <w:shd w:val="clear" w:fill="FFFFFF"/>
                <w:vertAlign w:val="baseline"/>
                <w:lang w:val="en-US" w:eastAsia="zh-CN"/>
              </w:rPr>
            </w:pPr>
            <w:r>
              <w:rPr>
                <w:rFonts w:hint="default" w:ascii="Times New Roman" w:hAnsi="Times New Roman" w:eastAsia="宋体" w:cs="Times New Roman"/>
                <w:b w:val="0"/>
                <w:bCs w:val="0"/>
                <w:i w:val="0"/>
                <w:iCs w:val="0"/>
                <w:caps w:val="0"/>
                <w:color w:val="000000"/>
                <w:spacing w:val="0"/>
                <w:kern w:val="0"/>
                <w:sz w:val="21"/>
                <w:szCs w:val="21"/>
                <w:lang w:val="en-US" w:eastAsia="zh-CN" w:bidi="ar"/>
              </w:rPr>
              <w:t>组建</w:t>
            </w:r>
            <w:r>
              <w:rPr>
                <w:rFonts w:hint="eastAsia" w:ascii="Times New Roman" w:hAnsi="Times New Roman" w:eastAsia="宋体" w:cs="Times New Roman"/>
                <w:b w:val="0"/>
                <w:bCs w:val="0"/>
                <w:i w:val="0"/>
                <w:iCs w:val="0"/>
                <w:caps w:val="0"/>
                <w:color w:val="000000"/>
                <w:spacing w:val="0"/>
                <w:kern w:val="0"/>
                <w:sz w:val="21"/>
                <w:szCs w:val="21"/>
                <w:lang w:val="en-US" w:eastAsia="zh-CN" w:bidi="ar"/>
              </w:rPr>
              <w:t>2</w:t>
            </w:r>
            <w:r>
              <w:rPr>
                <w:rFonts w:hint="default" w:ascii="Times New Roman" w:hAnsi="Times New Roman" w:eastAsia="宋体" w:cs="Times New Roman"/>
                <w:b w:val="0"/>
                <w:bCs w:val="0"/>
                <w:i w:val="0"/>
                <w:iCs w:val="0"/>
                <w:caps w:val="0"/>
                <w:color w:val="000000"/>
                <w:spacing w:val="0"/>
                <w:kern w:val="0"/>
                <w:sz w:val="21"/>
                <w:szCs w:val="21"/>
                <w:lang w:val="en-US" w:eastAsia="zh-CN" w:bidi="ar"/>
              </w:rPr>
              <w:t>人开发团队，周期</w:t>
            </w:r>
            <w:r>
              <w:rPr>
                <w:rFonts w:hint="eastAsia" w:ascii="Times New Roman" w:hAnsi="Times New Roman" w:eastAsia="宋体" w:cs="Times New Roman"/>
                <w:b w:val="0"/>
                <w:bCs w:val="0"/>
                <w:i w:val="0"/>
                <w:iCs w:val="0"/>
                <w:caps w:val="0"/>
                <w:color w:val="000000"/>
                <w:spacing w:val="0"/>
                <w:kern w:val="0"/>
                <w:sz w:val="21"/>
                <w:szCs w:val="21"/>
                <w:lang w:val="en-US" w:eastAsia="zh-CN" w:bidi="ar"/>
              </w:rPr>
              <w:t>2</w:t>
            </w:r>
            <w:r>
              <w:rPr>
                <w:rFonts w:hint="default" w:ascii="Times New Roman" w:hAnsi="Times New Roman" w:eastAsia="宋体" w:cs="Times New Roman"/>
                <w:b w:val="0"/>
                <w:bCs w:val="0"/>
                <w:i w:val="0"/>
                <w:iCs w:val="0"/>
                <w:caps w:val="0"/>
                <w:color w:val="000000"/>
                <w:spacing w:val="0"/>
                <w:kern w:val="0"/>
                <w:sz w:val="21"/>
                <w:szCs w:val="21"/>
                <w:lang w:val="en-US" w:eastAsia="zh-CN" w:bidi="ar"/>
              </w:rPr>
              <w:t>个月；</w:t>
            </w:r>
          </w:p>
        </w:tc>
      </w:tr>
      <w:tr w14:paraId="5C13B0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6" w:hRule="atLeast"/>
          <w:jc w:val="center"/>
        </w:trPr>
        <w:tc>
          <w:tcPr>
            <w:tcW w:w="1191" w:type="pct"/>
            <w:tcBorders>
              <w:top w:val="nil"/>
              <w:left w:val="nil"/>
              <w:bottom w:val="nil"/>
              <w:right w:val="nil"/>
            </w:tcBorders>
            <w:shd w:val="clear" w:color="auto" w:fill="FFFFFF"/>
            <w:vAlign w:val="center"/>
          </w:tcPr>
          <w:p w14:paraId="1DAAD3F8">
            <w:pPr>
              <w:keepNext w:val="0"/>
              <w:keepLines w:val="0"/>
              <w:widowControl/>
              <w:suppressLineNumbers w:val="0"/>
              <w:spacing w:line="280" w:lineRule="atLeast"/>
              <w:jc w:val="center"/>
              <w:rPr>
                <w:rFonts w:hint="default" w:ascii="Times New Roman" w:hAnsi="Times New Roman" w:eastAsia="宋体" w:cs="Times New Roman"/>
                <w:b w:val="0"/>
                <w:bCs w:val="0"/>
                <w:i w:val="0"/>
                <w:iCs w:val="0"/>
                <w:caps w:val="0"/>
                <w:color w:val="000000"/>
                <w:spacing w:val="0"/>
                <w:sz w:val="21"/>
                <w:szCs w:val="21"/>
                <w:shd w:val="clear" w:fill="FFFFFF"/>
                <w:vertAlign w:val="baseline"/>
                <w:lang w:val="en-US" w:eastAsia="zh-CN"/>
              </w:rPr>
            </w:pPr>
            <w:r>
              <w:rPr>
                <w:rFonts w:hint="default" w:ascii="Times New Roman" w:hAnsi="Times New Roman" w:eastAsia="宋体" w:cs="Times New Roman"/>
                <w:b w:val="0"/>
                <w:bCs w:val="0"/>
                <w:i w:val="0"/>
                <w:iCs w:val="0"/>
                <w:caps w:val="0"/>
                <w:color w:val="000000"/>
                <w:spacing w:val="0"/>
                <w:kern w:val="0"/>
                <w:sz w:val="21"/>
                <w:szCs w:val="21"/>
                <w:lang w:val="en-US" w:eastAsia="zh-CN" w:bidi="ar"/>
              </w:rPr>
              <w:t>技术资源成本</w:t>
            </w:r>
          </w:p>
        </w:tc>
        <w:tc>
          <w:tcPr>
            <w:tcW w:w="1438" w:type="pct"/>
            <w:tcBorders>
              <w:top w:val="nil"/>
              <w:left w:val="nil"/>
              <w:bottom w:val="nil"/>
              <w:right w:val="nil"/>
            </w:tcBorders>
            <w:shd w:val="clear" w:color="auto" w:fill="FFFFFF"/>
            <w:vAlign w:val="center"/>
          </w:tcPr>
          <w:p w14:paraId="12EE9A7A">
            <w:pPr>
              <w:keepNext w:val="0"/>
              <w:keepLines w:val="0"/>
              <w:widowControl/>
              <w:suppressLineNumbers w:val="0"/>
              <w:spacing w:line="280" w:lineRule="atLeast"/>
              <w:jc w:val="center"/>
              <w:rPr>
                <w:rFonts w:hint="default" w:ascii="Times New Roman" w:hAnsi="Times New Roman" w:eastAsia="宋体" w:cs="Times New Roman"/>
                <w:b w:val="0"/>
                <w:bCs w:val="0"/>
                <w:i w:val="0"/>
                <w:iCs w:val="0"/>
                <w:caps w:val="0"/>
                <w:color w:val="000000"/>
                <w:spacing w:val="0"/>
                <w:sz w:val="21"/>
                <w:szCs w:val="21"/>
                <w:shd w:val="clear" w:fill="FFFFFF"/>
                <w:vertAlign w:val="baseline"/>
                <w:lang w:val="en-US" w:eastAsia="zh-CN"/>
              </w:rPr>
            </w:pPr>
            <w:r>
              <w:rPr>
                <w:rFonts w:hint="eastAsia" w:ascii="Times New Roman" w:hAnsi="Times New Roman" w:eastAsia="宋体" w:cs="Times New Roman"/>
                <w:b w:val="0"/>
                <w:bCs w:val="0"/>
                <w:i w:val="0"/>
                <w:iCs w:val="0"/>
                <w:caps w:val="0"/>
                <w:color w:val="000000"/>
                <w:spacing w:val="0"/>
                <w:sz w:val="21"/>
                <w:szCs w:val="21"/>
                <w:shd w:val="clear" w:fill="FFFFFF"/>
                <w:vertAlign w:val="baseline"/>
                <w:lang w:val="en-US" w:eastAsia="zh-CN"/>
              </w:rPr>
              <w:t>500</w:t>
            </w:r>
          </w:p>
        </w:tc>
        <w:tc>
          <w:tcPr>
            <w:tcW w:w="2369" w:type="pct"/>
            <w:tcBorders>
              <w:top w:val="nil"/>
              <w:left w:val="nil"/>
              <w:bottom w:val="nil"/>
              <w:right w:val="nil"/>
            </w:tcBorders>
            <w:shd w:val="clear" w:color="auto" w:fill="FFFFFF"/>
            <w:vAlign w:val="center"/>
          </w:tcPr>
          <w:p w14:paraId="49D652EF">
            <w:pPr>
              <w:keepNext w:val="0"/>
              <w:keepLines w:val="0"/>
              <w:widowControl/>
              <w:suppressLineNumbers w:val="0"/>
              <w:spacing w:line="280" w:lineRule="atLeast"/>
              <w:jc w:val="both"/>
              <w:rPr>
                <w:rFonts w:hint="default" w:ascii="Times New Roman" w:hAnsi="Times New Roman" w:eastAsia="宋体" w:cs="Times New Roman"/>
                <w:b w:val="0"/>
                <w:bCs w:val="0"/>
                <w:i w:val="0"/>
                <w:iCs w:val="0"/>
                <w:caps w:val="0"/>
                <w:color w:val="000000"/>
                <w:spacing w:val="0"/>
                <w:sz w:val="21"/>
                <w:szCs w:val="21"/>
                <w:shd w:val="clear" w:fill="FFFFFF"/>
                <w:vertAlign w:val="baseline"/>
                <w:lang w:val="en-US" w:eastAsia="zh-CN"/>
              </w:rPr>
            </w:pPr>
            <w:r>
              <w:rPr>
                <w:rFonts w:hint="default" w:ascii="Times New Roman" w:hAnsi="Times New Roman" w:eastAsia="宋体" w:cs="Times New Roman"/>
                <w:b w:val="0"/>
                <w:bCs w:val="0"/>
                <w:i w:val="0"/>
                <w:iCs w:val="0"/>
                <w:caps w:val="0"/>
                <w:color w:val="000000"/>
                <w:spacing w:val="0"/>
                <w:kern w:val="0"/>
                <w:sz w:val="21"/>
                <w:szCs w:val="21"/>
                <w:lang w:val="en-US" w:eastAsia="zh-CN" w:bidi="ar"/>
              </w:rPr>
              <w:t>含服务器、数据库许可、开发工具等，Access许可</w:t>
            </w:r>
          </w:p>
        </w:tc>
      </w:tr>
      <w:tr w14:paraId="421DB3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6" w:hRule="atLeast"/>
          <w:jc w:val="center"/>
        </w:trPr>
        <w:tc>
          <w:tcPr>
            <w:tcW w:w="1191" w:type="pct"/>
            <w:tcBorders>
              <w:top w:val="nil"/>
              <w:left w:val="nil"/>
              <w:bottom w:val="nil"/>
              <w:right w:val="nil"/>
            </w:tcBorders>
            <w:shd w:val="clear" w:color="auto" w:fill="FFFFFF"/>
            <w:vAlign w:val="center"/>
          </w:tcPr>
          <w:p w14:paraId="07C2C12C">
            <w:pPr>
              <w:keepNext w:val="0"/>
              <w:keepLines w:val="0"/>
              <w:widowControl/>
              <w:suppressLineNumbers w:val="0"/>
              <w:spacing w:line="280" w:lineRule="atLeast"/>
              <w:jc w:val="center"/>
              <w:rPr>
                <w:rFonts w:hint="default" w:ascii="Times New Roman" w:hAnsi="Times New Roman" w:eastAsia="宋体" w:cs="Times New Roman"/>
                <w:b w:val="0"/>
                <w:bCs w:val="0"/>
                <w:i w:val="0"/>
                <w:iCs w:val="0"/>
                <w:caps w:val="0"/>
                <w:color w:val="000000"/>
                <w:spacing w:val="0"/>
                <w:sz w:val="21"/>
                <w:szCs w:val="21"/>
                <w:shd w:val="clear" w:fill="FFFFFF"/>
                <w:vertAlign w:val="baseline"/>
                <w:lang w:val="en-US" w:eastAsia="zh-CN"/>
              </w:rPr>
            </w:pPr>
            <w:r>
              <w:rPr>
                <w:rFonts w:hint="default" w:ascii="Times New Roman" w:hAnsi="Times New Roman" w:eastAsia="宋体" w:cs="Times New Roman"/>
                <w:b w:val="0"/>
                <w:bCs w:val="0"/>
                <w:i w:val="0"/>
                <w:iCs w:val="0"/>
                <w:caps w:val="0"/>
                <w:color w:val="000000"/>
                <w:spacing w:val="0"/>
                <w:kern w:val="0"/>
                <w:sz w:val="21"/>
                <w:szCs w:val="21"/>
                <w:lang w:val="en-US" w:eastAsia="zh-CN" w:bidi="ar"/>
              </w:rPr>
              <w:t>数据迁移与培训</w:t>
            </w:r>
          </w:p>
        </w:tc>
        <w:tc>
          <w:tcPr>
            <w:tcW w:w="1438" w:type="pct"/>
            <w:tcBorders>
              <w:top w:val="nil"/>
              <w:left w:val="nil"/>
              <w:bottom w:val="nil"/>
              <w:right w:val="nil"/>
            </w:tcBorders>
            <w:shd w:val="clear" w:color="auto" w:fill="FFFFFF"/>
            <w:vAlign w:val="center"/>
          </w:tcPr>
          <w:p w14:paraId="073E40B2">
            <w:pPr>
              <w:keepNext w:val="0"/>
              <w:keepLines w:val="0"/>
              <w:widowControl/>
              <w:suppressLineNumbers w:val="0"/>
              <w:spacing w:line="280" w:lineRule="atLeast"/>
              <w:jc w:val="center"/>
              <w:rPr>
                <w:rFonts w:hint="default" w:ascii="Times New Roman" w:hAnsi="Times New Roman" w:eastAsia="宋体" w:cs="Times New Roman"/>
                <w:b w:val="0"/>
                <w:bCs w:val="0"/>
                <w:i w:val="0"/>
                <w:iCs w:val="0"/>
                <w:caps w:val="0"/>
                <w:color w:val="000000"/>
                <w:spacing w:val="0"/>
                <w:sz w:val="21"/>
                <w:szCs w:val="21"/>
                <w:shd w:val="clear" w:fill="FFFFFF"/>
                <w:vertAlign w:val="baseline"/>
                <w:lang w:val="en-US" w:eastAsia="zh-CN"/>
              </w:rPr>
            </w:pPr>
            <w:r>
              <w:rPr>
                <w:rFonts w:hint="eastAsia" w:ascii="Times New Roman" w:hAnsi="Times New Roman" w:eastAsia="宋体" w:cs="Times New Roman"/>
                <w:b w:val="0"/>
                <w:bCs w:val="0"/>
                <w:i w:val="0"/>
                <w:iCs w:val="0"/>
                <w:caps w:val="0"/>
                <w:color w:val="000000"/>
                <w:spacing w:val="0"/>
                <w:sz w:val="21"/>
                <w:szCs w:val="21"/>
                <w:shd w:val="clear" w:fill="FFFFFF"/>
                <w:vertAlign w:val="baseline"/>
                <w:lang w:val="en-US" w:eastAsia="zh-CN"/>
              </w:rPr>
              <w:t>2000</w:t>
            </w:r>
          </w:p>
        </w:tc>
        <w:tc>
          <w:tcPr>
            <w:tcW w:w="2369" w:type="pct"/>
            <w:tcBorders>
              <w:top w:val="nil"/>
              <w:left w:val="nil"/>
              <w:bottom w:val="nil"/>
              <w:right w:val="nil"/>
            </w:tcBorders>
            <w:shd w:val="clear" w:color="auto" w:fill="FFFFFF"/>
            <w:vAlign w:val="center"/>
          </w:tcPr>
          <w:p w14:paraId="030BD0B6">
            <w:pPr>
              <w:keepNext w:val="0"/>
              <w:keepLines w:val="0"/>
              <w:widowControl/>
              <w:suppressLineNumbers w:val="0"/>
              <w:spacing w:line="280" w:lineRule="atLeast"/>
              <w:jc w:val="both"/>
              <w:rPr>
                <w:rFonts w:hint="default" w:ascii="Times New Roman" w:hAnsi="Times New Roman" w:eastAsia="宋体" w:cs="Times New Roman"/>
                <w:b w:val="0"/>
                <w:bCs w:val="0"/>
                <w:i w:val="0"/>
                <w:iCs w:val="0"/>
                <w:caps w:val="0"/>
                <w:color w:val="000000"/>
                <w:spacing w:val="0"/>
                <w:sz w:val="21"/>
                <w:szCs w:val="21"/>
                <w:shd w:val="clear" w:fill="FFFFFF"/>
                <w:vertAlign w:val="baseline"/>
                <w:lang w:val="en-US" w:eastAsia="zh-CN"/>
              </w:rPr>
            </w:pPr>
            <w:r>
              <w:rPr>
                <w:rFonts w:hint="default" w:ascii="Times New Roman" w:hAnsi="Times New Roman" w:eastAsia="宋体" w:cs="Times New Roman"/>
                <w:b w:val="0"/>
                <w:bCs w:val="0"/>
                <w:i w:val="0"/>
                <w:iCs w:val="0"/>
                <w:caps w:val="0"/>
                <w:color w:val="000000"/>
                <w:spacing w:val="0"/>
                <w:kern w:val="0"/>
                <w:sz w:val="21"/>
                <w:szCs w:val="21"/>
                <w:lang w:val="en-US" w:eastAsia="zh-CN" w:bidi="ar"/>
              </w:rPr>
              <w:t>历史数据清洗、跨部门操作培训</w:t>
            </w:r>
          </w:p>
        </w:tc>
      </w:tr>
      <w:tr w14:paraId="1AC571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7" w:hRule="atLeast"/>
          <w:jc w:val="center"/>
        </w:trPr>
        <w:tc>
          <w:tcPr>
            <w:tcW w:w="1191" w:type="pct"/>
            <w:tcBorders>
              <w:top w:val="nil"/>
              <w:left w:val="nil"/>
              <w:bottom w:val="single" w:color="000000" w:sz="12" w:space="0"/>
              <w:right w:val="nil"/>
            </w:tcBorders>
            <w:shd w:val="clear" w:color="auto" w:fill="FFFFFF"/>
            <w:vAlign w:val="center"/>
          </w:tcPr>
          <w:p w14:paraId="754D84B3">
            <w:pPr>
              <w:keepNext w:val="0"/>
              <w:keepLines w:val="0"/>
              <w:widowControl/>
              <w:suppressLineNumbers w:val="0"/>
              <w:spacing w:line="280" w:lineRule="atLeast"/>
              <w:jc w:val="center"/>
              <w:rPr>
                <w:rFonts w:hint="default" w:ascii="Times New Roman" w:hAnsi="Times New Roman" w:eastAsia="宋体" w:cs="Times New Roman"/>
                <w:b w:val="0"/>
                <w:bCs w:val="0"/>
                <w:i w:val="0"/>
                <w:iCs w:val="0"/>
                <w:caps w:val="0"/>
                <w:color w:val="000000"/>
                <w:spacing w:val="0"/>
                <w:sz w:val="21"/>
                <w:szCs w:val="21"/>
                <w:shd w:val="clear" w:fill="FFFFFF"/>
                <w:vertAlign w:val="baseline"/>
                <w:lang w:val="en-US" w:eastAsia="zh-CN"/>
              </w:rPr>
            </w:pPr>
            <w:r>
              <w:rPr>
                <w:rStyle w:val="17"/>
                <w:rFonts w:hint="default" w:ascii="Times New Roman" w:hAnsi="Times New Roman" w:eastAsia="宋体" w:cs="Times New Roman"/>
                <w:b w:val="0"/>
                <w:bCs w:val="0"/>
                <w:i w:val="0"/>
                <w:iCs w:val="0"/>
                <w:caps w:val="0"/>
                <w:color w:val="000000"/>
                <w:spacing w:val="0"/>
                <w:kern w:val="0"/>
                <w:sz w:val="21"/>
                <w:szCs w:val="21"/>
                <w:lang w:val="en-US" w:eastAsia="zh-CN" w:bidi="ar"/>
              </w:rPr>
              <w:t>合计</w:t>
            </w:r>
          </w:p>
        </w:tc>
        <w:tc>
          <w:tcPr>
            <w:tcW w:w="1438" w:type="pct"/>
            <w:tcBorders>
              <w:top w:val="nil"/>
              <w:left w:val="nil"/>
              <w:bottom w:val="single" w:color="000000" w:sz="12" w:space="0"/>
              <w:right w:val="nil"/>
            </w:tcBorders>
            <w:shd w:val="clear" w:color="auto" w:fill="FFFFFF"/>
            <w:vAlign w:val="center"/>
          </w:tcPr>
          <w:p w14:paraId="33589D6F">
            <w:pPr>
              <w:keepNext w:val="0"/>
              <w:keepLines w:val="0"/>
              <w:widowControl/>
              <w:suppressLineNumbers w:val="0"/>
              <w:spacing w:line="280" w:lineRule="atLeast"/>
              <w:jc w:val="center"/>
              <w:rPr>
                <w:rFonts w:hint="default" w:ascii="Times New Roman" w:hAnsi="Times New Roman" w:eastAsia="宋体" w:cs="Times New Roman"/>
                <w:b w:val="0"/>
                <w:bCs w:val="0"/>
                <w:i w:val="0"/>
                <w:iCs w:val="0"/>
                <w:caps w:val="0"/>
                <w:color w:val="000000"/>
                <w:spacing w:val="0"/>
                <w:sz w:val="21"/>
                <w:szCs w:val="21"/>
                <w:shd w:val="clear" w:fill="FFFFFF"/>
                <w:vertAlign w:val="baseline"/>
                <w:lang w:val="en-US" w:eastAsia="zh-CN"/>
              </w:rPr>
            </w:pPr>
            <w:r>
              <w:rPr>
                <w:rFonts w:hint="eastAsia" w:ascii="Times New Roman" w:hAnsi="Times New Roman" w:eastAsia="宋体" w:cs="Times New Roman"/>
                <w:b w:val="0"/>
                <w:bCs w:val="0"/>
                <w:i w:val="0"/>
                <w:iCs w:val="0"/>
                <w:caps w:val="0"/>
                <w:color w:val="000000"/>
                <w:spacing w:val="0"/>
                <w:sz w:val="21"/>
                <w:szCs w:val="21"/>
                <w:shd w:val="clear" w:fill="FFFFFF"/>
                <w:vertAlign w:val="baseline"/>
                <w:lang w:val="en-US" w:eastAsia="zh-CN"/>
              </w:rPr>
              <w:t>8500</w:t>
            </w:r>
          </w:p>
        </w:tc>
        <w:tc>
          <w:tcPr>
            <w:tcW w:w="2369" w:type="pct"/>
            <w:tcBorders>
              <w:top w:val="nil"/>
              <w:left w:val="nil"/>
              <w:bottom w:val="single" w:color="000000" w:sz="12" w:space="0"/>
              <w:right w:val="nil"/>
            </w:tcBorders>
            <w:shd w:val="clear" w:color="auto" w:fill="FFFFFF"/>
            <w:vAlign w:val="center"/>
          </w:tcPr>
          <w:p w14:paraId="25888E6A">
            <w:pPr>
              <w:keepNext w:val="0"/>
              <w:keepLines w:val="0"/>
              <w:widowControl/>
              <w:suppressLineNumbers w:val="0"/>
              <w:spacing w:line="280" w:lineRule="atLeast"/>
              <w:jc w:val="center"/>
              <w:rPr>
                <w:rFonts w:hint="default" w:ascii="Times New Roman" w:hAnsi="Times New Roman" w:eastAsia="宋体" w:cs="Times New Roman"/>
                <w:b w:val="0"/>
                <w:bCs w:val="0"/>
                <w:i w:val="0"/>
                <w:iCs w:val="0"/>
                <w:caps w:val="0"/>
                <w:color w:val="000000"/>
                <w:spacing w:val="0"/>
                <w:sz w:val="21"/>
                <w:szCs w:val="21"/>
                <w:shd w:val="clear" w:fill="FFFFFF"/>
                <w:vertAlign w:val="baseline"/>
                <w:lang w:val="en-US" w:eastAsia="zh-CN"/>
              </w:rPr>
            </w:pPr>
            <w:r>
              <w:rPr>
                <w:rFonts w:hint="eastAsia" w:ascii="Times New Roman" w:hAnsi="Times New Roman" w:eastAsia="宋体" w:cs="Times New Roman"/>
                <w:b w:val="0"/>
                <w:bCs w:val="0"/>
                <w:i w:val="0"/>
                <w:iCs w:val="0"/>
                <w:caps w:val="0"/>
                <w:color w:val="000000"/>
                <w:spacing w:val="0"/>
                <w:sz w:val="21"/>
                <w:szCs w:val="21"/>
                <w:shd w:val="clear" w:fill="FFFFFF"/>
                <w:vertAlign w:val="baseline"/>
                <w:lang w:val="en-US" w:eastAsia="zh-CN"/>
              </w:rPr>
              <w:t>-</w:t>
            </w:r>
          </w:p>
        </w:tc>
      </w:tr>
    </w:tbl>
    <w:p w14:paraId="6E6531E8">
      <w:pPr>
        <w:keepNext w:val="0"/>
        <w:keepLines w:val="0"/>
        <w:pageBreakBefore w:val="0"/>
        <w:kinsoku/>
        <w:wordWrap/>
        <w:overflowPunct/>
        <w:topLinePunct w:val="0"/>
        <w:autoSpaceDE/>
        <w:autoSpaceDN/>
        <w:bidi w:val="0"/>
        <w:adjustRightInd/>
        <w:snapToGrid/>
        <w:spacing w:line="288" w:lineRule="auto"/>
        <w:textAlignment w:val="auto"/>
        <w:rPr>
          <w:sz w:val="24"/>
          <w:szCs w:val="24"/>
        </w:rPr>
      </w:pPr>
      <w:r>
        <w:rPr>
          <w:rFonts w:hint="eastAsia" w:ascii="Times New Roman" w:hAnsi="Times New Roman" w:eastAsia="黑体" w:cs="Times New Roman"/>
          <w:i w:val="0"/>
          <w:iCs w:val="0"/>
          <w:caps w:val="0"/>
          <w:spacing w:val="0"/>
          <w:sz w:val="21"/>
          <w:szCs w:val="21"/>
          <w:shd w:val="clear" w:fill="FFFFFF"/>
          <w:lang w:val="en-US" w:eastAsia="zh-CN"/>
        </w:rPr>
        <w:t>（2）</w:t>
      </w:r>
      <w:r>
        <w:rPr>
          <w:rFonts w:hint="default"/>
          <w:sz w:val="24"/>
          <w:szCs w:val="24"/>
        </w:rPr>
        <w:t>中后期运维：年均维护成本1000元，云服务与合规500元，合计1500元。</w:t>
      </w:r>
    </w:p>
    <w:p w14:paraId="4754A9BC">
      <w:pPr>
        <w:keepNext w:val="0"/>
        <w:keepLines w:val="0"/>
        <w:pageBreakBefore w:val="0"/>
        <w:kinsoku/>
        <w:wordWrap/>
        <w:overflowPunct/>
        <w:topLinePunct w:val="0"/>
        <w:autoSpaceDE/>
        <w:autoSpaceDN/>
        <w:bidi w:val="0"/>
        <w:adjustRightInd/>
        <w:snapToGrid/>
        <w:spacing w:line="288" w:lineRule="auto"/>
        <w:textAlignment w:val="auto"/>
        <w:rPr>
          <w:rFonts w:hint="default" w:ascii="Times New Roman" w:hAnsi="Times New Roman" w:eastAsia="黑体" w:cs="Times New Roman"/>
          <w:i w:val="0"/>
          <w:iCs w:val="0"/>
          <w:caps w:val="0"/>
          <w:spacing w:val="0"/>
          <w:sz w:val="21"/>
          <w:szCs w:val="21"/>
          <w:shd w:val="clear" w:fill="FFFFFF"/>
          <w:lang w:val="en-US" w:eastAsia="zh-CN"/>
        </w:rPr>
      </w:pPr>
      <w:r>
        <w:rPr>
          <w:rFonts w:hint="default"/>
          <w:sz w:val="24"/>
          <w:szCs w:val="24"/>
        </w:rPr>
        <w:t>效益产出：</w:t>
      </w:r>
    </w:p>
    <w:p w14:paraId="055B7097">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Autospacing="0" w:after="0" w:afterAutospacing="0" w:line="360" w:lineRule="auto"/>
        <w:jc w:val="center"/>
        <w:textAlignment w:val="auto"/>
        <w:rPr>
          <w:rFonts w:hint="default" w:ascii="Times New Roman" w:hAnsi="Times New Roman" w:eastAsia="宋体" w:cs="Times New Roman"/>
          <w:i w:val="0"/>
          <w:iCs w:val="0"/>
          <w:caps w:val="0"/>
          <w:spacing w:val="0"/>
          <w:sz w:val="24"/>
          <w:szCs w:val="24"/>
          <w:shd w:val="clear" w:fill="FFFFFF"/>
          <w:lang w:val="en-US" w:eastAsia="zh-CN"/>
        </w:rPr>
      </w:pPr>
      <w:r>
        <w:rPr>
          <w:rFonts w:hint="default" w:ascii="Times New Roman" w:hAnsi="Times New Roman" w:eastAsia="黑体" w:cs="Times New Roman"/>
          <w:i w:val="0"/>
          <w:iCs w:val="0"/>
          <w:caps w:val="0"/>
          <w:spacing w:val="0"/>
          <w:sz w:val="21"/>
          <w:szCs w:val="21"/>
          <w:shd w:val="clear" w:fill="FFFFFF"/>
          <w:lang w:val="en-US" w:eastAsia="zh-CN"/>
        </w:rPr>
        <w:t>表1-</w:t>
      </w:r>
      <w:r>
        <w:rPr>
          <w:rFonts w:hint="default" w:ascii="Times New Roman" w:hAnsi="Times New Roman" w:cs="Times New Roman"/>
          <w:i w:val="0"/>
          <w:iCs w:val="0"/>
          <w:caps w:val="0"/>
          <w:spacing w:val="0"/>
          <w:sz w:val="21"/>
          <w:szCs w:val="21"/>
          <w:shd w:val="clear" w:fill="FFFFFF"/>
          <w:lang w:val="en-US" w:eastAsia="zh-CN"/>
        </w:rPr>
        <w:t>2 运维阶段成本</w:t>
      </w:r>
    </w:p>
    <w:tbl>
      <w:tblPr>
        <w:tblStyle w:val="15"/>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1"/>
        <w:gridCol w:w="1790"/>
        <w:gridCol w:w="5158"/>
      </w:tblGrid>
      <w:tr w14:paraId="26E06F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22" w:type="pct"/>
            <w:tcBorders>
              <w:top w:val="single" w:color="000000" w:sz="12" w:space="0"/>
              <w:left w:val="nil"/>
              <w:bottom w:val="single" w:color="000000" w:sz="4" w:space="0"/>
              <w:right w:val="nil"/>
              <w:tl2br w:val="nil"/>
            </w:tcBorders>
            <w:shd w:val="clear" w:color="auto" w:fill="FFFFFF"/>
            <w:vAlign w:val="center"/>
          </w:tcPr>
          <w:p w14:paraId="35010E87">
            <w:pPr>
              <w:keepNext w:val="0"/>
              <w:keepLines w:val="0"/>
              <w:widowControl/>
              <w:suppressLineNumbers w:val="0"/>
              <w:spacing w:line="280" w:lineRule="atLeast"/>
              <w:jc w:val="center"/>
              <w:rPr>
                <w:rFonts w:hint="default" w:ascii="Times New Roman" w:hAnsi="Times New Roman" w:eastAsia="宋体" w:cs="Times New Roman"/>
                <w:b w:val="0"/>
                <w:bCs w:val="0"/>
                <w:i w:val="0"/>
                <w:iCs w:val="0"/>
                <w:caps w:val="0"/>
                <w:color w:val="000000"/>
                <w:spacing w:val="0"/>
                <w:sz w:val="21"/>
                <w:szCs w:val="21"/>
                <w:shd w:val="clear" w:fill="FFFFFF"/>
                <w:vertAlign w:val="baseline"/>
                <w:lang w:val="en-US" w:eastAsia="zh-CN"/>
              </w:rPr>
            </w:pPr>
            <w:r>
              <w:rPr>
                <w:rFonts w:hint="default" w:ascii="Times New Roman" w:hAnsi="Times New Roman" w:eastAsia="宋体" w:cs="Times New Roman"/>
                <w:b w:val="0"/>
                <w:bCs w:val="0"/>
                <w:i w:val="0"/>
                <w:iCs w:val="0"/>
                <w:caps w:val="0"/>
                <w:color w:val="000000"/>
                <w:spacing w:val="0"/>
                <w:kern w:val="0"/>
                <w:sz w:val="21"/>
                <w:szCs w:val="21"/>
                <w:lang w:val="en-US" w:eastAsia="zh-CN" w:bidi="ar"/>
              </w:rPr>
              <w:t>成本项目</w:t>
            </w:r>
          </w:p>
        </w:tc>
        <w:tc>
          <w:tcPr>
            <w:tcW w:w="1050" w:type="pct"/>
            <w:tcBorders>
              <w:top w:val="single" w:color="000000" w:sz="12" w:space="0"/>
              <w:left w:val="nil"/>
              <w:bottom w:val="single" w:color="000000" w:sz="4" w:space="0"/>
              <w:right w:val="nil"/>
            </w:tcBorders>
            <w:shd w:val="clear" w:color="auto" w:fill="FFFFFF"/>
            <w:vAlign w:val="center"/>
          </w:tcPr>
          <w:p w14:paraId="0F84F44C">
            <w:pPr>
              <w:keepNext w:val="0"/>
              <w:keepLines w:val="0"/>
              <w:widowControl/>
              <w:suppressLineNumbers w:val="0"/>
              <w:spacing w:line="280" w:lineRule="atLeast"/>
              <w:jc w:val="center"/>
              <w:rPr>
                <w:rFonts w:hint="default" w:ascii="Times New Roman" w:hAnsi="Times New Roman" w:eastAsia="宋体" w:cs="Times New Roman"/>
                <w:b w:val="0"/>
                <w:bCs w:val="0"/>
                <w:i w:val="0"/>
                <w:iCs w:val="0"/>
                <w:caps w:val="0"/>
                <w:color w:val="000000"/>
                <w:spacing w:val="0"/>
                <w:sz w:val="21"/>
                <w:szCs w:val="21"/>
                <w:shd w:val="clear" w:fill="FFFFFF"/>
                <w:vertAlign w:val="baseline"/>
                <w:lang w:val="en-US" w:eastAsia="zh-CN"/>
              </w:rPr>
            </w:pPr>
            <w:r>
              <w:rPr>
                <w:rFonts w:hint="default" w:ascii="Times New Roman" w:hAnsi="Times New Roman" w:eastAsia="宋体" w:cs="Times New Roman"/>
                <w:b w:val="0"/>
                <w:bCs w:val="0"/>
                <w:i w:val="0"/>
                <w:iCs w:val="0"/>
                <w:caps w:val="0"/>
                <w:color w:val="000000"/>
                <w:spacing w:val="0"/>
                <w:kern w:val="0"/>
                <w:sz w:val="21"/>
                <w:szCs w:val="21"/>
                <w:lang w:val="en-US" w:eastAsia="zh-CN" w:bidi="ar"/>
              </w:rPr>
              <w:t>年均成本（元）</w:t>
            </w:r>
          </w:p>
        </w:tc>
        <w:tc>
          <w:tcPr>
            <w:tcW w:w="3026" w:type="pct"/>
            <w:tcBorders>
              <w:top w:val="single" w:color="000000" w:sz="12" w:space="0"/>
              <w:left w:val="nil"/>
              <w:bottom w:val="single" w:color="000000" w:sz="4" w:space="0"/>
              <w:right w:val="nil"/>
            </w:tcBorders>
            <w:shd w:val="clear" w:color="auto" w:fill="FFFFFF"/>
            <w:vAlign w:val="center"/>
          </w:tcPr>
          <w:p w14:paraId="43D54059">
            <w:pPr>
              <w:keepNext w:val="0"/>
              <w:keepLines w:val="0"/>
              <w:widowControl/>
              <w:suppressLineNumbers w:val="0"/>
              <w:spacing w:line="280" w:lineRule="atLeast"/>
              <w:jc w:val="center"/>
              <w:rPr>
                <w:rFonts w:hint="default" w:ascii="Times New Roman" w:hAnsi="Times New Roman" w:eastAsia="宋体" w:cs="Times New Roman"/>
                <w:b w:val="0"/>
                <w:bCs w:val="0"/>
                <w:i w:val="0"/>
                <w:iCs w:val="0"/>
                <w:caps w:val="0"/>
                <w:color w:val="000000"/>
                <w:spacing w:val="0"/>
                <w:sz w:val="21"/>
                <w:szCs w:val="21"/>
                <w:shd w:val="clear" w:fill="FFFFFF"/>
                <w:vertAlign w:val="baseline"/>
                <w:lang w:val="en-US" w:eastAsia="zh-CN"/>
              </w:rPr>
            </w:pPr>
            <w:r>
              <w:rPr>
                <w:rFonts w:hint="default" w:ascii="Times New Roman" w:hAnsi="Times New Roman" w:eastAsia="宋体" w:cs="Times New Roman"/>
                <w:b w:val="0"/>
                <w:bCs w:val="0"/>
                <w:i w:val="0"/>
                <w:iCs w:val="0"/>
                <w:caps w:val="0"/>
                <w:color w:val="000000"/>
                <w:spacing w:val="0"/>
                <w:kern w:val="0"/>
                <w:sz w:val="21"/>
                <w:szCs w:val="21"/>
                <w:lang w:val="en-US" w:eastAsia="zh-CN" w:bidi="ar"/>
              </w:rPr>
              <w:t>说明</w:t>
            </w:r>
          </w:p>
        </w:tc>
      </w:tr>
      <w:tr w14:paraId="01510A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9" w:hRule="atLeast"/>
        </w:trPr>
        <w:tc>
          <w:tcPr>
            <w:tcW w:w="922" w:type="pct"/>
            <w:tcBorders>
              <w:top w:val="single" w:color="000000" w:sz="4" w:space="0"/>
              <w:left w:val="nil"/>
              <w:bottom w:val="nil"/>
              <w:right w:val="nil"/>
            </w:tcBorders>
            <w:shd w:val="clear" w:color="auto" w:fill="FFFFFF"/>
            <w:vAlign w:val="center"/>
          </w:tcPr>
          <w:p w14:paraId="01E3CB6A">
            <w:pPr>
              <w:keepNext w:val="0"/>
              <w:keepLines w:val="0"/>
              <w:widowControl/>
              <w:suppressLineNumbers w:val="0"/>
              <w:spacing w:line="280" w:lineRule="atLeast"/>
              <w:jc w:val="center"/>
              <w:rPr>
                <w:rFonts w:hint="default" w:ascii="Times New Roman" w:hAnsi="Times New Roman" w:eastAsia="宋体" w:cs="Times New Roman"/>
                <w:b w:val="0"/>
                <w:bCs w:val="0"/>
                <w:i w:val="0"/>
                <w:iCs w:val="0"/>
                <w:caps w:val="0"/>
                <w:color w:val="000000"/>
                <w:spacing w:val="0"/>
                <w:sz w:val="21"/>
                <w:szCs w:val="21"/>
                <w:shd w:val="clear" w:fill="FFFFFF"/>
                <w:vertAlign w:val="baseline"/>
                <w:lang w:val="en-US" w:eastAsia="zh-CN"/>
              </w:rPr>
            </w:pPr>
            <w:r>
              <w:rPr>
                <w:rFonts w:hint="default" w:ascii="Times New Roman" w:hAnsi="Times New Roman" w:eastAsia="宋体" w:cs="Times New Roman"/>
                <w:b w:val="0"/>
                <w:bCs w:val="0"/>
                <w:i w:val="0"/>
                <w:iCs w:val="0"/>
                <w:caps w:val="0"/>
                <w:color w:val="000000"/>
                <w:spacing w:val="0"/>
                <w:kern w:val="0"/>
                <w:sz w:val="21"/>
                <w:szCs w:val="21"/>
                <w:lang w:val="en-US" w:eastAsia="zh-CN" w:bidi="ar"/>
              </w:rPr>
              <w:t>系统维护</w:t>
            </w:r>
          </w:p>
        </w:tc>
        <w:tc>
          <w:tcPr>
            <w:tcW w:w="1050" w:type="pct"/>
            <w:tcBorders>
              <w:top w:val="single" w:color="000000" w:sz="4" w:space="0"/>
              <w:left w:val="nil"/>
              <w:bottom w:val="nil"/>
              <w:right w:val="nil"/>
            </w:tcBorders>
            <w:shd w:val="clear" w:color="auto" w:fill="FFFFFF"/>
            <w:vAlign w:val="center"/>
          </w:tcPr>
          <w:p w14:paraId="12596CE6">
            <w:pPr>
              <w:keepNext w:val="0"/>
              <w:keepLines w:val="0"/>
              <w:widowControl/>
              <w:suppressLineNumbers w:val="0"/>
              <w:spacing w:line="280" w:lineRule="atLeast"/>
              <w:jc w:val="center"/>
              <w:rPr>
                <w:rFonts w:hint="default" w:ascii="Times New Roman" w:hAnsi="Times New Roman" w:eastAsia="宋体" w:cs="Times New Roman"/>
                <w:b w:val="0"/>
                <w:bCs w:val="0"/>
                <w:i w:val="0"/>
                <w:iCs w:val="0"/>
                <w:caps w:val="0"/>
                <w:color w:val="000000"/>
                <w:spacing w:val="0"/>
                <w:sz w:val="21"/>
                <w:szCs w:val="21"/>
                <w:shd w:val="clear" w:fill="FFFFFF"/>
                <w:vertAlign w:val="baseline"/>
                <w:lang w:val="en-US" w:eastAsia="zh-CN"/>
              </w:rPr>
            </w:pPr>
            <w:r>
              <w:rPr>
                <w:rFonts w:hint="eastAsia" w:ascii="Times New Roman" w:hAnsi="Times New Roman" w:eastAsia="宋体" w:cs="Times New Roman"/>
                <w:b w:val="0"/>
                <w:bCs w:val="0"/>
                <w:i w:val="0"/>
                <w:iCs w:val="0"/>
                <w:caps w:val="0"/>
                <w:color w:val="000000"/>
                <w:spacing w:val="0"/>
                <w:sz w:val="21"/>
                <w:szCs w:val="21"/>
                <w:shd w:val="clear" w:fill="FFFFFF"/>
                <w:vertAlign w:val="baseline"/>
                <w:lang w:val="en-US" w:eastAsia="zh-CN"/>
              </w:rPr>
              <w:t>1000</w:t>
            </w:r>
          </w:p>
        </w:tc>
        <w:tc>
          <w:tcPr>
            <w:tcW w:w="3026" w:type="pct"/>
            <w:tcBorders>
              <w:top w:val="single" w:color="000000" w:sz="4" w:space="0"/>
              <w:left w:val="nil"/>
              <w:bottom w:val="nil"/>
              <w:right w:val="nil"/>
            </w:tcBorders>
            <w:shd w:val="clear" w:color="auto" w:fill="FFFFFF"/>
            <w:vAlign w:val="center"/>
          </w:tcPr>
          <w:p w14:paraId="20988219">
            <w:pPr>
              <w:keepNext w:val="0"/>
              <w:keepLines w:val="0"/>
              <w:widowControl/>
              <w:suppressLineNumbers w:val="0"/>
              <w:spacing w:line="280" w:lineRule="atLeast"/>
              <w:jc w:val="both"/>
              <w:rPr>
                <w:rFonts w:hint="default" w:ascii="Times New Roman" w:hAnsi="Times New Roman" w:eastAsia="宋体" w:cs="Times New Roman"/>
                <w:b w:val="0"/>
                <w:bCs w:val="0"/>
                <w:i w:val="0"/>
                <w:iCs w:val="0"/>
                <w:caps w:val="0"/>
                <w:color w:val="000000"/>
                <w:spacing w:val="0"/>
                <w:sz w:val="21"/>
                <w:szCs w:val="21"/>
                <w:shd w:val="clear" w:fill="FFFFFF"/>
                <w:vertAlign w:val="baseline"/>
                <w:lang w:val="en-US" w:eastAsia="zh-CN"/>
              </w:rPr>
            </w:pPr>
            <w:r>
              <w:rPr>
                <w:rFonts w:hint="default" w:ascii="Times New Roman" w:hAnsi="Times New Roman" w:eastAsia="宋体" w:cs="Times New Roman"/>
                <w:b w:val="0"/>
                <w:bCs w:val="0"/>
                <w:i w:val="0"/>
                <w:iCs w:val="0"/>
                <w:caps w:val="0"/>
                <w:color w:val="000000"/>
                <w:spacing w:val="0"/>
                <w:kern w:val="0"/>
                <w:sz w:val="21"/>
                <w:szCs w:val="21"/>
                <w:lang w:val="en-US" w:eastAsia="zh-CN" w:bidi="ar"/>
              </w:rPr>
              <w:t>含系统升级、数据安全维护，需保留</w:t>
            </w:r>
            <w:r>
              <w:rPr>
                <w:rFonts w:hint="eastAsia" w:ascii="Times New Roman" w:hAnsi="Times New Roman" w:eastAsia="宋体" w:cs="Times New Roman"/>
                <w:b w:val="0"/>
                <w:bCs w:val="0"/>
                <w:i w:val="0"/>
                <w:iCs w:val="0"/>
                <w:caps w:val="0"/>
                <w:color w:val="000000"/>
                <w:spacing w:val="0"/>
                <w:kern w:val="0"/>
                <w:sz w:val="21"/>
                <w:szCs w:val="21"/>
                <w:lang w:val="en-US" w:eastAsia="zh-CN" w:bidi="ar"/>
              </w:rPr>
              <w:t>1</w:t>
            </w:r>
            <w:r>
              <w:rPr>
                <w:rFonts w:hint="default" w:ascii="Times New Roman" w:hAnsi="Times New Roman" w:eastAsia="宋体" w:cs="Times New Roman"/>
                <w:b w:val="0"/>
                <w:bCs w:val="0"/>
                <w:i w:val="0"/>
                <w:iCs w:val="0"/>
                <w:caps w:val="0"/>
                <w:color w:val="000000"/>
                <w:spacing w:val="0"/>
                <w:kern w:val="0"/>
                <w:sz w:val="21"/>
                <w:szCs w:val="21"/>
                <w:lang w:val="en-US" w:eastAsia="zh-CN" w:bidi="ar"/>
              </w:rPr>
              <w:t>名技术人员</w:t>
            </w:r>
          </w:p>
        </w:tc>
      </w:tr>
      <w:tr w14:paraId="5A92D1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922" w:type="pct"/>
            <w:tcBorders>
              <w:top w:val="nil"/>
              <w:left w:val="nil"/>
              <w:bottom w:val="nil"/>
              <w:right w:val="nil"/>
            </w:tcBorders>
            <w:shd w:val="clear" w:color="auto" w:fill="FFFFFF"/>
            <w:vAlign w:val="center"/>
          </w:tcPr>
          <w:p w14:paraId="6B2F9DD1">
            <w:pPr>
              <w:keepNext w:val="0"/>
              <w:keepLines w:val="0"/>
              <w:widowControl/>
              <w:suppressLineNumbers w:val="0"/>
              <w:spacing w:line="280" w:lineRule="atLeast"/>
              <w:jc w:val="center"/>
              <w:rPr>
                <w:rFonts w:hint="default" w:ascii="Times New Roman" w:hAnsi="Times New Roman" w:eastAsia="宋体" w:cs="Times New Roman"/>
                <w:b w:val="0"/>
                <w:bCs w:val="0"/>
                <w:i w:val="0"/>
                <w:iCs w:val="0"/>
                <w:caps w:val="0"/>
                <w:color w:val="000000"/>
                <w:spacing w:val="0"/>
                <w:sz w:val="21"/>
                <w:szCs w:val="21"/>
                <w:shd w:val="clear" w:fill="FFFFFF"/>
                <w:vertAlign w:val="baseline"/>
                <w:lang w:val="en-US" w:eastAsia="zh-CN"/>
              </w:rPr>
            </w:pPr>
            <w:r>
              <w:rPr>
                <w:rFonts w:hint="default" w:ascii="Times New Roman" w:hAnsi="Times New Roman" w:eastAsia="宋体" w:cs="Times New Roman"/>
                <w:b w:val="0"/>
                <w:bCs w:val="0"/>
                <w:i w:val="0"/>
                <w:iCs w:val="0"/>
                <w:caps w:val="0"/>
                <w:color w:val="000000"/>
                <w:spacing w:val="0"/>
                <w:kern w:val="0"/>
                <w:sz w:val="21"/>
                <w:szCs w:val="21"/>
                <w:lang w:val="en-US" w:eastAsia="zh-CN" w:bidi="ar"/>
              </w:rPr>
              <w:t>云服务与合规</w:t>
            </w:r>
          </w:p>
        </w:tc>
        <w:tc>
          <w:tcPr>
            <w:tcW w:w="1050" w:type="pct"/>
            <w:tcBorders>
              <w:top w:val="nil"/>
              <w:left w:val="nil"/>
              <w:bottom w:val="nil"/>
              <w:right w:val="nil"/>
            </w:tcBorders>
            <w:shd w:val="clear" w:color="auto" w:fill="FFFFFF"/>
            <w:vAlign w:val="center"/>
          </w:tcPr>
          <w:p w14:paraId="09786296">
            <w:pPr>
              <w:keepNext w:val="0"/>
              <w:keepLines w:val="0"/>
              <w:widowControl/>
              <w:suppressLineNumbers w:val="0"/>
              <w:spacing w:line="280" w:lineRule="atLeast"/>
              <w:jc w:val="center"/>
              <w:rPr>
                <w:rFonts w:hint="default" w:ascii="Times New Roman" w:hAnsi="Times New Roman" w:eastAsia="宋体" w:cs="Times New Roman"/>
                <w:b w:val="0"/>
                <w:bCs w:val="0"/>
                <w:i w:val="0"/>
                <w:iCs w:val="0"/>
                <w:caps w:val="0"/>
                <w:color w:val="000000"/>
                <w:spacing w:val="0"/>
                <w:sz w:val="21"/>
                <w:szCs w:val="21"/>
                <w:shd w:val="clear" w:fill="FFFFFF"/>
                <w:vertAlign w:val="baseline"/>
                <w:lang w:val="en-US" w:eastAsia="zh-CN"/>
              </w:rPr>
            </w:pPr>
            <w:r>
              <w:rPr>
                <w:rFonts w:hint="eastAsia" w:ascii="Times New Roman" w:hAnsi="Times New Roman" w:eastAsia="宋体" w:cs="Times New Roman"/>
                <w:b w:val="0"/>
                <w:bCs w:val="0"/>
                <w:i w:val="0"/>
                <w:iCs w:val="0"/>
                <w:caps w:val="0"/>
                <w:color w:val="000000"/>
                <w:spacing w:val="0"/>
                <w:sz w:val="21"/>
                <w:szCs w:val="21"/>
                <w:shd w:val="clear" w:fill="FFFFFF"/>
                <w:vertAlign w:val="baseline"/>
                <w:lang w:val="en-US" w:eastAsia="zh-CN"/>
              </w:rPr>
              <w:t>500</w:t>
            </w:r>
          </w:p>
        </w:tc>
        <w:tc>
          <w:tcPr>
            <w:tcW w:w="3026" w:type="pct"/>
            <w:tcBorders>
              <w:top w:val="nil"/>
              <w:left w:val="nil"/>
              <w:bottom w:val="nil"/>
              <w:right w:val="nil"/>
            </w:tcBorders>
            <w:shd w:val="clear" w:color="auto" w:fill="FFFFFF"/>
            <w:vAlign w:val="center"/>
          </w:tcPr>
          <w:p w14:paraId="2EB4AD63">
            <w:pPr>
              <w:keepNext w:val="0"/>
              <w:keepLines w:val="0"/>
              <w:widowControl/>
              <w:suppressLineNumbers w:val="0"/>
              <w:spacing w:line="280" w:lineRule="atLeast"/>
              <w:jc w:val="both"/>
              <w:rPr>
                <w:rFonts w:hint="default" w:ascii="Times New Roman" w:hAnsi="Times New Roman" w:eastAsia="宋体" w:cs="Times New Roman"/>
                <w:b w:val="0"/>
                <w:bCs w:val="0"/>
                <w:i w:val="0"/>
                <w:iCs w:val="0"/>
                <w:caps w:val="0"/>
                <w:color w:val="000000"/>
                <w:spacing w:val="0"/>
                <w:sz w:val="21"/>
                <w:szCs w:val="21"/>
                <w:shd w:val="clear" w:fill="FFFFFF"/>
                <w:vertAlign w:val="baseline"/>
                <w:lang w:val="en-US" w:eastAsia="zh-CN"/>
              </w:rPr>
            </w:pPr>
            <w:r>
              <w:rPr>
                <w:rFonts w:hint="default" w:ascii="Times New Roman" w:hAnsi="Times New Roman" w:eastAsia="宋体" w:cs="Times New Roman"/>
                <w:b w:val="0"/>
                <w:bCs w:val="0"/>
                <w:i w:val="0"/>
                <w:iCs w:val="0"/>
                <w:caps w:val="0"/>
                <w:color w:val="000000"/>
                <w:spacing w:val="0"/>
                <w:kern w:val="0"/>
                <w:sz w:val="21"/>
                <w:szCs w:val="21"/>
                <w:lang w:val="en-US" w:eastAsia="zh-CN" w:bidi="ar"/>
              </w:rPr>
              <w:t>服务器扩容、数据安全审计、等保测评等</w:t>
            </w:r>
          </w:p>
        </w:tc>
      </w:tr>
      <w:tr w14:paraId="70FC03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9" w:hRule="atLeast"/>
        </w:trPr>
        <w:tc>
          <w:tcPr>
            <w:tcW w:w="922" w:type="pct"/>
            <w:tcBorders>
              <w:top w:val="nil"/>
              <w:left w:val="nil"/>
              <w:bottom w:val="single" w:color="000000" w:sz="12" w:space="0"/>
              <w:right w:val="nil"/>
            </w:tcBorders>
            <w:shd w:val="clear" w:color="auto" w:fill="FFFFFF"/>
            <w:vAlign w:val="center"/>
          </w:tcPr>
          <w:p w14:paraId="23547EF8">
            <w:pPr>
              <w:keepNext w:val="0"/>
              <w:keepLines w:val="0"/>
              <w:widowControl/>
              <w:suppressLineNumbers w:val="0"/>
              <w:spacing w:line="280" w:lineRule="atLeast"/>
              <w:jc w:val="center"/>
              <w:rPr>
                <w:rFonts w:hint="default" w:ascii="Times New Roman" w:hAnsi="Times New Roman" w:eastAsia="宋体" w:cs="Times New Roman"/>
                <w:b w:val="0"/>
                <w:bCs w:val="0"/>
                <w:i w:val="0"/>
                <w:iCs w:val="0"/>
                <w:caps w:val="0"/>
                <w:color w:val="000000"/>
                <w:spacing w:val="0"/>
                <w:sz w:val="21"/>
                <w:szCs w:val="21"/>
                <w:shd w:val="clear" w:fill="FFFFFF"/>
                <w:vertAlign w:val="baseline"/>
                <w:lang w:val="en-US" w:eastAsia="zh-CN"/>
              </w:rPr>
            </w:pPr>
            <w:r>
              <w:rPr>
                <w:rStyle w:val="17"/>
                <w:rFonts w:hint="default" w:ascii="Times New Roman" w:hAnsi="Times New Roman" w:eastAsia="宋体" w:cs="Times New Roman"/>
                <w:b w:val="0"/>
                <w:bCs w:val="0"/>
                <w:i w:val="0"/>
                <w:iCs w:val="0"/>
                <w:caps w:val="0"/>
                <w:color w:val="000000"/>
                <w:spacing w:val="0"/>
                <w:kern w:val="0"/>
                <w:sz w:val="21"/>
                <w:szCs w:val="21"/>
                <w:lang w:val="en-US" w:eastAsia="zh-CN" w:bidi="ar"/>
              </w:rPr>
              <w:t>合计</w:t>
            </w:r>
          </w:p>
        </w:tc>
        <w:tc>
          <w:tcPr>
            <w:tcW w:w="1050" w:type="pct"/>
            <w:tcBorders>
              <w:top w:val="nil"/>
              <w:left w:val="nil"/>
              <w:bottom w:val="single" w:color="000000" w:sz="12" w:space="0"/>
              <w:right w:val="nil"/>
            </w:tcBorders>
            <w:shd w:val="clear" w:color="auto" w:fill="FFFFFF"/>
            <w:vAlign w:val="center"/>
          </w:tcPr>
          <w:p w14:paraId="6ADE0ED8">
            <w:pPr>
              <w:keepNext w:val="0"/>
              <w:keepLines w:val="0"/>
              <w:widowControl/>
              <w:suppressLineNumbers w:val="0"/>
              <w:spacing w:line="280" w:lineRule="atLeast"/>
              <w:jc w:val="center"/>
              <w:rPr>
                <w:rFonts w:hint="default" w:ascii="Times New Roman" w:hAnsi="Times New Roman" w:eastAsia="宋体" w:cs="Times New Roman"/>
                <w:b w:val="0"/>
                <w:bCs w:val="0"/>
                <w:i w:val="0"/>
                <w:iCs w:val="0"/>
                <w:caps w:val="0"/>
                <w:color w:val="000000"/>
                <w:spacing w:val="0"/>
                <w:sz w:val="21"/>
                <w:szCs w:val="21"/>
                <w:shd w:val="clear" w:fill="FFFFFF"/>
                <w:vertAlign w:val="baseline"/>
                <w:lang w:val="en-US" w:eastAsia="zh-CN"/>
              </w:rPr>
            </w:pPr>
            <w:r>
              <w:rPr>
                <w:rFonts w:hint="eastAsia" w:ascii="Times New Roman" w:hAnsi="Times New Roman" w:eastAsia="宋体" w:cs="Times New Roman"/>
                <w:b w:val="0"/>
                <w:bCs w:val="0"/>
                <w:i w:val="0"/>
                <w:iCs w:val="0"/>
                <w:caps w:val="0"/>
                <w:color w:val="000000"/>
                <w:spacing w:val="0"/>
                <w:sz w:val="21"/>
                <w:szCs w:val="21"/>
                <w:shd w:val="clear" w:fill="FFFFFF"/>
                <w:vertAlign w:val="baseline"/>
                <w:lang w:val="en-US" w:eastAsia="zh-CN"/>
              </w:rPr>
              <w:t>1500</w:t>
            </w:r>
          </w:p>
        </w:tc>
        <w:tc>
          <w:tcPr>
            <w:tcW w:w="3026" w:type="pct"/>
            <w:tcBorders>
              <w:top w:val="nil"/>
              <w:left w:val="nil"/>
              <w:bottom w:val="single" w:color="000000" w:sz="12" w:space="0"/>
              <w:right w:val="nil"/>
            </w:tcBorders>
            <w:shd w:val="clear" w:color="auto" w:fill="FFFFFF"/>
            <w:vAlign w:val="center"/>
          </w:tcPr>
          <w:p w14:paraId="64A447EA">
            <w:pPr>
              <w:keepNext w:val="0"/>
              <w:keepLines w:val="0"/>
              <w:widowControl/>
              <w:suppressLineNumbers w:val="0"/>
              <w:spacing w:line="280" w:lineRule="atLeast"/>
              <w:jc w:val="both"/>
              <w:rPr>
                <w:rFonts w:hint="default" w:ascii="Times New Roman" w:hAnsi="Times New Roman" w:eastAsia="宋体" w:cs="Times New Roman"/>
                <w:b w:val="0"/>
                <w:bCs w:val="0"/>
                <w:i w:val="0"/>
                <w:iCs w:val="0"/>
                <w:caps w:val="0"/>
                <w:color w:val="000000"/>
                <w:spacing w:val="0"/>
                <w:sz w:val="21"/>
                <w:szCs w:val="21"/>
                <w:shd w:val="clear" w:fill="FFFFFF"/>
                <w:vertAlign w:val="baseline"/>
                <w:lang w:val="en-US" w:eastAsia="zh-CN"/>
              </w:rPr>
            </w:pPr>
            <w:r>
              <w:rPr>
                <w:rFonts w:hint="default" w:ascii="Times New Roman" w:hAnsi="Times New Roman" w:eastAsia="宋体" w:cs="Times New Roman"/>
                <w:b w:val="0"/>
                <w:bCs w:val="0"/>
                <w:i w:val="0"/>
                <w:iCs w:val="0"/>
                <w:caps w:val="0"/>
                <w:color w:val="000000"/>
                <w:spacing w:val="0"/>
                <w:kern w:val="0"/>
                <w:sz w:val="21"/>
                <w:szCs w:val="21"/>
                <w:lang w:val="en-US" w:eastAsia="zh-CN" w:bidi="ar"/>
              </w:rPr>
              <w:t>稳定期后成本可逐年优化，年均降幅约5%-8%</w:t>
            </w:r>
          </w:p>
        </w:tc>
      </w:tr>
    </w:tbl>
    <w:p w14:paraId="1A109934">
      <w:pPr>
        <w:keepNext w:val="0"/>
        <w:keepLines w:val="0"/>
        <w:pageBreakBefore w:val="0"/>
        <w:numPr>
          <w:ilvl w:val="0"/>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p>
    <w:p w14:paraId="1C989C8D">
      <w:pPr>
        <w:keepNext w:val="0"/>
        <w:keepLines w:val="0"/>
        <w:pageBreakBefore w:val="0"/>
        <w:numPr>
          <w:ilvl w:val="0"/>
          <w:numId w:val="3"/>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效益产出：</w:t>
      </w:r>
    </w:p>
    <w:p w14:paraId="3FC45111">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default"/>
          <w:sz w:val="24"/>
          <w:szCs w:val="24"/>
        </w:rPr>
      </w:pPr>
      <w:r>
        <w:rPr>
          <w:rFonts w:hint="default"/>
          <w:sz w:val="24"/>
          <w:szCs w:val="24"/>
        </w:rPr>
        <w:t>直接效益：库存成本降低（库存周转率提升20%×年均库存100万元×资金占用率10%）2万元，人力成本节约（减少2名数据录入人员，3000元/月×12月）3.6万元，合计5.6万元。</w:t>
      </w:r>
    </w:p>
    <w:p w14:paraId="5B835109">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宋体" w:hAnsi="宋体" w:eastAsia="宋体" w:cs="宋体"/>
          <w:sz w:val="24"/>
          <w:szCs w:val="24"/>
          <w:lang w:val="en-US" w:eastAsia="zh-CN"/>
        </w:rPr>
      </w:pPr>
      <w:r>
        <w:rPr>
          <w:rFonts w:hint="default"/>
          <w:sz w:val="24"/>
          <w:szCs w:val="24"/>
        </w:rPr>
        <w:t>间接效益：销售预测准确率提升带来的销售额增长（年销售额 500 万元 ×5%）25 万元，采购成本下降（年采购额 300 万元 ×3%）9 万元，合计 34 万元。</w:t>
      </w:r>
    </w:p>
    <w:p w14:paraId="3E095509">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Autospacing="0" w:after="0" w:afterAutospacing="0" w:line="360" w:lineRule="auto"/>
        <w:jc w:val="center"/>
        <w:textAlignment w:val="auto"/>
        <w:rPr>
          <w:rFonts w:hint="default" w:ascii="Times New Roman" w:hAnsi="Times New Roman" w:eastAsia="宋体" w:cs="Times New Roman"/>
          <w:i w:val="0"/>
          <w:iCs w:val="0"/>
          <w:caps w:val="0"/>
          <w:spacing w:val="0"/>
          <w:sz w:val="24"/>
          <w:szCs w:val="24"/>
          <w:shd w:val="clear" w:fill="FFFFFF"/>
          <w:lang w:val="en-US" w:eastAsia="zh-CN"/>
        </w:rPr>
      </w:pPr>
      <w:r>
        <w:rPr>
          <w:rFonts w:hint="default" w:ascii="Times New Roman" w:hAnsi="Times New Roman" w:eastAsia="黑体" w:cs="Times New Roman"/>
          <w:i w:val="0"/>
          <w:iCs w:val="0"/>
          <w:caps w:val="0"/>
          <w:spacing w:val="0"/>
          <w:sz w:val="21"/>
          <w:szCs w:val="21"/>
          <w:shd w:val="clear" w:fill="FFFFFF"/>
          <w:lang w:val="en-US" w:eastAsia="zh-CN"/>
        </w:rPr>
        <w:t>表1-</w:t>
      </w:r>
      <w:r>
        <w:rPr>
          <w:rFonts w:hint="default" w:ascii="Times New Roman" w:hAnsi="Times New Roman" w:cs="Times New Roman"/>
          <w:i w:val="0"/>
          <w:iCs w:val="0"/>
          <w:caps w:val="0"/>
          <w:spacing w:val="0"/>
          <w:sz w:val="21"/>
          <w:szCs w:val="21"/>
          <w:shd w:val="clear" w:fill="FFFFFF"/>
          <w:lang w:val="en-US" w:eastAsia="zh-CN"/>
        </w:rPr>
        <w:t>3 效益</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5"/>
        <w:gridCol w:w="1605"/>
        <w:gridCol w:w="5222"/>
      </w:tblGrid>
      <w:tr w14:paraId="7E7065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5" w:type="dxa"/>
            <w:tcBorders>
              <w:top w:val="single" w:color="000000" w:sz="12" w:space="0"/>
              <w:left w:val="nil"/>
              <w:bottom w:val="single" w:color="000000" w:sz="4" w:space="0"/>
              <w:right w:val="nil"/>
              <w:tl2br w:val="nil"/>
            </w:tcBorders>
            <w:shd w:val="clear" w:color="auto" w:fill="FFFFFF"/>
            <w:vAlign w:val="center"/>
          </w:tcPr>
          <w:p w14:paraId="3A02CAA7">
            <w:pPr>
              <w:keepNext w:val="0"/>
              <w:keepLines w:val="0"/>
              <w:widowControl/>
              <w:suppressLineNumbers w:val="0"/>
              <w:spacing w:line="280" w:lineRule="atLeast"/>
              <w:jc w:val="center"/>
              <w:rPr>
                <w:rFonts w:hint="default" w:ascii="Times New Roman" w:hAnsi="Times New Roman" w:eastAsia="宋体" w:cs="Times New Roman"/>
                <w:b w:val="0"/>
                <w:bCs w:val="0"/>
                <w:i w:val="0"/>
                <w:iCs w:val="0"/>
                <w:caps w:val="0"/>
                <w:color w:val="000000"/>
                <w:spacing w:val="0"/>
                <w:sz w:val="21"/>
                <w:szCs w:val="21"/>
                <w:shd w:val="clear" w:fill="FFFFFF"/>
                <w:vertAlign w:val="baseline"/>
                <w:lang w:val="en-US" w:eastAsia="zh-CN"/>
              </w:rPr>
            </w:pPr>
            <w:r>
              <w:rPr>
                <w:rFonts w:hint="default" w:ascii="Times New Roman" w:hAnsi="Times New Roman" w:eastAsia="宋体" w:cs="Times New Roman"/>
                <w:b w:val="0"/>
                <w:bCs w:val="0"/>
                <w:i w:val="0"/>
                <w:iCs w:val="0"/>
                <w:caps w:val="0"/>
                <w:color w:val="000000"/>
                <w:spacing w:val="0"/>
                <w:kern w:val="0"/>
                <w:sz w:val="21"/>
                <w:szCs w:val="21"/>
                <w:lang w:val="en-US" w:eastAsia="zh-CN" w:bidi="ar"/>
              </w:rPr>
              <w:t>效益项目</w:t>
            </w:r>
          </w:p>
        </w:tc>
        <w:tc>
          <w:tcPr>
            <w:tcW w:w="1605" w:type="dxa"/>
            <w:tcBorders>
              <w:top w:val="single" w:color="000000" w:sz="12" w:space="0"/>
              <w:left w:val="nil"/>
              <w:bottom w:val="single" w:color="000000" w:sz="4" w:space="0"/>
              <w:right w:val="nil"/>
            </w:tcBorders>
            <w:shd w:val="clear" w:color="auto" w:fill="FFFFFF"/>
            <w:vAlign w:val="center"/>
          </w:tcPr>
          <w:p w14:paraId="11433289">
            <w:pPr>
              <w:keepNext w:val="0"/>
              <w:keepLines w:val="0"/>
              <w:widowControl/>
              <w:suppressLineNumbers w:val="0"/>
              <w:spacing w:line="280" w:lineRule="atLeast"/>
              <w:jc w:val="center"/>
              <w:rPr>
                <w:rFonts w:hint="default" w:ascii="Times New Roman" w:hAnsi="Times New Roman" w:eastAsia="宋体" w:cs="Times New Roman"/>
                <w:b w:val="0"/>
                <w:bCs w:val="0"/>
                <w:i w:val="0"/>
                <w:iCs w:val="0"/>
                <w:caps w:val="0"/>
                <w:color w:val="000000"/>
                <w:spacing w:val="0"/>
                <w:kern w:val="0"/>
                <w:sz w:val="21"/>
                <w:szCs w:val="21"/>
                <w:lang w:val="en-US" w:eastAsia="zh-CN" w:bidi="ar"/>
              </w:rPr>
            </w:pPr>
            <w:r>
              <w:rPr>
                <w:rFonts w:hint="default" w:ascii="Times New Roman" w:hAnsi="Times New Roman" w:eastAsia="宋体" w:cs="Times New Roman"/>
                <w:b w:val="0"/>
                <w:bCs w:val="0"/>
                <w:i w:val="0"/>
                <w:iCs w:val="0"/>
                <w:caps w:val="0"/>
                <w:color w:val="000000"/>
                <w:spacing w:val="0"/>
                <w:kern w:val="0"/>
                <w:sz w:val="21"/>
                <w:szCs w:val="21"/>
                <w:lang w:val="en-US" w:eastAsia="zh-CN" w:bidi="ar"/>
              </w:rPr>
              <w:t>预测值</w:t>
            </w:r>
          </w:p>
          <w:p w14:paraId="36521291">
            <w:pPr>
              <w:keepNext w:val="0"/>
              <w:keepLines w:val="0"/>
              <w:widowControl/>
              <w:suppressLineNumbers w:val="0"/>
              <w:spacing w:line="280" w:lineRule="atLeast"/>
              <w:jc w:val="center"/>
              <w:rPr>
                <w:rFonts w:hint="default" w:ascii="Times New Roman" w:hAnsi="Times New Roman" w:eastAsia="宋体" w:cs="Times New Roman"/>
                <w:b w:val="0"/>
                <w:bCs w:val="0"/>
                <w:i w:val="0"/>
                <w:iCs w:val="0"/>
                <w:caps w:val="0"/>
                <w:color w:val="000000"/>
                <w:spacing w:val="0"/>
                <w:sz w:val="21"/>
                <w:szCs w:val="21"/>
                <w:shd w:val="clear" w:fill="FFFFFF"/>
                <w:vertAlign w:val="baseline"/>
                <w:lang w:val="en-US" w:eastAsia="zh-CN"/>
              </w:rPr>
            </w:pPr>
            <w:r>
              <w:rPr>
                <w:rFonts w:hint="default" w:ascii="Times New Roman" w:hAnsi="Times New Roman" w:eastAsia="宋体" w:cs="Times New Roman"/>
                <w:b w:val="0"/>
                <w:bCs w:val="0"/>
                <w:i w:val="0"/>
                <w:iCs w:val="0"/>
                <w:caps w:val="0"/>
                <w:color w:val="000000"/>
                <w:spacing w:val="0"/>
                <w:kern w:val="0"/>
                <w:sz w:val="21"/>
                <w:szCs w:val="21"/>
                <w:lang w:val="en-US" w:eastAsia="zh-CN" w:bidi="ar"/>
              </w:rPr>
              <w:t>（万元）</w:t>
            </w:r>
          </w:p>
        </w:tc>
        <w:tc>
          <w:tcPr>
            <w:tcW w:w="5222" w:type="dxa"/>
            <w:tcBorders>
              <w:top w:val="single" w:color="000000" w:sz="12" w:space="0"/>
              <w:left w:val="nil"/>
              <w:bottom w:val="single" w:color="000000" w:sz="4" w:space="0"/>
              <w:right w:val="nil"/>
            </w:tcBorders>
            <w:shd w:val="clear" w:color="auto" w:fill="FFFFFF"/>
            <w:vAlign w:val="center"/>
          </w:tcPr>
          <w:p w14:paraId="64A36FE1">
            <w:pPr>
              <w:keepNext w:val="0"/>
              <w:keepLines w:val="0"/>
              <w:widowControl/>
              <w:suppressLineNumbers w:val="0"/>
              <w:spacing w:line="280" w:lineRule="atLeast"/>
              <w:jc w:val="center"/>
              <w:rPr>
                <w:rFonts w:hint="default" w:ascii="Times New Roman" w:hAnsi="Times New Roman" w:eastAsia="宋体" w:cs="Times New Roman"/>
                <w:b w:val="0"/>
                <w:bCs w:val="0"/>
                <w:i w:val="0"/>
                <w:iCs w:val="0"/>
                <w:caps w:val="0"/>
                <w:color w:val="000000"/>
                <w:spacing w:val="0"/>
                <w:sz w:val="21"/>
                <w:szCs w:val="21"/>
                <w:shd w:val="clear" w:fill="FFFFFF"/>
                <w:vertAlign w:val="baseline"/>
                <w:lang w:val="en-US" w:eastAsia="zh-CN"/>
              </w:rPr>
            </w:pPr>
            <w:r>
              <w:rPr>
                <w:rFonts w:hint="default" w:ascii="Times New Roman" w:hAnsi="Times New Roman" w:eastAsia="宋体" w:cs="Times New Roman"/>
                <w:b w:val="0"/>
                <w:bCs w:val="0"/>
                <w:i w:val="0"/>
                <w:iCs w:val="0"/>
                <w:caps w:val="0"/>
                <w:color w:val="000000"/>
                <w:spacing w:val="0"/>
                <w:kern w:val="0"/>
                <w:sz w:val="21"/>
                <w:szCs w:val="21"/>
                <w:lang w:val="en-US" w:eastAsia="zh-CN" w:bidi="ar"/>
              </w:rPr>
              <w:t>计算逻辑</w:t>
            </w:r>
          </w:p>
        </w:tc>
      </w:tr>
      <w:tr w14:paraId="5AB63D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5" w:type="dxa"/>
            <w:tcBorders>
              <w:top w:val="single" w:color="000000" w:sz="4" w:space="0"/>
              <w:left w:val="nil"/>
              <w:bottom w:val="nil"/>
              <w:right w:val="nil"/>
            </w:tcBorders>
            <w:shd w:val="clear" w:color="auto" w:fill="FFFFFF"/>
            <w:vAlign w:val="center"/>
          </w:tcPr>
          <w:p w14:paraId="5DB59532">
            <w:pPr>
              <w:keepNext w:val="0"/>
              <w:keepLines w:val="0"/>
              <w:widowControl/>
              <w:suppressLineNumbers w:val="0"/>
              <w:spacing w:line="280" w:lineRule="atLeast"/>
              <w:jc w:val="center"/>
              <w:rPr>
                <w:rFonts w:hint="default" w:ascii="Times New Roman" w:hAnsi="Times New Roman" w:eastAsia="宋体" w:cs="Times New Roman"/>
                <w:b w:val="0"/>
                <w:bCs w:val="0"/>
                <w:i w:val="0"/>
                <w:iCs w:val="0"/>
                <w:caps w:val="0"/>
                <w:color w:val="000000"/>
                <w:spacing w:val="0"/>
                <w:sz w:val="21"/>
                <w:szCs w:val="21"/>
                <w:shd w:val="clear" w:fill="FFFFFF"/>
                <w:vertAlign w:val="baseline"/>
                <w:lang w:val="en-US" w:eastAsia="zh-CN"/>
              </w:rPr>
            </w:pPr>
            <w:r>
              <w:rPr>
                <w:rFonts w:hint="default" w:ascii="Times New Roman" w:hAnsi="Times New Roman" w:eastAsia="宋体" w:cs="Times New Roman"/>
                <w:b w:val="0"/>
                <w:bCs w:val="0"/>
                <w:i w:val="0"/>
                <w:iCs w:val="0"/>
                <w:caps w:val="0"/>
                <w:color w:val="000000"/>
                <w:spacing w:val="0"/>
                <w:kern w:val="0"/>
                <w:sz w:val="21"/>
                <w:szCs w:val="21"/>
                <w:lang w:val="en-US" w:eastAsia="zh-CN" w:bidi="ar"/>
              </w:rPr>
              <w:t>人力成本节约</w:t>
            </w:r>
          </w:p>
        </w:tc>
        <w:tc>
          <w:tcPr>
            <w:tcW w:w="1605" w:type="dxa"/>
            <w:tcBorders>
              <w:top w:val="single" w:color="000000" w:sz="4" w:space="0"/>
              <w:left w:val="nil"/>
              <w:bottom w:val="nil"/>
              <w:right w:val="nil"/>
            </w:tcBorders>
            <w:shd w:val="clear" w:color="auto" w:fill="FFFFFF"/>
            <w:vAlign w:val="center"/>
          </w:tcPr>
          <w:p w14:paraId="20F2E3FD">
            <w:pPr>
              <w:keepNext w:val="0"/>
              <w:keepLines w:val="0"/>
              <w:widowControl/>
              <w:suppressLineNumbers w:val="0"/>
              <w:spacing w:line="280" w:lineRule="atLeast"/>
              <w:jc w:val="center"/>
              <w:rPr>
                <w:rFonts w:hint="default" w:ascii="Times New Roman" w:hAnsi="Times New Roman" w:eastAsia="宋体" w:cs="Times New Roman"/>
                <w:b w:val="0"/>
                <w:bCs w:val="0"/>
                <w:i w:val="0"/>
                <w:iCs w:val="0"/>
                <w:caps w:val="0"/>
                <w:color w:val="000000"/>
                <w:spacing w:val="0"/>
                <w:sz w:val="21"/>
                <w:szCs w:val="21"/>
                <w:shd w:val="clear" w:fill="FFFFFF"/>
                <w:vertAlign w:val="baseline"/>
                <w:lang w:val="en-US" w:eastAsia="zh-CN"/>
              </w:rPr>
            </w:pPr>
            <w:r>
              <w:rPr>
                <w:rFonts w:hint="eastAsia" w:ascii="Times New Roman" w:hAnsi="Times New Roman" w:eastAsia="宋体" w:cs="Times New Roman"/>
                <w:b w:val="0"/>
                <w:bCs w:val="0"/>
                <w:i w:val="0"/>
                <w:iCs w:val="0"/>
                <w:caps w:val="0"/>
                <w:color w:val="000000"/>
                <w:spacing w:val="0"/>
                <w:sz w:val="21"/>
                <w:szCs w:val="21"/>
                <w:shd w:val="clear" w:fill="FFFFFF"/>
                <w:vertAlign w:val="baseline"/>
                <w:lang w:val="en-US" w:eastAsia="zh-CN"/>
              </w:rPr>
              <w:t>3.6</w:t>
            </w:r>
          </w:p>
        </w:tc>
        <w:tc>
          <w:tcPr>
            <w:tcW w:w="5222" w:type="dxa"/>
            <w:tcBorders>
              <w:top w:val="single" w:color="000000" w:sz="4" w:space="0"/>
              <w:left w:val="nil"/>
              <w:bottom w:val="nil"/>
              <w:right w:val="nil"/>
            </w:tcBorders>
            <w:shd w:val="clear" w:color="auto" w:fill="FFFFFF"/>
            <w:vAlign w:val="center"/>
          </w:tcPr>
          <w:p w14:paraId="51B19EA5">
            <w:pPr>
              <w:keepNext w:val="0"/>
              <w:keepLines w:val="0"/>
              <w:widowControl/>
              <w:suppressLineNumbers w:val="0"/>
              <w:spacing w:line="280" w:lineRule="atLeast"/>
              <w:jc w:val="both"/>
              <w:rPr>
                <w:rFonts w:hint="default" w:ascii="Times New Roman" w:hAnsi="Times New Roman" w:eastAsia="宋体" w:cs="Times New Roman"/>
                <w:b w:val="0"/>
                <w:bCs w:val="0"/>
                <w:i w:val="0"/>
                <w:iCs w:val="0"/>
                <w:caps w:val="0"/>
                <w:color w:val="000000"/>
                <w:spacing w:val="0"/>
                <w:sz w:val="21"/>
                <w:szCs w:val="21"/>
                <w:shd w:val="clear" w:fill="FFFFFF"/>
                <w:vertAlign w:val="baseline"/>
                <w:lang w:val="en-US" w:eastAsia="zh-CN"/>
              </w:rPr>
            </w:pPr>
            <w:r>
              <w:rPr>
                <w:rFonts w:hint="default" w:ascii="Times New Roman" w:hAnsi="Times New Roman" w:eastAsia="宋体" w:cs="Times New Roman"/>
                <w:b w:val="0"/>
                <w:bCs w:val="0"/>
                <w:i w:val="0"/>
                <w:iCs w:val="0"/>
                <w:caps w:val="0"/>
                <w:color w:val="000000"/>
                <w:spacing w:val="0"/>
                <w:sz w:val="21"/>
                <w:szCs w:val="21"/>
                <w:shd w:val="clear" w:fill="FFFFFF"/>
                <w:vertAlign w:val="baseline"/>
                <w:lang w:val="en-US" w:eastAsia="zh-CN"/>
              </w:rPr>
              <w:t>减少2名数据录入人员，3000元/月×12月</w:t>
            </w:r>
          </w:p>
        </w:tc>
      </w:tr>
      <w:tr w14:paraId="23109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5" w:type="dxa"/>
            <w:tcBorders>
              <w:top w:val="nil"/>
              <w:left w:val="nil"/>
              <w:bottom w:val="nil"/>
              <w:right w:val="nil"/>
            </w:tcBorders>
            <w:shd w:val="clear" w:color="auto" w:fill="FFFFFF"/>
            <w:vAlign w:val="center"/>
          </w:tcPr>
          <w:p w14:paraId="103C6676">
            <w:pPr>
              <w:keepNext w:val="0"/>
              <w:keepLines w:val="0"/>
              <w:widowControl/>
              <w:suppressLineNumbers w:val="0"/>
              <w:spacing w:line="280" w:lineRule="atLeast"/>
              <w:jc w:val="center"/>
              <w:rPr>
                <w:rFonts w:hint="default" w:ascii="Times New Roman" w:hAnsi="Times New Roman" w:eastAsia="宋体" w:cs="Times New Roman"/>
                <w:b w:val="0"/>
                <w:bCs w:val="0"/>
                <w:i w:val="0"/>
                <w:iCs w:val="0"/>
                <w:caps w:val="0"/>
                <w:color w:val="000000"/>
                <w:spacing w:val="0"/>
                <w:sz w:val="21"/>
                <w:szCs w:val="21"/>
                <w:shd w:val="clear" w:fill="FFFFFF"/>
                <w:vertAlign w:val="baseline"/>
                <w:lang w:val="en-US" w:eastAsia="zh-CN"/>
              </w:rPr>
            </w:pPr>
            <w:r>
              <w:rPr>
                <w:rFonts w:hint="default" w:ascii="Times New Roman" w:hAnsi="Times New Roman" w:eastAsia="宋体" w:cs="Times New Roman"/>
                <w:b w:val="0"/>
                <w:bCs w:val="0"/>
                <w:i w:val="0"/>
                <w:iCs w:val="0"/>
                <w:caps w:val="0"/>
                <w:color w:val="000000"/>
                <w:spacing w:val="0"/>
                <w:kern w:val="0"/>
                <w:sz w:val="21"/>
                <w:szCs w:val="21"/>
                <w:lang w:val="en-US" w:eastAsia="zh-CN" w:bidi="ar"/>
              </w:rPr>
              <w:t>库存成本降低</w:t>
            </w:r>
          </w:p>
        </w:tc>
        <w:tc>
          <w:tcPr>
            <w:tcW w:w="1605" w:type="dxa"/>
            <w:tcBorders>
              <w:top w:val="nil"/>
              <w:left w:val="nil"/>
              <w:bottom w:val="nil"/>
              <w:right w:val="nil"/>
            </w:tcBorders>
            <w:shd w:val="clear" w:color="auto" w:fill="FFFFFF"/>
            <w:vAlign w:val="center"/>
          </w:tcPr>
          <w:p w14:paraId="1C480663">
            <w:pPr>
              <w:keepNext w:val="0"/>
              <w:keepLines w:val="0"/>
              <w:widowControl/>
              <w:suppressLineNumbers w:val="0"/>
              <w:spacing w:line="280" w:lineRule="atLeast"/>
              <w:jc w:val="center"/>
              <w:rPr>
                <w:rFonts w:hint="default" w:ascii="Times New Roman" w:hAnsi="Times New Roman" w:eastAsia="宋体" w:cs="Times New Roman"/>
                <w:b w:val="0"/>
                <w:bCs w:val="0"/>
                <w:i w:val="0"/>
                <w:iCs w:val="0"/>
                <w:caps w:val="0"/>
                <w:color w:val="000000"/>
                <w:spacing w:val="0"/>
                <w:sz w:val="21"/>
                <w:szCs w:val="21"/>
                <w:shd w:val="clear" w:fill="FFFFFF"/>
                <w:vertAlign w:val="baseline"/>
                <w:lang w:val="en-US" w:eastAsia="zh-CN"/>
              </w:rPr>
            </w:pPr>
            <w:r>
              <w:rPr>
                <w:rFonts w:hint="eastAsia" w:ascii="Times New Roman" w:hAnsi="Times New Roman" w:eastAsia="宋体" w:cs="Times New Roman"/>
                <w:b w:val="0"/>
                <w:bCs w:val="0"/>
                <w:i w:val="0"/>
                <w:iCs w:val="0"/>
                <w:caps w:val="0"/>
                <w:color w:val="000000"/>
                <w:spacing w:val="0"/>
                <w:sz w:val="21"/>
                <w:szCs w:val="21"/>
                <w:shd w:val="clear" w:fill="FFFFFF"/>
                <w:vertAlign w:val="baseline"/>
                <w:lang w:val="en-US" w:eastAsia="zh-CN"/>
              </w:rPr>
              <w:t>2</w:t>
            </w:r>
          </w:p>
        </w:tc>
        <w:tc>
          <w:tcPr>
            <w:tcW w:w="5222" w:type="dxa"/>
            <w:tcBorders>
              <w:top w:val="nil"/>
              <w:left w:val="nil"/>
              <w:bottom w:val="nil"/>
              <w:right w:val="nil"/>
            </w:tcBorders>
            <w:shd w:val="clear" w:color="auto" w:fill="FFFFFF"/>
            <w:vAlign w:val="center"/>
          </w:tcPr>
          <w:p w14:paraId="4DAAB89E">
            <w:pPr>
              <w:keepNext w:val="0"/>
              <w:keepLines w:val="0"/>
              <w:widowControl/>
              <w:suppressLineNumbers w:val="0"/>
              <w:spacing w:line="280" w:lineRule="atLeast"/>
              <w:jc w:val="both"/>
              <w:rPr>
                <w:rFonts w:hint="default" w:ascii="Times New Roman" w:hAnsi="Times New Roman" w:eastAsia="宋体" w:cs="Times New Roman"/>
                <w:b w:val="0"/>
                <w:bCs w:val="0"/>
                <w:i w:val="0"/>
                <w:iCs w:val="0"/>
                <w:caps w:val="0"/>
                <w:color w:val="000000"/>
                <w:spacing w:val="0"/>
                <w:sz w:val="21"/>
                <w:szCs w:val="21"/>
                <w:shd w:val="clear" w:fill="FFFFFF"/>
                <w:vertAlign w:val="baseline"/>
                <w:lang w:val="en-US" w:eastAsia="zh-CN"/>
              </w:rPr>
            </w:pPr>
            <w:r>
              <w:rPr>
                <w:rFonts w:hint="default" w:ascii="Times New Roman" w:hAnsi="Times New Roman" w:eastAsia="宋体" w:cs="Times New Roman"/>
                <w:b w:val="0"/>
                <w:bCs w:val="0"/>
                <w:i w:val="0"/>
                <w:iCs w:val="0"/>
                <w:caps w:val="0"/>
                <w:color w:val="000000"/>
                <w:spacing w:val="0"/>
                <w:sz w:val="21"/>
                <w:szCs w:val="21"/>
                <w:shd w:val="clear" w:fill="FFFFFF"/>
                <w:vertAlign w:val="baseline"/>
                <w:lang w:val="en-US" w:eastAsia="zh-CN"/>
              </w:rPr>
              <w:t>库存周转率提升20%×年均库存100万元×资金占用率10%</w:t>
            </w:r>
          </w:p>
        </w:tc>
      </w:tr>
      <w:tr w14:paraId="3D97FA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5" w:type="dxa"/>
            <w:tcBorders>
              <w:top w:val="nil"/>
              <w:left w:val="nil"/>
              <w:bottom w:val="nil"/>
              <w:right w:val="nil"/>
            </w:tcBorders>
            <w:shd w:val="clear" w:color="auto" w:fill="FFFFFF"/>
            <w:vAlign w:val="center"/>
          </w:tcPr>
          <w:p w14:paraId="78A63E37">
            <w:pPr>
              <w:keepNext w:val="0"/>
              <w:keepLines w:val="0"/>
              <w:widowControl/>
              <w:suppressLineNumbers w:val="0"/>
              <w:spacing w:line="280" w:lineRule="atLeast"/>
              <w:jc w:val="center"/>
              <w:rPr>
                <w:rFonts w:hint="default" w:ascii="Times New Roman" w:hAnsi="Times New Roman" w:eastAsia="宋体" w:cs="Times New Roman"/>
                <w:b w:val="0"/>
                <w:bCs w:val="0"/>
                <w:i w:val="0"/>
                <w:iCs w:val="0"/>
                <w:caps w:val="0"/>
                <w:color w:val="000000"/>
                <w:spacing w:val="0"/>
                <w:sz w:val="21"/>
                <w:szCs w:val="21"/>
                <w:shd w:val="clear" w:fill="FFFFFF"/>
                <w:vertAlign w:val="baseline"/>
                <w:lang w:val="en-US" w:eastAsia="zh-CN"/>
              </w:rPr>
            </w:pPr>
            <w:r>
              <w:rPr>
                <w:rFonts w:hint="default" w:ascii="Times New Roman" w:hAnsi="Times New Roman" w:eastAsia="宋体" w:cs="Times New Roman"/>
                <w:b w:val="0"/>
                <w:bCs w:val="0"/>
                <w:i w:val="0"/>
                <w:iCs w:val="0"/>
                <w:caps w:val="0"/>
                <w:color w:val="000000"/>
                <w:spacing w:val="0"/>
                <w:sz w:val="21"/>
                <w:szCs w:val="21"/>
                <w:shd w:val="clear" w:fill="FFFFFF"/>
                <w:vertAlign w:val="baseline"/>
                <w:lang w:val="en-US" w:eastAsia="zh-CN"/>
              </w:rPr>
              <w:t>销售额增长</w:t>
            </w:r>
          </w:p>
        </w:tc>
        <w:tc>
          <w:tcPr>
            <w:tcW w:w="1605" w:type="dxa"/>
            <w:tcBorders>
              <w:top w:val="nil"/>
              <w:left w:val="nil"/>
              <w:bottom w:val="nil"/>
              <w:right w:val="nil"/>
            </w:tcBorders>
            <w:shd w:val="clear" w:color="auto" w:fill="FFFFFF"/>
            <w:vAlign w:val="center"/>
          </w:tcPr>
          <w:p w14:paraId="7F804473">
            <w:pPr>
              <w:keepNext w:val="0"/>
              <w:keepLines w:val="0"/>
              <w:widowControl/>
              <w:suppressLineNumbers w:val="0"/>
              <w:spacing w:line="280" w:lineRule="atLeast"/>
              <w:jc w:val="center"/>
              <w:rPr>
                <w:rFonts w:hint="default" w:ascii="Times New Roman" w:hAnsi="Times New Roman" w:eastAsia="宋体" w:cs="Times New Roman"/>
                <w:b w:val="0"/>
                <w:bCs w:val="0"/>
                <w:i w:val="0"/>
                <w:iCs w:val="0"/>
                <w:caps w:val="0"/>
                <w:color w:val="000000"/>
                <w:spacing w:val="0"/>
                <w:sz w:val="21"/>
                <w:szCs w:val="21"/>
                <w:shd w:val="clear" w:fill="FFFFFF"/>
                <w:vertAlign w:val="baseline"/>
                <w:lang w:val="en-US" w:eastAsia="zh-CN"/>
              </w:rPr>
            </w:pPr>
            <w:r>
              <w:rPr>
                <w:rFonts w:hint="eastAsia" w:ascii="Times New Roman" w:hAnsi="Times New Roman" w:eastAsia="宋体" w:cs="Times New Roman"/>
                <w:b w:val="0"/>
                <w:bCs w:val="0"/>
                <w:i w:val="0"/>
                <w:iCs w:val="0"/>
                <w:caps w:val="0"/>
                <w:color w:val="000000"/>
                <w:spacing w:val="0"/>
                <w:sz w:val="21"/>
                <w:szCs w:val="21"/>
                <w:shd w:val="clear" w:fill="FFFFFF"/>
                <w:vertAlign w:val="baseline"/>
                <w:lang w:val="en-US" w:eastAsia="zh-CN"/>
              </w:rPr>
              <w:t>25</w:t>
            </w:r>
          </w:p>
        </w:tc>
        <w:tc>
          <w:tcPr>
            <w:tcW w:w="5222" w:type="dxa"/>
            <w:tcBorders>
              <w:top w:val="nil"/>
              <w:left w:val="nil"/>
              <w:bottom w:val="nil"/>
              <w:right w:val="nil"/>
            </w:tcBorders>
            <w:shd w:val="clear" w:color="auto" w:fill="FFFFFF"/>
            <w:vAlign w:val="center"/>
          </w:tcPr>
          <w:p w14:paraId="7214B486">
            <w:pPr>
              <w:keepNext w:val="0"/>
              <w:keepLines w:val="0"/>
              <w:widowControl/>
              <w:suppressLineNumbers w:val="0"/>
              <w:spacing w:line="280" w:lineRule="atLeast"/>
              <w:jc w:val="both"/>
              <w:rPr>
                <w:rFonts w:hint="default" w:ascii="Times New Roman" w:hAnsi="Times New Roman" w:eastAsia="宋体" w:cs="Times New Roman"/>
                <w:b w:val="0"/>
                <w:bCs w:val="0"/>
                <w:i w:val="0"/>
                <w:iCs w:val="0"/>
                <w:caps w:val="0"/>
                <w:color w:val="000000"/>
                <w:spacing w:val="0"/>
                <w:sz w:val="21"/>
                <w:szCs w:val="21"/>
                <w:shd w:val="clear" w:fill="FFFFFF"/>
                <w:vertAlign w:val="baseline"/>
                <w:lang w:val="en-US" w:eastAsia="zh-CN"/>
              </w:rPr>
            </w:pPr>
            <w:r>
              <w:rPr>
                <w:rFonts w:hint="default" w:ascii="Times New Roman" w:hAnsi="Times New Roman" w:eastAsia="宋体" w:cs="Times New Roman"/>
                <w:b w:val="0"/>
                <w:bCs w:val="0"/>
                <w:i w:val="0"/>
                <w:iCs w:val="0"/>
                <w:caps w:val="0"/>
                <w:color w:val="000000"/>
                <w:spacing w:val="0"/>
                <w:sz w:val="21"/>
                <w:szCs w:val="21"/>
                <w:shd w:val="clear" w:fill="FFFFFF"/>
                <w:vertAlign w:val="baseline"/>
                <w:lang w:val="en-US" w:eastAsia="zh-CN"/>
              </w:rPr>
              <w:t>年销售额 500 万元 ×5%</w:t>
            </w:r>
          </w:p>
        </w:tc>
      </w:tr>
      <w:tr w14:paraId="2FFA8C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5" w:type="dxa"/>
            <w:tcBorders>
              <w:top w:val="nil"/>
              <w:left w:val="nil"/>
              <w:bottom w:val="nil"/>
              <w:right w:val="nil"/>
            </w:tcBorders>
            <w:shd w:val="clear" w:color="auto" w:fill="FFFFFF"/>
            <w:vAlign w:val="center"/>
          </w:tcPr>
          <w:p w14:paraId="1A05C28A">
            <w:pPr>
              <w:keepNext w:val="0"/>
              <w:keepLines w:val="0"/>
              <w:widowControl/>
              <w:suppressLineNumbers w:val="0"/>
              <w:spacing w:line="280" w:lineRule="atLeast"/>
              <w:jc w:val="center"/>
              <w:rPr>
                <w:rStyle w:val="17"/>
                <w:rFonts w:hint="default" w:ascii="Times New Roman" w:hAnsi="Times New Roman" w:eastAsia="宋体" w:cs="Times New Roman"/>
                <w:b w:val="0"/>
                <w:bCs w:val="0"/>
                <w:i w:val="0"/>
                <w:iCs w:val="0"/>
                <w:caps w:val="0"/>
                <w:color w:val="000000"/>
                <w:spacing w:val="0"/>
                <w:kern w:val="0"/>
                <w:sz w:val="21"/>
                <w:szCs w:val="21"/>
                <w:lang w:val="en-US" w:eastAsia="zh-CN" w:bidi="ar"/>
              </w:rPr>
            </w:pPr>
            <w:r>
              <w:rPr>
                <w:rStyle w:val="17"/>
                <w:rFonts w:hint="default" w:ascii="Times New Roman" w:hAnsi="Times New Roman" w:eastAsia="宋体" w:cs="Times New Roman"/>
                <w:b w:val="0"/>
                <w:bCs w:val="0"/>
                <w:i w:val="0"/>
                <w:iCs w:val="0"/>
                <w:caps w:val="0"/>
                <w:color w:val="000000"/>
                <w:spacing w:val="0"/>
                <w:kern w:val="0"/>
                <w:sz w:val="21"/>
                <w:szCs w:val="21"/>
                <w:lang w:val="en-US" w:eastAsia="zh-CN" w:bidi="ar"/>
              </w:rPr>
              <w:t>采购成本下降</w:t>
            </w:r>
          </w:p>
        </w:tc>
        <w:tc>
          <w:tcPr>
            <w:tcW w:w="1605" w:type="dxa"/>
            <w:tcBorders>
              <w:top w:val="nil"/>
              <w:left w:val="nil"/>
              <w:bottom w:val="nil"/>
              <w:right w:val="nil"/>
            </w:tcBorders>
            <w:shd w:val="clear" w:color="auto" w:fill="FFFFFF"/>
            <w:vAlign w:val="center"/>
          </w:tcPr>
          <w:p w14:paraId="52CABC8B">
            <w:pPr>
              <w:keepNext w:val="0"/>
              <w:keepLines w:val="0"/>
              <w:widowControl/>
              <w:suppressLineNumbers w:val="0"/>
              <w:spacing w:line="280" w:lineRule="atLeast"/>
              <w:jc w:val="center"/>
              <w:rPr>
                <w:rFonts w:hint="default" w:ascii="Times New Roman" w:hAnsi="Times New Roman" w:eastAsia="宋体" w:cs="Times New Roman"/>
                <w:b w:val="0"/>
                <w:bCs w:val="0"/>
                <w:i w:val="0"/>
                <w:iCs w:val="0"/>
                <w:caps w:val="0"/>
                <w:color w:val="000000"/>
                <w:spacing w:val="0"/>
                <w:sz w:val="21"/>
                <w:szCs w:val="21"/>
                <w:shd w:val="clear" w:fill="FFFFFF"/>
                <w:vertAlign w:val="baseline"/>
                <w:lang w:val="en-US" w:eastAsia="zh-CN"/>
              </w:rPr>
            </w:pPr>
            <w:r>
              <w:rPr>
                <w:rFonts w:hint="eastAsia" w:ascii="Times New Roman" w:hAnsi="Times New Roman" w:eastAsia="宋体" w:cs="Times New Roman"/>
                <w:b w:val="0"/>
                <w:bCs w:val="0"/>
                <w:i w:val="0"/>
                <w:iCs w:val="0"/>
                <w:caps w:val="0"/>
                <w:color w:val="000000"/>
                <w:spacing w:val="0"/>
                <w:sz w:val="21"/>
                <w:szCs w:val="21"/>
                <w:shd w:val="clear" w:fill="FFFFFF"/>
                <w:vertAlign w:val="baseline"/>
                <w:lang w:val="en-US" w:eastAsia="zh-CN"/>
              </w:rPr>
              <w:t>9</w:t>
            </w:r>
          </w:p>
        </w:tc>
        <w:tc>
          <w:tcPr>
            <w:tcW w:w="5222" w:type="dxa"/>
            <w:tcBorders>
              <w:top w:val="nil"/>
              <w:left w:val="nil"/>
              <w:bottom w:val="nil"/>
              <w:right w:val="nil"/>
            </w:tcBorders>
            <w:shd w:val="clear" w:color="auto" w:fill="FFFFFF"/>
            <w:vAlign w:val="center"/>
          </w:tcPr>
          <w:p w14:paraId="12F6EEA2">
            <w:pPr>
              <w:keepNext w:val="0"/>
              <w:keepLines w:val="0"/>
              <w:widowControl/>
              <w:suppressLineNumbers w:val="0"/>
              <w:spacing w:line="280" w:lineRule="atLeast"/>
              <w:jc w:val="both"/>
              <w:rPr>
                <w:rFonts w:hint="eastAsia" w:ascii="Times New Roman" w:hAnsi="Times New Roman" w:eastAsia="宋体" w:cs="Times New Roman"/>
                <w:b w:val="0"/>
                <w:bCs w:val="0"/>
                <w:i w:val="0"/>
                <w:iCs w:val="0"/>
                <w:caps w:val="0"/>
                <w:color w:val="000000"/>
                <w:spacing w:val="0"/>
                <w:sz w:val="21"/>
                <w:szCs w:val="21"/>
                <w:shd w:val="clear" w:fill="FFFFFF"/>
                <w:vertAlign w:val="baseline"/>
                <w:lang w:val="en-US" w:eastAsia="zh-CN"/>
              </w:rPr>
            </w:pPr>
            <w:r>
              <w:rPr>
                <w:rFonts w:hint="eastAsia" w:ascii="Times New Roman" w:hAnsi="Times New Roman" w:eastAsia="宋体" w:cs="Times New Roman"/>
                <w:b w:val="0"/>
                <w:bCs w:val="0"/>
                <w:i w:val="0"/>
                <w:iCs w:val="0"/>
                <w:caps w:val="0"/>
                <w:color w:val="000000"/>
                <w:spacing w:val="0"/>
                <w:sz w:val="21"/>
                <w:szCs w:val="21"/>
                <w:shd w:val="clear" w:fill="FFFFFF"/>
                <w:vertAlign w:val="baseline"/>
                <w:lang w:val="en-US" w:eastAsia="zh-CN"/>
              </w:rPr>
              <w:t>年采购额 300 万元 ×3%</w:t>
            </w:r>
          </w:p>
        </w:tc>
      </w:tr>
      <w:tr w14:paraId="70D146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5" w:type="dxa"/>
            <w:tcBorders>
              <w:top w:val="nil"/>
              <w:left w:val="nil"/>
              <w:bottom w:val="single" w:color="000000" w:sz="12" w:space="0"/>
              <w:right w:val="nil"/>
            </w:tcBorders>
            <w:shd w:val="clear" w:color="auto" w:fill="FFFFFF"/>
            <w:vAlign w:val="center"/>
          </w:tcPr>
          <w:p w14:paraId="538AEB69">
            <w:pPr>
              <w:keepNext w:val="0"/>
              <w:keepLines w:val="0"/>
              <w:widowControl/>
              <w:suppressLineNumbers w:val="0"/>
              <w:spacing w:line="280" w:lineRule="atLeast"/>
              <w:jc w:val="center"/>
              <w:rPr>
                <w:rStyle w:val="17"/>
                <w:rFonts w:hint="default" w:ascii="Times New Roman" w:hAnsi="Times New Roman" w:eastAsia="宋体" w:cs="Times New Roman"/>
                <w:b w:val="0"/>
                <w:bCs w:val="0"/>
                <w:i w:val="0"/>
                <w:iCs w:val="0"/>
                <w:caps w:val="0"/>
                <w:color w:val="000000"/>
                <w:spacing w:val="0"/>
                <w:kern w:val="0"/>
                <w:sz w:val="21"/>
                <w:szCs w:val="21"/>
                <w:lang w:val="en-US" w:eastAsia="zh-CN" w:bidi="ar"/>
              </w:rPr>
            </w:pPr>
            <w:r>
              <w:rPr>
                <w:rStyle w:val="17"/>
                <w:rFonts w:hint="default" w:ascii="Times New Roman" w:hAnsi="Times New Roman" w:eastAsia="宋体" w:cs="Times New Roman"/>
                <w:b w:val="0"/>
                <w:bCs w:val="0"/>
                <w:i w:val="0"/>
                <w:iCs w:val="0"/>
                <w:caps w:val="0"/>
                <w:color w:val="000000"/>
                <w:spacing w:val="0"/>
                <w:kern w:val="0"/>
                <w:sz w:val="21"/>
                <w:szCs w:val="21"/>
                <w:lang w:val="en-US" w:eastAsia="zh-CN" w:bidi="ar"/>
              </w:rPr>
              <w:t>合计</w:t>
            </w:r>
          </w:p>
        </w:tc>
        <w:tc>
          <w:tcPr>
            <w:tcW w:w="1605" w:type="dxa"/>
            <w:tcBorders>
              <w:top w:val="nil"/>
              <w:left w:val="nil"/>
              <w:bottom w:val="single" w:color="000000" w:sz="12" w:space="0"/>
              <w:right w:val="nil"/>
            </w:tcBorders>
            <w:shd w:val="clear" w:color="auto" w:fill="FFFFFF"/>
            <w:vAlign w:val="center"/>
          </w:tcPr>
          <w:p w14:paraId="3D21A00B">
            <w:pPr>
              <w:keepNext w:val="0"/>
              <w:keepLines w:val="0"/>
              <w:widowControl/>
              <w:suppressLineNumbers w:val="0"/>
              <w:spacing w:line="280" w:lineRule="atLeast"/>
              <w:jc w:val="center"/>
              <w:rPr>
                <w:rFonts w:hint="default" w:ascii="Times New Roman" w:hAnsi="Times New Roman" w:eastAsia="宋体" w:cs="Times New Roman"/>
                <w:b w:val="0"/>
                <w:bCs w:val="0"/>
                <w:i w:val="0"/>
                <w:iCs w:val="0"/>
                <w:caps w:val="0"/>
                <w:color w:val="000000"/>
                <w:spacing w:val="0"/>
                <w:sz w:val="21"/>
                <w:szCs w:val="21"/>
                <w:shd w:val="clear" w:fill="FFFFFF"/>
                <w:vertAlign w:val="baseline"/>
                <w:lang w:val="en-US" w:eastAsia="zh-CN"/>
              </w:rPr>
            </w:pPr>
            <w:r>
              <w:rPr>
                <w:rFonts w:hint="eastAsia" w:ascii="Times New Roman" w:hAnsi="Times New Roman" w:eastAsia="宋体" w:cs="Times New Roman"/>
                <w:b w:val="0"/>
                <w:bCs w:val="0"/>
                <w:i w:val="0"/>
                <w:iCs w:val="0"/>
                <w:caps w:val="0"/>
                <w:color w:val="000000"/>
                <w:spacing w:val="0"/>
                <w:sz w:val="21"/>
                <w:szCs w:val="21"/>
                <w:shd w:val="clear" w:fill="FFFFFF"/>
                <w:vertAlign w:val="baseline"/>
                <w:lang w:val="en-US" w:eastAsia="zh-CN"/>
              </w:rPr>
              <w:t>39.6</w:t>
            </w:r>
          </w:p>
        </w:tc>
        <w:tc>
          <w:tcPr>
            <w:tcW w:w="5222" w:type="dxa"/>
            <w:tcBorders>
              <w:top w:val="nil"/>
              <w:left w:val="nil"/>
              <w:bottom w:val="single" w:color="000000" w:sz="12" w:space="0"/>
              <w:right w:val="nil"/>
            </w:tcBorders>
            <w:shd w:val="clear" w:color="auto" w:fill="FFFFFF"/>
            <w:vAlign w:val="center"/>
          </w:tcPr>
          <w:p w14:paraId="539EFE44">
            <w:pPr>
              <w:keepNext w:val="0"/>
              <w:keepLines w:val="0"/>
              <w:widowControl/>
              <w:suppressLineNumbers w:val="0"/>
              <w:spacing w:line="280" w:lineRule="atLeast"/>
              <w:jc w:val="center"/>
              <w:rPr>
                <w:rFonts w:hint="eastAsia" w:ascii="Times New Roman" w:hAnsi="Times New Roman" w:eastAsia="宋体" w:cs="Times New Roman"/>
                <w:b w:val="0"/>
                <w:bCs w:val="0"/>
                <w:i w:val="0"/>
                <w:iCs w:val="0"/>
                <w:caps w:val="0"/>
                <w:color w:val="000000"/>
                <w:spacing w:val="0"/>
                <w:sz w:val="21"/>
                <w:szCs w:val="21"/>
                <w:shd w:val="clear" w:fill="FFFFFF"/>
                <w:vertAlign w:val="baseline"/>
                <w:lang w:val="en-US" w:eastAsia="zh-CN"/>
              </w:rPr>
            </w:pPr>
            <w:r>
              <w:rPr>
                <w:rFonts w:hint="eastAsia" w:ascii="Times New Roman" w:hAnsi="Times New Roman" w:eastAsia="宋体" w:cs="Times New Roman"/>
                <w:b w:val="0"/>
                <w:bCs w:val="0"/>
                <w:i w:val="0"/>
                <w:iCs w:val="0"/>
                <w:caps w:val="0"/>
                <w:color w:val="000000"/>
                <w:spacing w:val="0"/>
                <w:sz w:val="21"/>
                <w:szCs w:val="21"/>
                <w:shd w:val="clear" w:fill="FFFFFF"/>
                <w:vertAlign w:val="baseline"/>
                <w:lang w:val="en-US" w:eastAsia="zh-CN"/>
              </w:rPr>
              <w:t>-</w:t>
            </w:r>
          </w:p>
        </w:tc>
      </w:tr>
    </w:tbl>
    <w:p w14:paraId="2419FC83">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Autospacing="0" w:after="0" w:afterAutospacing="0" w:line="360" w:lineRule="auto"/>
        <w:jc w:val="center"/>
        <w:textAlignment w:val="auto"/>
        <w:rPr>
          <w:rFonts w:hint="default" w:ascii="Times New Roman" w:hAnsi="Times New Roman" w:eastAsia="宋体" w:cs="Times New Roman"/>
          <w:i/>
          <w:iCs/>
          <w:caps w:val="0"/>
          <w:spacing w:val="0"/>
          <w:sz w:val="24"/>
          <w:szCs w:val="24"/>
          <w:shd w:val="clear" w:fill="FFFFFF"/>
          <w:lang w:val="en-US" w:eastAsia="zh-CN"/>
        </w:rPr>
      </w:pPr>
    </w:p>
    <w:p w14:paraId="75E25DA6">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Autospacing="0" w:after="0" w:afterAutospacing="0" w:line="360" w:lineRule="auto"/>
        <w:jc w:val="center"/>
        <w:textAlignment w:val="auto"/>
        <w:rPr>
          <w:rFonts w:hint="default"/>
          <w:sz w:val="24"/>
          <w:szCs w:val="24"/>
        </w:rPr>
      </w:pPr>
      <w:r>
        <w:rPr>
          <w:rFonts w:hint="default" w:ascii="Times New Roman" w:hAnsi="Times New Roman" w:eastAsia="宋体" w:cs="Times New Roman"/>
          <w:i/>
          <w:iCs/>
          <w:caps w:val="0"/>
          <w:spacing w:val="0"/>
          <w:sz w:val="24"/>
          <w:szCs w:val="24"/>
          <w:shd w:val="clear" w:fill="FFFFFF"/>
          <w:lang w:val="en-US" w:eastAsia="zh-CN"/>
        </w:rPr>
        <w:t xml:space="preserve">                       BCR=</w:t>
      </w:r>
      <w:r>
        <w:rPr>
          <w:rFonts w:hint="default" w:ascii="Times New Roman" w:hAnsi="Times New Roman" w:eastAsia="宋体" w:cs="Times New Roman"/>
          <w:i w:val="0"/>
          <w:iCs w:val="0"/>
          <w:caps w:val="0"/>
          <w:spacing w:val="0"/>
          <w:sz w:val="24"/>
          <w:szCs w:val="24"/>
          <w:shd w:val="clear" w:fill="FFFFFF"/>
          <w:lang w:val="en-US" w:eastAsia="zh-CN"/>
        </w:rPr>
        <w:t xml:space="preserve">项目总收益/项目总成本 </w:t>
      </w:r>
      <w:r>
        <w:rPr>
          <w:rFonts w:hint="default" w:ascii="Times New Roman" w:hAnsi="Times New Roman" w:eastAsia="宋体" w:cs="Times New Roman"/>
          <w:i/>
          <w:iCs/>
          <w:caps w:val="0"/>
          <w:spacing w:val="0"/>
          <w:sz w:val="24"/>
          <w:szCs w:val="24"/>
          <w:shd w:val="clear" w:fill="FFFFFF"/>
          <w:lang w:val="en-US" w:eastAsia="zh-CN"/>
        </w:rPr>
        <w:t xml:space="preserve">               </w:t>
      </w:r>
      <w:r>
        <w:rPr>
          <w:rFonts w:hint="default" w:ascii="Times New Roman" w:hAnsi="Times New Roman" w:eastAsia="宋体" w:cs="Times New Roman"/>
          <w:i w:val="0"/>
          <w:iCs w:val="0"/>
          <w:caps w:val="0"/>
          <w:spacing w:val="0"/>
          <w:sz w:val="24"/>
          <w:szCs w:val="24"/>
          <w:shd w:val="clear" w:fill="FFFFFF"/>
          <w:lang w:val="en-US" w:eastAsia="zh-CN"/>
        </w:rPr>
        <w:t>（1-1）</w:t>
      </w:r>
    </w:p>
    <w:p w14:paraId="4C75AFCB">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sz w:val="24"/>
          <w:szCs w:val="24"/>
        </w:rPr>
      </w:pPr>
      <w:r>
        <w:rPr>
          <w:rFonts w:hint="eastAsia" w:ascii="宋体" w:hAnsi="宋体" w:eastAsia="宋体" w:cs="宋体"/>
          <w:sz w:val="24"/>
          <w:szCs w:val="24"/>
          <w:lang w:val="en-US" w:eastAsia="zh-CN"/>
        </w:rPr>
        <w:t>由公式（1-1）可知，</w:t>
      </w:r>
      <w:r>
        <w:rPr>
          <w:rFonts w:hint="default"/>
          <w:sz w:val="24"/>
          <w:szCs w:val="24"/>
        </w:rPr>
        <w:t>成本效益比</w:t>
      </w:r>
      <w:r>
        <w:rPr>
          <w:rFonts w:hint="eastAsia"/>
          <w:sz w:val="24"/>
          <w:szCs w:val="24"/>
          <w:lang w:val="en-US" w:eastAsia="zh-CN"/>
        </w:rPr>
        <w:t>为</w:t>
      </w:r>
      <w:r>
        <w:rPr>
          <w:rFonts w:hint="default" w:ascii="Times New Roman" w:hAnsi="Times New Roman" w:cs="Times New Roman"/>
          <w:sz w:val="24"/>
          <w:szCs w:val="24"/>
        </w:rPr>
        <w:t>BCR=（5.6+34）/（0.85+0.15）=39.6/1=39.6&gt;1，</w:t>
      </w:r>
      <w:r>
        <w:rPr>
          <w:rFonts w:hint="default"/>
          <w:sz w:val="24"/>
          <w:szCs w:val="24"/>
        </w:rPr>
        <w:t>经济可行。</w:t>
      </w:r>
    </w:p>
    <w:p w14:paraId="7C92070A">
      <w:pPr>
        <w:keepNext w:val="0"/>
        <w:keepLines w:val="0"/>
        <w:pageBreakBefore w:val="0"/>
        <w:numPr>
          <w:ilvl w:val="0"/>
          <w:numId w:val="0"/>
        </w:numPr>
        <w:kinsoku/>
        <w:wordWrap/>
        <w:overflowPunct/>
        <w:topLinePunct w:val="0"/>
        <w:autoSpaceDE/>
        <w:autoSpaceDN/>
        <w:bidi w:val="0"/>
        <w:adjustRightInd/>
        <w:snapToGrid/>
        <w:spacing w:line="288" w:lineRule="auto"/>
        <w:ind w:left="0" w:leftChars="0" w:firstLine="0" w:firstLineChars="0"/>
        <w:jc w:val="both"/>
        <w:textAlignment w:val="auto"/>
        <w:outlineLvl w:val="1"/>
        <w:rPr>
          <w:rFonts w:hint="default" w:ascii="Times New Roman" w:hAnsi="Times New Roman" w:eastAsia="黑体" w:cs="Times New Roman"/>
          <w:sz w:val="28"/>
          <w:szCs w:val="28"/>
          <w:lang w:val="en-US" w:eastAsia="zh-CN"/>
        </w:rPr>
      </w:pPr>
      <w:bookmarkStart w:id="11" w:name="_Toc14592"/>
      <w:r>
        <w:rPr>
          <w:rFonts w:hint="default" w:ascii="Times New Roman" w:hAnsi="Times New Roman" w:eastAsia="黑体" w:cs="Times New Roman"/>
          <w:sz w:val="28"/>
          <w:szCs w:val="28"/>
          <w:lang w:val="en-US" w:eastAsia="zh-CN"/>
        </w:rPr>
        <w:t>1.3 系统开发进度</w:t>
      </w:r>
      <w:bookmarkEnd w:id="11"/>
    </w:p>
    <w:p w14:paraId="794920CC">
      <w:pPr>
        <w:keepNext w:val="0"/>
        <w:keepLines w:val="0"/>
        <w:pageBreakBefore w:val="0"/>
        <w:numPr>
          <w:ilvl w:val="0"/>
          <w:numId w:val="4"/>
        </w:numPr>
        <w:kinsoku/>
        <w:wordWrap/>
        <w:overflowPunct/>
        <w:topLinePunct w:val="0"/>
        <w:autoSpaceDE/>
        <w:autoSpaceDN/>
        <w:bidi w:val="0"/>
        <w:adjustRightInd/>
        <w:snapToGrid/>
        <w:spacing w:line="288" w:lineRule="auto"/>
        <w:ind w:left="845" w:leftChars="0" w:hanging="425" w:firstLineChars="0"/>
        <w:textAlignment w:val="auto"/>
        <w:rPr>
          <w:sz w:val="24"/>
          <w:szCs w:val="24"/>
        </w:rPr>
      </w:pPr>
      <w:r>
        <w:rPr>
          <w:rFonts w:hint="default"/>
          <w:sz w:val="24"/>
          <w:szCs w:val="24"/>
        </w:rPr>
        <w:t>第一阶段：需求分析，完成各部门需求调研，确定系统功能边界。</w:t>
      </w:r>
    </w:p>
    <w:p w14:paraId="61E359E8">
      <w:pPr>
        <w:keepNext w:val="0"/>
        <w:keepLines w:val="0"/>
        <w:pageBreakBefore w:val="0"/>
        <w:numPr>
          <w:ilvl w:val="0"/>
          <w:numId w:val="4"/>
        </w:numPr>
        <w:kinsoku/>
        <w:wordWrap/>
        <w:overflowPunct/>
        <w:topLinePunct w:val="0"/>
        <w:autoSpaceDE/>
        <w:autoSpaceDN/>
        <w:bidi w:val="0"/>
        <w:adjustRightInd/>
        <w:snapToGrid/>
        <w:spacing w:line="288" w:lineRule="auto"/>
        <w:ind w:left="845" w:leftChars="0" w:hanging="425" w:firstLineChars="0"/>
        <w:textAlignment w:val="auto"/>
        <w:outlineLvl w:val="9"/>
        <w:rPr>
          <w:rFonts w:hint="default"/>
          <w:sz w:val="24"/>
          <w:szCs w:val="24"/>
        </w:rPr>
      </w:pPr>
      <w:r>
        <w:rPr>
          <w:rFonts w:hint="default"/>
          <w:sz w:val="24"/>
          <w:szCs w:val="24"/>
        </w:rPr>
        <w:t>第二阶段：系统规划，完成可行性分析与开发计划制定。</w:t>
      </w:r>
    </w:p>
    <w:p w14:paraId="348C0747">
      <w:pPr>
        <w:keepNext w:val="0"/>
        <w:keepLines w:val="0"/>
        <w:pageBreakBefore w:val="0"/>
        <w:numPr>
          <w:ilvl w:val="0"/>
          <w:numId w:val="4"/>
        </w:numPr>
        <w:kinsoku/>
        <w:wordWrap/>
        <w:overflowPunct/>
        <w:topLinePunct w:val="0"/>
        <w:autoSpaceDE/>
        <w:autoSpaceDN/>
        <w:bidi w:val="0"/>
        <w:adjustRightInd/>
        <w:snapToGrid/>
        <w:spacing w:line="288" w:lineRule="auto"/>
        <w:ind w:left="845" w:leftChars="0" w:hanging="425" w:firstLineChars="0"/>
        <w:textAlignment w:val="auto"/>
        <w:rPr>
          <w:rFonts w:hint="default"/>
          <w:sz w:val="24"/>
          <w:szCs w:val="24"/>
        </w:rPr>
      </w:pPr>
      <w:r>
        <w:rPr>
          <w:rFonts w:hint="default"/>
          <w:sz w:val="24"/>
          <w:szCs w:val="24"/>
        </w:rPr>
        <w:t>第三阶段：系统分析，完成组织结构、业务流程与数据流程分析。</w:t>
      </w:r>
    </w:p>
    <w:p w14:paraId="665B11AE">
      <w:pPr>
        <w:keepNext w:val="0"/>
        <w:keepLines w:val="0"/>
        <w:pageBreakBefore w:val="0"/>
        <w:numPr>
          <w:ilvl w:val="0"/>
          <w:numId w:val="4"/>
        </w:numPr>
        <w:kinsoku/>
        <w:wordWrap/>
        <w:overflowPunct/>
        <w:topLinePunct w:val="0"/>
        <w:autoSpaceDE/>
        <w:autoSpaceDN/>
        <w:bidi w:val="0"/>
        <w:adjustRightInd/>
        <w:snapToGrid/>
        <w:spacing w:line="288" w:lineRule="auto"/>
        <w:ind w:left="845" w:leftChars="0" w:hanging="425" w:firstLineChars="0"/>
        <w:textAlignment w:val="auto"/>
        <w:rPr>
          <w:rFonts w:hint="default"/>
          <w:sz w:val="24"/>
          <w:szCs w:val="24"/>
        </w:rPr>
      </w:pPr>
      <w:r>
        <w:rPr>
          <w:rFonts w:hint="default"/>
          <w:sz w:val="24"/>
          <w:szCs w:val="24"/>
        </w:rPr>
        <w:t>第四阶段：系统设计，完成模块划分、代码设计与数据库设计。</w:t>
      </w:r>
    </w:p>
    <w:p w14:paraId="65502C7E">
      <w:pPr>
        <w:keepNext w:val="0"/>
        <w:keepLines w:val="0"/>
        <w:pageBreakBefore w:val="0"/>
        <w:numPr>
          <w:ilvl w:val="0"/>
          <w:numId w:val="4"/>
        </w:numPr>
        <w:kinsoku/>
        <w:wordWrap/>
        <w:overflowPunct/>
        <w:topLinePunct w:val="0"/>
        <w:autoSpaceDE/>
        <w:autoSpaceDN/>
        <w:bidi w:val="0"/>
        <w:adjustRightInd/>
        <w:snapToGrid/>
        <w:spacing w:line="288" w:lineRule="auto"/>
        <w:ind w:left="845" w:leftChars="0" w:hanging="425" w:firstLineChars="0"/>
        <w:textAlignment w:val="auto"/>
        <w:rPr>
          <w:rFonts w:hint="default"/>
          <w:sz w:val="24"/>
          <w:szCs w:val="24"/>
        </w:rPr>
      </w:pPr>
      <w:r>
        <w:rPr>
          <w:rFonts w:hint="default"/>
          <w:sz w:val="24"/>
          <w:szCs w:val="24"/>
        </w:rPr>
        <w:t>第五阶段：系统实施，完成数据库搭建、界面开发与测试。</w:t>
      </w:r>
    </w:p>
    <w:p w14:paraId="2E4DA5F3">
      <w:pPr>
        <w:keepNext w:val="0"/>
        <w:keepLines w:val="0"/>
        <w:pageBreakBefore w:val="0"/>
        <w:numPr>
          <w:ilvl w:val="0"/>
          <w:numId w:val="4"/>
        </w:numPr>
        <w:kinsoku/>
        <w:wordWrap/>
        <w:overflowPunct/>
        <w:topLinePunct w:val="0"/>
        <w:autoSpaceDE/>
        <w:autoSpaceDN/>
        <w:bidi w:val="0"/>
        <w:adjustRightInd/>
        <w:snapToGrid/>
        <w:spacing w:line="288" w:lineRule="auto"/>
        <w:ind w:left="845" w:leftChars="0" w:hanging="425" w:firstLineChars="0"/>
        <w:textAlignment w:val="auto"/>
        <w:rPr>
          <w:rFonts w:hint="default"/>
          <w:sz w:val="24"/>
          <w:szCs w:val="24"/>
        </w:rPr>
      </w:pPr>
      <w:r>
        <w:rPr>
          <w:rFonts w:hint="default"/>
          <w:sz w:val="24"/>
          <w:szCs w:val="24"/>
        </w:rPr>
        <w:t>第六阶段：文档整理与提交。</w:t>
      </w:r>
    </w:p>
    <w:p w14:paraId="300D7034">
      <w:pPr>
        <w:keepNext w:val="0"/>
        <w:keepLines w:val="0"/>
        <w:pageBreakBefore w:val="0"/>
        <w:kinsoku/>
        <w:wordWrap/>
        <w:overflowPunct/>
        <w:topLinePunct w:val="0"/>
        <w:autoSpaceDE/>
        <w:autoSpaceDN/>
        <w:bidi w:val="0"/>
        <w:adjustRightInd/>
        <w:snapToGrid/>
        <w:spacing w:line="288" w:lineRule="auto"/>
        <w:jc w:val="center"/>
        <w:textAlignment w:val="auto"/>
        <w:outlineLvl w:val="0"/>
        <w:rPr>
          <w:rFonts w:hint="default"/>
          <w:sz w:val="28"/>
          <w:szCs w:val="28"/>
        </w:rPr>
      </w:pPr>
      <w:bookmarkStart w:id="12" w:name="_Toc9846"/>
      <w:r>
        <w:rPr>
          <w:rFonts w:hint="default"/>
          <w:sz w:val="28"/>
          <w:szCs w:val="28"/>
        </w:rPr>
        <w:t>第二章 系统分析</w:t>
      </w:r>
      <w:bookmarkEnd w:id="12"/>
    </w:p>
    <w:p w14:paraId="4C1A6782">
      <w:pPr>
        <w:keepNext w:val="0"/>
        <w:keepLines w:val="0"/>
        <w:pageBreakBefore w:val="0"/>
        <w:numPr>
          <w:ilvl w:val="0"/>
          <w:numId w:val="0"/>
        </w:numPr>
        <w:kinsoku/>
        <w:wordWrap/>
        <w:overflowPunct/>
        <w:topLinePunct w:val="0"/>
        <w:autoSpaceDE/>
        <w:autoSpaceDN/>
        <w:bidi w:val="0"/>
        <w:adjustRightInd/>
        <w:snapToGrid/>
        <w:spacing w:line="288" w:lineRule="auto"/>
        <w:ind w:left="0" w:leftChars="0" w:firstLine="0" w:firstLineChars="0"/>
        <w:jc w:val="both"/>
        <w:textAlignment w:val="auto"/>
        <w:outlineLvl w:val="1"/>
        <w:rPr>
          <w:rFonts w:hint="default" w:ascii="Times New Roman" w:hAnsi="Times New Roman" w:eastAsia="黑体" w:cs="Times New Roman"/>
          <w:sz w:val="28"/>
          <w:szCs w:val="28"/>
          <w:lang w:val="en-US" w:eastAsia="zh-CN"/>
        </w:rPr>
      </w:pPr>
      <w:bookmarkStart w:id="13" w:name="_Toc31221"/>
      <w:r>
        <w:rPr>
          <w:rFonts w:hint="default" w:ascii="Times New Roman" w:hAnsi="Times New Roman" w:eastAsia="黑体" w:cs="Times New Roman"/>
          <w:sz w:val="28"/>
          <w:szCs w:val="28"/>
          <w:lang w:val="en-US" w:eastAsia="zh-CN"/>
        </w:rPr>
        <w:t>2.1 需求分析</w:t>
      </w:r>
      <w:bookmarkEnd w:id="13"/>
    </w:p>
    <w:p w14:paraId="5E4805C8">
      <w:pPr>
        <w:keepNext w:val="0"/>
        <w:keepLines w:val="0"/>
        <w:pageBreakBefore w:val="0"/>
        <w:kinsoku/>
        <w:wordWrap/>
        <w:overflowPunct/>
        <w:topLinePunct w:val="0"/>
        <w:autoSpaceDE/>
        <w:autoSpaceDN/>
        <w:bidi w:val="0"/>
        <w:adjustRightInd/>
        <w:snapToGrid/>
        <w:spacing w:line="288" w:lineRule="auto"/>
        <w:textAlignment w:val="auto"/>
        <w:outlineLvl w:val="9"/>
        <w:rPr>
          <w:sz w:val="24"/>
          <w:szCs w:val="24"/>
        </w:rPr>
      </w:pPr>
      <w:r>
        <w:rPr>
          <w:rFonts w:hint="eastAsia"/>
          <w:sz w:val="24"/>
          <w:szCs w:val="24"/>
          <w:lang w:eastAsia="zh-CN"/>
        </w:rPr>
        <w:t>（</w:t>
      </w:r>
      <w:r>
        <w:rPr>
          <w:rFonts w:hint="eastAsia"/>
          <w:sz w:val="24"/>
          <w:szCs w:val="24"/>
          <w:lang w:val="en-US" w:eastAsia="zh-CN"/>
        </w:rPr>
        <w:t>1</w:t>
      </w:r>
      <w:r>
        <w:rPr>
          <w:rFonts w:hint="eastAsia"/>
          <w:sz w:val="24"/>
          <w:szCs w:val="24"/>
          <w:lang w:eastAsia="zh-CN"/>
        </w:rPr>
        <w:t>）</w:t>
      </w:r>
      <w:r>
        <w:rPr>
          <w:rFonts w:hint="default"/>
          <w:sz w:val="24"/>
          <w:szCs w:val="24"/>
        </w:rPr>
        <w:t>销售部门需求：</w:t>
      </w:r>
    </w:p>
    <w:p w14:paraId="52227FA1">
      <w:pPr>
        <w:keepNext w:val="0"/>
        <w:keepLines w:val="0"/>
        <w:pageBreakBefore w:val="0"/>
        <w:numPr>
          <w:ilvl w:val="2"/>
          <w:numId w:val="5"/>
        </w:numPr>
        <w:kinsoku/>
        <w:wordWrap/>
        <w:overflowPunct/>
        <w:topLinePunct w:val="0"/>
        <w:autoSpaceDE/>
        <w:autoSpaceDN/>
        <w:bidi w:val="0"/>
        <w:adjustRightInd/>
        <w:snapToGrid/>
        <w:spacing w:line="288" w:lineRule="auto"/>
        <w:ind w:left="840" w:leftChars="0" w:hanging="420" w:firstLineChars="0"/>
        <w:textAlignment w:val="auto"/>
        <w:rPr>
          <w:sz w:val="24"/>
          <w:szCs w:val="24"/>
        </w:rPr>
      </w:pPr>
      <w:r>
        <w:rPr>
          <w:rFonts w:hint="default"/>
          <w:sz w:val="24"/>
          <w:szCs w:val="24"/>
        </w:rPr>
        <w:t>实时查询各柜组、各商品的销售数据，包括销售额、销售量、毛利率等。</w:t>
      </w:r>
    </w:p>
    <w:p w14:paraId="09653EF6">
      <w:pPr>
        <w:keepNext w:val="0"/>
        <w:keepLines w:val="0"/>
        <w:pageBreakBefore w:val="0"/>
        <w:numPr>
          <w:ilvl w:val="2"/>
          <w:numId w:val="5"/>
        </w:numPr>
        <w:kinsoku/>
        <w:wordWrap/>
        <w:overflowPunct/>
        <w:topLinePunct w:val="0"/>
        <w:autoSpaceDE/>
        <w:autoSpaceDN/>
        <w:bidi w:val="0"/>
        <w:adjustRightInd/>
        <w:snapToGrid/>
        <w:spacing w:line="288" w:lineRule="auto"/>
        <w:ind w:left="840" w:leftChars="0" w:hanging="420" w:firstLineChars="0"/>
        <w:textAlignment w:val="auto"/>
        <w:rPr>
          <w:rFonts w:hint="default"/>
          <w:sz w:val="24"/>
          <w:szCs w:val="24"/>
        </w:rPr>
      </w:pPr>
      <w:r>
        <w:rPr>
          <w:rFonts w:hint="default"/>
          <w:sz w:val="24"/>
          <w:szCs w:val="24"/>
        </w:rPr>
        <w:t>生成销售统计报表，支持按时间、类别、柜组等维度分析。</w:t>
      </w:r>
    </w:p>
    <w:p w14:paraId="1F3B67E6">
      <w:pPr>
        <w:keepNext w:val="0"/>
        <w:keepLines w:val="0"/>
        <w:pageBreakBefore w:val="0"/>
        <w:numPr>
          <w:ilvl w:val="2"/>
          <w:numId w:val="5"/>
        </w:numPr>
        <w:kinsoku/>
        <w:wordWrap/>
        <w:overflowPunct/>
        <w:topLinePunct w:val="0"/>
        <w:autoSpaceDE/>
        <w:autoSpaceDN/>
        <w:bidi w:val="0"/>
        <w:adjustRightInd/>
        <w:snapToGrid/>
        <w:spacing w:line="288" w:lineRule="auto"/>
        <w:ind w:left="840" w:leftChars="0" w:hanging="420" w:firstLineChars="0"/>
        <w:textAlignment w:val="auto"/>
        <w:rPr>
          <w:rFonts w:hint="default"/>
          <w:sz w:val="24"/>
          <w:szCs w:val="24"/>
        </w:rPr>
      </w:pPr>
      <w:r>
        <w:rPr>
          <w:rFonts w:hint="default"/>
          <w:sz w:val="24"/>
          <w:szCs w:val="24"/>
        </w:rPr>
        <w:t>提供销售预测功能，基于历史销售数据预测未来销量。</w:t>
      </w:r>
    </w:p>
    <w:p w14:paraId="655151C7">
      <w:pPr>
        <w:keepNext w:val="0"/>
        <w:keepLines w:val="0"/>
        <w:pageBreakBefore w:val="0"/>
        <w:kinsoku/>
        <w:wordWrap/>
        <w:overflowPunct/>
        <w:topLinePunct w:val="0"/>
        <w:autoSpaceDE/>
        <w:autoSpaceDN/>
        <w:bidi w:val="0"/>
        <w:adjustRightInd/>
        <w:snapToGrid/>
        <w:spacing w:line="288" w:lineRule="auto"/>
        <w:textAlignment w:val="auto"/>
        <w:outlineLvl w:val="9"/>
        <w:rPr>
          <w:sz w:val="24"/>
          <w:szCs w:val="24"/>
        </w:rPr>
      </w:pPr>
      <w:r>
        <w:rPr>
          <w:rFonts w:hint="eastAsia"/>
          <w:sz w:val="24"/>
          <w:szCs w:val="24"/>
          <w:lang w:eastAsia="zh-CN"/>
        </w:rPr>
        <w:t>（</w:t>
      </w:r>
      <w:r>
        <w:rPr>
          <w:rFonts w:hint="eastAsia"/>
          <w:sz w:val="24"/>
          <w:szCs w:val="24"/>
          <w:lang w:val="en-US" w:eastAsia="zh-CN"/>
        </w:rPr>
        <w:t>2</w:t>
      </w:r>
      <w:r>
        <w:rPr>
          <w:rFonts w:hint="eastAsia"/>
          <w:sz w:val="24"/>
          <w:szCs w:val="24"/>
          <w:lang w:eastAsia="zh-CN"/>
        </w:rPr>
        <w:t>）</w:t>
      </w:r>
      <w:r>
        <w:rPr>
          <w:rFonts w:hint="default"/>
          <w:sz w:val="24"/>
          <w:szCs w:val="24"/>
        </w:rPr>
        <w:t>采购部门需求：</w:t>
      </w:r>
    </w:p>
    <w:p w14:paraId="048CD264">
      <w:pPr>
        <w:keepNext w:val="0"/>
        <w:keepLines w:val="0"/>
        <w:pageBreakBefore w:val="0"/>
        <w:numPr>
          <w:ilvl w:val="2"/>
          <w:numId w:val="6"/>
        </w:numPr>
        <w:kinsoku/>
        <w:wordWrap/>
        <w:overflowPunct/>
        <w:topLinePunct w:val="0"/>
        <w:autoSpaceDE/>
        <w:autoSpaceDN/>
        <w:bidi w:val="0"/>
        <w:adjustRightInd/>
        <w:snapToGrid/>
        <w:spacing w:line="288" w:lineRule="auto"/>
        <w:ind w:left="840" w:leftChars="0" w:hanging="420" w:firstLineChars="0"/>
        <w:textAlignment w:val="auto"/>
        <w:rPr>
          <w:rFonts w:hint="default"/>
          <w:sz w:val="24"/>
          <w:szCs w:val="24"/>
        </w:rPr>
      </w:pPr>
      <w:r>
        <w:rPr>
          <w:rFonts w:hint="default"/>
          <w:sz w:val="24"/>
          <w:szCs w:val="24"/>
        </w:rPr>
        <w:t>根据销售预测与库存情况生成采购建议，避免库存积压或缺货。</w:t>
      </w:r>
    </w:p>
    <w:p w14:paraId="35405A39">
      <w:pPr>
        <w:keepNext w:val="0"/>
        <w:keepLines w:val="0"/>
        <w:pageBreakBefore w:val="0"/>
        <w:numPr>
          <w:ilvl w:val="2"/>
          <w:numId w:val="6"/>
        </w:numPr>
        <w:kinsoku/>
        <w:wordWrap/>
        <w:overflowPunct/>
        <w:topLinePunct w:val="0"/>
        <w:autoSpaceDE/>
        <w:autoSpaceDN/>
        <w:bidi w:val="0"/>
        <w:adjustRightInd/>
        <w:snapToGrid/>
        <w:spacing w:line="288" w:lineRule="auto"/>
        <w:ind w:left="840" w:leftChars="0" w:hanging="420" w:firstLineChars="0"/>
        <w:textAlignment w:val="auto"/>
        <w:rPr>
          <w:rFonts w:hint="default"/>
          <w:sz w:val="24"/>
          <w:szCs w:val="24"/>
        </w:rPr>
      </w:pPr>
      <w:r>
        <w:rPr>
          <w:rFonts w:hint="default"/>
          <w:sz w:val="24"/>
          <w:szCs w:val="24"/>
        </w:rPr>
        <w:t>管理供应商信息，记录供应商报价、交货期、质量等数据。</w:t>
      </w:r>
    </w:p>
    <w:p w14:paraId="27FC6C5A">
      <w:pPr>
        <w:keepNext w:val="0"/>
        <w:keepLines w:val="0"/>
        <w:pageBreakBefore w:val="0"/>
        <w:numPr>
          <w:ilvl w:val="2"/>
          <w:numId w:val="6"/>
        </w:numPr>
        <w:kinsoku/>
        <w:wordWrap/>
        <w:overflowPunct/>
        <w:topLinePunct w:val="0"/>
        <w:autoSpaceDE/>
        <w:autoSpaceDN/>
        <w:bidi w:val="0"/>
        <w:adjustRightInd/>
        <w:snapToGrid/>
        <w:spacing w:line="288" w:lineRule="auto"/>
        <w:ind w:left="840" w:leftChars="0" w:hanging="420" w:firstLineChars="0"/>
        <w:textAlignment w:val="auto"/>
        <w:rPr>
          <w:rFonts w:hint="default"/>
          <w:sz w:val="24"/>
          <w:szCs w:val="24"/>
        </w:rPr>
      </w:pPr>
      <w:r>
        <w:rPr>
          <w:rFonts w:hint="default"/>
          <w:sz w:val="24"/>
          <w:szCs w:val="24"/>
        </w:rPr>
        <w:t>跟踪采购订单状态，包括订单生成、发货、入库等环节。</w:t>
      </w:r>
    </w:p>
    <w:p w14:paraId="33BA39C1">
      <w:pPr>
        <w:keepNext w:val="0"/>
        <w:keepLines w:val="0"/>
        <w:pageBreakBefore w:val="0"/>
        <w:numPr>
          <w:ilvl w:val="0"/>
          <w:numId w:val="0"/>
        </w:numPr>
        <w:kinsoku/>
        <w:wordWrap/>
        <w:overflowPunct/>
        <w:topLinePunct w:val="0"/>
        <w:autoSpaceDE/>
        <w:autoSpaceDN/>
        <w:bidi w:val="0"/>
        <w:adjustRightInd/>
        <w:snapToGrid/>
        <w:spacing w:line="288" w:lineRule="auto"/>
        <w:textAlignment w:val="auto"/>
        <w:outlineLvl w:val="9"/>
        <w:rPr>
          <w:rFonts w:hint="default"/>
          <w:sz w:val="24"/>
          <w:szCs w:val="24"/>
        </w:rPr>
      </w:pPr>
      <w:r>
        <w:rPr>
          <w:rFonts w:hint="eastAsia"/>
          <w:sz w:val="24"/>
          <w:szCs w:val="24"/>
          <w:lang w:eastAsia="zh-CN"/>
        </w:rPr>
        <w:t>（</w:t>
      </w:r>
      <w:r>
        <w:rPr>
          <w:rFonts w:hint="eastAsia"/>
          <w:sz w:val="24"/>
          <w:szCs w:val="24"/>
          <w:lang w:val="en-US" w:eastAsia="zh-CN"/>
        </w:rPr>
        <w:t>3</w:t>
      </w:r>
      <w:r>
        <w:rPr>
          <w:rFonts w:hint="eastAsia"/>
          <w:sz w:val="24"/>
          <w:szCs w:val="24"/>
          <w:lang w:eastAsia="zh-CN"/>
        </w:rPr>
        <w:t>）</w:t>
      </w:r>
      <w:r>
        <w:rPr>
          <w:rFonts w:hint="default"/>
          <w:sz w:val="24"/>
          <w:szCs w:val="24"/>
        </w:rPr>
        <w:t>库存部门需求：</w:t>
      </w:r>
    </w:p>
    <w:p w14:paraId="46732F2A">
      <w:pPr>
        <w:keepNext w:val="0"/>
        <w:keepLines w:val="0"/>
        <w:pageBreakBefore w:val="0"/>
        <w:numPr>
          <w:ilvl w:val="2"/>
          <w:numId w:val="7"/>
        </w:numPr>
        <w:kinsoku/>
        <w:wordWrap/>
        <w:overflowPunct/>
        <w:topLinePunct w:val="0"/>
        <w:autoSpaceDE/>
        <w:autoSpaceDN/>
        <w:bidi w:val="0"/>
        <w:adjustRightInd/>
        <w:snapToGrid/>
        <w:spacing w:line="288" w:lineRule="auto"/>
        <w:ind w:left="840" w:leftChars="0" w:hanging="420" w:firstLineChars="0"/>
        <w:textAlignment w:val="auto"/>
        <w:rPr>
          <w:rFonts w:hint="default"/>
          <w:sz w:val="24"/>
          <w:szCs w:val="24"/>
        </w:rPr>
      </w:pPr>
      <w:r>
        <w:rPr>
          <w:rFonts w:hint="default"/>
          <w:sz w:val="24"/>
          <w:szCs w:val="24"/>
        </w:rPr>
        <w:t>实时更新库存数据，支持库存查询与盘点。</w:t>
      </w:r>
    </w:p>
    <w:p w14:paraId="5E575090">
      <w:pPr>
        <w:keepNext w:val="0"/>
        <w:keepLines w:val="0"/>
        <w:pageBreakBefore w:val="0"/>
        <w:numPr>
          <w:ilvl w:val="2"/>
          <w:numId w:val="7"/>
        </w:numPr>
        <w:kinsoku/>
        <w:wordWrap/>
        <w:overflowPunct/>
        <w:topLinePunct w:val="0"/>
        <w:autoSpaceDE/>
        <w:autoSpaceDN/>
        <w:bidi w:val="0"/>
        <w:adjustRightInd/>
        <w:snapToGrid/>
        <w:spacing w:line="288" w:lineRule="auto"/>
        <w:ind w:left="840" w:leftChars="0" w:hanging="420" w:firstLineChars="0"/>
        <w:textAlignment w:val="auto"/>
        <w:rPr>
          <w:rFonts w:hint="default"/>
          <w:sz w:val="24"/>
          <w:szCs w:val="24"/>
        </w:rPr>
      </w:pPr>
      <w:r>
        <w:rPr>
          <w:rFonts w:hint="default"/>
          <w:sz w:val="24"/>
          <w:szCs w:val="24"/>
        </w:rPr>
        <w:t>设置库存预警阈值，当库存低于或高于阈值时自动提醒。</w:t>
      </w:r>
    </w:p>
    <w:p w14:paraId="772A886A">
      <w:pPr>
        <w:keepNext w:val="0"/>
        <w:keepLines w:val="0"/>
        <w:pageBreakBefore w:val="0"/>
        <w:numPr>
          <w:ilvl w:val="2"/>
          <w:numId w:val="7"/>
        </w:numPr>
        <w:kinsoku/>
        <w:wordWrap/>
        <w:overflowPunct/>
        <w:topLinePunct w:val="0"/>
        <w:autoSpaceDE/>
        <w:autoSpaceDN/>
        <w:bidi w:val="0"/>
        <w:adjustRightInd/>
        <w:snapToGrid/>
        <w:spacing w:line="288" w:lineRule="auto"/>
        <w:ind w:left="840" w:leftChars="0" w:hanging="420" w:firstLineChars="0"/>
        <w:textAlignment w:val="auto"/>
        <w:rPr>
          <w:rFonts w:hint="default"/>
          <w:sz w:val="24"/>
          <w:szCs w:val="24"/>
        </w:rPr>
      </w:pPr>
      <w:r>
        <w:rPr>
          <w:rFonts w:hint="default"/>
          <w:sz w:val="24"/>
          <w:szCs w:val="24"/>
        </w:rPr>
        <w:t>记录库存变动明细，包括入库、出库、调拨等操作。</w:t>
      </w:r>
    </w:p>
    <w:p w14:paraId="7E2D5335">
      <w:pPr>
        <w:keepNext w:val="0"/>
        <w:keepLines w:val="0"/>
        <w:pageBreakBefore w:val="0"/>
        <w:kinsoku/>
        <w:wordWrap/>
        <w:overflowPunct/>
        <w:topLinePunct w:val="0"/>
        <w:autoSpaceDE/>
        <w:autoSpaceDN/>
        <w:bidi w:val="0"/>
        <w:adjustRightInd/>
        <w:snapToGrid/>
        <w:spacing w:line="288" w:lineRule="auto"/>
        <w:textAlignment w:val="auto"/>
        <w:outlineLvl w:val="9"/>
        <w:rPr>
          <w:sz w:val="24"/>
          <w:szCs w:val="24"/>
        </w:rPr>
      </w:pPr>
      <w:r>
        <w:rPr>
          <w:rFonts w:hint="eastAsia"/>
          <w:sz w:val="24"/>
          <w:szCs w:val="24"/>
          <w:lang w:eastAsia="zh-CN"/>
        </w:rPr>
        <w:t>（</w:t>
      </w:r>
      <w:r>
        <w:rPr>
          <w:rFonts w:hint="eastAsia"/>
          <w:sz w:val="24"/>
          <w:szCs w:val="24"/>
          <w:lang w:val="en-US" w:eastAsia="zh-CN"/>
        </w:rPr>
        <w:t>4</w:t>
      </w:r>
      <w:r>
        <w:rPr>
          <w:rFonts w:hint="eastAsia"/>
          <w:sz w:val="24"/>
          <w:szCs w:val="24"/>
          <w:lang w:eastAsia="zh-CN"/>
        </w:rPr>
        <w:t>）</w:t>
      </w:r>
      <w:r>
        <w:rPr>
          <w:rFonts w:hint="default"/>
          <w:sz w:val="24"/>
          <w:szCs w:val="24"/>
        </w:rPr>
        <w:t>财务部门需求：</w:t>
      </w:r>
    </w:p>
    <w:p w14:paraId="12DEF0DF">
      <w:pPr>
        <w:keepNext w:val="0"/>
        <w:keepLines w:val="0"/>
        <w:pageBreakBefore w:val="0"/>
        <w:numPr>
          <w:ilvl w:val="2"/>
          <w:numId w:val="8"/>
        </w:numPr>
        <w:kinsoku/>
        <w:wordWrap/>
        <w:overflowPunct/>
        <w:topLinePunct w:val="0"/>
        <w:autoSpaceDE/>
        <w:autoSpaceDN/>
        <w:bidi w:val="0"/>
        <w:adjustRightInd/>
        <w:snapToGrid/>
        <w:spacing w:line="288" w:lineRule="auto"/>
        <w:ind w:left="840" w:leftChars="0" w:hanging="420" w:firstLineChars="0"/>
        <w:textAlignment w:val="auto"/>
        <w:rPr>
          <w:rFonts w:hint="default"/>
          <w:sz w:val="24"/>
          <w:szCs w:val="24"/>
        </w:rPr>
      </w:pPr>
      <w:r>
        <w:rPr>
          <w:rFonts w:hint="default"/>
          <w:sz w:val="24"/>
          <w:szCs w:val="24"/>
        </w:rPr>
        <w:t>自动生成采购发票、销售发票，实现发票与订单的匹配。</w:t>
      </w:r>
    </w:p>
    <w:p w14:paraId="062F5398">
      <w:pPr>
        <w:keepNext w:val="0"/>
        <w:keepLines w:val="0"/>
        <w:pageBreakBefore w:val="0"/>
        <w:numPr>
          <w:ilvl w:val="2"/>
          <w:numId w:val="8"/>
        </w:numPr>
        <w:kinsoku/>
        <w:wordWrap/>
        <w:overflowPunct/>
        <w:topLinePunct w:val="0"/>
        <w:autoSpaceDE/>
        <w:autoSpaceDN/>
        <w:bidi w:val="0"/>
        <w:adjustRightInd/>
        <w:snapToGrid/>
        <w:spacing w:line="288" w:lineRule="auto"/>
        <w:ind w:left="840" w:leftChars="0" w:hanging="420" w:firstLineChars="0"/>
        <w:textAlignment w:val="auto"/>
        <w:rPr>
          <w:rFonts w:hint="default"/>
          <w:sz w:val="24"/>
          <w:szCs w:val="24"/>
        </w:rPr>
      </w:pPr>
      <w:r>
        <w:rPr>
          <w:rFonts w:hint="default"/>
          <w:sz w:val="24"/>
          <w:szCs w:val="24"/>
        </w:rPr>
        <w:t>记录资金流水，包括采购付款、销售收款等。</w:t>
      </w:r>
    </w:p>
    <w:p w14:paraId="3D04BEA4">
      <w:pPr>
        <w:keepNext w:val="0"/>
        <w:keepLines w:val="0"/>
        <w:pageBreakBefore w:val="0"/>
        <w:numPr>
          <w:ilvl w:val="2"/>
          <w:numId w:val="8"/>
        </w:numPr>
        <w:kinsoku/>
        <w:wordWrap/>
        <w:overflowPunct/>
        <w:topLinePunct w:val="0"/>
        <w:autoSpaceDE/>
        <w:autoSpaceDN/>
        <w:bidi w:val="0"/>
        <w:adjustRightInd/>
        <w:snapToGrid/>
        <w:spacing w:line="288" w:lineRule="auto"/>
        <w:ind w:left="840" w:leftChars="0" w:hanging="420" w:firstLineChars="0"/>
        <w:textAlignment w:val="auto"/>
        <w:rPr>
          <w:rFonts w:hint="default"/>
          <w:sz w:val="24"/>
          <w:szCs w:val="24"/>
        </w:rPr>
      </w:pPr>
      <w:r>
        <w:rPr>
          <w:rFonts w:hint="default"/>
          <w:sz w:val="24"/>
          <w:szCs w:val="24"/>
        </w:rPr>
        <w:t>支持三级核算，生成各商场、柜组的财务报表。</w:t>
      </w:r>
    </w:p>
    <w:p w14:paraId="34F24DF3">
      <w:pPr>
        <w:keepNext w:val="0"/>
        <w:keepLines w:val="0"/>
        <w:pageBreakBefore w:val="0"/>
        <w:numPr>
          <w:ilvl w:val="0"/>
          <w:numId w:val="0"/>
        </w:numPr>
        <w:kinsoku/>
        <w:wordWrap/>
        <w:overflowPunct/>
        <w:topLinePunct w:val="0"/>
        <w:autoSpaceDE/>
        <w:autoSpaceDN/>
        <w:bidi w:val="0"/>
        <w:adjustRightInd/>
        <w:snapToGrid/>
        <w:spacing w:line="288" w:lineRule="auto"/>
        <w:ind w:left="0" w:leftChars="0" w:firstLine="0" w:firstLineChars="0"/>
        <w:jc w:val="both"/>
        <w:textAlignment w:val="auto"/>
        <w:outlineLvl w:val="1"/>
        <w:rPr>
          <w:rFonts w:hint="default" w:ascii="Times New Roman" w:hAnsi="Times New Roman" w:eastAsia="黑体" w:cs="Times New Roman"/>
          <w:sz w:val="28"/>
          <w:szCs w:val="28"/>
          <w:lang w:val="en-US" w:eastAsia="zh-CN"/>
        </w:rPr>
      </w:pPr>
      <w:bookmarkStart w:id="14" w:name="_Toc19268"/>
      <w:r>
        <w:rPr>
          <w:rFonts w:hint="default" w:ascii="Times New Roman" w:hAnsi="Times New Roman" w:eastAsia="黑体" w:cs="Times New Roman"/>
          <w:sz w:val="28"/>
          <w:szCs w:val="28"/>
          <w:lang w:val="en-US" w:eastAsia="zh-CN"/>
        </w:rPr>
        <w:t>2.2 组织结构分析</w:t>
      </w:r>
      <w:bookmarkEnd w:id="14"/>
    </w:p>
    <w:p w14:paraId="59C4A12F">
      <w:pPr>
        <w:keepNext w:val="0"/>
        <w:keepLines w:val="0"/>
        <w:pageBreakBefore w:val="0"/>
        <w:kinsoku/>
        <w:wordWrap/>
        <w:overflowPunct/>
        <w:topLinePunct w:val="0"/>
        <w:autoSpaceDE/>
        <w:autoSpaceDN/>
        <w:bidi w:val="0"/>
        <w:adjustRightInd/>
        <w:snapToGrid/>
        <w:spacing w:line="288" w:lineRule="auto"/>
        <w:textAlignment w:val="auto"/>
        <w:outlineLvl w:val="9"/>
        <w:rPr>
          <w:sz w:val="24"/>
          <w:szCs w:val="24"/>
        </w:rPr>
      </w:pPr>
      <w:r>
        <w:rPr>
          <w:rFonts w:hint="eastAsia"/>
          <w:sz w:val="24"/>
          <w:szCs w:val="24"/>
          <w:lang w:val="en-US" w:eastAsia="zh-CN"/>
        </w:rPr>
        <w:t>（1）</w:t>
      </w:r>
      <w:r>
        <w:rPr>
          <w:rFonts w:hint="default"/>
          <w:sz w:val="24"/>
          <w:szCs w:val="24"/>
          <w:lang w:val="en-US" w:eastAsia="zh-CN"/>
        </w:rPr>
        <w:t>企业组织结构采用三级管理体制：</w:t>
      </w:r>
    </w:p>
    <w:p w14:paraId="64B2FACB">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sz w:val="24"/>
          <w:szCs w:val="24"/>
        </w:rPr>
      </w:pPr>
      <w:r>
        <w:rPr>
          <w:rFonts w:hint="eastAsia"/>
          <w:sz w:val="24"/>
          <w:szCs w:val="24"/>
          <w:lang w:val="en-US" w:eastAsia="zh-CN"/>
        </w:rPr>
        <w:t>商业企业主要被划分为高层管理、中层管理和基层执行三个层次。</w:t>
      </w:r>
      <w:r>
        <w:rPr>
          <w:rFonts w:hint="default"/>
          <w:sz w:val="24"/>
          <w:szCs w:val="24"/>
        </w:rPr>
        <w:t>高层管理</w:t>
      </w:r>
      <w:r>
        <w:rPr>
          <w:rFonts w:hint="eastAsia"/>
          <w:sz w:val="24"/>
          <w:szCs w:val="24"/>
          <w:lang w:val="en-US" w:eastAsia="zh-CN"/>
        </w:rPr>
        <w:t>包括</w:t>
      </w:r>
      <w:r>
        <w:rPr>
          <w:rFonts w:hint="default"/>
          <w:sz w:val="24"/>
          <w:szCs w:val="24"/>
        </w:rPr>
        <w:t>总经理、总经办，负责企业整体经营决策。中层管理</w:t>
      </w:r>
      <w:r>
        <w:rPr>
          <w:rFonts w:hint="eastAsia"/>
          <w:sz w:val="24"/>
          <w:szCs w:val="24"/>
          <w:lang w:val="en-US" w:eastAsia="zh-CN"/>
        </w:rPr>
        <w:t>包括</w:t>
      </w:r>
      <w:r>
        <w:rPr>
          <w:rFonts w:hint="default"/>
          <w:sz w:val="24"/>
          <w:szCs w:val="24"/>
        </w:rPr>
        <w:t>企管办、业务科、财务科，负责制定经营计划、管理业务流程与财务核算。基层执行</w:t>
      </w:r>
      <w:r>
        <w:rPr>
          <w:rFonts w:hint="eastAsia"/>
          <w:sz w:val="24"/>
          <w:szCs w:val="24"/>
          <w:lang w:val="en-US" w:eastAsia="zh-CN"/>
        </w:rPr>
        <w:t>包括</w:t>
      </w:r>
      <w:r>
        <w:rPr>
          <w:rFonts w:hint="default"/>
          <w:sz w:val="24"/>
          <w:szCs w:val="24"/>
        </w:rPr>
        <w:t>商场、柜组，负责具体的商品销售与库存管理。</w:t>
      </w:r>
    </w:p>
    <w:p w14:paraId="6FC2A56C">
      <w:pPr>
        <w:keepNext w:val="0"/>
        <w:keepLines w:val="0"/>
        <w:pageBreakBefore w:val="0"/>
        <w:kinsoku/>
        <w:wordWrap/>
        <w:overflowPunct/>
        <w:topLinePunct w:val="0"/>
        <w:autoSpaceDE/>
        <w:autoSpaceDN/>
        <w:bidi w:val="0"/>
        <w:adjustRightInd/>
        <w:snapToGrid/>
        <w:spacing w:line="288" w:lineRule="auto"/>
        <w:textAlignment w:val="auto"/>
        <w:outlineLvl w:val="9"/>
        <w:rPr>
          <w:sz w:val="24"/>
          <w:szCs w:val="24"/>
        </w:rPr>
      </w:pPr>
      <w:r>
        <w:rPr>
          <w:rFonts w:hint="eastAsia"/>
          <w:sz w:val="24"/>
          <w:szCs w:val="24"/>
          <w:lang w:val="en-US" w:eastAsia="zh-CN"/>
        </w:rPr>
        <w:t>（2）</w:t>
      </w:r>
      <w:r>
        <w:rPr>
          <w:rFonts w:hint="default"/>
          <w:sz w:val="24"/>
          <w:szCs w:val="24"/>
          <w:lang w:val="en-US" w:eastAsia="zh-CN"/>
        </w:rPr>
        <w:t>各部门在进存销系统中的角色：</w:t>
      </w:r>
    </w:p>
    <w:p w14:paraId="03C0740D">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sz w:val="24"/>
          <w:szCs w:val="24"/>
        </w:rPr>
      </w:pPr>
      <w:r>
        <w:rPr>
          <w:rFonts w:hint="default"/>
          <w:sz w:val="24"/>
          <w:szCs w:val="24"/>
        </w:rPr>
        <w:t>业务科</w:t>
      </w:r>
      <w:r>
        <w:rPr>
          <w:rFonts w:hint="eastAsia"/>
          <w:sz w:val="24"/>
          <w:szCs w:val="24"/>
          <w:lang w:val="en-US" w:eastAsia="zh-CN"/>
        </w:rPr>
        <w:t>主要</w:t>
      </w:r>
      <w:r>
        <w:rPr>
          <w:rFonts w:hint="default"/>
          <w:sz w:val="24"/>
          <w:szCs w:val="24"/>
        </w:rPr>
        <w:t>负责采购计划制定、供应商管理、采购订单处理</w:t>
      </w:r>
      <w:r>
        <w:rPr>
          <w:rFonts w:hint="eastAsia"/>
          <w:sz w:val="24"/>
          <w:szCs w:val="24"/>
          <w:lang w:eastAsia="zh-CN"/>
        </w:rPr>
        <w:t>；</w:t>
      </w:r>
      <w:r>
        <w:rPr>
          <w:rFonts w:hint="eastAsia"/>
          <w:sz w:val="24"/>
          <w:szCs w:val="24"/>
          <w:lang w:val="en-US" w:eastAsia="zh-CN"/>
        </w:rPr>
        <w:t>而</w:t>
      </w:r>
      <w:r>
        <w:rPr>
          <w:rFonts w:hint="default"/>
          <w:sz w:val="24"/>
          <w:szCs w:val="24"/>
        </w:rPr>
        <w:t>商场：负责商品销售、库存管理，下设柜组具体执行。财务科</w:t>
      </w:r>
      <w:r>
        <w:rPr>
          <w:rFonts w:hint="eastAsia"/>
          <w:sz w:val="24"/>
          <w:szCs w:val="24"/>
          <w:lang w:val="en-US" w:eastAsia="zh-CN"/>
        </w:rPr>
        <w:t>则</w:t>
      </w:r>
      <w:r>
        <w:rPr>
          <w:rFonts w:hint="default"/>
          <w:sz w:val="24"/>
          <w:szCs w:val="24"/>
        </w:rPr>
        <w:t>负责资金管理、发票处理、财务核算。柜组</w:t>
      </w:r>
      <w:r>
        <w:rPr>
          <w:rFonts w:hint="eastAsia"/>
          <w:sz w:val="24"/>
          <w:szCs w:val="24"/>
          <w:lang w:val="en-US" w:eastAsia="zh-CN"/>
        </w:rPr>
        <w:t>主要</w:t>
      </w:r>
      <w:r>
        <w:rPr>
          <w:rFonts w:hint="default"/>
          <w:sz w:val="24"/>
          <w:szCs w:val="24"/>
        </w:rPr>
        <w:t>负责商品陈列、销售记录、库存盘点。</w:t>
      </w:r>
    </w:p>
    <w:p w14:paraId="1393E0C3">
      <w:pPr>
        <w:keepNext w:val="0"/>
        <w:keepLines w:val="0"/>
        <w:pageBreakBefore w:val="0"/>
        <w:numPr>
          <w:ilvl w:val="0"/>
          <w:numId w:val="0"/>
        </w:numPr>
        <w:kinsoku/>
        <w:wordWrap/>
        <w:overflowPunct/>
        <w:topLinePunct w:val="0"/>
        <w:autoSpaceDE/>
        <w:autoSpaceDN/>
        <w:bidi w:val="0"/>
        <w:adjustRightInd/>
        <w:snapToGrid/>
        <w:spacing w:line="288" w:lineRule="auto"/>
        <w:ind w:left="0" w:leftChars="0" w:firstLine="0" w:firstLineChars="0"/>
        <w:jc w:val="both"/>
        <w:textAlignment w:val="auto"/>
        <w:outlineLvl w:val="1"/>
        <w:rPr>
          <w:rFonts w:hint="default" w:ascii="Times New Roman" w:hAnsi="Times New Roman" w:eastAsia="黑体" w:cs="Times New Roman"/>
          <w:sz w:val="28"/>
          <w:szCs w:val="28"/>
          <w:lang w:val="en-US" w:eastAsia="zh-CN"/>
        </w:rPr>
      </w:pPr>
      <w:bookmarkStart w:id="15" w:name="_Toc21922"/>
      <w:r>
        <w:rPr>
          <w:rFonts w:hint="default" w:ascii="Times New Roman" w:hAnsi="Times New Roman" w:eastAsia="黑体" w:cs="Times New Roman"/>
          <w:sz w:val="28"/>
          <w:szCs w:val="28"/>
          <w:lang w:val="en-US" w:eastAsia="zh-CN"/>
        </w:rPr>
        <w:t>2.3 业务流程分析</w:t>
      </w:r>
      <w:bookmarkEnd w:id="15"/>
    </w:p>
    <w:p w14:paraId="0ADC855D">
      <w:pPr>
        <w:keepNext w:val="0"/>
        <w:keepLines w:val="0"/>
        <w:pageBreakBefore w:val="0"/>
        <w:kinsoku/>
        <w:wordWrap/>
        <w:overflowPunct/>
        <w:topLinePunct w:val="0"/>
        <w:autoSpaceDE/>
        <w:autoSpaceDN/>
        <w:bidi w:val="0"/>
        <w:adjustRightInd/>
        <w:snapToGrid/>
        <w:spacing w:line="288" w:lineRule="auto"/>
        <w:textAlignment w:val="auto"/>
        <w:outlineLvl w:val="2"/>
        <w:rPr>
          <w:rFonts w:hint="default" w:ascii="Times New Roman" w:hAnsi="Times New Roman" w:eastAsia="宋体" w:cs="Times New Roman"/>
          <w:sz w:val="28"/>
          <w:szCs w:val="28"/>
        </w:rPr>
      </w:pPr>
      <w:bookmarkStart w:id="16" w:name="_Toc22170"/>
      <w:r>
        <w:rPr>
          <w:rFonts w:hint="default" w:ascii="Times New Roman" w:hAnsi="Times New Roman" w:eastAsia="宋体" w:cs="Times New Roman"/>
          <w:sz w:val="28"/>
          <w:szCs w:val="28"/>
        </w:rPr>
        <w:t>2.3.1 现有业务流程</w:t>
      </w:r>
      <w:bookmarkEnd w:id="16"/>
    </w:p>
    <w:p w14:paraId="066FCD41">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sz w:val="24"/>
          <w:szCs w:val="24"/>
        </w:rPr>
      </w:pPr>
      <w:r>
        <w:rPr>
          <w:rFonts w:hint="eastAsia"/>
          <w:sz w:val="24"/>
          <w:szCs w:val="24"/>
          <w:lang w:eastAsia="zh-CN"/>
        </w:rPr>
        <w:t>（</w:t>
      </w:r>
      <w:r>
        <w:rPr>
          <w:rFonts w:hint="eastAsia"/>
          <w:sz w:val="24"/>
          <w:szCs w:val="24"/>
          <w:lang w:val="en-US" w:eastAsia="zh-CN"/>
        </w:rPr>
        <w:t>1</w:t>
      </w:r>
      <w:r>
        <w:rPr>
          <w:rFonts w:hint="eastAsia"/>
          <w:sz w:val="24"/>
          <w:szCs w:val="24"/>
          <w:lang w:eastAsia="zh-CN"/>
        </w:rPr>
        <w:t>）</w:t>
      </w:r>
      <w:r>
        <w:rPr>
          <w:rFonts w:hint="default"/>
          <w:sz w:val="24"/>
          <w:szCs w:val="24"/>
        </w:rPr>
        <w:t>采购流程：业务科根据经验制定采购计划→总经理审批→向供应商下达采购订单→供应商发货→仓库验收入库→财务科付款。</w:t>
      </w:r>
    </w:p>
    <w:p w14:paraId="3245AB1A">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sz w:val="24"/>
          <w:szCs w:val="24"/>
        </w:rPr>
      </w:pPr>
      <w:r>
        <w:rPr>
          <w:rFonts w:hint="eastAsia"/>
          <w:sz w:val="24"/>
          <w:szCs w:val="24"/>
          <w:lang w:eastAsia="zh-CN"/>
        </w:rPr>
        <w:t>（</w:t>
      </w:r>
      <w:r>
        <w:rPr>
          <w:rFonts w:hint="eastAsia"/>
          <w:sz w:val="24"/>
          <w:szCs w:val="24"/>
          <w:lang w:val="en-US" w:eastAsia="zh-CN"/>
        </w:rPr>
        <w:t>2</w:t>
      </w:r>
      <w:r>
        <w:rPr>
          <w:rFonts w:hint="eastAsia"/>
          <w:sz w:val="24"/>
          <w:szCs w:val="24"/>
          <w:lang w:eastAsia="zh-CN"/>
        </w:rPr>
        <w:t>）</w:t>
      </w:r>
      <w:r>
        <w:rPr>
          <w:rFonts w:hint="default"/>
          <w:sz w:val="24"/>
          <w:szCs w:val="24"/>
        </w:rPr>
        <w:t>销售流程：柜组记录销售数据→商场汇总销售数据→财务科开具销售发票→收款入账。</w:t>
      </w:r>
    </w:p>
    <w:p w14:paraId="18FEE1F6">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sz w:val="24"/>
          <w:szCs w:val="24"/>
        </w:rPr>
      </w:pPr>
      <w:r>
        <w:rPr>
          <w:rFonts w:hint="eastAsia"/>
          <w:sz w:val="24"/>
          <w:szCs w:val="24"/>
          <w:lang w:eastAsia="zh-CN"/>
        </w:rPr>
        <w:t>（</w:t>
      </w:r>
      <w:r>
        <w:rPr>
          <w:rFonts w:hint="eastAsia"/>
          <w:sz w:val="24"/>
          <w:szCs w:val="24"/>
          <w:lang w:val="en-US" w:eastAsia="zh-CN"/>
        </w:rPr>
        <w:t>3</w:t>
      </w:r>
      <w:r>
        <w:rPr>
          <w:rFonts w:hint="eastAsia"/>
          <w:sz w:val="24"/>
          <w:szCs w:val="24"/>
          <w:lang w:eastAsia="zh-CN"/>
        </w:rPr>
        <w:t>）</w:t>
      </w:r>
      <w:r>
        <w:rPr>
          <w:rFonts w:hint="default"/>
          <w:sz w:val="24"/>
          <w:szCs w:val="24"/>
        </w:rPr>
        <w:t>库存流程：仓库管理员手工记录入库、出库数据→定期盘点→生成库存报表→报送财务科。</w:t>
      </w:r>
    </w:p>
    <w:p w14:paraId="19CF9A20">
      <w:pPr>
        <w:keepNext w:val="0"/>
        <w:keepLines w:val="0"/>
        <w:pageBreakBefore w:val="0"/>
        <w:kinsoku/>
        <w:wordWrap/>
        <w:overflowPunct/>
        <w:topLinePunct w:val="0"/>
        <w:autoSpaceDE/>
        <w:autoSpaceDN/>
        <w:bidi w:val="0"/>
        <w:adjustRightInd/>
        <w:snapToGrid/>
        <w:spacing w:line="288" w:lineRule="auto"/>
        <w:textAlignment w:val="auto"/>
        <w:outlineLvl w:val="2"/>
        <w:rPr>
          <w:rFonts w:hint="default" w:ascii="Times New Roman" w:hAnsi="Times New Roman" w:eastAsia="宋体" w:cs="Times New Roman"/>
          <w:sz w:val="28"/>
          <w:szCs w:val="28"/>
          <w:lang w:val="en-US" w:eastAsia="zh-CN"/>
        </w:rPr>
      </w:pPr>
      <w:bookmarkStart w:id="17" w:name="_Toc25259"/>
      <w:r>
        <w:rPr>
          <w:rFonts w:hint="default" w:ascii="Times New Roman" w:hAnsi="Times New Roman" w:eastAsia="宋体" w:cs="Times New Roman"/>
          <w:sz w:val="28"/>
          <w:szCs w:val="28"/>
        </w:rPr>
        <w:t>2.3.2 现有流程</w:t>
      </w:r>
      <w:r>
        <w:rPr>
          <w:rFonts w:hint="eastAsia" w:ascii="Times New Roman" w:hAnsi="Times New Roman" w:eastAsia="宋体" w:cs="Times New Roman"/>
          <w:sz w:val="28"/>
          <w:szCs w:val="28"/>
          <w:lang w:val="en-US" w:eastAsia="zh-CN"/>
        </w:rPr>
        <w:t>所存在的问题</w:t>
      </w:r>
      <w:bookmarkEnd w:id="17"/>
    </w:p>
    <w:p w14:paraId="2B66E891">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eastAsiaTheme="minorEastAsia"/>
          <w:sz w:val="24"/>
          <w:szCs w:val="24"/>
          <w:lang w:eastAsia="zh-CN"/>
        </w:rPr>
      </w:pPr>
      <w:r>
        <w:rPr>
          <w:rFonts w:hint="default"/>
          <w:sz w:val="24"/>
          <w:szCs w:val="24"/>
        </w:rPr>
        <w:t>采购计划缺乏数据支撑，由于缺乏准确的数据分析和预测，企业在制定采购计划时往往依靠经验，这不仅可能导致库存积压或缺货现象，还可能错失最佳采购时机</w:t>
      </w:r>
      <w:r>
        <w:rPr>
          <w:rFonts w:hint="eastAsia"/>
          <w:sz w:val="24"/>
          <w:szCs w:val="24"/>
          <w:lang w:eastAsia="zh-CN"/>
        </w:rPr>
        <w:t>；</w:t>
      </w:r>
      <w:r>
        <w:rPr>
          <w:rFonts w:hint="default"/>
          <w:sz w:val="24"/>
          <w:szCs w:val="24"/>
        </w:rPr>
        <w:t>销售数据记录滞后，在销售过程中，实时更新销售数据对于及时调整营销策略至关重要，但现有的流程往往依赖于过时的纸质单据，这使得销售人员无法实时掌握客户需求和销售动态</w:t>
      </w:r>
      <w:r>
        <w:rPr>
          <w:rFonts w:hint="eastAsia"/>
          <w:sz w:val="24"/>
          <w:szCs w:val="24"/>
          <w:lang w:eastAsia="zh-CN"/>
        </w:rPr>
        <w:t>；</w:t>
      </w:r>
      <w:r>
        <w:rPr>
          <w:rFonts w:hint="default"/>
          <w:sz w:val="24"/>
          <w:szCs w:val="24"/>
        </w:rPr>
        <w:t>手工记录库存数据的方式容易出错并导致库存数据更新不及时，直接影响库存管理的准确性和响应市场变化的能力。部门间信息传递依赖纸质单据</w:t>
      </w:r>
      <w:r>
        <w:rPr>
          <w:rFonts w:hint="eastAsia"/>
          <w:sz w:val="24"/>
          <w:szCs w:val="24"/>
          <w:lang w:eastAsia="zh-CN"/>
        </w:rPr>
        <w:t>。</w:t>
      </w:r>
      <w:r>
        <w:rPr>
          <w:rFonts w:hint="eastAsia"/>
          <w:sz w:val="24"/>
          <w:szCs w:val="24"/>
          <w:lang w:val="en-US" w:eastAsia="zh-CN"/>
        </w:rPr>
        <w:t>这种</w:t>
      </w:r>
      <w:r>
        <w:rPr>
          <w:rFonts w:hint="eastAsia"/>
          <w:sz w:val="24"/>
          <w:szCs w:val="24"/>
          <w:lang w:eastAsia="zh-CN"/>
        </w:rPr>
        <w:t>信息传递方式效率低下，不仅增加了成本，还降低了沟通效率和质量</w:t>
      </w:r>
    </w:p>
    <w:p w14:paraId="0BA80C4B">
      <w:pPr>
        <w:keepNext w:val="0"/>
        <w:keepLines w:val="0"/>
        <w:pageBreakBefore w:val="0"/>
        <w:kinsoku/>
        <w:wordWrap/>
        <w:overflowPunct/>
        <w:topLinePunct w:val="0"/>
        <w:autoSpaceDE/>
        <w:autoSpaceDN/>
        <w:bidi w:val="0"/>
        <w:adjustRightInd/>
        <w:snapToGrid/>
        <w:spacing w:line="288" w:lineRule="auto"/>
        <w:textAlignment w:val="auto"/>
        <w:outlineLvl w:val="2"/>
        <w:rPr>
          <w:rFonts w:hint="default" w:ascii="Times New Roman" w:hAnsi="Times New Roman" w:eastAsia="宋体" w:cs="Times New Roman"/>
          <w:sz w:val="28"/>
          <w:szCs w:val="28"/>
        </w:rPr>
      </w:pPr>
      <w:bookmarkStart w:id="18" w:name="_Toc1019"/>
      <w:r>
        <w:rPr>
          <w:rFonts w:hint="default" w:ascii="Times New Roman" w:hAnsi="Times New Roman" w:eastAsia="宋体" w:cs="Times New Roman"/>
          <w:sz w:val="28"/>
          <w:szCs w:val="28"/>
        </w:rPr>
        <w:t>2.3.3 新系统业务流程设计</w:t>
      </w:r>
      <w:bookmarkEnd w:id="18"/>
    </w:p>
    <w:p w14:paraId="79247CFA">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0" w:beforeAutospacing="0" w:after="0" w:afterAutospacing="0" w:line="288" w:lineRule="auto"/>
        <w:ind w:left="0" w:right="0" w:firstLine="420" w:firstLineChars="200"/>
        <w:jc w:val="left"/>
        <w:textAlignment w:val="auto"/>
        <w:rPr>
          <w:rFonts w:hint="default"/>
          <w:lang w:val="en-US" w:eastAsia="zh-CN"/>
        </w:rPr>
      </w:pPr>
      <w:r>
        <w:rPr>
          <w:rFonts w:hint="default"/>
          <w:lang w:val="en-US" w:eastAsia="zh-CN"/>
        </w:rPr>
        <w:drawing>
          <wp:inline distT="0" distB="0" distL="114300" distR="114300">
            <wp:extent cx="5264785" cy="3588385"/>
            <wp:effectExtent l="0" t="0" r="8255" b="8255"/>
            <wp:docPr id="3" name="图片 3" descr="业务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业务流程图"/>
                    <pic:cNvPicPr>
                      <a:picLocks noChangeAspect="1"/>
                    </pic:cNvPicPr>
                  </pic:nvPicPr>
                  <pic:blipFill>
                    <a:blip r:embed="rId8"/>
                    <a:stretch>
                      <a:fillRect/>
                    </a:stretch>
                  </pic:blipFill>
                  <pic:spPr>
                    <a:xfrm>
                      <a:off x="0" y="0"/>
                      <a:ext cx="5264785" cy="3588385"/>
                    </a:xfrm>
                    <a:prstGeom prst="rect">
                      <a:avLst/>
                    </a:prstGeom>
                  </pic:spPr>
                </pic:pic>
              </a:graphicData>
            </a:graphic>
          </wp:inline>
        </w:drawing>
      </w:r>
    </w:p>
    <w:p w14:paraId="06FE645E">
      <w:pPr>
        <w:pStyle w:val="6"/>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0" w:beforeAutospacing="0" w:after="0" w:afterAutospacing="0" w:line="288" w:lineRule="auto"/>
        <w:ind w:left="0" w:right="0" w:firstLine="400" w:firstLineChars="200"/>
        <w:jc w:val="center"/>
        <w:textAlignment w:val="auto"/>
        <w:rPr>
          <w:rFonts w:hint="default" w:eastAsia="黑体"/>
          <w:lang w:val="en-US" w:eastAsia="zh-CN"/>
        </w:rPr>
      </w:pPr>
      <w:r>
        <w:t>图2-</w:t>
      </w:r>
      <w:r>
        <w:fldChar w:fldCharType="begin"/>
      </w:r>
      <w:r>
        <w:instrText xml:space="preserve"> SEQ 图2- \* ARABIC </w:instrText>
      </w:r>
      <w:r>
        <w:fldChar w:fldCharType="separate"/>
      </w:r>
      <w:r>
        <w:t>1</w:t>
      </w:r>
      <w:r>
        <w:fldChar w:fldCharType="end"/>
      </w:r>
      <w:r>
        <w:rPr>
          <w:rFonts w:hint="eastAsia"/>
          <w:lang w:val="en-US" w:eastAsia="zh-CN"/>
        </w:rPr>
        <w:t xml:space="preserve"> 业务流程图</w:t>
      </w:r>
    </w:p>
    <w:p w14:paraId="3FCF6B18">
      <w:pPr>
        <w:keepNext w:val="0"/>
        <w:keepLines w:val="0"/>
        <w:pageBreakBefore w:val="0"/>
        <w:numPr>
          <w:ilvl w:val="0"/>
          <w:numId w:val="0"/>
        </w:numPr>
        <w:kinsoku/>
        <w:wordWrap/>
        <w:overflowPunct/>
        <w:topLinePunct w:val="0"/>
        <w:autoSpaceDE/>
        <w:autoSpaceDN/>
        <w:bidi w:val="0"/>
        <w:adjustRightInd/>
        <w:snapToGrid/>
        <w:spacing w:line="288" w:lineRule="auto"/>
        <w:ind w:left="0" w:leftChars="0" w:firstLine="0" w:firstLineChars="0"/>
        <w:jc w:val="both"/>
        <w:textAlignment w:val="auto"/>
        <w:outlineLvl w:val="1"/>
        <w:rPr>
          <w:rFonts w:hint="default" w:ascii="Times New Roman" w:hAnsi="Times New Roman" w:eastAsia="黑体" w:cs="Times New Roman"/>
          <w:sz w:val="28"/>
          <w:szCs w:val="28"/>
          <w:lang w:val="en-US" w:eastAsia="zh-CN"/>
        </w:rPr>
      </w:pPr>
      <w:bookmarkStart w:id="19" w:name="_Toc14387"/>
      <w:r>
        <w:rPr>
          <w:rFonts w:hint="default" w:ascii="Times New Roman" w:hAnsi="Times New Roman" w:eastAsia="黑体" w:cs="Times New Roman"/>
          <w:sz w:val="28"/>
          <w:szCs w:val="28"/>
          <w:lang w:val="en-US" w:eastAsia="zh-CN"/>
        </w:rPr>
        <w:t>2.4 数据流程分析</w:t>
      </w:r>
      <w:bookmarkEnd w:id="19"/>
    </w:p>
    <w:p w14:paraId="22EE6916">
      <w:pPr>
        <w:keepNext w:val="0"/>
        <w:keepLines w:val="0"/>
        <w:pageBreakBefore w:val="0"/>
        <w:kinsoku/>
        <w:wordWrap/>
        <w:overflowPunct/>
        <w:topLinePunct w:val="0"/>
        <w:autoSpaceDE/>
        <w:autoSpaceDN/>
        <w:bidi w:val="0"/>
        <w:adjustRightInd/>
        <w:snapToGrid/>
        <w:spacing w:line="288" w:lineRule="auto"/>
        <w:textAlignment w:val="auto"/>
        <w:outlineLvl w:val="2"/>
        <w:rPr>
          <w:rFonts w:hint="default" w:ascii="Times New Roman" w:hAnsi="Times New Roman" w:eastAsia="宋体" w:cs="Times New Roman"/>
          <w:sz w:val="28"/>
          <w:szCs w:val="28"/>
        </w:rPr>
      </w:pPr>
      <w:bookmarkStart w:id="20" w:name="_Toc22784"/>
      <w:r>
        <w:rPr>
          <w:rFonts w:hint="default" w:ascii="Times New Roman" w:hAnsi="Times New Roman" w:eastAsia="宋体" w:cs="Times New Roman"/>
          <w:sz w:val="28"/>
          <w:szCs w:val="28"/>
        </w:rPr>
        <w:t>2.4.1 顶层数据流程图</w:t>
      </w:r>
      <w:bookmarkEnd w:id="20"/>
    </w:p>
    <w:p w14:paraId="138BCA91">
      <w:pPr>
        <w:keepNext w:val="0"/>
        <w:keepLines w:val="0"/>
        <w:pageBreakBefore w:val="0"/>
        <w:kinsoku/>
        <w:wordWrap/>
        <w:overflowPunct/>
        <w:topLinePunct w:val="0"/>
        <w:autoSpaceDE/>
        <w:autoSpaceDN/>
        <w:bidi w:val="0"/>
        <w:adjustRightInd/>
        <w:snapToGrid/>
        <w:spacing w:line="288" w:lineRule="auto"/>
        <w:jc w:val="center"/>
        <w:textAlignment w:val="auto"/>
        <w:rPr>
          <w:rFonts w:hint="eastAsia" w:eastAsiaTheme="minorEastAsia"/>
          <w:sz w:val="24"/>
          <w:szCs w:val="24"/>
          <w:lang w:eastAsia="zh-CN"/>
        </w:rPr>
      </w:pPr>
      <w:r>
        <w:rPr>
          <w:rFonts w:hint="eastAsia" w:eastAsiaTheme="minorEastAsia"/>
          <w:sz w:val="24"/>
          <w:szCs w:val="24"/>
          <w:lang w:eastAsia="zh-CN"/>
        </w:rPr>
        <w:drawing>
          <wp:inline distT="0" distB="0" distL="114300" distR="114300">
            <wp:extent cx="3693795" cy="2625090"/>
            <wp:effectExtent l="0" t="0" r="9525" b="11430"/>
            <wp:docPr id="5" name="图片 5" descr="顶层数据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顶层数据流"/>
                    <pic:cNvPicPr>
                      <a:picLocks noChangeAspect="1"/>
                    </pic:cNvPicPr>
                  </pic:nvPicPr>
                  <pic:blipFill>
                    <a:blip r:embed="rId9"/>
                    <a:stretch>
                      <a:fillRect/>
                    </a:stretch>
                  </pic:blipFill>
                  <pic:spPr>
                    <a:xfrm>
                      <a:off x="0" y="0"/>
                      <a:ext cx="3693795" cy="2625090"/>
                    </a:xfrm>
                    <a:prstGeom prst="rect">
                      <a:avLst/>
                    </a:prstGeom>
                  </pic:spPr>
                </pic:pic>
              </a:graphicData>
            </a:graphic>
          </wp:inline>
        </w:drawing>
      </w:r>
    </w:p>
    <w:p w14:paraId="4C0AD05F">
      <w:pPr>
        <w:pStyle w:val="6"/>
        <w:keepNext w:val="0"/>
        <w:keepLines w:val="0"/>
        <w:pageBreakBefore w:val="0"/>
        <w:kinsoku/>
        <w:wordWrap/>
        <w:overflowPunct/>
        <w:topLinePunct w:val="0"/>
        <w:autoSpaceDE/>
        <w:autoSpaceDN/>
        <w:bidi w:val="0"/>
        <w:adjustRightInd/>
        <w:snapToGrid/>
        <w:spacing w:line="288" w:lineRule="auto"/>
        <w:jc w:val="center"/>
        <w:textAlignment w:val="auto"/>
        <w:rPr>
          <w:rFonts w:hint="eastAsia"/>
          <w:lang w:val="en-US" w:eastAsia="zh-CN"/>
        </w:rPr>
      </w:pPr>
      <w:r>
        <w:t>图2-</w:t>
      </w:r>
      <w:r>
        <w:fldChar w:fldCharType="begin"/>
      </w:r>
      <w:r>
        <w:instrText xml:space="preserve"> SEQ 图2- \* ARABIC </w:instrText>
      </w:r>
      <w:r>
        <w:fldChar w:fldCharType="separate"/>
      </w:r>
      <w:r>
        <w:t>2</w:t>
      </w:r>
      <w:r>
        <w:fldChar w:fldCharType="end"/>
      </w:r>
      <w:r>
        <w:rPr>
          <w:rFonts w:hint="eastAsia"/>
          <w:lang w:val="en-US" w:eastAsia="zh-CN"/>
        </w:rPr>
        <w:t xml:space="preserve"> 顶层数据流程图</w:t>
      </w:r>
    </w:p>
    <w:p w14:paraId="41D556AD">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i w:val="0"/>
          <w:iCs w:val="0"/>
          <w:caps w:val="0"/>
          <w:spacing w:val="0"/>
          <w:sz w:val="24"/>
          <w:szCs w:val="24"/>
          <w:shd w:val="clear" w:fill="FFFFFF"/>
        </w:rPr>
        <w:t>进存销系统的顶层数据流图</w:t>
      </w:r>
      <w:r>
        <w:rPr>
          <w:rFonts w:hint="eastAsia" w:ascii="宋体" w:hAnsi="宋体" w:eastAsia="宋体" w:cs="宋体"/>
          <w:i w:val="0"/>
          <w:iCs w:val="0"/>
          <w:caps w:val="0"/>
          <w:spacing w:val="0"/>
          <w:sz w:val="24"/>
          <w:szCs w:val="24"/>
          <w:shd w:val="clear" w:fill="FFFFFF"/>
          <w:lang w:val="en-US" w:eastAsia="zh-CN"/>
        </w:rPr>
        <w:t>来</w:t>
      </w:r>
      <w:r>
        <w:rPr>
          <w:rFonts w:hint="eastAsia" w:ascii="宋体" w:hAnsi="宋体" w:eastAsia="宋体" w:cs="宋体"/>
          <w:i w:val="0"/>
          <w:iCs w:val="0"/>
          <w:caps w:val="0"/>
          <w:spacing w:val="0"/>
          <w:sz w:val="24"/>
          <w:szCs w:val="24"/>
          <w:shd w:val="clear" w:fill="FFFFFF"/>
        </w:rPr>
        <w:t>展示系统与外部实体的交互关系</w:t>
      </w:r>
      <w:r>
        <w:rPr>
          <w:rFonts w:hint="eastAsia" w:ascii="宋体" w:hAnsi="宋体" w:eastAsia="宋体" w:cs="宋体"/>
          <w:i w:val="0"/>
          <w:iCs w:val="0"/>
          <w:caps w:val="0"/>
          <w:spacing w:val="0"/>
          <w:sz w:val="24"/>
          <w:szCs w:val="24"/>
          <w:shd w:val="clear" w:fill="FFFFFF"/>
          <w:lang w:eastAsia="zh-CN"/>
        </w:rPr>
        <w:t>，</w:t>
      </w:r>
      <w:r>
        <w:rPr>
          <w:rFonts w:hint="eastAsia" w:ascii="宋体" w:hAnsi="宋体" w:eastAsia="宋体" w:cs="宋体"/>
          <w:i w:val="0"/>
          <w:iCs w:val="0"/>
          <w:caps w:val="0"/>
          <w:spacing w:val="0"/>
          <w:sz w:val="24"/>
          <w:szCs w:val="24"/>
          <w:shd w:val="clear" w:fill="FFFFFF"/>
        </w:rPr>
        <w:t>核心是进存销系统，外部实体包括向系统提供采购发票</w:t>
      </w:r>
      <w:r>
        <w:rPr>
          <w:rFonts w:hint="eastAsia" w:ascii="宋体" w:hAnsi="宋体" w:eastAsia="宋体" w:cs="宋体"/>
          <w:i w:val="0"/>
          <w:iCs w:val="0"/>
          <w:caps w:val="0"/>
          <w:spacing w:val="0"/>
          <w:sz w:val="24"/>
          <w:szCs w:val="24"/>
          <w:shd w:val="clear" w:fill="FFFFFF"/>
          <w:lang w:val="en-US" w:eastAsia="zh-CN"/>
        </w:rPr>
        <w:t>的</w:t>
      </w:r>
      <w:r>
        <w:rPr>
          <w:rFonts w:hint="eastAsia" w:ascii="宋体" w:hAnsi="宋体" w:eastAsia="宋体" w:cs="宋体"/>
          <w:i w:val="0"/>
          <w:iCs w:val="0"/>
          <w:caps w:val="0"/>
          <w:spacing w:val="0"/>
          <w:sz w:val="24"/>
          <w:szCs w:val="24"/>
          <w:shd w:val="clear" w:fill="FFFFFF"/>
        </w:rPr>
        <w:t>供应商、向系统提供销售单同时接收系统输出的销售发票顾客、接收系统输出的付款单和库存报表</w:t>
      </w:r>
      <w:r>
        <w:rPr>
          <w:rFonts w:hint="eastAsia" w:ascii="宋体" w:hAnsi="宋体" w:eastAsia="宋体" w:cs="宋体"/>
          <w:i w:val="0"/>
          <w:iCs w:val="0"/>
          <w:caps w:val="0"/>
          <w:spacing w:val="0"/>
          <w:sz w:val="24"/>
          <w:szCs w:val="24"/>
          <w:shd w:val="clear" w:fill="FFFFFF"/>
          <w:lang w:val="en-US" w:eastAsia="zh-CN"/>
        </w:rPr>
        <w:t>的财务科。</w:t>
      </w:r>
    </w:p>
    <w:p w14:paraId="46DD0078">
      <w:pPr>
        <w:keepNext w:val="0"/>
        <w:keepLines w:val="0"/>
        <w:pageBreakBefore w:val="0"/>
        <w:kinsoku/>
        <w:wordWrap/>
        <w:overflowPunct/>
        <w:topLinePunct w:val="0"/>
        <w:autoSpaceDE/>
        <w:autoSpaceDN/>
        <w:bidi w:val="0"/>
        <w:adjustRightInd/>
        <w:snapToGrid/>
        <w:spacing w:line="288" w:lineRule="auto"/>
        <w:textAlignment w:val="auto"/>
        <w:outlineLvl w:val="2"/>
        <w:rPr>
          <w:rFonts w:hint="default" w:ascii="Times New Roman" w:hAnsi="Times New Roman" w:eastAsia="宋体" w:cs="Times New Roman"/>
          <w:sz w:val="28"/>
          <w:szCs w:val="28"/>
        </w:rPr>
      </w:pPr>
      <w:bookmarkStart w:id="21" w:name="_Toc27753"/>
      <w:r>
        <w:rPr>
          <w:rFonts w:hint="default" w:ascii="Times New Roman" w:hAnsi="Times New Roman" w:eastAsia="宋体" w:cs="Times New Roman"/>
          <w:sz w:val="28"/>
          <w:szCs w:val="28"/>
        </w:rPr>
        <w:t>2.4.2 第一层数据流程图</w:t>
      </w:r>
      <w:bookmarkEnd w:id="21"/>
    </w:p>
    <w:p w14:paraId="38093F31">
      <w:pPr>
        <w:keepNext w:val="0"/>
        <w:keepLines w:val="0"/>
        <w:pageBreakBefore w:val="0"/>
        <w:kinsoku/>
        <w:wordWrap/>
        <w:overflowPunct/>
        <w:topLinePunct w:val="0"/>
        <w:autoSpaceDE/>
        <w:autoSpaceDN/>
        <w:bidi w:val="0"/>
        <w:adjustRightInd/>
        <w:snapToGrid/>
        <w:spacing w:line="288" w:lineRule="auto"/>
        <w:jc w:val="center"/>
        <w:textAlignment w:val="auto"/>
        <w:rPr>
          <w:rFonts w:hint="eastAsia" w:eastAsiaTheme="minorEastAsia"/>
          <w:sz w:val="24"/>
          <w:szCs w:val="24"/>
          <w:lang w:eastAsia="zh-CN"/>
        </w:rPr>
      </w:pPr>
      <w:r>
        <w:rPr>
          <w:rFonts w:hint="eastAsia" w:eastAsiaTheme="minorEastAsia"/>
          <w:sz w:val="24"/>
          <w:szCs w:val="24"/>
          <w:lang w:eastAsia="zh-CN"/>
        </w:rPr>
        <w:drawing>
          <wp:inline distT="0" distB="0" distL="114300" distR="114300">
            <wp:extent cx="3634740" cy="2651125"/>
            <wp:effectExtent l="0" t="0" r="7620" b="635"/>
            <wp:docPr id="8" name="图片 8" descr="第一层数据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第一层数据流"/>
                    <pic:cNvPicPr>
                      <a:picLocks noChangeAspect="1"/>
                    </pic:cNvPicPr>
                  </pic:nvPicPr>
                  <pic:blipFill>
                    <a:blip r:embed="rId10"/>
                    <a:stretch>
                      <a:fillRect/>
                    </a:stretch>
                  </pic:blipFill>
                  <pic:spPr>
                    <a:xfrm>
                      <a:off x="0" y="0"/>
                      <a:ext cx="3634740" cy="2651125"/>
                    </a:xfrm>
                    <a:prstGeom prst="rect">
                      <a:avLst/>
                    </a:prstGeom>
                  </pic:spPr>
                </pic:pic>
              </a:graphicData>
            </a:graphic>
          </wp:inline>
        </w:drawing>
      </w:r>
    </w:p>
    <w:p w14:paraId="4133E33A">
      <w:pPr>
        <w:pStyle w:val="6"/>
        <w:keepNext w:val="0"/>
        <w:keepLines w:val="0"/>
        <w:pageBreakBefore w:val="0"/>
        <w:kinsoku/>
        <w:wordWrap/>
        <w:overflowPunct/>
        <w:topLinePunct w:val="0"/>
        <w:autoSpaceDE/>
        <w:autoSpaceDN/>
        <w:bidi w:val="0"/>
        <w:adjustRightInd/>
        <w:snapToGrid/>
        <w:spacing w:line="288" w:lineRule="auto"/>
        <w:jc w:val="center"/>
        <w:textAlignment w:val="auto"/>
        <w:rPr>
          <w:rFonts w:hint="eastAsia"/>
          <w:lang w:val="en-US" w:eastAsia="zh-CN"/>
        </w:rPr>
      </w:pPr>
      <w:r>
        <w:t>图2-</w:t>
      </w:r>
      <w:r>
        <w:fldChar w:fldCharType="begin"/>
      </w:r>
      <w:r>
        <w:instrText xml:space="preserve"> SEQ 图2- \* ARABIC </w:instrText>
      </w:r>
      <w:r>
        <w:fldChar w:fldCharType="separate"/>
      </w:r>
      <w:r>
        <w:t>3</w:t>
      </w:r>
      <w:r>
        <w:fldChar w:fldCharType="end"/>
      </w:r>
      <w:r>
        <w:rPr>
          <w:rFonts w:hint="eastAsia"/>
          <w:lang w:val="en-US" w:eastAsia="zh-CN"/>
        </w:rPr>
        <w:t xml:space="preserve"> 第一层数据流程图</w:t>
      </w:r>
    </w:p>
    <w:p w14:paraId="00481504">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宋体" w:hAnsi="宋体" w:eastAsia="宋体" w:cs="宋体"/>
          <w:i w:val="0"/>
          <w:iCs w:val="0"/>
          <w:caps w:val="0"/>
          <w:spacing w:val="0"/>
          <w:sz w:val="24"/>
          <w:szCs w:val="24"/>
          <w:shd w:val="clear" w:fill="FFFFFF"/>
        </w:rPr>
      </w:pPr>
      <w:r>
        <w:rPr>
          <w:rFonts w:hint="eastAsia" w:ascii="宋体" w:hAnsi="宋体" w:eastAsia="宋体" w:cs="宋体"/>
          <w:i w:val="0"/>
          <w:iCs w:val="0"/>
          <w:caps w:val="0"/>
          <w:spacing w:val="0"/>
          <w:sz w:val="24"/>
          <w:szCs w:val="24"/>
          <w:shd w:val="clear" w:fill="FFFFFF"/>
          <w:lang w:val="en-US" w:eastAsia="zh-CN"/>
        </w:rPr>
        <w:t>这是进存销系统的第一层数据流图，将系统分解为采购管理、库存管理、销售管理、财务管理四大功能模块，展现模块间及与外部实体的数据流。</w:t>
      </w:r>
    </w:p>
    <w:p w14:paraId="2A4BED9E">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宋体" w:hAnsi="宋体" w:eastAsia="宋体" w:cs="宋体"/>
          <w:i w:val="0"/>
          <w:iCs w:val="0"/>
          <w:caps w:val="0"/>
          <w:spacing w:val="0"/>
          <w:sz w:val="24"/>
          <w:szCs w:val="24"/>
          <w:shd w:val="clear" w:fill="FFFFFF"/>
        </w:rPr>
      </w:pPr>
      <w:r>
        <w:rPr>
          <w:rFonts w:hint="eastAsia" w:ascii="宋体" w:hAnsi="宋体" w:eastAsia="宋体" w:cs="宋体"/>
          <w:i w:val="0"/>
          <w:iCs w:val="0"/>
          <w:caps w:val="0"/>
          <w:spacing w:val="0"/>
          <w:sz w:val="24"/>
          <w:szCs w:val="24"/>
          <w:shd w:val="clear" w:fill="FFFFFF"/>
        </w:rPr>
        <w:t>采购管理向供应商发送采购订单，接收供应商返回的付款单并与财务管理交互资金数据；销售管理对接顾客，接收销售需求向顾客输出销售发票，同时与库存管理联动更新库存、与财务管理同步销售账务；库存管理接收采购管理的入库数据，生成库存报表，同步给财务管理和财务科；财务管理整合采购、库存、销售的财务信息，实现全流程账务核算。各模块通过数据流转协同，支撑采购、库存、销售及财务闭环的业务运作。</w:t>
      </w:r>
    </w:p>
    <w:p w14:paraId="3D8DD16E">
      <w:pPr>
        <w:jc w:val="left"/>
        <w:rPr>
          <w:rFonts w:hint="default"/>
          <w:lang w:val="en-US" w:eastAsia="zh-CN"/>
        </w:rPr>
      </w:pPr>
    </w:p>
    <w:p w14:paraId="238134C2">
      <w:pPr>
        <w:keepNext w:val="0"/>
        <w:keepLines w:val="0"/>
        <w:pageBreakBefore w:val="0"/>
        <w:kinsoku/>
        <w:wordWrap/>
        <w:overflowPunct/>
        <w:topLinePunct w:val="0"/>
        <w:autoSpaceDE/>
        <w:autoSpaceDN/>
        <w:bidi w:val="0"/>
        <w:adjustRightInd/>
        <w:snapToGrid/>
        <w:spacing w:line="288" w:lineRule="auto"/>
        <w:textAlignment w:val="auto"/>
        <w:outlineLvl w:val="2"/>
        <w:rPr>
          <w:rFonts w:hint="default" w:ascii="Times New Roman" w:hAnsi="Times New Roman" w:eastAsia="宋体" w:cs="Times New Roman"/>
          <w:sz w:val="28"/>
          <w:szCs w:val="28"/>
        </w:rPr>
      </w:pPr>
      <w:bookmarkStart w:id="22" w:name="_Toc1586"/>
      <w:r>
        <w:rPr>
          <w:rFonts w:hint="default" w:ascii="Times New Roman" w:hAnsi="Times New Roman" w:eastAsia="宋体" w:cs="Times New Roman"/>
          <w:sz w:val="28"/>
          <w:szCs w:val="28"/>
        </w:rPr>
        <w:t>2.4.3 第二层数据流程图（销售管理模块）</w:t>
      </w:r>
      <w:bookmarkEnd w:id="22"/>
    </w:p>
    <w:p w14:paraId="42188C70">
      <w:pPr>
        <w:keepNext w:val="0"/>
        <w:keepLines w:val="0"/>
        <w:pageBreakBefore w:val="0"/>
        <w:kinsoku/>
        <w:wordWrap/>
        <w:overflowPunct/>
        <w:topLinePunct w:val="0"/>
        <w:autoSpaceDE/>
        <w:autoSpaceDN/>
        <w:bidi w:val="0"/>
        <w:adjustRightInd/>
        <w:snapToGrid/>
        <w:spacing w:line="288" w:lineRule="auto"/>
        <w:jc w:val="center"/>
        <w:textAlignment w:val="auto"/>
        <w:rPr>
          <w:rFonts w:hint="eastAsia" w:eastAsiaTheme="minorEastAsia"/>
          <w:sz w:val="24"/>
          <w:szCs w:val="24"/>
          <w:lang w:eastAsia="zh-CN"/>
        </w:rPr>
      </w:pPr>
      <w:r>
        <w:rPr>
          <w:rFonts w:hint="eastAsia" w:eastAsiaTheme="minorEastAsia"/>
          <w:sz w:val="24"/>
          <w:szCs w:val="24"/>
          <w:lang w:eastAsia="zh-CN"/>
        </w:rPr>
        <w:drawing>
          <wp:inline distT="0" distB="0" distL="114300" distR="114300">
            <wp:extent cx="3768090" cy="2305050"/>
            <wp:effectExtent l="0" t="0" r="11430" b="11430"/>
            <wp:docPr id="7" name="图片 7" descr="第二层数据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第二层数据流"/>
                    <pic:cNvPicPr>
                      <a:picLocks noChangeAspect="1"/>
                    </pic:cNvPicPr>
                  </pic:nvPicPr>
                  <pic:blipFill>
                    <a:blip r:embed="rId11"/>
                    <a:stretch>
                      <a:fillRect/>
                    </a:stretch>
                  </pic:blipFill>
                  <pic:spPr>
                    <a:xfrm>
                      <a:off x="0" y="0"/>
                      <a:ext cx="3768090" cy="2305050"/>
                    </a:xfrm>
                    <a:prstGeom prst="rect">
                      <a:avLst/>
                    </a:prstGeom>
                  </pic:spPr>
                </pic:pic>
              </a:graphicData>
            </a:graphic>
          </wp:inline>
        </w:drawing>
      </w:r>
    </w:p>
    <w:p w14:paraId="0D57645D">
      <w:pPr>
        <w:pStyle w:val="6"/>
        <w:keepNext w:val="0"/>
        <w:keepLines w:val="0"/>
        <w:pageBreakBefore w:val="0"/>
        <w:kinsoku/>
        <w:wordWrap/>
        <w:overflowPunct/>
        <w:topLinePunct w:val="0"/>
        <w:autoSpaceDE/>
        <w:autoSpaceDN/>
        <w:bidi w:val="0"/>
        <w:adjustRightInd/>
        <w:snapToGrid/>
        <w:spacing w:line="288" w:lineRule="auto"/>
        <w:jc w:val="center"/>
        <w:textAlignment w:val="auto"/>
        <w:rPr>
          <w:rFonts w:hint="eastAsia"/>
          <w:lang w:val="en-US" w:eastAsia="zh-CN"/>
        </w:rPr>
      </w:pPr>
      <w:r>
        <w:t>图2-</w:t>
      </w:r>
      <w:r>
        <w:fldChar w:fldCharType="begin"/>
      </w:r>
      <w:r>
        <w:instrText xml:space="preserve"> SEQ 图2- \* ARABIC </w:instrText>
      </w:r>
      <w:r>
        <w:fldChar w:fldCharType="separate"/>
      </w:r>
      <w:r>
        <w:t>4</w:t>
      </w:r>
      <w:r>
        <w:fldChar w:fldCharType="end"/>
      </w:r>
      <w:r>
        <w:rPr>
          <w:rFonts w:hint="eastAsia"/>
          <w:lang w:val="en-US" w:eastAsia="zh-CN"/>
        </w:rPr>
        <w:t xml:space="preserve"> 第二层数据流程图</w:t>
      </w:r>
    </w:p>
    <w:p w14:paraId="40F2B62E">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default" w:ascii="宋体" w:hAnsi="宋体" w:eastAsia="宋体" w:cs="宋体"/>
          <w:i w:val="0"/>
          <w:iCs w:val="0"/>
          <w:caps w:val="0"/>
          <w:spacing w:val="0"/>
          <w:sz w:val="24"/>
          <w:szCs w:val="24"/>
          <w:shd w:val="clear" w:fill="FFFFFF"/>
          <w:lang w:val="en-US" w:eastAsia="zh-CN"/>
        </w:rPr>
      </w:pPr>
      <w:r>
        <w:rPr>
          <w:rFonts w:hint="default" w:ascii="宋体" w:hAnsi="宋体" w:eastAsia="宋体" w:cs="宋体"/>
          <w:i w:val="0"/>
          <w:iCs w:val="0"/>
          <w:caps w:val="0"/>
          <w:spacing w:val="0"/>
          <w:sz w:val="24"/>
          <w:szCs w:val="24"/>
          <w:shd w:val="clear" w:fill="FFFFFF"/>
        </w:rPr>
        <w:t>第二层数据流图</w:t>
      </w:r>
      <w:r>
        <w:rPr>
          <w:rFonts w:hint="eastAsia" w:ascii="宋体" w:hAnsi="宋体" w:eastAsia="宋体" w:cs="宋体"/>
          <w:i w:val="0"/>
          <w:iCs w:val="0"/>
          <w:caps w:val="0"/>
          <w:spacing w:val="0"/>
          <w:sz w:val="24"/>
          <w:szCs w:val="24"/>
          <w:shd w:val="clear" w:fill="FFFFFF"/>
          <w:lang w:val="en-US" w:eastAsia="zh-CN"/>
        </w:rPr>
        <w:t>以</w:t>
      </w:r>
      <w:r>
        <w:rPr>
          <w:rFonts w:hint="default" w:ascii="宋体" w:hAnsi="宋体" w:eastAsia="宋体" w:cs="宋体"/>
          <w:i w:val="0"/>
          <w:iCs w:val="0"/>
          <w:caps w:val="0"/>
          <w:spacing w:val="0"/>
          <w:sz w:val="24"/>
          <w:szCs w:val="24"/>
          <w:shd w:val="clear" w:fill="FFFFFF"/>
        </w:rPr>
        <w:t>销售管理模块</w:t>
      </w:r>
      <w:r>
        <w:rPr>
          <w:rFonts w:hint="eastAsia" w:ascii="宋体" w:hAnsi="宋体" w:eastAsia="宋体" w:cs="宋体"/>
          <w:i w:val="0"/>
          <w:iCs w:val="0"/>
          <w:caps w:val="0"/>
          <w:spacing w:val="0"/>
          <w:sz w:val="24"/>
          <w:szCs w:val="24"/>
          <w:shd w:val="clear" w:fill="FFFFFF"/>
          <w:lang w:val="en-US" w:eastAsia="zh-CN"/>
        </w:rPr>
        <w:t>为核心</w:t>
      </w:r>
      <w:r>
        <w:rPr>
          <w:rFonts w:hint="default" w:ascii="宋体" w:hAnsi="宋体" w:eastAsia="宋体" w:cs="宋体"/>
          <w:i w:val="0"/>
          <w:iCs w:val="0"/>
          <w:caps w:val="0"/>
          <w:spacing w:val="0"/>
          <w:sz w:val="24"/>
          <w:szCs w:val="24"/>
          <w:shd w:val="clear" w:fill="FFFFFF"/>
        </w:rPr>
        <w:t>，接收顾客的销售订单后，一方面向发票管理推送数据，生成销售发票流转至财务科和顾客；另一方面输出销售单给销售统计分析。销售统计分析结合销售预测提供的数据，加工出销售数据同步给库存管理并生成销售报表。各子模块通过数据流衔接，实现销售订单处理、发票开具、数据统计及跨模块联动。</w:t>
      </w:r>
    </w:p>
    <w:p w14:paraId="0C879C9D">
      <w:pPr>
        <w:keepNext w:val="0"/>
        <w:keepLines w:val="0"/>
        <w:pageBreakBefore w:val="0"/>
        <w:kinsoku/>
        <w:wordWrap/>
        <w:overflowPunct/>
        <w:topLinePunct w:val="0"/>
        <w:autoSpaceDE/>
        <w:autoSpaceDN/>
        <w:bidi w:val="0"/>
        <w:adjustRightInd/>
        <w:snapToGrid/>
        <w:spacing w:line="288" w:lineRule="auto"/>
        <w:textAlignment w:val="auto"/>
        <w:outlineLvl w:val="2"/>
        <w:rPr>
          <w:rFonts w:hint="default" w:ascii="Times New Roman" w:hAnsi="Times New Roman" w:eastAsia="宋体" w:cs="Times New Roman"/>
          <w:sz w:val="28"/>
          <w:szCs w:val="28"/>
        </w:rPr>
      </w:pPr>
      <w:bookmarkStart w:id="23" w:name="_Toc23674"/>
      <w:r>
        <w:rPr>
          <w:rFonts w:hint="default" w:ascii="Times New Roman" w:hAnsi="Times New Roman" w:eastAsia="宋体" w:cs="Times New Roman"/>
          <w:sz w:val="28"/>
          <w:szCs w:val="28"/>
        </w:rPr>
        <w:t>2.4.4 数据字典</w:t>
      </w:r>
      <w:bookmarkEnd w:id="23"/>
    </w:p>
    <w:p w14:paraId="3B9A864B">
      <w:pPr>
        <w:spacing w:line="360" w:lineRule="auto"/>
        <w:ind w:firstLine="480" w:firstLineChars="200"/>
        <w:jc w:val="both"/>
        <w:rPr>
          <w:rFonts w:hint="default"/>
          <w:sz w:val="24"/>
          <w:szCs w:val="24"/>
        </w:rPr>
      </w:pPr>
      <w:r>
        <w:rPr>
          <w:rFonts w:hint="default" w:ascii="Times New Roman" w:hAnsi="Times New Roman" w:eastAsia="宋体" w:cs="Times New Roman"/>
          <w:sz w:val="24"/>
          <w:szCs w:val="24"/>
          <w:lang w:val="en-US" w:eastAsia="zh-CN"/>
        </w:rPr>
        <w:t>数据流程分析是把数据在组织内部的流动情况抽象地独立出来，舍去了具体组织机构、信息载体、处理工作、物资、材料等，单从数据流动过程来考查实际业务的数据处理模式。主要包括对信息的流动、传递、处理、存储等的分析。</w:t>
      </w:r>
    </w:p>
    <w:p w14:paraId="4B9C5DE2">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sz w:val="24"/>
          <w:szCs w:val="24"/>
        </w:rPr>
      </w:pPr>
      <w:r>
        <w:rPr>
          <w:rFonts w:hint="eastAsia"/>
          <w:sz w:val="24"/>
          <w:szCs w:val="24"/>
          <w:lang w:eastAsia="zh-CN"/>
        </w:rPr>
        <w:t>（</w:t>
      </w:r>
      <w:r>
        <w:rPr>
          <w:rFonts w:hint="eastAsia"/>
          <w:sz w:val="24"/>
          <w:szCs w:val="24"/>
          <w:lang w:val="en-US" w:eastAsia="zh-CN"/>
        </w:rPr>
        <w:t>1</w:t>
      </w:r>
      <w:r>
        <w:rPr>
          <w:rFonts w:hint="eastAsia"/>
          <w:sz w:val="24"/>
          <w:szCs w:val="24"/>
          <w:lang w:eastAsia="zh-CN"/>
        </w:rPr>
        <w:t>）</w:t>
      </w:r>
      <w:r>
        <w:rPr>
          <w:rFonts w:hint="default"/>
          <w:sz w:val="24"/>
          <w:szCs w:val="24"/>
        </w:rPr>
        <w:t>数据流：</w:t>
      </w:r>
    </w:p>
    <w:p w14:paraId="04BFE9FF">
      <w:pPr>
        <w:pStyle w:val="6"/>
        <w:jc w:val="center"/>
        <w:rPr>
          <w:rFonts w:hint="default" w:eastAsia="黑体"/>
          <w:lang w:val="en-US" w:eastAsia="zh-CN"/>
        </w:rPr>
      </w:pPr>
      <w:r>
        <w:t>表2-</w:t>
      </w:r>
      <w:r>
        <w:fldChar w:fldCharType="begin"/>
      </w:r>
      <w:r>
        <w:instrText xml:space="preserve"> SEQ 表2- \* ARABIC </w:instrText>
      </w:r>
      <w:r>
        <w:fldChar w:fldCharType="separate"/>
      </w:r>
      <w:r>
        <w:t>1</w:t>
      </w:r>
      <w:r>
        <w:fldChar w:fldCharType="end"/>
      </w:r>
      <w:r>
        <w:rPr>
          <w:rFonts w:hint="eastAsia"/>
          <w:lang w:val="en-US" w:eastAsia="zh-CN"/>
        </w:rPr>
        <w:t xml:space="preserve"> 数据流</w:t>
      </w:r>
    </w:p>
    <w:tbl>
      <w:tblPr>
        <w:tblStyle w:val="14"/>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00"/>
        <w:gridCol w:w="1358"/>
        <w:gridCol w:w="1755"/>
        <w:gridCol w:w="1125"/>
        <w:gridCol w:w="1297"/>
        <w:gridCol w:w="2303"/>
      </w:tblGrid>
      <w:tr w14:paraId="276A51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900" w:type="dxa"/>
            <w:tcBorders>
              <w:top w:val="single" w:color="auto" w:sz="12" w:space="0"/>
              <w:left w:val="nil"/>
              <w:bottom w:val="single" w:color="auto" w:sz="6" w:space="0"/>
            </w:tcBorders>
            <w:shd w:val="clear" w:color="auto" w:fill="auto"/>
            <w:tcMar>
              <w:top w:w="144" w:type="dxa"/>
              <w:left w:w="216" w:type="dxa"/>
              <w:bottom w:w="144" w:type="dxa"/>
              <w:right w:w="216" w:type="dxa"/>
            </w:tcMar>
            <w:vAlign w:val="center"/>
          </w:tcPr>
          <w:p w14:paraId="0F29C0D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lang w:val="en-US" w:eastAsia="zh-CN"/>
              </w:rPr>
              <w:t>编号</w:t>
            </w:r>
          </w:p>
        </w:tc>
        <w:tc>
          <w:tcPr>
            <w:tcW w:w="1358" w:type="dxa"/>
            <w:tcBorders>
              <w:top w:val="single" w:color="auto" w:sz="12" w:space="0"/>
              <w:left w:val="nil"/>
              <w:bottom w:val="single" w:color="auto" w:sz="6" w:space="0"/>
            </w:tcBorders>
            <w:shd w:val="clear" w:color="auto" w:fill="auto"/>
            <w:tcMar>
              <w:top w:w="144" w:type="dxa"/>
              <w:left w:w="216" w:type="dxa"/>
              <w:bottom w:w="144" w:type="dxa"/>
              <w:right w:w="216" w:type="dxa"/>
            </w:tcMar>
            <w:vAlign w:val="center"/>
          </w:tcPr>
          <w:p w14:paraId="6D9B0A1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lang w:val="en-US" w:eastAsia="zh-CN"/>
              </w:rPr>
              <w:t>名称</w:t>
            </w:r>
          </w:p>
        </w:tc>
        <w:tc>
          <w:tcPr>
            <w:tcW w:w="1755" w:type="dxa"/>
            <w:tcBorders>
              <w:top w:val="single" w:color="auto" w:sz="12" w:space="0"/>
              <w:left w:val="nil"/>
              <w:bottom w:val="single" w:color="auto" w:sz="6" w:space="0"/>
            </w:tcBorders>
            <w:shd w:val="clear" w:color="auto" w:fill="auto"/>
            <w:tcMar>
              <w:top w:w="144" w:type="dxa"/>
              <w:left w:w="216" w:type="dxa"/>
              <w:bottom w:w="144" w:type="dxa"/>
              <w:right w:w="216" w:type="dxa"/>
            </w:tcMar>
            <w:vAlign w:val="center"/>
          </w:tcPr>
          <w:p w14:paraId="593936F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lang w:val="en-US" w:eastAsia="zh-CN"/>
              </w:rPr>
              <w:t>简述</w:t>
            </w:r>
          </w:p>
        </w:tc>
        <w:tc>
          <w:tcPr>
            <w:tcW w:w="1125" w:type="dxa"/>
            <w:tcBorders>
              <w:top w:val="single" w:color="auto" w:sz="12" w:space="0"/>
              <w:left w:val="nil"/>
              <w:bottom w:val="single" w:color="auto" w:sz="6" w:space="0"/>
            </w:tcBorders>
            <w:shd w:val="clear" w:color="auto" w:fill="auto"/>
            <w:tcMar>
              <w:top w:w="144" w:type="dxa"/>
              <w:left w:w="216" w:type="dxa"/>
              <w:bottom w:w="144" w:type="dxa"/>
              <w:right w:w="216" w:type="dxa"/>
            </w:tcMar>
            <w:vAlign w:val="center"/>
          </w:tcPr>
          <w:p w14:paraId="48505C7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lang w:val="en-US" w:eastAsia="zh-CN"/>
              </w:rPr>
              <w:t>来源</w:t>
            </w:r>
          </w:p>
        </w:tc>
        <w:tc>
          <w:tcPr>
            <w:tcW w:w="1297" w:type="dxa"/>
            <w:tcBorders>
              <w:top w:val="single" w:color="auto" w:sz="12" w:space="0"/>
              <w:left w:val="nil"/>
              <w:bottom w:val="single" w:color="auto" w:sz="6" w:space="0"/>
            </w:tcBorders>
            <w:shd w:val="clear" w:color="auto" w:fill="auto"/>
            <w:tcMar>
              <w:top w:w="144" w:type="dxa"/>
              <w:left w:w="216" w:type="dxa"/>
              <w:bottom w:w="144" w:type="dxa"/>
              <w:right w:w="216" w:type="dxa"/>
            </w:tcMar>
            <w:vAlign w:val="center"/>
          </w:tcPr>
          <w:p w14:paraId="37B5557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lang w:val="en-US" w:eastAsia="zh-CN"/>
              </w:rPr>
              <w:t>去向</w:t>
            </w:r>
          </w:p>
        </w:tc>
        <w:tc>
          <w:tcPr>
            <w:tcW w:w="2303" w:type="dxa"/>
            <w:tcBorders>
              <w:top w:val="single" w:color="auto" w:sz="12" w:space="0"/>
              <w:left w:val="nil"/>
              <w:bottom w:val="single" w:color="auto" w:sz="6" w:space="0"/>
              <w:right w:val="nil"/>
            </w:tcBorders>
            <w:shd w:val="clear" w:color="auto" w:fill="auto"/>
            <w:tcMar>
              <w:top w:w="144" w:type="dxa"/>
              <w:left w:w="216" w:type="dxa"/>
              <w:bottom w:w="144" w:type="dxa"/>
              <w:right w:w="216" w:type="dxa"/>
            </w:tcMar>
            <w:vAlign w:val="center"/>
          </w:tcPr>
          <w:p w14:paraId="4DE0500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lang w:val="en-US" w:eastAsia="zh-CN"/>
              </w:rPr>
              <w:t>组成</w:t>
            </w:r>
          </w:p>
        </w:tc>
      </w:tr>
      <w:tr w14:paraId="62F05E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900" w:type="dxa"/>
            <w:tcBorders>
              <w:top w:val="single" w:color="auto" w:sz="6" w:space="0"/>
              <w:left w:val="nil"/>
              <w:bottom w:val="nil"/>
            </w:tcBorders>
            <w:shd w:val="clear" w:color="auto" w:fill="auto"/>
            <w:tcMar>
              <w:top w:w="144" w:type="dxa"/>
              <w:left w:w="216" w:type="dxa"/>
              <w:bottom w:w="144" w:type="dxa"/>
              <w:right w:w="216" w:type="dxa"/>
            </w:tcMar>
            <w:vAlign w:val="center"/>
          </w:tcPr>
          <w:p w14:paraId="4E87F46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lang w:val="en-US" w:eastAsia="zh-CN"/>
              </w:rPr>
              <w:t>F1</w:t>
            </w:r>
          </w:p>
        </w:tc>
        <w:tc>
          <w:tcPr>
            <w:tcW w:w="1358" w:type="dxa"/>
            <w:tcBorders>
              <w:top w:val="single" w:color="auto" w:sz="6" w:space="0"/>
              <w:left w:val="nil"/>
              <w:bottom w:val="nil"/>
            </w:tcBorders>
            <w:shd w:val="clear" w:color="auto" w:fill="auto"/>
            <w:tcMar>
              <w:top w:w="144" w:type="dxa"/>
              <w:left w:w="216" w:type="dxa"/>
              <w:bottom w:w="144" w:type="dxa"/>
              <w:right w:w="216" w:type="dxa"/>
            </w:tcMar>
            <w:vAlign w:val="center"/>
          </w:tcPr>
          <w:p w14:paraId="3E2AB9B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lang w:val="en-US" w:eastAsia="zh-CN"/>
              </w:rPr>
              <w:t>采购订单</w:t>
            </w:r>
          </w:p>
        </w:tc>
        <w:tc>
          <w:tcPr>
            <w:tcW w:w="1755" w:type="dxa"/>
            <w:tcBorders>
              <w:top w:val="single" w:color="auto" w:sz="6" w:space="0"/>
              <w:left w:val="nil"/>
              <w:bottom w:val="nil"/>
            </w:tcBorders>
            <w:shd w:val="clear" w:color="auto" w:fill="auto"/>
            <w:tcMar>
              <w:top w:w="144" w:type="dxa"/>
              <w:left w:w="216" w:type="dxa"/>
              <w:bottom w:w="144" w:type="dxa"/>
              <w:right w:w="216" w:type="dxa"/>
            </w:tcMar>
            <w:vAlign w:val="center"/>
          </w:tcPr>
          <w:p w14:paraId="665370D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lang w:val="en-US" w:eastAsia="zh-CN"/>
              </w:rPr>
              <w:t>向供应商下达的采购指令</w:t>
            </w:r>
          </w:p>
        </w:tc>
        <w:tc>
          <w:tcPr>
            <w:tcW w:w="1125" w:type="dxa"/>
            <w:tcBorders>
              <w:top w:val="single" w:color="auto" w:sz="6" w:space="0"/>
              <w:left w:val="nil"/>
              <w:bottom w:val="nil"/>
            </w:tcBorders>
            <w:shd w:val="clear" w:color="auto" w:fill="auto"/>
            <w:tcMar>
              <w:top w:w="144" w:type="dxa"/>
              <w:left w:w="216" w:type="dxa"/>
              <w:bottom w:w="144" w:type="dxa"/>
              <w:right w:w="216" w:type="dxa"/>
            </w:tcMar>
            <w:vAlign w:val="center"/>
          </w:tcPr>
          <w:p w14:paraId="624E497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lang w:val="en-US" w:eastAsia="zh-CN"/>
              </w:rPr>
              <w:t>业务科</w:t>
            </w:r>
          </w:p>
        </w:tc>
        <w:tc>
          <w:tcPr>
            <w:tcW w:w="1297" w:type="dxa"/>
            <w:tcBorders>
              <w:top w:val="single" w:color="auto" w:sz="6" w:space="0"/>
              <w:left w:val="nil"/>
              <w:bottom w:val="nil"/>
            </w:tcBorders>
            <w:shd w:val="clear" w:color="auto" w:fill="auto"/>
            <w:tcMar>
              <w:top w:w="144" w:type="dxa"/>
              <w:left w:w="216" w:type="dxa"/>
              <w:bottom w:w="144" w:type="dxa"/>
              <w:right w:w="216" w:type="dxa"/>
            </w:tcMar>
            <w:vAlign w:val="center"/>
          </w:tcPr>
          <w:p w14:paraId="343D7AC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lang w:val="en-US" w:eastAsia="zh-CN"/>
              </w:rPr>
              <w:t>供应商</w:t>
            </w:r>
          </w:p>
        </w:tc>
        <w:tc>
          <w:tcPr>
            <w:tcW w:w="2303" w:type="dxa"/>
            <w:tcBorders>
              <w:top w:val="single" w:color="auto" w:sz="6" w:space="0"/>
              <w:left w:val="nil"/>
              <w:bottom w:val="nil"/>
              <w:right w:val="nil"/>
            </w:tcBorders>
            <w:shd w:val="clear" w:color="auto" w:fill="auto"/>
            <w:tcMar>
              <w:top w:w="144" w:type="dxa"/>
              <w:left w:w="216" w:type="dxa"/>
              <w:bottom w:w="144" w:type="dxa"/>
              <w:right w:w="216" w:type="dxa"/>
            </w:tcMar>
            <w:vAlign w:val="center"/>
          </w:tcPr>
          <w:p w14:paraId="2B631954">
            <w:pPr>
              <w:keepNext w:val="0"/>
              <w:keepLines w:val="0"/>
              <w:pageBreakBefore w:val="0"/>
              <w:widowControl w:val="0"/>
              <w:kinsoku/>
              <w:wordWrap/>
              <w:overflowPunct/>
              <w:topLinePunct w:val="0"/>
              <w:autoSpaceDE/>
              <w:autoSpaceDN/>
              <w:bidi w:val="0"/>
              <w:adjustRightInd/>
              <w:snapToGrid/>
              <w:spacing w:line="240" w:lineRule="auto"/>
              <w:jc w:val="left"/>
              <w:textAlignment w:val="auto"/>
              <w:rPr>
                <w:sz w:val="18"/>
                <w:szCs w:val="18"/>
              </w:rPr>
            </w:pPr>
            <w:r>
              <w:rPr>
                <w:sz w:val="18"/>
                <w:szCs w:val="18"/>
                <w:lang w:val="en-US" w:eastAsia="zh-CN"/>
              </w:rPr>
              <w:t>订单号，供应商 ID, 商品 ID, 数量，单价，日期</w:t>
            </w:r>
          </w:p>
        </w:tc>
      </w:tr>
      <w:tr w14:paraId="7C8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900" w:type="dxa"/>
            <w:tcBorders>
              <w:top w:val="nil"/>
              <w:left w:val="nil"/>
              <w:bottom w:val="nil"/>
            </w:tcBorders>
            <w:shd w:val="clear" w:color="auto" w:fill="auto"/>
            <w:tcMar>
              <w:top w:w="144" w:type="dxa"/>
              <w:left w:w="216" w:type="dxa"/>
              <w:bottom w:w="144" w:type="dxa"/>
              <w:right w:w="216" w:type="dxa"/>
            </w:tcMar>
            <w:vAlign w:val="center"/>
          </w:tcPr>
          <w:p w14:paraId="06F7661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lang w:val="en-US" w:eastAsia="zh-CN"/>
              </w:rPr>
              <w:t>F2</w:t>
            </w:r>
          </w:p>
        </w:tc>
        <w:tc>
          <w:tcPr>
            <w:tcW w:w="1358" w:type="dxa"/>
            <w:tcBorders>
              <w:top w:val="nil"/>
              <w:left w:val="nil"/>
              <w:bottom w:val="nil"/>
            </w:tcBorders>
            <w:shd w:val="clear" w:color="auto" w:fill="auto"/>
            <w:tcMar>
              <w:top w:w="144" w:type="dxa"/>
              <w:left w:w="216" w:type="dxa"/>
              <w:bottom w:w="144" w:type="dxa"/>
              <w:right w:w="216" w:type="dxa"/>
            </w:tcMar>
            <w:vAlign w:val="center"/>
          </w:tcPr>
          <w:p w14:paraId="27508AE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lang w:val="en-US" w:eastAsia="zh-CN"/>
              </w:rPr>
              <w:t>销售单</w:t>
            </w:r>
          </w:p>
        </w:tc>
        <w:tc>
          <w:tcPr>
            <w:tcW w:w="1755" w:type="dxa"/>
            <w:tcBorders>
              <w:top w:val="nil"/>
              <w:left w:val="nil"/>
              <w:bottom w:val="nil"/>
            </w:tcBorders>
            <w:shd w:val="clear" w:color="auto" w:fill="auto"/>
            <w:tcMar>
              <w:top w:w="144" w:type="dxa"/>
              <w:left w:w="216" w:type="dxa"/>
              <w:bottom w:w="144" w:type="dxa"/>
              <w:right w:w="216" w:type="dxa"/>
            </w:tcMar>
            <w:vAlign w:val="center"/>
          </w:tcPr>
          <w:p w14:paraId="49C5582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lang w:val="en-US" w:eastAsia="zh-CN"/>
              </w:rPr>
              <w:t>顾客购买商品的记录</w:t>
            </w:r>
          </w:p>
        </w:tc>
        <w:tc>
          <w:tcPr>
            <w:tcW w:w="1125" w:type="dxa"/>
            <w:tcBorders>
              <w:top w:val="nil"/>
              <w:left w:val="nil"/>
              <w:bottom w:val="nil"/>
            </w:tcBorders>
            <w:shd w:val="clear" w:color="auto" w:fill="auto"/>
            <w:tcMar>
              <w:top w:w="144" w:type="dxa"/>
              <w:left w:w="216" w:type="dxa"/>
              <w:bottom w:w="144" w:type="dxa"/>
              <w:right w:w="216" w:type="dxa"/>
            </w:tcMar>
            <w:vAlign w:val="center"/>
          </w:tcPr>
          <w:p w14:paraId="42F3327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lang w:val="en-US" w:eastAsia="zh-CN"/>
              </w:rPr>
              <w:t>柜组</w:t>
            </w:r>
          </w:p>
        </w:tc>
        <w:tc>
          <w:tcPr>
            <w:tcW w:w="1297" w:type="dxa"/>
            <w:tcBorders>
              <w:top w:val="nil"/>
              <w:left w:val="nil"/>
              <w:bottom w:val="nil"/>
            </w:tcBorders>
            <w:shd w:val="clear" w:color="auto" w:fill="auto"/>
            <w:tcMar>
              <w:top w:w="144" w:type="dxa"/>
              <w:left w:w="216" w:type="dxa"/>
              <w:bottom w:w="144" w:type="dxa"/>
              <w:right w:w="216" w:type="dxa"/>
            </w:tcMar>
            <w:vAlign w:val="center"/>
          </w:tcPr>
          <w:p w14:paraId="1FB094F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lang w:val="en-US" w:eastAsia="zh-CN"/>
              </w:rPr>
              <w:t>销售管理</w:t>
            </w:r>
          </w:p>
        </w:tc>
        <w:tc>
          <w:tcPr>
            <w:tcW w:w="2303" w:type="dxa"/>
            <w:tcBorders>
              <w:top w:val="nil"/>
              <w:left w:val="nil"/>
              <w:bottom w:val="nil"/>
              <w:right w:val="nil"/>
            </w:tcBorders>
            <w:shd w:val="clear" w:color="auto" w:fill="auto"/>
            <w:tcMar>
              <w:top w:w="144" w:type="dxa"/>
              <w:left w:w="216" w:type="dxa"/>
              <w:bottom w:w="144" w:type="dxa"/>
              <w:right w:w="216" w:type="dxa"/>
            </w:tcMar>
            <w:vAlign w:val="center"/>
          </w:tcPr>
          <w:p w14:paraId="42933F71">
            <w:pPr>
              <w:keepNext w:val="0"/>
              <w:keepLines w:val="0"/>
              <w:pageBreakBefore w:val="0"/>
              <w:widowControl w:val="0"/>
              <w:kinsoku/>
              <w:wordWrap/>
              <w:overflowPunct/>
              <w:topLinePunct w:val="0"/>
              <w:autoSpaceDE/>
              <w:autoSpaceDN/>
              <w:bidi w:val="0"/>
              <w:adjustRightInd/>
              <w:snapToGrid/>
              <w:spacing w:line="240" w:lineRule="auto"/>
              <w:jc w:val="left"/>
              <w:textAlignment w:val="auto"/>
              <w:rPr>
                <w:sz w:val="18"/>
                <w:szCs w:val="18"/>
              </w:rPr>
            </w:pPr>
            <w:r>
              <w:rPr>
                <w:sz w:val="18"/>
                <w:szCs w:val="18"/>
                <w:lang w:val="en-US" w:eastAsia="zh-CN"/>
              </w:rPr>
              <w:t>销售单号，顾客 ID, 商品 ID, 数量，单价，日期，柜组 ID</w:t>
            </w:r>
          </w:p>
        </w:tc>
      </w:tr>
      <w:tr w14:paraId="3C1621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900" w:type="dxa"/>
            <w:tcBorders>
              <w:top w:val="nil"/>
              <w:left w:val="nil"/>
              <w:bottom w:val="nil"/>
            </w:tcBorders>
            <w:shd w:val="clear" w:color="auto" w:fill="auto"/>
            <w:tcMar>
              <w:top w:w="144" w:type="dxa"/>
              <w:left w:w="216" w:type="dxa"/>
              <w:bottom w:w="144" w:type="dxa"/>
              <w:right w:w="216" w:type="dxa"/>
            </w:tcMar>
            <w:vAlign w:val="center"/>
          </w:tcPr>
          <w:p w14:paraId="1FA750C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lang w:val="en-US" w:eastAsia="zh-CN"/>
              </w:rPr>
              <w:t>F3</w:t>
            </w:r>
          </w:p>
        </w:tc>
        <w:tc>
          <w:tcPr>
            <w:tcW w:w="1358" w:type="dxa"/>
            <w:tcBorders>
              <w:top w:val="nil"/>
              <w:left w:val="nil"/>
              <w:bottom w:val="nil"/>
            </w:tcBorders>
            <w:shd w:val="clear" w:color="auto" w:fill="auto"/>
            <w:tcMar>
              <w:top w:w="144" w:type="dxa"/>
              <w:left w:w="216" w:type="dxa"/>
              <w:bottom w:w="144" w:type="dxa"/>
              <w:right w:w="216" w:type="dxa"/>
            </w:tcMar>
            <w:vAlign w:val="center"/>
          </w:tcPr>
          <w:p w14:paraId="7D12612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lang w:val="en-US" w:eastAsia="zh-CN"/>
              </w:rPr>
              <w:t>库存报表</w:t>
            </w:r>
          </w:p>
        </w:tc>
        <w:tc>
          <w:tcPr>
            <w:tcW w:w="1755" w:type="dxa"/>
            <w:tcBorders>
              <w:top w:val="nil"/>
              <w:left w:val="nil"/>
              <w:bottom w:val="nil"/>
            </w:tcBorders>
            <w:shd w:val="clear" w:color="auto" w:fill="auto"/>
            <w:tcMar>
              <w:top w:w="144" w:type="dxa"/>
              <w:left w:w="216" w:type="dxa"/>
              <w:bottom w:w="144" w:type="dxa"/>
              <w:right w:w="216" w:type="dxa"/>
            </w:tcMar>
            <w:vAlign w:val="center"/>
          </w:tcPr>
          <w:p w14:paraId="3D87B23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lang w:val="en-US" w:eastAsia="zh-CN"/>
              </w:rPr>
              <w:t>库存状态记录</w:t>
            </w:r>
          </w:p>
        </w:tc>
        <w:tc>
          <w:tcPr>
            <w:tcW w:w="1125" w:type="dxa"/>
            <w:tcBorders>
              <w:top w:val="nil"/>
              <w:left w:val="nil"/>
              <w:bottom w:val="nil"/>
            </w:tcBorders>
            <w:shd w:val="clear" w:color="auto" w:fill="auto"/>
            <w:tcMar>
              <w:top w:w="144" w:type="dxa"/>
              <w:left w:w="216" w:type="dxa"/>
              <w:bottom w:w="144" w:type="dxa"/>
              <w:right w:w="216" w:type="dxa"/>
            </w:tcMar>
            <w:vAlign w:val="center"/>
          </w:tcPr>
          <w:p w14:paraId="78B9B5E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rPr>
            </w:pPr>
            <w:r>
              <w:rPr>
                <w:sz w:val="18"/>
                <w:szCs w:val="18"/>
                <w:lang w:val="en-US" w:eastAsia="zh-CN"/>
              </w:rPr>
              <w:t>库存管理</w:t>
            </w:r>
          </w:p>
        </w:tc>
        <w:tc>
          <w:tcPr>
            <w:tcW w:w="1297" w:type="dxa"/>
            <w:tcBorders>
              <w:top w:val="nil"/>
              <w:left w:val="nil"/>
              <w:bottom w:val="nil"/>
            </w:tcBorders>
            <w:shd w:val="clear" w:color="auto" w:fill="auto"/>
            <w:tcMar>
              <w:top w:w="144" w:type="dxa"/>
              <w:left w:w="216" w:type="dxa"/>
              <w:bottom w:w="144" w:type="dxa"/>
              <w:right w:w="216" w:type="dxa"/>
            </w:tcMar>
            <w:vAlign w:val="center"/>
          </w:tcPr>
          <w:p w14:paraId="3BC0383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eastAsiaTheme="minorEastAsia"/>
                <w:sz w:val="18"/>
                <w:szCs w:val="18"/>
                <w:lang w:val="en-US" w:eastAsia="zh-CN"/>
              </w:rPr>
            </w:pPr>
            <w:r>
              <w:rPr>
                <w:rFonts w:hint="eastAsia"/>
                <w:sz w:val="18"/>
                <w:szCs w:val="18"/>
                <w:lang w:val="en-US" w:eastAsia="zh-CN"/>
              </w:rPr>
              <w:t>仓储</w:t>
            </w:r>
          </w:p>
        </w:tc>
        <w:tc>
          <w:tcPr>
            <w:tcW w:w="2303" w:type="dxa"/>
            <w:tcBorders>
              <w:top w:val="nil"/>
              <w:left w:val="nil"/>
              <w:bottom w:val="nil"/>
              <w:right w:val="nil"/>
            </w:tcBorders>
            <w:shd w:val="clear" w:color="auto" w:fill="auto"/>
            <w:tcMar>
              <w:top w:w="144" w:type="dxa"/>
              <w:left w:w="216" w:type="dxa"/>
              <w:bottom w:w="144" w:type="dxa"/>
              <w:right w:w="216" w:type="dxa"/>
            </w:tcMar>
            <w:vAlign w:val="center"/>
          </w:tcPr>
          <w:p w14:paraId="78CB2204">
            <w:pPr>
              <w:keepNext w:val="0"/>
              <w:keepLines w:val="0"/>
              <w:pageBreakBefore w:val="0"/>
              <w:widowControl w:val="0"/>
              <w:kinsoku/>
              <w:wordWrap/>
              <w:overflowPunct/>
              <w:topLinePunct w:val="0"/>
              <w:autoSpaceDE/>
              <w:autoSpaceDN/>
              <w:bidi w:val="0"/>
              <w:adjustRightInd/>
              <w:snapToGrid/>
              <w:spacing w:line="240" w:lineRule="auto"/>
              <w:jc w:val="left"/>
              <w:textAlignment w:val="auto"/>
              <w:rPr>
                <w:sz w:val="18"/>
                <w:szCs w:val="18"/>
              </w:rPr>
            </w:pPr>
            <w:r>
              <w:rPr>
                <w:sz w:val="18"/>
                <w:szCs w:val="18"/>
                <w:lang w:val="en-US" w:eastAsia="zh-CN"/>
              </w:rPr>
              <w:t>商品 ID, 库存数量，库存位置，入库日期，出库日期</w:t>
            </w:r>
          </w:p>
        </w:tc>
      </w:tr>
      <w:tr w14:paraId="46200E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900" w:type="dxa"/>
            <w:tcBorders>
              <w:top w:val="nil"/>
              <w:left w:val="nil"/>
              <w:bottom w:val="single" w:color="auto" w:sz="12" w:space="0"/>
            </w:tcBorders>
            <w:shd w:val="clear" w:color="auto" w:fill="auto"/>
            <w:tcMar>
              <w:top w:w="144" w:type="dxa"/>
              <w:left w:w="216" w:type="dxa"/>
              <w:bottom w:w="144" w:type="dxa"/>
              <w:right w:w="216" w:type="dxa"/>
            </w:tcMar>
            <w:vAlign w:val="center"/>
          </w:tcPr>
          <w:p w14:paraId="294943B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lang w:val="en-US" w:eastAsia="zh-CN"/>
              </w:rPr>
            </w:pPr>
            <w:r>
              <w:rPr>
                <w:sz w:val="18"/>
                <w:szCs w:val="18"/>
                <w:lang w:val="en-US" w:eastAsia="zh-CN"/>
              </w:rPr>
              <w:t>F4</w:t>
            </w:r>
          </w:p>
        </w:tc>
        <w:tc>
          <w:tcPr>
            <w:tcW w:w="1358" w:type="dxa"/>
            <w:tcBorders>
              <w:top w:val="nil"/>
              <w:left w:val="nil"/>
              <w:bottom w:val="single" w:color="auto" w:sz="12" w:space="0"/>
            </w:tcBorders>
            <w:shd w:val="clear" w:color="auto" w:fill="auto"/>
            <w:tcMar>
              <w:top w:w="144" w:type="dxa"/>
              <w:left w:w="216" w:type="dxa"/>
              <w:bottom w:w="144" w:type="dxa"/>
              <w:right w:w="216" w:type="dxa"/>
            </w:tcMar>
            <w:vAlign w:val="center"/>
          </w:tcPr>
          <w:p w14:paraId="79F8741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lang w:val="en-US" w:eastAsia="zh-CN"/>
              </w:rPr>
            </w:pPr>
            <w:r>
              <w:rPr>
                <w:sz w:val="18"/>
                <w:szCs w:val="18"/>
                <w:lang w:val="en-US" w:eastAsia="zh-CN"/>
              </w:rPr>
              <w:t>付款单</w:t>
            </w:r>
          </w:p>
        </w:tc>
        <w:tc>
          <w:tcPr>
            <w:tcW w:w="1755" w:type="dxa"/>
            <w:tcBorders>
              <w:top w:val="nil"/>
              <w:left w:val="nil"/>
              <w:bottom w:val="single" w:color="auto" w:sz="12" w:space="0"/>
            </w:tcBorders>
            <w:shd w:val="clear" w:color="auto" w:fill="auto"/>
            <w:tcMar>
              <w:top w:w="144" w:type="dxa"/>
              <w:left w:w="216" w:type="dxa"/>
              <w:bottom w:w="144" w:type="dxa"/>
              <w:right w:w="216" w:type="dxa"/>
            </w:tcMar>
            <w:vAlign w:val="center"/>
          </w:tcPr>
          <w:p w14:paraId="4860213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lang w:val="en-US" w:eastAsia="zh-CN"/>
              </w:rPr>
            </w:pPr>
            <w:r>
              <w:rPr>
                <w:sz w:val="18"/>
                <w:szCs w:val="18"/>
                <w:lang w:val="en-US" w:eastAsia="zh-CN"/>
              </w:rPr>
              <w:t>财务付款记录</w:t>
            </w:r>
          </w:p>
        </w:tc>
        <w:tc>
          <w:tcPr>
            <w:tcW w:w="1125" w:type="dxa"/>
            <w:tcBorders>
              <w:top w:val="nil"/>
              <w:left w:val="nil"/>
              <w:bottom w:val="single" w:color="auto" w:sz="12" w:space="0"/>
            </w:tcBorders>
            <w:shd w:val="clear" w:color="auto" w:fill="auto"/>
            <w:tcMar>
              <w:top w:w="144" w:type="dxa"/>
              <w:left w:w="216" w:type="dxa"/>
              <w:bottom w:w="144" w:type="dxa"/>
              <w:right w:w="216" w:type="dxa"/>
            </w:tcMar>
            <w:vAlign w:val="center"/>
          </w:tcPr>
          <w:p w14:paraId="0FF1CC1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lang w:val="en-US" w:eastAsia="zh-CN"/>
              </w:rPr>
            </w:pPr>
            <w:r>
              <w:rPr>
                <w:sz w:val="18"/>
                <w:szCs w:val="18"/>
                <w:lang w:val="en-US" w:eastAsia="zh-CN"/>
              </w:rPr>
              <w:t>财务科</w:t>
            </w:r>
          </w:p>
        </w:tc>
        <w:tc>
          <w:tcPr>
            <w:tcW w:w="1297" w:type="dxa"/>
            <w:tcBorders>
              <w:top w:val="nil"/>
              <w:left w:val="nil"/>
              <w:bottom w:val="single" w:color="auto" w:sz="12" w:space="0"/>
            </w:tcBorders>
            <w:shd w:val="clear" w:color="auto" w:fill="auto"/>
            <w:tcMar>
              <w:top w:w="144" w:type="dxa"/>
              <w:left w:w="216" w:type="dxa"/>
              <w:bottom w:w="144" w:type="dxa"/>
              <w:right w:w="216" w:type="dxa"/>
            </w:tcMar>
            <w:vAlign w:val="center"/>
          </w:tcPr>
          <w:p w14:paraId="08548EE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18"/>
                <w:szCs w:val="18"/>
                <w:lang w:val="en-US" w:eastAsia="zh-CN"/>
              </w:rPr>
            </w:pPr>
            <w:r>
              <w:rPr>
                <w:sz w:val="18"/>
                <w:szCs w:val="18"/>
                <w:lang w:val="en-US" w:eastAsia="zh-CN"/>
              </w:rPr>
              <w:t>供应商</w:t>
            </w:r>
          </w:p>
        </w:tc>
        <w:tc>
          <w:tcPr>
            <w:tcW w:w="2303" w:type="dxa"/>
            <w:tcBorders>
              <w:top w:val="nil"/>
              <w:left w:val="nil"/>
              <w:bottom w:val="single" w:color="auto" w:sz="12" w:space="0"/>
              <w:right w:val="nil"/>
            </w:tcBorders>
            <w:shd w:val="clear" w:color="auto" w:fill="auto"/>
            <w:tcMar>
              <w:top w:w="144" w:type="dxa"/>
              <w:left w:w="216" w:type="dxa"/>
              <w:bottom w:w="144" w:type="dxa"/>
              <w:right w:w="216" w:type="dxa"/>
            </w:tcMar>
            <w:vAlign w:val="center"/>
          </w:tcPr>
          <w:p w14:paraId="758A7129">
            <w:pPr>
              <w:keepNext w:val="0"/>
              <w:keepLines w:val="0"/>
              <w:pageBreakBefore w:val="0"/>
              <w:widowControl w:val="0"/>
              <w:kinsoku/>
              <w:wordWrap/>
              <w:overflowPunct/>
              <w:topLinePunct w:val="0"/>
              <w:autoSpaceDE/>
              <w:autoSpaceDN/>
              <w:bidi w:val="0"/>
              <w:adjustRightInd/>
              <w:snapToGrid/>
              <w:spacing w:line="240" w:lineRule="auto"/>
              <w:jc w:val="left"/>
              <w:textAlignment w:val="auto"/>
              <w:rPr>
                <w:sz w:val="18"/>
                <w:szCs w:val="18"/>
                <w:lang w:val="en-US" w:eastAsia="zh-CN"/>
              </w:rPr>
            </w:pPr>
            <w:r>
              <w:rPr>
                <w:sz w:val="18"/>
                <w:szCs w:val="18"/>
                <w:lang w:val="en-US" w:eastAsia="zh-CN"/>
              </w:rPr>
              <w:t>付款单号，订单号，金额，日期，供应商 ID</w:t>
            </w:r>
          </w:p>
        </w:tc>
      </w:tr>
    </w:tbl>
    <w:p w14:paraId="1D2B8E3C">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Autospacing="0" w:after="0" w:afterAutospacing="0" w:line="360" w:lineRule="auto"/>
        <w:ind w:firstLine="480" w:firstLineChars="200"/>
        <w:jc w:val="both"/>
        <w:textAlignment w:val="auto"/>
        <w:rPr>
          <w:sz w:val="24"/>
          <w:szCs w:val="24"/>
        </w:rPr>
      </w:pPr>
      <w:r>
        <w:rPr>
          <w:rFonts w:hint="default" w:ascii="Times New Roman" w:hAnsi="Times New Roman" w:eastAsia="宋体" w:cs="Times New Roman"/>
          <w:i w:val="0"/>
          <w:iCs w:val="0"/>
          <w:caps w:val="0"/>
          <w:spacing w:val="0"/>
          <w:sz w:val="24"/>
          <w:szCs w:val="24"/>
          <w:shd w:val="clear" w:fill="FFFFFF"/>
          <w:lang w:val="en-US" w:eastAsia="zh-CN"/>
        </w:rPr>
        <w:t>沿箭头方向传送数据的通道，同一DFD上不能有同名的数据流。</w:t>
      </w:r>
    </w:p>
    <w:p w14:paraId="2464FF8F">
      <w:pPr>
        <w:keepNext w:val="0"/>
        <w:keepLines w:val="0"/>
        <w:pageBreakBefore w:val="0"/>
        <w:numPr>
          <w:ilvl w:val="0"/>
          <w:numId w:val="9"/>
        </w:numPr>
        <w:kinsoku/>
        <w:wordWrap/>
        <w:overflowPunct/>
        <w:topLinePunct w:val="0"/>
        <w:autoSpaceDE/>
        <w:autoSpaceDN/>
        <w:bidi w:val="0"/>
        <w:adjustRightInd/>
        <w:snapToGrid/>
        <w:spacing w:line="288" w:lineRule="auto"/>
        <w:ind w:left="0" w:leftChars="0" w:firstLine="0" w:firstLineChars="0"/>
        <w:textAlignment w:val="auto"/>
        <w:outlineLvl w:val="9"/>
        <w:rPr>
          <w:rFonts w:hint="default"/>
          <w:sz w:val="24"/>
          <w:szCs w:val="24"/>
        </w:rPr>
      </w:pPr>
      <w:r>
        <w:rPr>
          <w:rFonts w:hint="default"/>
          <w:sz w:val="24"/>
          <w:szCs w:val="24"/>
        </w:rPr>
        <w:t>数据存储：</w:t>
      </w:r>
    </w:p>
    <w:p w14:paraId="7E0E4480">
      <w:pPr>
        <w:pStyle w:val="6"/>
        <w:jc w:val="center"/>
        <w:rPr>
          <w:rFonts w:hint="default" w:eastAsia="黑体"/>
          <w:lang w:val="en-US" w:eastAsia="zh-CN"/>
        </w:rPr>
      </w:pPr>
      <w:r>
        <w:t>表2-</w:t>
      </w:r>
      <w:r>
        <w:fldChar w:fldCharType="begin"/>
      </w:r>
      <w:r>
        <w:instrText xml:space="preserve"> SEQ 表2- \* ARABIC </w:instrText>
      </w:r>
      <w:r>
        <w:fldChar w:fldCharType="separate"/>
      </w:r>
      <w:r>
        <w:t>2</w:t>
      </w:r>
      <w:r>
        <w:fldChar w:fldCharType="end"/>
      </w:r>
      <w:r>
        <w:rPr>
          <w:rFonts w:hint="eastAsia"/>
          <w:lang w:val="en-US" w:eastAsia="zh-CN"/>
        </w:rPr>
        <w:t xml:space="preserve"> 数据存储</w:t>
      </w:r>
    </w:p>
    <w:tbl>
      <w:tblPr>
        <w:tblStyle w:val="14"/>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39"/>
        <w:gridCol w:w="1307"/>
        <w:gridCol w:w="1699"/>
        <w:gridCol w:w="4793"/>
      </w:tblGrid>
      <w:tr w14:paraId="68A8FA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939" w:type="dxa"/>
            <w:tcBorders>
              <w:top w:val="single" w:color="auto" w:sz="12" w:space="0"/>
              <w:left w:val="nil"/>
              <w:bottom w:val="single" w:color="auto" w:sz="6" w:space="0"/>
            </w:tcBorders>
            <w:shd w:val="clear" w:color="auto" w:fill="auto"/>
            <w:tcMar>
              <w:top w:w="144" w:type="dxa"/>
              <w:left w:w="216" w:type="dxa"/>
              <w:bottom w:w="144" w:type="dxa"/>
              <w:right w:w="216" w:type="dxa"/>
            </w:tcMar>
            <w:vAlign w:val="center"/>
          </w:tcPr>
          <w:p w14:paraId="26FDEA25">
            <w:pPr>
              <w:keepNext w:val="0"/>
              <w:keepLines w:val="0"/>
              <w:pageBreakBefore w:val="0"/>
              <w:kinsoku/>
              <w:wordWrap/>
              <w:overflowPunct/>
              <w:topLinePunct w:val="0"/>
              <w:autoSpaceDE/>
              <w:autoSpaceDN/>
              <w:bidi w:val="0"/>
              <w:adjustRightInd/>
              <w:snapToGrid/>
              <w:spacing w:line="288" w:lineRule="auto"/>
              <w:jc w:val="center"/>
              <w:textAlignment w:val="auto"/>
              <w:rPr>
                <w:sz w:val="21"/>
                <w:szCs w:val="21"/>
              </w:rPr>
            </w:pPr>
            <w:r>
              <w:rPr>
                <w:sz w:val="21"/>
                <w:szCs w:val="21"/>
                <w:lang w:val="en-US" w:eastAsia="zh-CN"/>
              </w:rPr>
              <w:t>编号</w:t>
            </w:r>
          </w:p>
        </w:tc>
        <w:tc>
          <w:tcPr>
            <w:tcW w:w="1307" w:type="dxa"/>
            <w:tcBorders>
              <w:top w:val="single" w:color="auto" w:sz="12" w:space="0"/>
              <w:left w:val="nil"/>
              <w:bottom w:val="single" w:color="auto" w:sz="6" w:space="0"/>
            </w:tcBorders>
            <w:shd w:val="clear" w:color="auto" w:fill="auto"/>
            <w:tcMar>
              <w:top w:w="144" w:type="dxa"/>
              <w:left w:w="216" w:type="dxa"/>
              <w:bottom w:w="144" w:type="dxa"/>
              <w:right w:w="216" w:type="dxa"/>
            </w:tcMar>
            <w:vAlign w:val="center"/>
          </w:tcPr>
          <w:p w14:paraId="3A38279D">
            <w:pPr>
              <w:keepNext w:val="0"/>
              <w:keepLines w:val="0"/>
              <w:pageBreakBefore w:val="0"/>
              <w:kinsoku/>
              <w:wordWrap/>
              <w:overflowPunct/>
              <w:topLinePunct w:val="0"/>
              <w:autoSpaceDE/>
              <w:autoSpaceDN/>
              <w:bidi w:val="0"/>
              <w:adjustRightInd/>
              <w:snapToGrid/>
              <w:spacing w:line="288" w:lineRule="auto"/>
              <w:jc w:val="center"/>
              <w:textAlignment w:val="auto"/>
              <w:rPr>
                <w:sz w:val="21"/>
                <w:szCs w:val="21"/>
              </w:rPr>
            </w:pPr>
            <w:r>
              <w:rPr>
                <w:sz w:val="21"/>
                <w:szCs w:val="21"/>
                <w:lang w:val="en-US" w:eastAsia="zh-CN"/>
              </w:rPr>
              <w:t>名称</w:t>
            </w:r>
          </w:p>
        </w:tc>
        <w:tc>
          <w:tcPr>
            <w:tcW w:w="1699" w:type="dxa"/>
            <w:tcBorders>
              <w:top w:val="single" w:color="auto" w:sz="12" w:space="0"/>
              <w:left w:val="nil"/>
              <w:bottom w:val="single" w:color="auto" w:sz="6" w:space="0"/>
            </w:tcBorders>
            <w:shd w:val="clear" w:color="auto" w:fill="auto"/>
            <w:tcMar>
              <w:top w:w="144" w:type="dxa"/>
              <w:left w:w="216" w:type="dxa"/>
              <w:bottom w:w="144" w:type="dxa"/>
              <w:right w:w="216" w:type="dxa"/>
            </w:tcMar>
            <w:vAlign w:val="center"/>
          </w:tcPr>
          <w:p w14:paraId="31E55FA4">
            <w:pPr>
              <w:keepNext w:val="0"/>
              <w:keepLines w:val="0"/>
              <w:pageBreakBefore w:val="0"/>
              <w:kinsoku/>
              <w:wordWrap/>
              <w:overflowPunct/>
              <w:topLinePunct w:val="0"/>
              <w:autoSpaceDE/>
              <w:autoSpaceDN/>
              <w:bidi w:val="0"/>
              <w:adjustRightInd/>
              <w:snapToGrid/>
              <w:spacing w:line="288" w:lineRule="auto"/>
              <w:jc w:val="center"/>
              <w:textAlignment w:val="auto"/>
              <w:rPr>
                <w:sz w:val="21"/>
                <w:szCs w:val="21"/>
              </w:rPr>
            </w:pPr>
            <w:r>
              <w:rPr>
                <w:sz w:val="21"/>
                <w:szCs w:val="21"/>
                <w:lang w:val="en-US" w:eastAsia="zh-CN"/>
              </w:rPr>
              <w:t>简述</w:t>
            </w:r>
          </w:p>
        </w:tc>
        <w:tc>
          <w:tcPr>
            <w:tcW w:w="4793" w:type="dxa"/>
            <w:tcBorders>
              <w:top w:val="single" w:color="auto" w:sz="12" w:space="0"/>
              <w:left w:val="nil"/>
              <w:bottom w:val="single" w:color="auto" w:sz="6" w:space="0"/>
              <w:right w:val="nil"/>
            </w:tcBorders>
            <w:shd w:val="clear" w:color="auto" w:fill="auto"/>
            <w:tcMar>
              <w:top w:w="144" w:type="dxa"/>
              <w:left w:w="216" w:type="dxa"/>
              <w:bottom w:w="144" w:type="dxa"/>
              <w:right w:w="216" w:type="dxa"/>
            </w:tcMar>
            <w:vAlign w:val="center"/>
          </w:tcPr>
          <w:p w14:paraId="7BAFFFC2">
            <w:pPr>
              <w:keepNext w:val="0"/>
              <w:keepLines w:val="0"/>
              <w:pageBreakBefore w:val="0"/>
              <w:kinsoku/>
              <w:wordWrap/>
              <w:overflowPunct/>
              <w:topLinePunct w:val="0"/>
              <w:autoSpaceDE/>
              <w:autoSpaceDN/>
              <w:bidi w:val="0"/>
              <w:adjustRightInd/>
              <w:snapToGrid/>
              <w:spacing w:line="288" w:lineRule="auto"/>
              <w:jc w:val="center"/>
              <w:textAlignment w:val="auto"/>
              <w:rPr>
                <w:sz w:val="21"/>
                <w:szCs w:val="21"/>
              </w:rPr>
            </w:pPr>
            <w:r>
              <w:rPr>
                <w:sz w:val="21"/>
                <w:szCs w:val="21"/>
                <w:lang w:val="en-US" w:eastAsia="zh-CN"/>
              </w:rPr>
              <w:t>组成</w:t>
            </w:r>
          </w:p>
        </w:tc>
      </w:tr>
      <w:tr w14:paraId="56E3AF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939" w:type="dxa"/>
            <w:tcBorders>
              <w:top w:val="single" w:color="auto" w:sz="6" w:space="0"/>
              <w:left w:val="nil"/>
              <w:bottom w:val="nil"/>
            </w:tcBorders>
            <w:shd w:val="clear" w:color="auto" w:fill="auto"/>
            <w:tcMar>
              <w:top w:w="144" w:type="dxa"/>
              <w:left w:w="216" w:type="dxa"/>
              <w:bottom w:w="144" w:type="dxa"/>
              <w:right w:w="216" w:type="dxa"/>
            </w:tcMar>
            <w:vAlign w:val="center"/>
          </w:tcPr>
          <w:p w14:paraId="7D01A95A">
            <w:pPr>
              <w:keepNext w:val="0"/>
              <w:keepLines w:val="0"/>
              <w:pageBreakBefore w:val="0"/>
              <w:kinsoku/>
              <w:wordWrap/>
              <w:overflowPunct/>
              <w:topLinePunct w:val="0"/>
              <w:autoSpaceDE/>
              <w:autoSpaceDN/>
              <w:bidi w:val="0"/>
              <w:adjustRightInd/>
              <w:snapToGrid/>
              <w:spacing w:line="288" w:lineRule="auto"/>
              <w:jc w:val="center"/>
              <w:textAlignment w:val="auto"/>
              <w:rPr>
                <w:sz w:val="21"/>
                <w:szCs w:val="21"/>
              </w:rPr>
            </w:pPr>
            <w:r>
              <w:rPr>
                <w:sz w:val="21"/>
                <w:szCs w:val="21"/>
                <w:lang w:val="en-US" w:eastAsia="zh-CN"/>
              </w:rPr>
              <w:t>D1</w:t>
            </w:r>
          </w:p>
        </w:tc>
        <w:tc>
          <w:tcPr>
            <w:tcW w:w="1307" w:type="dxa"/>
            <w:tcBorders>
              <w:top w:val="single" w:color="auto" w:sz="6" w:space="0"/>
              <w:left w:val="nil"/>
              <w:bottom w:val="nil"/>
            </w:tcBorders>
            <w:shd w:val="clear" w:color="auto" w:fill="auto"/>
            <w:tcMar>
              <w:top w:w="144" w:type="dxa"/>
              <w:left w:w="216" w:type="dxa"/>
              <w:bottom w:w="144" w:type="dxa"/>
              <w:right w:w="216" w:type="dxa"/>
            </w:tcMar>
            <w:vAlign w:val="center"/>
          </w:tcPr>
          <w:p w14:paraId="4548D924">
            <w:pPr>
              <w:keepNext w:val="0"/>
              <w:keepLines w:val="0"/>
              <w:pageBreakBefore w:val="0"/>
              <w:kinsoku/>
              <w:wordWrap/>
              <w:overflowPunct/>
              <w:topLinePunct w:val="0"/>
              <w:autoSpaceDE/>
              <w:autoSpaceDN/>
              <w:bidi w:val="0"/>
              <w:adjustRightInd/>
              <w:snapToGrid/>
              <w:spacing w:line="288" w:lineRule="auto"/>
              <w:jc w:val="center"/>
              <w:textAlignment w:val="auto"/>
              <w:rPr>
                <w:sz w:val="21"/>
                <w:szCs w:val="21"/>
              </w:rPr>
            </w:pPr>
            <w:r>
              <w:rPr>
                <w:sz w:val="21"/>
                <w:szCs w:val="21"/>
                <w:lang w:val="en-US" w:eastAsia="zh-CN"/>
              </w:rPr>
              <w:t>商品信息库</w:t>
            </w:r>
          </w:p>
        </w:tc>
        <w:tc>
          <w:tcPr>
            <w:tcW w:w="1699" w:type="dxa"/>
            <w:tcBorders>
              <w:top w:val="single" w:color="auto" w:sz="6" w:space="0"/>
              <w:left w:val="nil"/>
              <w:bottom w:val="nil"/>
            </w:tcBorders>
            <w:shd w:val="clear" w:color="auto" w:fill="auto"/>
            <w:tcMar>
              <w:top w:w="144" w:type="dxa"/>
              <w:left w:w="216" w:type="dxa"/>
              <w:bottom w:w="144" w:type="dxa"/>
              <w:right w:w="216" w:type="dxa"/>
            </w:tcMar>
            <w:vAlign w:val="center"/>
          </w:tcPr>
          <w:p w14:paraId="2B6845C7">
            <w:pPr>
              <w:keepNext w:val="0"/>
              <w:keepLines w:val="0"/>
              <w:pageBreakBefore w:val="0"/>
              <w:kinsoku/>
              <w:wordWrap/>
              <w:overflowPunct/>
              <w:topLinePunct w:val="0"/>
              <w:autoSpaceDE/>
              <w:autoSpaceDN/>
              <w:bidi w:val="0"/>
              <w:adjustRightInd/>
              <w:snapToGrid/>
              <w:spacing w:line="288" w:lineRule="auto"/>
              <w:jc w:val="center"/>
              <w:textAlignment w:val="auto"/>
              <w:rPr>
                <w:sz w:val="21"/>
                <w:szCs w:val="21"/>
              </w:rPr>
            </w:pPr>
            <w:r>
              <w:rPr>
                <w:sz w:val="21"/>
                <w:szCs w:val="21"/>
                <w:lang w:val="en-US" w:eastAsia="zh-CN"/>
              </w:rPr>
              <w:t>存储商品基本信息</w:t>
            </w:r>
          </w:p>
        </w:tc>
        <w:tc>
          <w:tcPr>
            <w:tcW w:w="4793" w:type="dxa"/>
            <w:tcBorders>
              <w:top w:val="single" w:color="auto" w:sz="6" w:space="0"/>
              <w:left w:val="nil"/>
              <w:bottom w:val="nil"/>
              <w:right w:val="nil"/>
            </w:tcBorders>
            <w:shd w:val="clear" w:color="auto" w:fill="auto"/>
            <w:tcMar>
              <w:top w:w="144" w:type="dxa"/>
              <w:left w:w="216" w:type="dxa"/>
              <w:bottom w:w="144" w:type="dxa"/>
              <w:right w:w="216" w:type="dxa"/>
            </w:tcMar>
            <w:vAlign w:val="center"/>
          </w:tcPr>
          <w:p w14:paraId="7EA67305">
            <w:pPr>
              <w:keepNext w:val="0"/>
              <w:keepLines w:val="0"/>
              <w:pageBreakBefore w:val="0"/>
              <w:kinsoku/>
              <w:wordWrap/>
              <w:overflowPunct/>
              <w:topLinePunct w:val="0"/>
              <w:autoSpaceDE/>
              <w:autoSpaceDN/>
              <w:bidi w:val="0"/>
              <w:adjustRightInd/>
              <w:snapToGrid/>
              <w:spacing w:line="288" w:lineRule="auto"/>
              <w:jc w:val="left"/>
              <w:textAlignment w:val="auto"/>
              <w:rPr>
                <w:sz w:val="21"/>
                <w:szCs w:val="21"/>
              </w:rPr>
            </w:pPr>
            <w:r>
              <w:rPr>
                <w:sz w:val="21"/>
                <w:szCs w:val="21"/>
                <w:lang w:val="en-US" w:eastAsia="zh-CN"/>
              </w:rPr>
              <w:t>商品 ID, 商品名称，类别，规格，单位，进价，售价</w:t>
            </w:r>
          </w:p>
        </w:tc>
      </w:tr>
      <w:tr w14:paraId="13754D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939" w:type="dxa"/>
            <w:tcBorders>
              <w:top w:val="nil"/>
              <w:left w:val="nil"/>
              <w:bottom w:val="nil"/>
            </w:tcBorders>
            <w:shd w:val="clear" w:color="auto" w:fill="auto"/>
            <w:tcMar>
              <w:top w:w="144" w:type="dxa"/>
              <w:left w:w="216" w:type="dxa"/>
              <w:bottom w:w="144" w:type="dxa"/>
              <w:right w:w="216" w:type="dxa"/>
            </w:tcMar>
            <w:vAlign w:val="center"/>
          </w:tcPr>
          <w:p w14:paraId="0826B629">
            <w:pPr>
              <w:keepNext w:val="0"/>
              <w:keepLines w:val="0"/>
              <w:pageBreakBefore w:val="0"/>
              <w:kinsoku/>
              <w:wordWrap/>
              <w:overflowPunct/>
              <w:topLinePunct w:val="0"/>
              <w:autoSpaceDE/>
              <w:autoSpaceDN/>
              <w:bidi w:val="0"/>
              <w:adjustRightInd/>
              <w:snapToGrid/>
              <w:spacing w:line="288" w:lineRule="auto"/>
              <w:jc w:val="center"/>
              <w:textAlignment w:val="auto"/>
              <w:rPr>
                <w:sz w:val="21"/>
                <w:szCs w:val="21"/>
              </w:rPr>
            </w:pPr>
            <w:r>
              <w:rPr>
                <w:sz w:val="21"/>
                <w:szCs w:val="21"/>
                <w:lang w:val="en-US" w:eastAsia="zh-CN"/>
              </w:rPr>
              <w:t>D2</w:t>
            </w:r>
          </w:p>
        </w:tc>
        <w:tc>
          <w:tcPr>
            <w:tcW w:w="1307" w:type="dxa"/>
            <w:tcBorders>
              <w:top w:val="nil"/>
              <w:left w:val="nil"/>
              <w:bottom w:val="nil"/>
            </w:tcBorders>
            <w:shd w:val="clear" w:color="auto" w:fill="auto"/>
            <w:tcMar>
              <w:top w:w="144" w:type="dxa"/>
              <w:left w:w="216" w:type="dxa"/>
              <w:bottom w:w="144" w:type="dxa"/>
              <w:right w:w="216" w:type="dxa"/>
            </w:tcMar>
            <w:vAlign w:val="center"/>
          </w:tcPr>
          <w:p w14:paraId="1342E365">
            <w:pPr>
              <w:keepNext w:val="0"/>
              <w:keepLines w:val="0"/>
              <w:pageBreakBefore w:val="0"/>
              <w:kinsoku/>
              <w:wordWrap/>
              <w:overflowPunct/>
              <w:topLinePunct w:val="0"/>
              <w:autoSpaceDE/>
              <w:autoSpaceDN/>
              <w:bidi w:val="0"/>
              <w:adjustRightInd/>
              <w:snapToGrid/>
              <w:spacing w:line="288" w:lineRule="auto"/>
              <w:jc w:val="center"/>
              <w:textAlignment w:val="auto"/>
              <w:rPr>
                <w:sz w:val="21"/>
                <w:szCs w:val="21"/>
              </w:rPr>
            </w:pPr>
            <w:r>
              <w:rPr>
                <w:sz w:val="21"/>
                <w:szCs w:val="21"/>
                <w:lang w:val="en-US" w:eastAsia="zh-CN"/>
              </w:rPr>
              <w:t>销售记录库</w:t>
            </w:r>
          </w:p>
        </w:tc>
        <w:tc>
          <w:tcPr>
            <w:tcW w:w="1699" w:type="dxa"/>
            <w:tcBorders>
              <w:top w:val="nil"/>
              <w:left w:val="nil"/>
              <w:bottom w:val="nil"/>
            </w:tcBorders>
            <w:shd w:val="clear" w:color="auto" w:fill="auto"/>
            <w:tcMar>
              <w:top w:w="144" w:type="dxa"/>
              <w:left w:w="216" w:type="dxa"/>
              <w:bottom w:w="144" w:type="dxa"/>
              <w:right w:w="216" w:type="dxa"/>
            </w:tcMar>
            <w:vAlign w:val="center"/>
          </w:tcPr>
          <w:p w14:paraId="09686CD3">
            <w:pPr>
              <w:keepNext w:val="0"/>
              <w:keepLines w:val="0"/>
              <w:pageBreakBefore w:val="0"/>
              <w:kinsoku/>
              <w:wordWrap/>
              <w:overflowPunct/>
              <w:topLinePunct w:val="0"/>
              <w:autoSpaceDE/>
              <w:autoSpaceDN/>
              <w:bidi w:val="0"/>
              <w:adjustRightInd/>
              <w:snapToGrid/>
              <w:spacing w:line="288" w:lineRule="auto"/>
              <w:jc w:val="center"/>
              <w:textAlignment w:val="auto"/>
              <w:rPr>
                <w:sz w:val="21"/>
                <w:szCs w:val="21"/>
              </w:rPr>
            </w:pPr>
            <w:r>
              <w:rPr>
                <w:sz w:val="21"/>
                <w:szCs w:val="21"/>
                <w:lang w:val="en-US" w:eastAsia="zh-CN"/>
              </w:rPr>
              <w:t>存储销售历史数据</w:t>
            </w:r>
          </w:p>
        </w:tc>
        <w:tc>
          <w:tcPr>
            <w:tcW w:w="4793" w:type="dxa"/>
            <w:tcBorders>
              <w:top w:val="nil"/>
              <w:left w:val="nil"/>
              <w:bottom w:val="nil"/>
              <w:right w:val="nil"/>
            </w:tcBorders>
            <w:shd w:val="clear" w:color="auto" w:fill="auto"/>
            <w:tcMar>
              <w:top w:w="144" w:type="dxa"/>
              <w:left w:w="216" w:type="dxa"/>
              <w:bottom w:w="144" w:type="dxa"/>
              <w:right w:w="216" w:type="dxa"/>
            </w:tcMar>
            <w:vAlign w:val="center"/>
          </w:tcPr>
          <w:p w14:paraId="7A9E9EC0">
            <w:pPr>
              <w:keepNext w:val="0"/>
              <w:keepLines w:val="0"/>
              <w:pageBreakBefore w:val="0"/>
              <w:kinsoku/>
              <w:wordWrap/>
              <w:overflowPunct/>
              <w:topLinePunct w:val="0"/>
              <w:autoSpaceDE/>
              <w:autoSpaceDN/>
              <w:bidi w:val="0"/>
              <w:adjustRightInd/>
              <w:snapToGrid/>
              <w:spacing w:line="288" w:lineRule="auto"/>
              <w:jc w:val="left"/>
              <w:textAlignment w:val="auto"/>
              <w:rPr>
                <w:sz w:val="21"/>
                <w:szCs w:val="21"/>
              </w:rPr>
            </w:pPr>
            <w:r>
              <w:rPr>
                <w:sz w:val="21"/>
                <w:szCs w:val="21"/>
                <w:lang w:val="en-US" w:eastAsia="zh-CN"/>
              </w:rPr>
              <w:t>销售单号，商品 ID, 数量，单价，日期，柜组 ID, 销售额</w:t>
            </w:r>
          </w:p>
        </w:tc>
      </w:tr>
      <w:tr w14:paraId="5A99F08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939" w:type="dxa"/>
            <w:tcBorders>
              <w:top w:val="nil"/>
              <w:left w:val="nil"/>
              <w:bottom w:val="nil"/>
            </w:tcBorders>
            <w:shd w:val="clear" w:color="auto" w:fill="auto"/>
            <w:tcMar>
              <w:top w:w="144" w:type="dxa"/>
              <w:left w:w="216" w:type="dxa"/>
              <w:bottom w:w="144" w:type="dxa"/>
              <w:right w:w="216" w:type="dxa"/>
            </w:tcMar>
            <w:vAlign w:val="center"/>
          </w:tcPr>
          <w:p w14:paraId="44F358B9">
            <w:pPr>
              <w:keepNext w:val="0"/>
              <w:keepLines w:val="0"/>
              <w:pageBreakBefore w:val="0"/>
              <w:kinsoku/>
              <w:wordWrap/>
              <w:overflowPunct/>
              <w:topLinePunct w:val="0"/>
              <w:autoSpaceDE/>
              <w:autoSpaceDN/>
              <w:bidi w:val="0"/>
              <w:adjustRightInd/>
              <w:snapToGrid/>
              <w:spacing w:line="288" w:lineRule="auto"/>
              <w:jc w:val="center"/>
              <w:textAlignment w:val="auto"/>
              <w:rPr>
                <w:sz w:val="21"/>
                <w:szCs w:val="21"/>
              </w:rPr>
            </w:pPr>
            <w:r>
              <w:rPr>
                <w:sz w:val="21"/>
                <w:szCs w:val="21"/>
                <w:lang w:val="en-US" w:eastAsia="zh-CN"/>
              </w:rPr>
              <w:t>D3</w:t>
            </w:r>
          </w:p>
        </w:tc>
        <w:tc>
          <w:tcPr>
            <w:tcW w:w="1307" w:type="dxa"/>
            <w:tcBorders>
              <w:top w:val="nil"/>
              <w:left w:val="nil"/>
              <w:bottom w:val="nil"/>
            </w:tcBorders>
            <w:shd w:val="clear" w:color="auto" w:fill="auto"/>
            <w:tcMar>
              <w:top w:w="144" w:type="dxa"/>
              <w:left w:w="216" w:type="dxa"/>
              <w:bottom w:w="144" w:type="dxa"/>
              <w:right w:w="216" w:type="dxa"/>
            </w:tcMar>
            <w:vAlign w:val="center"/>
          </w:tcPr>
          <w:p w14:paraId="0D33C8DD">
            <w:pPr>
              <w:keepNext w:val="0"/>
              <w:keepLines w:val="0"/>
              <w:pageBreakBefore w:val="0"/>
              <w:kinsoku/>
              <w:wordWrap/>
              <w:overflowPunct/>
              <w:topLinePunct w:val="0"/>
              <w:autoSpaceDE/>
              <w:autoSpaceDN/>
              <w:bidi w:val="0"/>
              <w:adjustRightInd/>
              <w:snapToGrid/>
              <w:spacing w:line="288" w:lineRule="auto"/>
              <w:jc w:val="center"/>
              <w:textAlignment w:val="auto"/>
              <w:rPr>
                <w:sz w:val="21"/>
                <w:szCs w:val="21"/>
              </w:rPr>
            </w:pPr>
            <w:r>
              <w:rPr>
                <w:sz w:val="21"/>
                <w:szCs w:val="21"/>
                <w:lang w:val="en-US" w:eastAsia="zh-CN"/>
              </w:rPr>
              <w:t>库存信息库</w:t>
            </w:r>
          </w:p>
        </w:tc>
        <w:tc>
          <w:tcPr>
            <w:tcW w:w="1699" w:type="dxa"/>
            <w:tcBorders>
              <w:top w:val="nil"/>
              <w:left w:val="nil"/>
              <w:bottom w:val="nil"/>
            </w:tcBorders>
            <w:shd w:val="clear" w:color="auto" w:fill="auto"/>
            <w:tcMar>
              <w:top w:w="144" w:type="dxa"/>
              <w:left w:w="216" w:type="dxa"/>
              <w:bottom w:w="144" w:type="dxa"/>
              <w:right w:w="216" w:type="dxa"/>
            </w:tcMar>
            <w:vAlign w:val="center"/>
          </w:tcPr>
          <w:p w14:paraId="57680162">
            <w:pPr>
              <w:keepNext w:val="0"/>
              <w:keepLines w:val="0"/>
              <w:pageBreakBefore w:val="0"/>
              <w:kinsoku/>
              <w:wordWrap/>
              <w:overflowPunct/>
              <w:topLinePunct w:val="0"/>
              <w:autoSpaceDE/>
              <w:autoSpaceDN/>
              <w:bidi w:val="0"/>
              <w:adjustRightInd/>
              <w:snapToGrid/>
              <w:spacing w:line="288" w:lineRule="auto"/>
              <w:jc w:val="center"/>
              <w:textAlignment w:val="auto"/>
              <w:rPr>
                <w:sz w:val="21"/>
                <w:szCs w:val="21"/>
              </w:rPr>
            </w:pPr>
            <w:r>
              <w:rPr>
                <w:sz w:val="21"/>
                <w:szCs w:val="21"/>
                <w:lang w:val="en-US" w:eastAsia="zh-CN"/>
              </w:rPr>
              <w:t>存储库存实时数据</w:t>
            </w:r>
          </w:p>
        </w:tc>
        <w:tc>
          <w:tcPr>
            <w:tcW w:w="4793" w:type="dxa"/>
            <w:tcBorders>
              <w:top w:val="nil"/>
              <w:left w:val="nil"/>
              <w:bottom w:val="nil"/>
              <w:right w:val="nil"/>
            </w:tcBorders>
            <w:shd w:val="clear" w:color="auto" w:fill="auto"/>
            <w:tcMar>
              <w:top w:w="144" w:type="dxa"/>
              <w:left w:w="216" w:type="dxa"/>
              <w:bottom w:w="144" w:type="dxa"/>
              <w:right w:w="216" w:type="dxa"/>
            </w:tcMar>
            <w:vAlign w:val="center"/>
          </w:tcPr>
          <w:p w14:paraId="70076E62">
            <w:pPr>
              <w:keepNext w:val="0"/>
              <w:keepLines w:val="0"/>
              <w:pageBreakBefore w:val="0"/>
              <w:kinsoku/>
              <w:wordWrap/>
              <w:overflowPunct/>
              <w:topLinePunct w:val="0"/>
              <w:autoSpaceDE/>
              <w:autoSpaceDN/>
              <w:bidi w:val="0"/>
              <w:adjustRightInd/>
              <w:snapToGrid/>
              <w:spacing w:line="288" w:lineRule="auto"/>
              <w:jc w:val="left"/>
              <w:textAlignment w:val="auto"/>
              <w:rPr>
                <w:sz w:val="21"/>
                <w:szCs w:val="21"/>
              </w:rPr>
            </w:pPr>
            <w:r>
              <w:rPr>
                <w:sz w:val="21"/>
                <w:szCs w:val="21"/>
                <w:lang w:val="en-US" w:eastAsia="zh-CN"/>
              </w:rPr>
              <w:t>商品 ID, 库存数量，库存位置，入库日期，出库日期，库存状态</w:t>
            </w:r>
          </w:p>
        </w:tc>
      </w:tr>
      <w:tr w14:paraId="683F7B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939" w:type="dxa"/>
            <w:tcBorders>
              <w:top w:val="nil"/>
              <w:left w:val="nil"/>
              <w:bottom w:val="single" w:color="auto" w:sz="12" w:space="0"/>
            </w:tcBorders>
            <w:shd w:val="clear" w:color="auto" w:fill="auto"/>
            <w:tcMar>
              <w:top w:w="144" w:type="dxa"/>
              <w:left w:w="216" w:type="dxa"/>
              <w:bottom w:w="144" w:type="dxa"/>
              <w:right w:w="216" w:type="dxa"/>
            </w:tcMar>
            <w:vAlign w:val="center"/>
          </w:tcPr>
          <w:p w14:paraId="0E01150B">
            <w:pPr>
              <w:keepNext w:val="0"/>
              <w:keepLines w:val="0"/>
              <w:pageBreakBefore w:val="0"/>
              <w:kinsoku/>
              <w:wordWrap/>
              <w:overflowPunct/>
              <w:topLinePunct w:val="0"/>
              <w:autoSpaceDE/>
              <w:autoSpaceDN/>
              <w:bidi w:val="0"/>
              <w:adjustRightInd/>
              <w:snapToGrid/>
              <w:spacing w:line="288" w:lineRule="auto"/>
              <w:jc w:val="center"/>
              <w:textAlignment w:val="auto"/>
              <w:rPr>
                <w:sz w:val="21"/>
                <w:szCs w:val="21"/>
                <w:lang w:val="en-US" w:eastAsia="zh-CN"/>
              </w:rPr>
            </w:pPr>
            <w:r>
              <w:rPr>
                <w:sz w:val="21"/>
                <w:szCs w:val="21"/>
                <w:lang w:val="en-US" w:eastAsia="zh-CN"/>
              </w:rPr>
              <w:t>D4</w:t>
            </w:r>
          </w:p>
        </w:tc>
        <w:tc>
          <w:tcPr>
            <w:tcW w:w="1307" w:type="dxa"/>
            <w:tcBorders>
              <w:top w:val="nil"/>
              <w:left w:val="nil"/>
              <w:bottom w:val="single" w:color="auto" w:sz="12" w:space="0"/>
            </w:tcBorders>
            <w:shd w:val="clear" w:color="auto" w:fill="auto"/>
            <w:tcMar>
              <w:top w:w="144" w:type="dxa"/>
              <w:left w:w="216" w:type="dxa"/>
              <w:bottom w:w="144" w:type="dxa"/>
              <w:right w:w="216" w:type="dxa"/>
            </w:tcMar>
            <w:vAlign w:val="center"/>
          </w:tcPr>
          <w:p w14:paraId="1BB8392F">
            <w:pPr>
              <w:keepNext w:val="0"/>
              <w:keepLines w:val="0"/>
              <w:pageBreakBefore w:val="0"/>
              <w:kinsoku/>
              <w:wordWrap/>
              <w:overflowPunct/>
              <w:topLinePunct w:val="0"/>
              <w:autoSpaceDE/>
              <w:autoSpaceDN/>
              <w:bidi w:val="0"/>
              <w:adjustRightInd/>
              <w:snapToGrid/>
              <w:spacing w:line="288" w:lineRule="auto"/>
              <w:jc w:val="center"/>
              <w:textAlignment w:val="auto"/>
              <w:rPr>
                <w:sz w:val="21"/>
                <w:szCs w:val="21"/>
                <w:lang w:val="en-US" w:eastAsia="zh-CN"/>
              </w:rPr>
            </w:pPr>
            <w:r>
              <w:rPr>
                <w:sz w:val="21"/>
                <w:szCs w:val="21"/>
                <w:lang w:val="en-US" w:eastAsia="zh-CN"/>
              </w:rPr>
              <w:t>供应商信息库</w:t>
            </w:r>
          </w:p>
        </w:tc>
        <w:tc>
          <w:tcPr>
            <w:tcW w:w="1699" w:type="dxa"/>
            <w:tcBorders>
              <w:top w:val="nil"/>
              <w:left w:val="nil"/>
              <w:bottom w:val="single" w:color="auto" w:sz="12" w:space="0"/>
            </w:tcBorders>
            <w:shd w:val="clear" w:color="auto" w:fill="auto"/>
            <w:tcMar>
              <w:top w:w="144" w:type="dxa"/>
              <w:left w:w="216" w:type="dxa"/>
              <w:bottom w:w="144" w:type="dxa"/>
              <w:right w:w="216" w:type="dxa"/>
            </w:tcMar>
            <w:vAlign w:val="center"/>
          </w:tcPr>
          <w:p w14:paraId="33FD5C3C">
            <w:pPr>
              <w:keepNext w:val="0"/>
              <w:keepLines w:val="0"/>
              <w:pageBreakBefore w:val="0"/>
              <w:kinsoku/>
              <w:wordWrap/>
              <w:overflowPunct/>
              <w:topLinePunct w:val="0"/>
              <w:autoSpaceDE/>
              <w:autoSpaceDN/>
              <w:bidi w:val="0"/>
              <w:adjustRightInd/>
              <w:snapToGrid/>
              <w:spacing w:line="288" w:lineRule="auto"/>
              <w:jc w:val="center"/>
              <w:textAlignment w:val="auto"/>
              <w:rPr>
                <w:sz w:val="21"/>
                <w:szCs w:val="21"/>
                <w:lang w:val="en-US" w:eastAsia="zh-CN"/>
              </w:rPr>
            </w:pPr>
            <w:r>
              <w:rPr>
                <w:sz w:val="21"/>
                <w:szCs w:val="21"/>
                <w:lang w:val="en-US" w:eastAsia="zh-CN"/>
              </w:rPr>
              <w:t>存储供应商信息</w:t>
            </w:r>
          </w:p>
        </w:tc>
        <w:tc>
          <w:tcPr>
            <w:tcW w:w="4793" w:type="dxa"/>
            <w:tcBorders>
              <w:top w:val="nil"/>
              <w:left w:val="nil"/>
              <w:bottom w:val="single" w:color="auto" w:sz="12" w:space="0"/>
              <w:right w:val="nil"/>
            </w:tcBorders>
            <w:shd w:val="clear" w:color="auto" w:fill="auto"/>
            <w:tcMar>
              <w:top w:w="144" w:type="dxa"/>
              <w:left w:w="216" w:type="dxa"/>
              <w:bottom w:w="144" w:type="dxa"/>
              <w:right w:w="216" w:type="dxa"/>
            </w:tcMar>
            <w:vAlign w:val="center"/>
          </w:tcPr>
          <w:p w14:paraId="7ABA8D8B">
            <w:pPr>
              <w:keepNext w:val="0"/>
              <w:keepLines w:val="0"/>
              <w:pageBreakBefore w:val="0"/>
              <w:kinsoku/>
              <w:wordWrap/>
              <w:overflowPunct/>
              <w:topLinePunct w:val="0"/>
              <w:autoSpaceDE/>
              <w:autoSpaceDN/>
              <w:bidi w:val="0"/>
              <w:adjustRightInd/>
              <w:snapToGrid/>
              <w:spacing w:line="288" w:lineRule="auto"/>
              <w:jc w:val="left"/>
              <w:textAlignment w:val="auto"/>
              <w:rPr>
                <w:sz w:val="21"/>
                <w:szCs w:val="21"/>
                <w:lang w:val="en-US" w:eastAsia="zh-CN"/>
              </w:rPr>
            </w:pPr>
            <w:r>
              <w:rPr>
                <w:sz w:val="21"/>
                <w:szCs w:val="21"/>
                <w:lang w:val="en-US" w:eastAsia="zh-CN"/>
              </w:rPr>
              <w:t>供应商 ID, 名称，联系人，电话，地址，银行账户</w:t>
            </w:r>
          </w:p>
        </w:tc>
      </w:tr>
    </w:tbl>
    <w:p w14:paraId="6DA745F2">
      <w:pPr>
        <w:spacing w:line="360" w:lineRule="auto"/>
        <w:ind w:firstLine="480" w:firstLineChars="200"/>
        <w:jc w:val="both"/>
        <w:rPr>
          <w:sz w:val="24"/>
          <w:szCs w:val="24"/>
        </w:rPr>
      </w:pPr>
      <w:r>
        <w:rPr>
          <w:rFonts w:hint="default" w:ascii="Times New Roman" w:hAnsi="Times New Roman" w:eastAsia="宋体" w:cs="Times New Roman"/>
          <w:sz w:val="24"/>
          <w:szCs w:val="24"/>
          <w:lang w:val="en-US" w:eastAsia="zh-CN"/>
        </w:rPr>
        <w:t>它是数据库文件或任何形式的数据组织。指向文件的数据流可理解为写入文件或查询文件，从文件中引出的数据流可理解为从文件读取数据或得到查询结果。</w:t>
      </w:r>
    </w:p>
    <w:p w14:paraId="036A7F57">
      <w:pPr>
        <w:keepNext w:val="0"/>
        <w:keepLines w:val="0"/>
        <w:pageBreakBefore w:val="0"/>
        <w:kinsoku/>
        <w:wordWrap/>
        <w:overflowPunct/>
        <w:topLinePunct w:val="0"/>
        <w:autoSpaceDE/>
        <w:autoSpaceDN/>
        <w:bidi w:val="0"/>
        <w:adjustRightInd/>
        <w:snapToGrid/>
        <w:spacing w:line="288" w:lineRule="auto"/>
        <w:textAlignment w:val="auto"/>
        <w:outlineLvl w:val="9"/>
        <w:rPr>
          <w:sz w:val="24"/>
          <w:szCs w:val="24"/>
        </w:rPr>
      </w:pPr>
      <w:r>
        <w:rPr>
          <w:rFonts w:hint="eastAsia"/>
          <w:sz w:val="24"/>
          <w:szCs w:val="24"/>
          <w:lang w:eastAsia="zh-CN"/>
        </w:rPr>
        <w:t>（</w:t>
      </w:r>
      <w:r>
        <w:rPr>
          <w:rFonts w:hint="eastAsia"/>
          <w:sz w:val="24"/>
          <w:szCs w:val="24"/>
          <w:lang w:val="en-US" w:eastAsia="zh-CN"/>
        </w:rPr>
        <w:t>3</w:t>
      </w:r>
      <w:r>
        <w:rPr>
          <w:rFonts w:hint="eastAsia"/>
          <w:sz w:val="24"/>
          <w:szCs w:val="24"/>
          <w:lang w:eastAsia="zh-CN"/>
        </w:rPr>
        <w:t>）</w:t>
      </w:r>
      <w:r>
        <w:rPr>
          <w:rFonts w:hint="default"/>
          <w:sz w:val="24"/>
          <w:szCs w:val="24"/>
        </w:rPr>
        <w:t>外部实体：</w:t>
      </w:r>
    </w:p>
    <w:p w14:paraId="15447A45">
      <w:pPr>
        <w:pStyle w:val="6"/>
        <w:jc w:val="center"/>
        <w:rPr>
          <w:rFonts w:hint="eastAsia" w:eastAsia="黑体"/>
          <w:lang w:val="en-US" w:eastAsia="zh-CN"/>
        </w:rPr>
      </w:pPr>
      <w:r>
        <w:t xml:space="preserve">表2- </w:t>
      </w:r>
      <w:r>
        <w:fldChar w:fldCharType="begin"/>
      </w:r>
      <w:r>
        <w:instrText xml:space="preserve"> SEQ 表2- \* ARABIC </w:instrText>
      </w:r>
      <w:r>
        <w:fldChar w:fldCharType="separate"/>
      </w:r>
      <w:r>
        <w:t>3</w:t>
      </w:r>
      <w:r>
        <w:fldChar w:fldCharType="end"/>
      </w:r>
      <w:r>
        <w:rPr>
          <w:rFonts w:hint="eastAsia"/>
          <w:lang w:val="en-US" w:eastAsia="zh-CN"/>
        </w:rPr>
        <w:t xml:space="preserve"> 外部实体</w:t>
      </w:r>
    </w:p>
    <w:tbl>
      <w:tblPr>
        <w:tblStyle w:val="14"/>
        <w:tblW w:w="0" w:type="auto"/>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2"/>
        <w:gridCol w:w="1152"/>
        <w:gridCol w:w="2592"/>
        <w:gridCol w:w="1632"/>
        <w:gridCol w:w="1632"/>
      </w:tblGrid>
      <w:tr w14:paraId="3AB963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912" w:type="dxa"/>
            <w:tcBorders>
              <w:top w:val="single" w:color="auto" w:sz="12" w:space="0"/>
              <w:left w:val="nil"/>
              <w:bottom w:val="single" w:color="auto" w:sz="6" w:space="0"/>
            </w:tcBorders>
            <w:shd w:val="clear" w:color="auto" w:fill="auto"/>
            <w:tcMar>
              <w:top w:w="144" w:type="dxa"/>
              <w:left w:w="216" w:type="dxa"/>
              <w:bottom w:w="144" w:type="dxa"/>
              <w:right w:w="216" w:type="dxa"/>
            </w:tcMar>
            <w:vAlign w:val="center"/>
          </w:tcPr>
          <w:p w14:paraId="30280ED6">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编号</w:t>
            </w:r>
          </w:p>
        </w:tc>
        <w:tc>
          <w:tcPr>
            <w:tcW w:w="1152" w:type="dxa"/>
            <w:tcBorders>
              <w:top w:val="single" w:color="auto" w:sz="12" w:space="0"/>
              <w:left w:val="nil"/>
              <w:bottom w:val="single" w:color="auto" w:sz="6" w:space="0"/>
            </w:tcBorders>
            <w:shd w:val="clear" w:color="auto" w:fill="auto"/>
            <w:tcMar>
              <w:top w:w="144" w:type="dxa"/>
              <w:left w:w="216" w:type="dxa"/>
              <w:bottom w:w="144" w:type="dxa"/>
              <w:right w:w="216" w:type="dxa"/>
            </w:tcMar>
            <w:vAlign w:val="center"/>
          </w:tcPr>
          <w:p w14:paraId="0FD078E3">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名称</w:t>
            </w:r>
          </w:p>
        </w:tc>
        <w:tc>
          <w:tcPr>
            <w:tcW w:w="2592" w:type="dxa"/>
            <w:tcBorders>
              <w:top w:val="single" w:color="auto" w:sz="12" w:space="0"/>
              <w:left w:val="nil"/>
              <w:bottom w:val="single" w:color="auto" w:sz="6" w:space="0"/>
            </w:tcBorders>
            <w:shd w:val="clear" w:color="auto" w:fill="auto"/>
            <w:tcMar>
              <w:top w:w="144" w:type="dxa"/>
              <w:left w:w="216" w:type="dxa"/>
              <w:bottom w:w="144" w:type="dxa"/>
              <w:right w:w="216" w:type="dxa"/>
            </w:tcMar>
            <w:vAlign w:val="center"/>
          </w:tcPr>
          <w:p w14:paraId="1BBB7397">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简述</w:t>
            </w:r>
          </w:p>
        </w:tc>
        <w:tc>
          <w:tcPr>
            <w:tcW w:w="1632" w:type="dxa"/>
            <w:tcBorders>
              <w:top w:val="single" w:color="auto" w:sz="12" w:space="0"/>
              <w:left w:val="nil"/>
              <w:bottom w:val="single" w:color="auto" w:sz="6" w:space="0"/>
            </w:tcBorders>
            <w:shd w:val="clear" w:color="auto" w:fill="auto"/>
            <w:tcMar>
              <w:top w:w="144" w:type="dxa"/>
              <w:left w:w="216" w:type="dxa"/>
              <w:bottom w:w="144" w:type="dxa"/>
              <w:right w:w="216" w:type="dxa"/>
            </w:tcMar>
            <w:vAlign w:val="center"/>
          </w:tcPr>
          <w:p w14:paraId="236E0B59">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输入数据流</w:t>
            </w:r>
          </w:p>
        </w:tc>
        <w:tc>
          <w:tcPr>
            <w:tcW w:w="1632" w:type="dxa"/>
            <w:tcBorders>
              <w:top w:val="single" w:color="auto" w:sz="12" w:space="0"/>
              <w:left w:val="nil"/>
              <w:bottom w:val="single" w:color="auto" w:sz="6" w:space="0"/>
              <w:right w:val="nil"/>
            </w:tcBorders>
            <w:shd w:val="clear" w:color="auto" w:fill="auto"/>
            <w:tcMar>
              <w:top w:w="144" w:type="dxa"/>
              <w:left w:w="216" w:type="dxa"/>
              <w:bottom w:w="144" w:type="dxa"/>
              <w:right w:w="216" w:type="dxa"/>
            </w:tcMar>
            <w:vAlign w:val="center"/>
          </w:tcPr>
          <w:p w14:paraId="23B42B32">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输出数据流</w:t>
            </w:r>
          </w:p>
        </w:tc>
      </w:tr>
      <w:tr w14:paraId="481116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912" w:type="dxa"/>
            <w:tcBorders>
              <w:top w:val="single" w:color="auto" w:sz="6" w:space="0"/>
              <w:left w:val="nil"/>
              <w:bottom w:val="nil"/>
            </w:tcBorders>
            <w:shd w:val="clear" w:color="auto" w:fill="auto"/>
            <w:tcMar>
              <w:top w:w="144" w:type="dxa"/>
              <w:left w:w="216" w:type="dxa"/>
              <w:bottom w:w="144" w:type="dxa"/>
              <w:right w:w="216" w:type="dxa"/>
            </w:tcMar>
            <w:vAlign w:val="center"/>
          </w:tcPr>
          <w:p w14:paraId="64DE6D29">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E1</w:t>
            </w:r>
          </w:p>
        </w:tc>
        <w:tc>
          <w:tcPr>
            <w:tcW w:w="1152" w:type="dxa"/>
            <w:tcBorders>
              <w:top w:val="single" w:color="auto" w:sz="6" w:space="0"/>
              <w:left w:val="nil"/>
              <w:bottom w:val="nil"/>
            </w:tcBorders>
            <w:shd w:val="clear" w:color="auto" w:fill="auto"/>
            <w:tcMar>
              <w:top w:w="144" w:type="dxa"/>
              <w:left w:w="216" w:type="dxa"/>
              <w:bottom w:w="144" w:type="dxa"/>
              <w:right w:w="216" w:type="dxa"/>
            </w:tcMar>
            <w:vAlign w:val="center"/>
          </w:tcPr>
          <w:p w14:paraId="661D8373">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供应商</w:t>
            </w:r>
          </w:p>
        </w:tc>
        <w:tc>
          <w:tcPr>
            <w:tcW w:w="2592" w:type="dxa"/>
            <w:tcBorders>
              <w:top w:val="single" w:color="auto" w:sz="6" w:space="0"/>
              <w:left w:val="nil"/>
              <w:bottom w:val="nil"/>
            </w:tcBorders>
            <w:shd w:val="clear" w:color="auto" w:fill="auto"/>
            <w:tcMar>
              <w:top w:w="144" w:type="dxa"/>
              <w:left w:w="216" w:type="dxa"/>
              <w:bottom w:w="144" w:type="dxa"/>
              <w:right w:w="216" w:type="dxa"/>
            </w:tcMar>
            <w:vAlign w:val="center"/>
          </w:tcPr>
          <w:p w14:paraId="61FAD11E">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提供商品的外部单位</w:t>
            </w:r>
          </w:p>
        </w:tc>
        <w:tc>
          <w:tcPr>
            <w:tcW w:w="1632" w:type="dxa"/>
            <w:tcBorders>
              <w:top w:val="single" w:color="auto" w:sz="6" w:space="0"/>
              <w:left w:val="nil"/>
              <w:bottom w:val="nil"/>
            </w:tcBorders>
            <w:shd w:val="clear" w:color="auto" w:fill="auto"/>
            <w:tcMar>
              <w:top w:w="144" w:type="dxa"/>
              <w:left w:w="216" w:type="dxa"/>
              <w:bottom w:w="144" w:type="dxa"/>
              <w:right w:w="216" w:type="dxa"/>
            </w:tcMar>
            <w:vAlign w:val="center"/>
          </w:tcPr>
          <w:p w14:paraId="3F8BBF4F">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采购发票</w:t>
            </w:r>
          </w:p>
        </w:tc>
        <w:tc>
          <w:tcPr>
            <w:tcW w:w="1632" w:type="dxa"/>
            <w:tcBorders>
              <w:top w:val="single" w:color="auto" w:sz="6" w:space="0"/>
              <w:left w:val="nil"/>
              <w:bottom w:val="nil"/>
              <w:right w:val="nil"/>
            </w:tcBorders>
            <w:shd w:val="clear" w:color="auto" w:fill="auto"/>
            <w:tcMar>
              <w:top w:w="144" w:type="dxa"/>
              <w:left w:w="216" w:type="dxa"/>
              <w:bottom w:w="144" w:type="dxa"/>
              <w:right w:w="216" w:type="dxa"/>
            </w:tcMar>
            <w:vAlign w:val="center"/>
          </w:tcPr>
          <w:p w14:paraId="1688060F">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采购订单</w:t>
            </w:r>
          </w:p>
        </w:tc>
      </w:tr>
      <w:tr w14:paraId="62263F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912" w:type="dxa"/>
            <w:tcBorders>
              <w:top w:val="nil"/>
              <w:left w:val="nil"/>
              <w:bottom w:val="nil"/>
            </w:tcBorders>
            <w:shd w:val="clear" w:color="auto" w:fill="auto"/>
            <w:tcMar>
              <w:top w:w="144" w:type="dxa"/>
              <w:left w:w="216" w:type="dxa"/>
              <w:bottom w:w="144" w:type="dxa"/>
              <w:right w:w="216" w:type="dxa"/>
            </w:tcMar>
            <w:vAlign w:val="center"/>
          </w:tcPr>
          <w:p w14:paraId="72266D1E">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E2</w:t>
            </w:r>
          </w:p>
        </w:tc>
        <w:tc>
          <w:tcPr>
            <w:tcW w:w="1152" w:type="dxa"/>
            <w:tcBorders>
              <w:top w:val="nil"/>
              <w:left w:val="nil"/>
              <w:bottom w:val="nil"/>
            </w:tcBorders>
            <w:shd w:val="clear" w:color="auto" w:fill="auto"/>
            <w:tcMar>
              <w:top w:w="144" w:type="dxa"/>
              <w:left w:w="216" w:type="dxa"/>
              <w:bottom w:w="144" w:type="dxa"/>
              <w:right w:w="216" w:type="dxa"/>
            </w:tcMar>
            <w:vAlign w:val="center"/>
          </w:tcPr>
          <w:p w14:paraId="460EE3FF">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顾客</w:t>
            </w:r>
          </w:p>
        </w:tc>
        <w:tc>
          <w:tcPr>
            <w:tcW w:w="2592" w:type="dxa"/>
            <w:tcBorders>
              <w:top w:val="nil"/>
              <w:left w:val="nil"/>
              <w:bottom w:val="nil"/>
            </w:tcBorders>
            <w:shd w:val="clear" w:color="auto" w:fill="auto"/>
            <w:tcMar>
              <w:top w:w="144" w:type="dxa"/>
              <w:left w:w="216" w:type="dxa"/>
              <w:bottom w:w="144" w:type="dxa"/>
              <w:right w:w="216" w:type="dxa"/>
            </w:tcMar>
            <w:vAlign w:val="center"/>
          </w:tcPr>
          <w:p w14:paraId="3EAFCD26">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购买商品的外部单位</w:t>
            </w:r>
          </w:p>
        </w:tc>
        <w:tc>
          <w:tcPr>
            <w:tcW w:w="1632" w:type="dxa"/>
            <w:tcBorders>
              <w:top w:val="nil"/>
              <w:left w:val="nil"/>
              <w:bottom w:val="nil"/>
            </w:tcBorders>
            <w:shd w:val="clear" w:color="auto" w:fill="auto"/>
            <w:tcMar>
              <w:top w:w="144" w:type="dxa"/>
              <w:left w:w="216" w:type="dxa"/>
              <w:bottom w:w="144" w:type="dxa"/>
              <w:right w:w="216" w:type="dxa"/>
            </w:tcMar>
            <w:vAlign w:val="center"/>
          </w:tcPr>
          <w:p w14:paraId="72CB9B03">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销售单</w:t>
            </w:r>
          </w:p>
        </w:tc>
        <w:tc>
          <w:tcPr>
            <w:tcW w:w="1632" w:type="dxa"/>
            <w:tcBorders>
              <w:top w:val="nil"/>
              <w:left w:val="nil"/>
              <w:bottom w:val="nil"/>
              <w:right w:val="nil"/>
            </w:tcBorders>
            <w:shd w:val="clear" w:color="auto" w:fill="auto"/>
            <w:tcMar>
              <w:top w:w="144" w:type="dxa"/>
              <w:left w:w="216" w:type="dxa"/>
              <w:bottom w:w="144" w:type="dxa"/>
              <w:right w:w="216" w:type="dxa"/>
            </w:tcMar>
            <w:vAlign w:val="center"/>
          </w:tcPr>
          <w:p w14:paraId="5D20CCC4">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销售发票</w:t>
            </w:r>
          </w:p>
        </w:tc>
      </w:tr>
      <w:tr w14:paraId="16CB74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912" w:type="dxa"/>
            <w:tcBorders>
              <w:top w:val="nil"/>
              <w:left w:val="nil"/>
              <w:bottom w:val="nil"/>
            </w:tcBorders>
            <w:shd w:val="clear" w:color="auto" w:fill="auto"/>
            <w:tcMar>
              <w:top w:w="144" w:type="dxa"/>
              <w:left w:w="216" w:type="dxa"/>
              <w:bottom w:w="144" w:type="dxa"/>
              <w:right w:w="216" w:type="dxa"/>
            </w:tcMar>
            <w:vAlign w:val="center"/>
          </w:tcPr>
          <w:p w14:paraId="1E90630D">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E3</w:t>
            </w:r>
          </w:p>
        </w:tc>
        <w:tc>
          <w:tcPr>
            <w:tcW w:w="1152" w:type="dxa"/>
            <w:tcBorders>
              <w:top w:val="nil"/>
              <w:left w:val="nil"/>
              <w:bottom w:val="nil"/>
            </w:tcBorders>
            <w:shd w:val="clear" w:color="auto" w:fill="auto"/>
            <w:tcMar>
              <w:top w:w="144" w:type="dxa"/>
              <w:left w:w="216" w:type="dxa"/>
              <w:bottom w:w="144" w:type="dxa"/>
              <w:right w:w="216" w:type="dxa"/>
            </w:tcMar>
            <w:vAlign w:val="center"/>
          </w:tcPr>
          <w:p w14:paraId="6132873C">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财务科</w:t>
            </w:r>
          </w:p>
        </w:tc>
        <w:tc>
          <w:tcPr>
            <w:tcW w:w="2592" w:type="dxa"/>
            <w:tcBorders>
              <w:top w:val="nil"/>
              <w:left w:val="nil"/>
              <w:bottom w:val="nil"/>
            </w:tcBorders>
            <w:shd w:val="clear" w:color="auto" w:fill="auto"/>
            <w:tcMar>
              <w:top w:w="144" w:type="dxa"/>
              <w:left w:w="216" w:type="dxa"/>
              <w:bottom w:w="144" w:type="dxa"/>
              <w:right w:w="216" w:type="dxa"/>
            </w:tcMar>
            <w:vAlign w:val="center"/>
          </w:tcPr>
          <w:p w14:paraId="385B6D8B">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企业财务部门</w:t>
            </w:r>
          </w:p>
        </w:tc>
        <w:tc>
          <w:tcPr>
            <w:tcW w:w="1632" w:type="dxa"/>
            <w:tcBorders>
              <w:top w:val="nil"/>
              <w:left w:val="nil"/>
              <w:bottom w:val="nil"/>
            </w:tcBorders>
            <w:shd w:val="clear" w:color="auto" w:fill="auto"/>
            <w:tcMar>
              <w:top w:w="144" w:type="dxa"/>
              <w:left w:w="216" w:type="dxa"/>
              <w:bottom w:w="144" w:type="dxa"/>
              <w:right w:w="216" w:type="dxa"/>
            </w:tcMar>
            <w:vAlign w:val="center"/>
          </w:tcPr>
          <w:p w14:paraId="2061A267">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付款单</w:t>
            </w:r>
          </w:p>
        </w:tc>
        <w:tc>
          <w:tcPr>
            <w:tcW w:w="1632" w:type="dxa"/>
            <w:tcBorders>
              <w:top w:val="nil"/>
              <w:left w:val="nil"/>
              <w:bottom w:val="nil"/>
              <w:right w:val="nil"/>
            </w:tcBorders>
            <w:shd w:val="clear" w:color="auto" w:fill="auto"/>
            <w:tcMar>
              <w:top w:w="144" w:type="dxa"/>
              <w:left w:w="216" w:type="dxa"/>
              <w:bottom w:w="144" w:type="dxa"/>
              <w:right w:w="216" w:type="dxa"/>
            </w:tcMar>
            <w:vAlign w:val="center"/>
          </w:tcPr>
          <w:p w14:paraId="49ADB377">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库存报表</w:t>
            </w:r>
          </w:p>
        </w:tc>
      </w:tr>
      <w:tr w14:paraId="4E24DB2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912" w:type="dxa"/>
            <w:tcBorders>
              <w:top w:val="nil"/>
              <w:left w:val="nil"/>
              <w:bottom w:val="single" w:color="auto" w:sz="12" w:space="0"/>
            </w:tcBorders>
            <w:shd w:val="clear" w:color="auto" w:fill="auto"/>
            <w:tcMar>
              <w:top w:w="144" w:type="dxa"/>
              <w:left w:w="216" w:type="dxa"/>
              <w:bottom w:w="144" w:type="dxa"/>
              <w:right w:w="216" w:type="dxa"/>
            </w:tcMar>
            <w:vAlign w:val="center"/>
          </w:tcPr>
          <w:p w14:paraId="51E695BB">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lang w:val="en-US" w:eastAsia="zh-CN"/>
              </w:rPr>
            </w:pPr>
            <w:r>
              <w:rPr>
                <w:sz w:val="24"/>
                <w:szCs w:val="24"/>
                <w:lang w:val="en-US" w:eastAsia="zh-CN"/>
              </w:rPr>
              <w:t>E4</w:t>
            </w:r>
          </w:p>
        </w:tc>
        <w:tc>
          <w:tcPr>
            <w:tcW w:w="1152" w:type="dxa"/>
            <w:tcBorders>
              <w:top w:val="nil"/>
              <w:left w:val="nil"/>
              <w:bottom w:val="single" w:color="auto" w:sz="12" w:space="0"/>
            </w:tcBorders>
            <w:shd w:val="clear" w:color="auto" w:fill="auto"/>
            <w:tcMar>
              <w:top w:w="144" w:type="dxa"/>
              <w:left w:w="216" w:type="dxa"/>
              <w:bottom w:w="144" w:type="dxa"/>
              <w:right w:w="216" w:type="dxa"/>
            </w:tcMar>
            <w:vAlign w:val="center"/>
          </w:tcPr>
          <w:p w14:paraId="34C255EA">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lang w:val="en-US" w:eastAsia="zh-CN"/>
              </w:rPr>
            </w:pPr>
            <w:r>
              <w:rPr>
                <w:sz w:val="24"/>
                <w:szCs w:val="24"/>
                <w:lang w:val="en-US" w:eastAsia="zh-CN"/>
              </w:rPr>
              <w:t>柜组</w:t>
            </w:r>
          </w:p>
        </w:tc>
        <w:tc>
          <w:tcPr>
            <w:tcW w:w="2592" w:type="dxa"/>
            <w:tcBorders>
              <w:top w:val="nil"/>
              <w:left w:val="nil"/>
              <w:bottom w:val="single" w:color="auto" w:sz="12" w:space="0"/>
            </w:tcBorders>
            <w:shd w:val="clear" w:color="auto" w:fill="auto"/>
            <w:tcMar>
              <w:top w:w="144" w:type="dxa"/>
              <w:left w:w="216" w:type="dxa"/>
              <w:bottom w:w="144" w:type="dxa"/>
              <w:right w:w="216" w:type="dxa"/>
            </w:tcMar>
            <w:vAlign w:val="center"/>
          </w:tcPr>
          <w:p w14:paraId="59D77E99">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lang w:val="en-US" w:eastAsia="zh-CN"/>
              </w:rPr>
            </w:pPr>
            <w:r>
              <w:rPr>
                <w:sz w:val="24"/>
                <w:szCs w:val="24"/>
                <w:lang w:val="en-US" w:eastAsia="zh-CN"/>
              </w:rPr>
              <w:t>企业基层销售单位</w:t>
            </w:r>
          </w:p>
        </w:tc>
        <w:tc>
          <w:tcPr>
            <w:tcW w:w="1632" w:type="dxa"/>
            <w:tcBorders>
              <w:top w:val="nil"/>
              <w:left w:val="nil"/>
              <w:bottom w:val="single" w:color="auto" w:sz="12" w:space="0"/>
            </w:tcBorders>
            <w:shd w:val="clear" w:color="auto" w:fill="auto"/>
            <w:tcMar>
              <w:top w:w="144" w:type="dxa"/>
              <w:left w:w="216" w:type="dxa"/>
              <w:bottom w:w="144" w:type="dxa"/>
              <w:right w:w="216" w:type="dxa"/>
            </w:tcMar>
            <w:vAlign w:val="center"/>
          </w:tcPr>
          <w:p w14:paraId="06620901">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lang w:val="en-US" w:eastAsia="zh-CN"/>
              </w:rPr>
            </w:pPr>
            <w:r>
              <w:rPr>
                <w:sz w:val="24"/>
                <w:szCs w:val="24"/>
                <w:lang w:val="en-US" w:eastAsia="zh-CN"/>
              </w:rPr>
              <w:t>-</w:t>
            </w:r>
          </w:p>
        </w:tc>
        <w:tc>
          <w:tcPr>
            <w:tcW w:w="1632" w:type="dxa"/>
            <w:tcBorders>
              <w:top w:val="nil"/>
              <w:left w:val="nil"/>
              <w:bottom w:val="single" w:color="auto" w:sz="12" w:space="0"/>
              <w:right w:val="nil"/>
            </w:tcBorders>
            <w:shd w:val="clear" w:color="auto" w:fill="auto"/>
            <w:tcMar>
              <w:top w:w="144" w:type="dxa"/>
              <w:left w:w="216" w:type="dxa"/>
              <w:bottom w:w="144" w:type="dxa"/>
              <w:right w:w="216" w:type="dxa"/>
            </w:tcMar>
            <w:vAlign w:val="center"/>
          </w:tcPr>
          <w:p w14:paraId="4A161E67">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lang w:val="en-US" w:eastAsia="zh-CN"/>
              </w:rPr>
            </w:pPr>
            <w:r>
              <w:rPr>
                <w:sz w:val="24"/>
                <w:szCs w:val="24"/>
                <w:lang w:val="en-US" w:eastAsia="zh-CN"/>
              </w:rPr>
              <w:t>销售单</w:t>
            </w:r>
          </w:p>
        </w:tc>
      </w:tr>
    </w:tbl>
    <w:p w14:paraId="718AE506">
      <w:pPr>
        <w:spacing w:line="360" w:lineRule="auto"/>
        <w:ind w:firstLine="480" w:firstLineChars="200"/>
        <w:jc w:val="both"/>
        <w:rPr>
          <w:sz w:val="24"/>
          <w:szCs w:val="24"/>
        </w:rPr>
      </w:pPr>
      <w:r>
        <w:rPr>
          <w:rFonts w:hint="default" w:ascii="Times New Roman" w:hAnsi="Times New Roman" w:eastAsia="宋体" w:cs="Times New Roman"/>
          <w:sz w:val="24"/>
          <w:szCs w:val="24"/>
          <w:lang w:val="en-US" w:eastAsia="zh-CN"/>
        </w:rPr>
        <w:t>表示图中要处理数据的输入来源或处理结果要送往何处，是存在于数据流图的外围环境中的实体。</w:t>
      </w:r>
    </w:p>
    <w:p w14:paraId="0B1C336D">
      <w:pPr>
        <w:keepNext w:val="0"/>
        <w:keepLines w:val="0"/>
        <w:pageBreakBefore w:val="0"/>
        <w:kinsoku/>
        <w:wordWrap/>
        <w:overflowPunct/>
        <w:topLinePunct w:val="0"/>
        <w:autoSpaceDE/>
        <w:autoSpaceDN/>
        <w:bidi w:val="0"/>
        <w:adjustRightInd/>
        <w:snapToGrid/>
        <w:spacing w:line="288" w:lineRule="auto"/>
        <w:textAlignment w:val="auto"/>
        <w:outlineLvl w:val="9"/>
        <w:rPr>
          <w:sz w:val="24"/>
          <w:szCs w:val="24"/>
        </w:rPr>
      </w:pPr>
      <w:r>
        <w:rPr>
          <w:rFonts w:hint="eastAsia"/>
          <w:sz w:val="24"/>
          <w:szCs w:val="24"/>
          <w:lang w:eastAsia="zh-CN"/>
        </w:rPr>
        <w:t>（</w:t>
      </w:r>
      <w:r>
        <w:rPr>
          <w:rFonts w:hint="eastAsia"/>
          <w:sz w:val="24"/>
          <w:szCs w:val="24"/>
          <w:lang w:val="en-US" w:eastAsia="zh-CN"/>
        </w:rPr>
        <w:t>4</w:t>
      </w:r>
      <w:r>
        <w:rPr>
          <w:rFonts w:hint="eastAsia"/>
          <w:sz w:val="24"/>
          <w:szCs w:val="24"/>
          <w:lang w:eastAsia="zh-CN"/>
        </w:rPr>
        <w:t>）</w:t>
      </w:r>
      <w:r>
        <w:rPr>
          <w:rFonts w:hint="default"/>
          <w:sz w:val="24"/>
          <w:szCs w:val="24"/>
        </w:rPr>
        <w:t>处理过程：</w:t>
      </w:r>
    </w:p>
    <w:p w14:paraId="65D80118">
      <w:pPr>
        <w:pStyle w:val="6"/>
        <w:jc w:val="center"/>
        <w:rPr>
          <w:rFonts w:hint="default" w:eastAsia="黑体"/>
          <w:lang w:val="en-US" w:eastAsia="zh-CN"/>
        </w:rPr>
      </w:pPr>
      <w:r>
        <w:t xml:space="preserve">表2- </w:t>
      </w:r>
      <w:r>
        <w:fldChar w:fldCharType="begin"/>
      </w:r>
      <w:r>
        <w:instrText xml:space="preserve"> SEQ 表2- \* ARABIC </w:instrText>
      </w:r>
      <w:r>
        <w:fldChar w:fldCharType="separate"/>
      </w:r>
      <w:r>
        <w:t>4</w:t>
      </w:r>
      <w:r>
        <w:fldChar w:fldCharType="end"/>
      </w:r>
      <w:r>
        <w:rPr>
          <w:rFonts w:hint="eastAsia"/>
          <w:lang w:val="en-US" w:eastAsia="zh-CN"/>
        </w:rPr>
        <w:t xml:space="preserve"> 处理过程</w:t>
      </w:r>
    </w:p>
    <w:tbl>
      <w:tblPr>
        <w:tblStyle w:val="14"/>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84"/>
        <w:gridCol w:w="1126"/>
        <w:gridCol w:w="1958"/>
        <w:gridCol w:w="2709"/>
        <w:gridCol w:w="1958"/>
      </w:tblGrid>
      <w:tr w14:paraId="748E20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984" w:type="dxa"/>
            <w:tcBorders>
              <w:top w:val="single" w:color="auto" w:sz="12" w:space="0"/>
              <w:left w:val="nil"/>
              <w:bottom w:val="single" w:color="auto" w:sz="6" w:space="0"/>
            </w:tcBorders>
            <w:shd w:val="clear" w:color="auto" w:fill="auto"/>
            <w:tcMar>
              <w:top w:w="144" w:type="dxa"/>
              <w:left w:w="216" w:type="dxa"/>
              <w:bottom w:w="144" w:type="dxa"/>
              <w:right w:w="216" w:type="dxa"/>
            </w:tcMar>
            <w:vAlign w:val="center"/>
          </w:tcPr>
          <w:p w14:paraId="38814A7E">
            <w:pPr>
              <w:keepNext w:val="0"/>
              <w:keepLines w:val="0"/>
              <w:pageBreakBefore w:val="0"/>
              <w:kinsoku/>
              <w:wordWrap/>
              <w:overflowPunct/>
              <w:topLinePunct w:val="0"/>
              <w:autoSpaceDE/>
              <w:autoSpaceDN/>
              <w:bidi w:val="0"/>
              <w:adjustRightInd/>
              <w:snapToGrid/>
              <w:spacing w:line="288" w:lineRule="auto"/>
              <w:jc w:val="center"/>
              <w:textAlignment w:val="auto"/>
              <w:rPr>
                <w:sz w:val="21"/>
                <w:szCs w:val="21"/>
              </w:rPr>
            </w:pPr>
            <w:r>
              <w:rPr>
                <w:sz w:val="21"/>
                <w:szCs w:val="21"/>
                <w:lang w:val="en-US" w:eastAsia="zh-CN"/>
              </w:rPr>
              <w:t>编号</w:t>
            </w:r>
          </w:p>
        </w:tc>
        <w:tc>
          <w:tcPr>
            <w:tcW w:w="1126" w:type="dxa"/>
            <w:tcBorders>
              <w:top w:val="single" w:color="auto" w:sz="12" w:space="0"/>
              <w:left w:val="nil"/>
              <w:bottom w:val="single" w:color="auto" w:sz="6" w:space="0"/>
            </w:tcBorders>
            <w:shd w:val="clear" w:color="auto" w:fill="auto"/>
            <w:tcMar>
              <w:top w:w="144" w:type="dxa"/>
              <w:left w:w="216" w:type="dxa"/>
              <w:bottom w:w="144" w:type="dxa"/>
              <w:right w:w="216" w:type="dxa"/>
            </w:tcMar>
            <w:vAlign w:val="center"/>
          </w:tcPr>
          <w:p w14:paraId="067E9A22">
            <w:pPr>
              <w:keepNext w:val="0"/>
              <w:keepLines w:val="0"/>
              <w:pageBreakBefore w:val="0"/>
              <w:kinsoku/>
              <w:wordWrap/>
              <w:overflowPunct/>
              <w:topLinePunct w:val="0"/>
              <w:autoSpaceDE/>
              <w:autoSpaceDN/>
              <w:bidi w:val="0"/>
              <w:adjustRightInd/>
              <w:snapToGrid/>
              <w:spacing w:line="288" w:lineRule="auto"/>
              <w:jc w:val="center"/>
              <w:textAlignment w:val="auto"/>
              <w:rPr>
                <w:sz w:val="21"/>
                <w:szCs w:val="21"/>
              </w:rPr>
            </w:pPr>
            <w:r>
              <w:rPr>
                <w:sz w:val="21"/>
                <w:szCs w:val="21"/>
                <w:lang w:val="en-US" w:eastAsia="zh-CN"/>
              </w:rPr>
              <w:t>名称</w:t>
            </w:r>
          </w:p>
        </w:tc>
        <w:tc>
          <w:tcPr>
            <w:tcW w:w="1958" w:type="dxa"/>
            <w:tcBorders>
              <w:top w:val="single" w:color="auto" w:sz="12" w:space="0"/>
              <w:left w:val="nil"/>
              <w:bottom w:val="single" w:color="auto" w:sz="6" w:space="0"/>
            </w:tcBorders>
            <w:shd w:val="clear" w:color="auto" w:fill="auto"/>
            <w:tcMar>
              <w:top w:w="144" w:type="dxa"/>
              <w:left w:w="216" w:type="dxa"/>
              <w:bottom w:w="144" w:type="dxa"/>
              <w:right w:w="216" w:type="dxa"/>
            </w:tcMar>
            <w:vAlign w:val="center"/>
          </w:tcPr>
          <w:p w14:paraId="5DD4A82B">
            <w:pPr>
              <w:keepNext w:val="0"/>
              <w:keepLines w:val="0"/>
              <w:pageBreakBefore w:val="0"/>
              <w:kinsoku/>
              <w:wordWrap/>
              <w:overflowPunct/>
              <w:topLinePunct w:val="0"/>
              <w:autoSpaceDE/>
              <w:autoSpaceDN/>
              <w:bidi w:val="0"/>
              <w:adjustRightInd/>
              <w:snapToGrid/>
              <w:spacing w:line="288" w:lineRule="auto"/>
              <w:jc w:val="center"/>
              <w:textAlignment w:val="auto"/>
              <w:rPr>
                <w:sz w:val="21"/>
                <w:szCs w:val="21"/>
              </w:rPr>
            </w:pPr>
            <w:r>
              <w:rPr>
                <w:sz w:val="21"/>
                <w:szCs w:val="21"/>
                <w:lang w:val="en-US" w:eastAsia="zh-CN"/>
              </w:rPr>
              <w:t>输入</w:t>
            </w:r>
          </w:p>
        </w:tc>
        <w:tc>
          <w:tcPr>
            <w:tcW w:w="2709" w:type="dxa"/>
            <w:tcBorders>
              <w:top w:val="single" w:color="auto" w:sz="12" w:space="0"/>
              <w:left w:val="nil"/>
              <w:bottom w:val="single" w:color="auto" w:sz="6" w:space="0"/>
            </w:tcBorders>
            <w:shd w:val="clear" w:color="auto" w:fill="auto"/>
            <w:tcMar>
              <w:top w:w="144" w:type="dxa"/>
              <w:left w:w="216" w:type="dxa"/>
              <w:bottom w:w="144" w:type="dxa"/>
              <w:right w:w="216" w:type="dxa"/>
            </w:tcMar>
            <w:vAlign w:val="center"/>
          </w:tcPr>
          <w:p w14:paraId="034D644F">
            <w:pPr>
              <w:keepNext w:val="0"/>
              <w:keepLines w:val="0"/>
              <w:pageBreakBefore w:val="0"/>
              <w:kinsoku/>
              <w:wordWrap/>
              <w:overflowPunct/>
              <w:topLinePunct w:val="0"/>
              <w:autoSpaceDE/>
              <w:autoSpaceDN/>
              <w:bidi w:val="0"/>
              <w:adjustRightInd/>
              <w:snapToGrid/>
              <w:spacing w:line="288" w:lineRule="auto"/>
              <w:jc w:val="center"/>
              <w:textAlignment w:val="auto"/>
              <w:rPr>
                <w:sz w:val="21"/>
                <w:szCs w:val="21"/>
              </w:rPr>
            </w:pPr>
            <w:r>
              <w:rPr>
                <w:sz w:val="21"/>
                <w:szCs w:val="21"/>
                <w:lang w:val="en-US" w:eastAsia="zh-CN"/>
              </w:rPr>
              <w:t>处理逻辑</w:t>
            </w:r>
          </w:p>
        </w:tc>
        <w:tc>
          <w:tcPr>
            <w:tcW w:w="1958" w:type="dxa"/>
            <w:tcBorders>
              <w:top w:val="single" w:color="auto" w:sz="12" w:space="0"/>
              <w:left w:val="nil"/>
              <w:bottom w:val="single" w:color="auto" w:sz="6" w:space="0"/>
              <w:right w:val="nil"/>
            </w:tcBorders>
            <w:shd w:val="clear" w:color="auto" w:fill="auto"/>
            <w:tcMar>
              <w:top w:w="144" w:type="dxa"/>
              <w:left w:w="216" w:type="dxa"/>
              <w:bottom w:w="144" w:type="dxa"/>
              <w:right w:w="216" w:type="dxa"/>
            </w:tcMar>
            <w:vAlign w:val="center"/>
          </w:tcPr>
          <w:p w14:paraId="0029403F">
            <w:pPr>
              <w:keepNext w:val="0"/>
              <w:keepLines w:val="0"/>
              <w:pageBreakBefore w:val="0"/>
              <w:kinsoku/>
              <w:wordWrap/>
              <w:overflowPunct/>
              <w:topLinePunct w:val="0"/>
              <w:autoSpaceDE/>
              <w:autoSpaceDN/>
              <w:bidi w:val="0"/>
              <w:adjustRightInd/>
              <w:snapToGrid/>
              <w:spacing w:line="288" w:lineRule="auto"/>
              <w:jc w:val="center"/>
              <w:textAlignment w:val="auto"/>
              <w:rPr>
                <w:sz w:val="21"/>
                <w:szCs w:val="21"/>
              </w:rPr>
            </w:pPr>
            <w:r>
              <w:rPr>
                <w:sz w:val="21"/>
                <w:szCs w:val="21"/>
                <w:lang w:val="en-US" w:eastAsia="zh-CN"/>
              </w:rPr>
              <w:t>输出</w:t>
            </w:r>
          </w:p>
        </w:tc>
      </w:tr>
      <w:tr w14:paraId="150123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984" w:type="dxa"/>
            <w:tcBorders>
              <w:top w:val="single" w:color="auto" w:sz="6" w:space="0"/>
              <w:left w:val="nil"/>
              <w:bottom w:val="nil"/>
            </w:tcBorders>
            <w:shd w:val="clear" w:color="auto" w:fill="auto"/>
            <w:tcMar>
              <w:top w:w="144" w:type="dxa"/>
              <w:left w:w="216" w:type="dxa"/>
              <w:bottom w:w="144" w:type="dxa"/>
              <w:right w:w="216" w:type="dxa"/>
            </w:tcMar>
            <w:vAlign w:val="center"/>
          </w:tcPr>
          <w:p w14:paraId="668235DF">
            <w:pPr>
              <w:keepNext w:val="0"/>
              <w:keepLines w:val="0"/>
              <w:pageBreakBefore w:val="0"/>
              <w:kinsoku/>
              <w:wordWrap/>
              <w:overflowPunct/>
              <w:topLinePunct w:val="0"/>
              <w:autoSpaceDE/>
              <w:autoSpaceDN/>
              <w:bidi w:val="0"/>
              <w:adjustRightInd/>
              <w:snapToGrid/>
              <w:spacing w:line="288" w:lineRule="auto"/>
              <w:jc w:val="center"/>
              <w:textAlignment w:val="auto"/>
              <w:rPr>
                <w:sz w:val="21"/>
                <w:szCs w:val="21"/>
              </w:rPr>
            </w:pPr>
            <w:r>
              <w:rPr>
                <w:sz w:val="21"/>
                <w:szCs w:val="21"/>
                <w:lang w:val="en-US" w:eastAsia="zh-CN"/>
              </w:rPr>
              <w:t>P1</w:t>
            </w:r>
          </w:p>
        </w:tc>
        <w:tc>
          <w:tcPr>
            <w:tcW w:w="1126" w:type="dxa"/>
            <w:tcBorders>
              <w:top w:val="single" w:color="auto" w:sz="6" w:space="0"/>
              <w:left w:val="nil"/>
              <w:bottom w:val="nil"/>
            </w:tcBorders>
            <w:shd w:val="clear" w:color="auto" w:fill="auto"/>
            <w:tcMar>
              <w:top w:w="144" w:type="dxa"/>
              <w:left w:w="216" w:type="dxa"/>
              <w:bottom w:w="144" w:type="dxa"/>
              <w:right w:w="216" w:type="dxa"/>
            </w:tcMar>
            <w:vAlign w:val="center"/>
          </w:tcPr>
          <w:p w14:paraId="7036DF66">
            <w:pPr>
              <w:keepNext w:val="0"/>
              <w:keepLines w:val="0"/>
              <w:pageBreakBefore w:val="0"/>
              <w:kinsoku/>
              <w:wordWrap/>
              <w:overflowPunct/>
              <w:topLinePunct w:val="0"/>
              <w:autoSpaceDE/>
              <w:autoSpaceDN/>
              <w:bidi w:val="0"/>
              <w:adjustRightInd/>
              <w:snapToGrid/>
              <w:spacing w:line="288" w:lineRule="auto"/>
              <w:jc w:val="center"/>
              <w:textAlignment w:val="auto"/>
              <w:rPr>
                <w:sz w:val="21"/>
                <w:szCs w:val="21"/>
              </w:rPr>
            </w:pPr>
            <w:r>
              <w:rPr>
                <w:sz w:val="21"/>
                <w:szCs w:val="21"/>
                <w:lang w:val="en-US" w:eastAsia="zh-CN"/>
              </w:rPr>
              <w:t>销售订单处理</w:t>
            </w:r>
          </w:p>
        </w:tc>
        <w:tc>
          <w:tcPr>
            <w:tcW w:w="1958" w:type="dxa"/>
            <w:tcBorders>
              <w:top w:val="single" w:color="auto" w:sz="6" w:space="0"/>
              <w:left w:val="nil"/>
              <w:bottom w:val="nil"/>
            </w:tcBorders>
            <w:shd w:val="clear" w:color="auto" w:fill="auto"/>
            <w:tcMar>
              <w:top w:w="144" w:type="dxa"/>
              <w:left w:w="216" w:type="dxa"/>
              <w:bottom w:w="144" w:type="dxa"/>
              <w:right w:w="216" w:type="dxa"/>
            </w:tcMar>
            <w:vAlign w:val="center"/>
          </w:tcPr>
          <w:p w14:paraId="3649BBC8">
            <w:pPr>
              <w:keepNext w:val="0"/>
              <w:keepLines w:val="0"/>
              <w:pageBreakBefore w:val="0"/>
              <w:kinsoku/>
              <w:wordWrap/>
              <w:overflowPunct/>
              <w:topLinePunct w:val="0"/>
              <w:autoSpaceDE/>
              <w:autoSpaceDN/>
              <w:bidi w:val="0"/>
              <w:adjustRightInd/>
              <w:snapToGrid/>
              <w:spacing w:line="288" w:lineRule="auto"/>
              <w:jc w:val="center"/>
              <w:textAlignment w:val="auto"/>
              <w:rPr>
                <w:sz w:val="21"/>
                <w:szCs w:val="21"/>
              </w:rPr>
            </w:pPr>
            <w:r>
              <w:rPr>
                <w:sz w:val="21"/>
                <w:szCs w:val="21"/>
                <w:lang w:val="en-US" w:eastAsia="zh-CN"/>
              </w:rPr>
              <w:t>销售单</w:t>
            </w:r>
          </w:p>
        </w:tc>
        <w:tc>
          <w:tcPr>
            <w:tcW w:w="2709" w:type="dxa"/>
            <w:tcBorders>
              <w:top w:val="single" w:color="auto" w:sz="6" w:space="0"/>
              <w:left w:val="nil"/>
              <w:bottom w:val="nil"/>
            </w:tcBorders>
            <w:shd w:val="clear" w:color="auto" w:fill="auto"/>
            <w:tcMar>
              <w:top w:w="144" w:type="dxa"/>
              <w:left w:w="216" w:type="dxa"/>
              <w:bottom w:w="144" w:type="dxa"/>
              <w:right w:w="216" w:type="dxa"/>
            </w:tcMar>
            <w:vAlign w:val="center"/>
          </w:tcPr>
          <w:p w14:paraId="0FD258E5">
            <w:pPr>
              <w:keepNext w:val="0"/>
              <w:keepLines w:val="0"/>
              <w:pageBreakBefore w:val="0"/>
              <w:kinsoku/>
              <w:wordWrap/>
              <w:overflowPunct/>
              <w:topLinePunct w:val="0"/>
              <w:autoSpaceDE/>
              <w:autoSpaceDN/>
              <w:bidi w:val="0"/>
              <w:adjustRightInd/>
              <w:snapToGrid/>
              <w:spacing w:line="288" w:lineRule="auto"/>
              <w:jc w:val="both"/>
              <w:textAlignment w:val="auto"/>
              <w:rPr>
                <w:sz w:val="21"/>
                <w:szCs w:val="21"/>
              </w:rPr>
            </w:pPr>
            <w:r>
              <w:rPr>
                <w:sz w:val="21"/>
                <w:szCs w:val="21"/>
                <w:lang w:val="en-US" w:eastAsia="zh-CN"/>
              </w:rPr>
              <w:t>验证销售单合法性，更新库存</w:t>
            </w:r>
          </w:p>
        </w:tc>
        <w:tc>
          <w:tcPr>
            <w:tcW w:w="1958" w:type="dxa"/>
            <w:tcBorders>
              <w:top w:val="single" w:color="auto" w:sz="6" w:space="0"/>
              <w:left w:val="nil"/>
              <w:bottom w:val="nil"/>
              <w:right w:val="nil"/>
            </w:tcBorders>
            <w:shd w:val="clear" w:color="auto" w:fill="auto"/>
            <w:tcMar>
              <w:top w:w="144" w:type="dxa"/>
              <w:left w:w="216" w:type="dxa"/>
              <w:bottom w:w="144" w:type="dxa"/>
              <w:right w:w="216" w:type="dxa"/>
            </w:tcMar>
            <w:vAlign w:val="center"/>
          </w:tcPr>
          <w:p w14:paraId="01081C79">
            <w:pPr>
              <w:keepNext w:val="0"/>
              <w:keepLines w:val="0"/>
              <w:pageBreakBefore w:val="0"/>
              <w:kinsoku/>
              <w:wordWrap/>
              <w:overflowPunct/>
              <w:topLinePunct w:val="0"/>
              <w:autoSpaceDE/>
              <w:autoSpaceDN/>
              <w:bidi w:val="0"/>
              <w:adjustRightInd/>
              <w:snapToGrid/>
              <w:spacing w:line="288" w:lineRule="auto"/>
              <w:jc w:val="both"/>
              <w:textAlignment w:val="auto"/>
              <w:rPr>
                <w:sz w:val="21"/>
                <w:szCs w:val="21"/>
              </w:rPr>
            </w:pPr>
            <w:r>
              <w:rPr>
                <w:sz w:val="21"/>
                <w:szCs w:val="21"/>
                <w:lang w:val="en-US" w:eastAsia="zh-CN"/>
              </w:rPr>
              <w:t>销售发票，库存更新指令</w:t>
            </w:r>
          </w:p>
        </w:tc>
      </w:tr>
      <w:tr w14:paraId="3610D7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984" w:type="dxa"/>
            <w:tcBorders>
              <w:top w:val="nil"/>
              <w:left w:val="nil"/>
              <w:bottom w:val="nil"/>
            </w:tcBorders>
            <w:shd w:val="clear" w:color="auto" w:fill="auto"/>
            <w:tcMar>
              <w:top w:w="144" w:type="dxa"/>
              <w:left w:w="216" w:type="dxa"/>
              <w:bottom w:w="144" w:type="dxa"/>
              <w:right w:w="216" w:type="dxa"/>
            </w:tcMar>
            <w:vAlign w:val="center"/>
          </w:tcPr>
          <w:p w14:paraId="767834C1">
            <w:pPr>
              <w:keepNext w:val="0"/>
              <w:keepLines w:val="0"/>
              <w:pageBreakBefore w:val="0"/>
              <w:kinsoku/>
              <w:wordWrap/>
              <w:overflowPunct/>
              <w:topLinePunct w:val="0"/>
              <w:autoSpaceDE/>
              <w:autoSpaceDN/>
              <w:bidi w:val="0"/>
              <w:adjustRightInd/>
              <w:snapToGrid/>
              <w:spacing w:line="288" w:lineRule="auto"/>
              <w:jc w:val="center"/>
              <w:textAlignment w:val="auto"/>
              <w:rPr>
                <w:sz w:val="21"/>
                <w:szCs w:val="21"/>
              </w:rPr>
            </w:pPr>
            <w:r>
              <w:rPr>
                <w:sz w:val="21"/>
                <w:szCs w:val="21"/>
                <w:lang w:val="en-US" w:eastAsia="zh-CN"/>
              </w:rPr>
              <w:t>P2</w:t>
            </w:r>
          </w:p>
        </w:tc>
        <w:tc>
          <w:tcPr>
            <w:tcW w:w="1126" w:type="dxa"/>
            <w:tcBorders>
              <w:top w:val="nil"/>
              <w:left w:val="nil"/>
              <w:bottom w:val="nil"/>
            </w:tcBorders>
            <w:shd w:val="clear" w:color="auto" w:fill="auto"/>
            <w:tcMar>
              <w:top w:w="144" w:type="dxa"/>
              <w:left w:w="216" w:type="dxa"/>
              <w:bottom w:w="144" w:type="dxa"/>
              <w:right w:w="216" w:type="dxa"/>
            </w:tcMar>
            <w:vAlign w:val="center"/>
          </w:tcPr>
          <w:p w14:paraId="510FDF25">
            <w:pPr>
              <w:keepNext w:val="0"/>
              <w:keepLines w:val="0"/>
              <w:pageBreakBefore w:val="0"/>
              <w:kinsoku/>
              <w:wordWrap/>
              <w:overflowPunct/>
              <w:topLinePunct w:val="0"/>
              <w:autoSpaceDE/>
              <w:autoSpaceDN/>
              <w:bidi w:val="0"/>
              <w:adjustRightInd/>
              <w:snapToGrid/>
              <w:spacing w:line="288" w:lineRule="auto"/>
              <w:jc w:val="center"/>
              <w:textAlignment w:val="auto"/>
              <w:rPr>
                <w:sz w:val="21"/>
                <w:szCs w:val="21"/>
              </w:rPr>
            </w:pPr>
            <w:r>
              <w:rPr>
                <w:sz w:val="21"/>
                <w:szCs w:val="21"/>
                <w:lang w:val="en-US" w:eastAsia="zh-CN"/>
              </w:rPr>
              <w:t>销售统计分析</w:t>
            </w:r>
          </w:p>
        </w:tc>
        <w:tc>
          <w:tcPr>
            <w:tcW w:w="1958" w:type="dxa"/>
            <w:tcBorders>
              <w:top w:val="nil"/>
              <w:left w:val="nil"/>
              <w:bottom w:val="nil"/>
            </w:tcBorders>
            <w:shd w:val="clear" w:color="auto" w:fill="auto"/>
            <w:tcMar>
              <w:top w:w="144" w:type="dxa"/>
              <w:left w:w="216" w:type="dxa"/>
              <w:bottom w:w="144" w:type="dxa"/>
              <w:right w:w="216" w:type="dxa"/>
            </w:tcMar>
            <w:vAlign w:val="center"/>
          </w:tcPr>
          <w:p w14:paraId="529E304F">
            <w:pPr>
              <w:keepNext w:val="0"/>
              <w:keepLines w:val="0"/>
              <w:pageBreakBefore w:val="0"/>
              <w:kinsoku/>
              <w:wordWrap/>
              <w:overflowPunct/>
              <w:topLinePunct w:val="0"/>
              <w:autoSpaceDE/>
              <w:autoSpaceDN/>
              <w:bidi w:val="0"/>
              <w:adjustRightInd/>
              <w:snapToGrid/>
              <w:spacing w:line="288" w:lineRule="auto"/>
              <w:jc w:val="center"/>
              <w:textAlignment w:val="auto"/>
              <w:rPr>
                <w:sz w:val="21"/>
                <w:szCs w:val="21"/>
              </w:rPr>
            </w:pPr>
            <w:r>
              <w:rPr>
                <w:sz w:val="21"/>
                <w:szCs w:val="21"/>
                <w:lang w:val="en-US" w:eastAsia="zh-CN"/>
              </w:rPr>
              <w:t>销售记录</w:t>
            </w:r>
          </w:p>
        </w:tc>
        <w:tc>
          <w:tcPr>
            <w:tcW w:w="2709" w:type="dxa"/>
            <w:tcBorders>
              <w:top w:val="nil"/>
              <w:left w:val="nil"/>
              <w:bottom w:val="nil"/>
            </w:tcBorders>
            <w:shd w:val="clear" w:color="auto" w:fill="auto"/>
            <w:tcMar>
              <w:top w:w="144" w:type="dxa"/>
              <w:left w:w="216" w:type="dxa"/>
              <w:bottom w:w="144" w:type="dxa"/>
              <w:right w:w="216" w:type="dxa"/>
            </w:tcMar>
            <w:vAlign w:val="center"/>
          </w:tcPr>
          <w:p w14:paraId="7B23EF8F">
            <w:pPr>
              <w:keepNext w:val="0"/>
              <w:keepLines w:val="0"/>
              <w:pageBreakBefore w:val="0"/>
              <w:kinsoku/>
              <w:wordWrap/>
              <w:overflowPunct/>
              <w:topLinePunct w:val="0"/>
              <w:autoSpaceDE/>
              <w:autoSpaceDN/>
              <w:bidi w:val="0"/>
              <w:adjustRightInd/>
              <w:snapToGrid/>
              <w:spacing w:line="288" w:lineRule="auto"/>
              <w:jc w:val="both"/>
              <w:textAlignment w:val="auto"/>
              <w:rPr>
                <w:sz w:val="21"/>
                <w:szCs w:val="21"/>
              </w:rPr>
            </w:pPr>
            <w:r>
              <w:rPr>
                <w:sz w:val="21"/>
                <w:szCs w:val="21"/>
                <w:lang w:val="en-US" w:eastAsia="zh-CN"/>
              </w:rPr>
              <w:t>按时间、类别、柜组统计销售额、毛利率</w:t>
            </w:r>
          </w:p>
        </w:tc>
        <w:tc>
          <w:tcPr>
            <w:tcW w:w="1958" w:type="dxa"/>
            <w:tcBorders>
              <w:top w:val="nil"/>
              <w:left w:val="nil"/>
              <w:bottom w:val="nil"/>
              <w:right w:val="nil"/>
            </w:tcBorders>
            <w:shd w:val="clear" w:color="auto" w:fill="auto"/>
            <w:tcMar>
              <w:top w:w="144" w:type="dxa"/>
              <w:left w:w="216" w:type="dxa"/>
              <w:bottom w:w="144" w:type="dxa"/>
              <w:right w:w="216" w:type="dxa"/>
            </w:tcMar>
            <w:vAlign w:val="center"/>
          </w:tcPr>
          <w:p w14:paraId="1F7D42B3">
            <w:pPr>
              <w:keepNext w:val="0"/>
              <w:keepLines w:val="0"/>
              <w:pageBreakBefore w:val="0"/>
              <w:kinsoku/>
              <w:wordWrap/>
              <w:overflowPunct/>
              <w:topLinePunct w:val="0"/>
              <w:autoSpaceDE/>
              <w:autoSpaceDN/>
              <w:bidi w:val="0"/>
              <w:adjustRightInd/>
              <w:snapToGrid/>
              <w:spacing w:line="288" w:lineRule="auto"/>
              <w:jc w:val="both"/>
              <w:textAlignment w:val="auto"/>
              <w:rPr>
                <w:sz w:val="21"/>
                <w:szCs w:val="21"/>
              </w:rPr>
            </w:pPr>
            <w:r>
              <w:rPr>
                <w:sz w:val="21"/>
                <w:szCs w:val="21"/>
                <w:lang w:val="en-US" w:eastAsia="zh-CN"/>
              </w:rPr>
              <w:t>销售报表，销售趋势图</w:t>
            </w:r>
          </w:p>
        </w:tc>
      </w:tr>
      <w:tr w14:paraId="6EEEE1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984" w:type="dxa"/>
            <w:tcBorders>
              <w:top w:val="nil"/>
              <w:left w:val="nil"/>
              <w:bottom w:val="nil"/>
            </w:tcBorders>
            <w:shd w:val="clear" w:color="auto" w:fill="auto"/>
            <w:tcMar>
              <w:top w:w="144" w:type="dxa"/>
              <w:left w:w="216" w:type="dxa"/>
              <w:bottom w:w="144" w:type="dxa"/>
              <w:right w:w="216" w:type="dxa"/>
            </w:tcMar>
            <w:vAlign w:val="center"/>
          </w:tcPr>
          <w:p w14:paraId="389765AE">
            <w:pPr>
              <w:keepNext w:val="0"/>
              <w:keepLines w:val="0"/>
              <w:pageBreakBefore w:val="0"/>
              <w:kinsoku/>
              <w:wordWrap/>
              <w:overflowPunct/>
              <w:topLinePunct w:val="0"/>
              <w:autoSpaceDE/>
              <w:autoSpaceDN/>
              <w:bidi w:val="0"/>
              <w:adjustRightInd/>
              <w:snapToGrid/>
              <w:spacing w:line="288" w:lineRule="auto"/>
              <w:jc w:val="center"/>
              <w:textAlignment w:val="auto"/>
              <w:rPr>
                <w:sz w:val="21"/>
                <w:szCs w:val="21"/>
              </w:rPr>
            </w:pPr>
            <w:r>
              <w:rPr>
                <w:sz w:val="21"/>
                <w:szCs w:val="21"/>
                <w:lang w:val="en-US" w:eastAsia="zh-CN"/>
              </w:rPr>
              <w:t>P3</w:t>
            </w:r>
          </w:p>
        </w:tc>
        <w:tc>
          <w:tcPr>
            <w:tcW w:w="1126" w:type="dxa"/>
            <w:tcBorders>
              <w:top w:val="nil"/>
              <w:left w:val="nil"/>
              <w:bottom w:val="nil"/>
            </w:tcBorders>
            <w:shd w:val="clear" w:color="auto" w:fill="auto"/>
            <w:tcMar>
              <w:top w:w="144" w:type="dxa"/>
              <w:left w:w="216" w:type="dxa"/>
              <w:bottom w:w="144" w:type="dxa"/>
              <w:right w:w="216" w:type="dxa"/>
            </w:tcMar>
            <w:vAlign w:val="center"/>
          </w:tcPr>
          <w:p w14:paraId="7A8E787E">
            <w:pPr>
              <w:keepNext w:val="0"/>
              <w:keepLines w:val="0"/>
              <w:pageBreakBefore w:val="0"/>
              <w:kinsoku/>
              <w:wordWrap/>
              <w:overflowPunct/>
              <w:topLinePunct w:val="0"/>
              <w:autoSpaceDE/>
              <w:autoSpaceDN/>
              <w:bidi w:val="0"/>
              <w:adjustRightInd/>
              <w:snapToGrid/>
              <w:spacing w:line="288" w:lineRule="auto"/>
              <w:jc w:val="center"/>
              <w:textAlignment w:val="auto"/>
              <w:rPr>
                <w:sz w:val="21"/>
                <w:szCs w:val="21"/>
              </w:rPr>
            </w:pPr>
            <w:r>
              <w:rPr>
                <w:sz w:val="21"/>
                <w:szCs w:val="21"/>
                <w:lang w:val="en-US" w:eastAsia="zh-CN"/>
              </w:rPr>
              <w:t>销售预测</w:t>
            </w:r>
          </w:p>
        </w:tc>
        <w:tc>
          <w:tcPr>
            <w:tcW w:w="1958" w:type="dxa"/>
            <w:tcBorders>
              <w:top w:val="nil"/>
              <w:left w:val="nil"/>
              <w:bottom w:val="nil"/>
            </w:tcBorders>
            <w:shd w:val="clear" w:color="auto" w:fill="auto"/>
            <w:tcMar>
              <w:top w:w="144" w:type="dxa"/>
              <w:left w:w="216" w:type="dxa"/>
              <w:bottom w:w="144" w:type="dxa"/>
              <w:right w:w="216" w:type="dxa"/>
            </w:tcMar>
            <w:vAlign w:val="center"/>
          </w:tcPr>
          <w:p w14:paraId="19860E3E">
            <w:pPr>
              <w:keepNext w:val="0"/>
              <w:keepLines w:val="0"/>
              <w:pageBreakBefore w:val="0"/>
              <w:kinsoku/>
              <w:wordWrap/>
              <w:overflowPunct/>
              <w:topLinePunct w:val="0"/>
              <w:autoSpaceDE/>
              <w:autoSpaceDN/>
              <w:bidi w:val="0"/>
              <w:adjustRightInd/>
              <w:snapToGrid/>
              <w:spacing w:line="288" w:lineRule="auto"/>
              <w:jc w:val="center"/>
              <w:textAlignment w:val="auto"/>
              <w:rPr>
                <w:sz w:val="21"/>
                <w:szCs w:val="21"/>
              </w:rPr>
            </w:pPr>
            <w:r>
              <w:rPr>
                <w:sz w:val="21"/>
                <w:szCs w:val="21"/>
                <w:lang w:val="en-US" w:eastAsia="zh-CN"/>
              </w:rPr>
              <w:t>历史销售数据，市场趋势</w:t>
            </w:r>
          </w:p>
        </w:tc>
        <w:tc>
          <w:tcPr>
            <w:tcW w:w="2709" w:type="dxa"/>
            <w:tcBorders>
              <w:top w:val="nil"/>
              <w:left w:val="nil"/>
              <w:bottom w:val="nil"/>
            </w:tcBorders>
            <w:shd w:val="clear" w:color="auto" w:fill="auto"/>
            <w:tcMar>
              <w:top w:w="144" w:type="dxa"/>
              <w:left w:w="216" w:type="dxa"/>
              <w:bottom w:w="144" w:type="dxa"/>
              <w:right w:w="216" w:type="dxa"/>
            </w:tcMar>
            <w:vAlign w:val="center"/>
          </w:tcPr>
          <w:p w14:paraId="18174011">
            <w:pPr>
              <w:keepNext w:val="0"/>
              <w:keepLines w:val="0"/>
              <w:pageBreakBefore w:val="0"/>
              <w:kinsoku/>
              <w:wordWrap/>
              <w:overflowPunct/>
              <w:topLinePunct w:val="0"/>
              <w:autoSpaceDE/>
              <w:autoSpaceDN/>
              <w:bidi w:val="0"/>
              <w:adjustRightInd/>
              <w:snapToGrid/>
              <w:spacing w:line="288" w:lineRule="auto"/>
              <w:jc w:val="both"/>
              <w:textAlignment w:val="auto"/>
              <w:rPr>
                <w:sz w:val="21"/>
                <w:szCs w:val="21"/>
              </w:rPr>
            </w:pPr>
            <w:r>
              <w:rPr>
                <w:sz w:val="21"/>
                <w:szCs w:val="21"/>
                <w:lang w:val="en-US" w:eastAsia="zh-CN"/>
              </w:rPr>
              <w:t>采用移动平均法预测未来销量</w:t>
            </w:r>
          </w:p>
        </w:tc>
        <w:tc>
          <w:tcPr>
            <w:tcW w:w="1958" w:type="dxa"/>
            <w:tcBorders>
              <w:top w:val="nil"/>
              <w:left w:val="nil"/>
              <w:bottom w:val="nil"/>
              <w:right w:val="nil"/>
            </w:tcBorders>
            <w:shd w:val="clear" w:color="auto" w:fill="auto"/>
            <w:tcMar>
              <w:top w:w="144" w:type="dxa"/>
              <w:left w:w="216" w:type="dxa"/>
              <w:bottom w:w="144" w:type="dxa"/>
              <w:right w:w="216" w:type="dxa"/>
            </w:tcMar>
            <w:vAlign w:val="center"/>
          </w:tcPr>
          <w:p w14:paraId="052A2587">
            <w:pPr>
              <w:keepNext w:val="0"/>
              <w:keepLines w:val="0"/>
              <w:pageBreakBefore w:val="0"/>
              <w:kinsoku/>
              <w:wordWrap/>
              <w:overflowPunct/>
              <w:topLinePunct w:val="0"/>
              <w:autoSpaceDE/>
              <w:autoSpaceDN/>
              <w:bidi w:val="0"/>
              <w:adjustRightInd/>
              <w:snapToGrid/>
              <w:spacing w:line="288" w:lineRule="auto"/>
              <w:jc w:val="both"/>
              <w:textAlignment w:val="auto"/>
              <w:rPr>
                <w:sz w:val="21"/>
                <w:szCs w:val="21"/>
              </w:rPr>
            </w:pPr>
            <w:r>
              <w:rPr>
                <w:sz w:val="21"/>
                <w:szCs w:val="21"/>
                <w:lang w:val="en-US" w:eastAsia="zh-CN"/>
              </w:rPr>
              <w:t>销售预测报告</w:t>
            </w:r>
          </w:p>
        </w:tc>
      </w:tr>
      <w:tr w14:paraId="7D9F33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984" w:type="dxa"/>
            <w:tcBorders>
              <w:top w:val="nil"/>
              <w:left w:val="nil"/>
              <w:bottom w:val="single" w:color="auto" w:sz="12" w:space="0"/>
            </w:tcBorders>
            <w:shd w:val="clear" w:color="auto" w:fill="auto"/>
            <w:tcMar>
              <w:top w:w="144" w:type="dxa"/>
              <w:left w:w="216" w:type="dxa"/>
              <w:bottom w:w="144" w:type="dxa"/>
              <w:right w:w="216" w:type="dxa"/>
            </w:tcMar>
            <w:vAlign w:val="center"/>
          </w:tcPr>
          <w:p w14:paraId="600D5E22">
            <w:pPr>
              <w:keepNext w:val="0"/>
              <w:keepLines w:val="0"/>
              <w:pageBreakBefore w:val="0"/>
              <w:kinsoku/>
              <w:wordWrap/>
              <w:overflowPunct/>
              <w:topLinePunct w:val="0"/>
              <w:autoSpaceDE/>
              <w:autoSpaceDN/>
              <w:bidi w:val="0"/>
              <w:adjustRightInd/>
              <w:snapToGrid/>
              <w:spacing w:line="288" w:lineRule="auto"/>
              <w:jc w:val="center"/>
              <w:textAlignment w:val="auto"/>
              <w:rPr>
                <w:sz w:val="21"/>
                <w:szCs w:val="21"/>
                <w:lang w:val="en-US" w:eastAsia="zh-CN"/>
              </w:rPr>
            </w:pPr>
            <w:r>
              <w:rPr>
                <w:sz w:val="21"/>
                <w:szCs w:val="21"/>
                <w:lang w:val="en-US" w:eastAsia="zh-CN"/>
              </w:rPr>
              <w:t>P4</w:t>
            </w:r>
          </w:p>
        </w:tc>
        <w:tc>
          <w:tcPr>
            <w:tcW w:w="1126" w:type="dxa"/>
            <w:tcBorders>
              <w:top w:val="nil"/>
              <w:left w:val="nil"/>
              <w:bottom w:val="single" w:color="auto" w:sz="12" w:space="0"/>
            </w:tcBorders>
            <w:shd w:val="clear" w:color="auto" w:fill="auto"/>
            <w:tcMar>
              <w:top w:w="144" w:type="dxa"/>
              <w:left w:w="216" w:type="dxa"/>
              <w:bottom w:w="144" w:type="dxa"/>
              <w:right w:w="216" w:type="dxa"/>
            </w:tcMar>
            <w:vAlign w:val="center"/>
          </w:tcPr>
          <w:p w14:paraId="39FD1B55">
            <w:pPr>
              <w:keepNext w:val="0"/>
              <w:keepLines w:val="0"/>
              <w:pageBreakBefore w:val="0"/>
              <w:kinsoku/>
              <w:wordWrap/>
              <w:overflowPunct/>
              <w:topLinePunct w:val="0"/>
              <w:autoSpaceDE/>
              <w:autoSpaceDN/>
              <w:bidi w:val="0"/>
              <w:adjustRightInd/>
              <w:snapToGrid/>
              <w:spacing w:line="288" w:lineRule="auto"/>
              <w:jc w:val="center"/>
              <w:textAlignment w:val="auto"/>
              <w:rPr>
                <w:sz w:val="21"/>
                <w:szCs w:val="21"/>
                <w:lang w:val="en-US" w:eastAsia="zh-CN"/>
              </w:rPr>
            </w:pPr>
            <w:r>
              <w:rPr>
                <w:sz w:val="21"/>
                <w:szCs w:val="21"/>
                <w:lang w:val="en-US" w:eastAsia="zh-CN"/>
              </w:rPr>
              <w:t>发票管理</w:t>
            </w:r>
          </w:p>
        </w:tc>
        <w:tc>
          <w:tcPr>
            <w:tcW w:w="1958" w:type="dxa"/>
            <w:tcBorders>
              <w:top w:val="nil"/>
              <w:left w:val="nil"/>
              <w:bottom w:val="single" w:color="auto" w:sz="12" w:space="0"/>
            </w:tcBorders>
            <w:shd w:val="clear" w:color="auto" w:fill="auto"/>
            <w:tcMar>
              <w:top w:w="144" w:type="dxa"/>
              <w:left w:w="216" w:type="dxa"/>
              <w:bottom w:w="144" w:type="dxa"/>
              <w:right w:w="216" w:type="dxa"/>
            </w:tcMar>
            <w:vAlign w:val="center"/>
          </w:tcPr>
          <w:p w14:paraId="6B958C94">
            <w:pPr>
              <w:keepNext w:val="0"/>
              <w:keepLines w:val="0"/>
              <w:pageBreakBefore w:val="0"/>
              <w:kinsoku/>
              <w:wordWrap/>
              <w:overflowPunct/>
              <w:topLinePunct w:val="0"/>
              <w:autoSpaceDE/>
              <w:autoSpaceDN/>
              <w:bidi w:val="0"/>
              <w:adjustRightInd/>
              <w:snapToGrid/>
              <w:spacing w:line="288" w:lineRule="auto"/>
              <w:jc w:val="center"/>
              <w:textAlignment w:val="auto"/>
              <w:rPr>
                <w:sz w:val="21"/>
                <w:szCs w:val="21"/>
                <w:lang w:val="en-US" w:eastAsia="zh-CN"/>
              </w:rPr>
            </w:pPr>
            <w:r>
              <w:rPr>
                <w:sz w:val="21"/>
                <w:szCs w:val="21"/>
                <w:lang w:val="en-US" w:eastAsia="zh-CN"/>
              </w:rPr>
              <w:t>销售单</w:t>
            </w:r>
          </w:p>
        </w:tc>
        <w:tc>
          <w:tcPr>
            <w:tcW w:w="2709" w:type="dxa"/>
            <w:tcBorders>
              <w:top w:val="nil"/>
              <w:left w:val="nil"/>
              <w:bottom w:val="single" w:color="auto" w:sz="12" w:space="0"/>
            </w:tcBorders>
            <w:shd w:val="clear" w:color="auto" w:fill="auto"/>
            <w:tcMar>
              <w:top w:w="144" w:type="dxa"/>
              <w:left w:w="216" w:type="dxa"/>
              <w:bottom w:w="144" w:type="dxa"/>
              <w:right w:w="216" w:type="dxa"/>
            </w:tcMar>
            <w:vAlign w:val="center"/>
          </w:tcPr>
          <w:p w14:paraId="0176842D">
            <w:pPr>
              <w:keepNext w:val="0"/>
              <w:keepLines w:val="0"/>
              <w:pageBreakBefore w:val="0"/>
              <w:kinsoku/>
              <w:wordWrap/>
              <w:overflowPunct/>
              <w:topLinePunct w:val="0"/>
              <w:autoSpaceDE/>
              <w:autoSpaceDN/>
              <w:bidi w:val="0"/>
              <w:adjustRightInd/>
              <w:snapToGrid/>
              <w:spacing w:line="288" w:lineRule="auto"/>
              <w:jc w:val="both"/>
              <w:textAlignment w:val="auto"/>
              <w:rPr>
                <w:sz w:val="21"/>
                <w:szCs w:val="21"/>
                <w:lang w:val="en-US" w:eastAsia="zh-CN"/>
              </w:rPr>
            </w:pPr>
            <w:r>
              <w:rPr>
                <w:sz w:val="21"/>
                <w:szCs w:val="21"/>
                <w:lang w:val="en-US" w:eastAsia="zh-CN"/>
              </w:rPr>
              <w:t>生成销售发票，记录发票信息</w:t>
            </w:r>
          </w:p>
        </w:tc>
        <w:tc>
          <w:tcPr>
            <w:tcW w:w="1958" w:type="dxa"/>
            <w:tcBorders>
              <w:top w:val="nil"/>
              <w:left w:val="nil"/>
              <w:bottom w:val="single" w:color="auto" w:sz="12" w:space="0"/>
              <w:right w:val="nil"/>
            </w:tcBorders>
            <w:shd w:val="clear" w:color="auto" w:fill="auto"/>
            <w:tcMar>
              <w:top w:w="144" w:type="dxa"/>
              <w:left w:w="216" w:type="dxa"/>
              <w:bottom w:w="144" w:type="dxa"/>
              <w:right w:w="216" w:type="dxa"/>
            </w:tcMar>
            <w:vAlign w:val="center"/>
          </w:tcPr>
          <w:p w14:paraId="295ED783">
            <w:pPr>
              <w:keepNext w:val="0"/>
              <w:keepLines w:val="0"/>
              <w:pageBreakBefore w:val="0"/>
              <w:kinsoku/>
              <w:wordWrap/>
              <w:overflowPunct/>
              <w:topLinePunct w:val="0"/>
              <w:autoSpaceDE/>
              <w:autoSpaceDN/>
              <w:bidi w:val="0"/>
              <w:adjustRightInd/>
              <w:snapToGrid/>
              <w:spacing w:line="288" w:lineRule="auto"/>
              <w:jc w:val="both"/>
              <w:textAlignment w:val="auto"/>
              <w:rPr>
                <w:sz w:val="21"/>
                <w:szCs w:val="21"/>
                <w:lang w:val="en-US" w:eastAsia="zh-CN"/>
              </w:rPr>
            </w:pPr>
            <w:r>
              <w:rPr>
                <w:sz w:val="21"/>
                <w:szCs w:val="21"/>
                <w:lang w:val="en-US" w:eastAsia="zh-CN"/>
              </w:rPr>
              <w:t>销售发票，发票记录</w:t>
            </w:r>
          </w:p>
        </w:tc>
      </w:tr>
    </w:tbl>
    <w:p w14:paraId="260BECA0">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Autospacing="0" w:after="0" w:afterAutospacing="0" w:line="360" w:lineRule="auto"/>
        <w:ind w:firstLine="480" w:firstLineChars="200"/>
        <w:jc w:val="left"/>
        <w:textAlignment w:val="auto"/>
        <w:rPr>
          <w:rFonts w:hint="default" w:ascii="Times New Roman" w:hAnsi="Times New Roman" w:eastAsia="黑体" w:cs="Times New Roman"/>
          <w:sz w:val="28"/>
          <w:szCs w:val="28"/>
          <w:lang w:val="en-US" w:eastAsia="zh-CN"/>
        </w:rPr>
      </w:pPr>
      <w:r>
        <w:rPr>
          <w:rFonts w:hint="default" w:ascii="Times New Roman" w:hAnsi="Times New Roman" w:eastAsia="宋体" w:cs="Times New Roman"/>
          <w:i w:val="0"/>
          <w:iCs w:val="0"/>
          <w:caps w:val="0"/>
          <w:spacing w:val="0"/>
          <w:sz w:val="24"/>
          <w:szCs w:val="24"/>
          <w:shd w:val="clear" w:fill="FFFFFF"/>
          <w:lang w:val="en-US" w:eastAsia="zh-CN"/>
        </w:rPr>
        <w:t>处理过程（又称“加工”）是以数据结构或数据内容作为处理的对象，其名字通常是一个动词短语，简明扼要地表明要完成的是什么加工。</w:t>
      </w:r>
    </w:p>
    <w:p w14:paraId="035BAD73">
      <w:pPr>
        <w:keepNext w:val="0"/>
        <w:keepLines w:val="0"/>
        <w:pageBreakBefore w:val="0"/>
        <w:numPr>
          <w:ilvl w:val="0"/>
          <w:numId w:val="0"/>
        </w:numPr>
        <w:kinsoku/>
        <w:wordWrap/>
        <w:overflowPunct/>
        <w:topLinePunct w:val="0"/>
        <w:autoSpaceDE/>
        <w:autoSpaceDN/>
        <w:bidi w:val="0"/>
        <w:adjustRightInd/>
        <w:snapToGrid/>
        <w:spacing w:line="288" w:lineRule="auto"/>
        <w:ind w:left="0" w:leftChars="0" w:firstLine="0" w:firstLineChars="0"/>
        <w:jc w:val="both"/>
        <w:textAlignment w:val="auto"/>
        <w:outlineLvl w:val="1"/>
        <w:rPr>
          <w:rFonts w:hint="default" w:ascii="Times New Roman" w:hAnsi="Times New Roman" w:eastAsia="黑体" w:cs="Times New Roman"/>
          <w:sz w:val="28"/>
          <w:szCs w:val="28"/>
          <w:lang w:val="en-US" w:eastAsia="zh-CN"/>
        </w:rPr>
      </w:pPr>
      <w:bookmarkStart w:id="24" w:name="_Toc20392"/>
      <w:r>
        <w:rPr>
          <w:rFonts w:hint="default" w:ascii="Times New Roman" w:hAnsi="Times New Roman" w:eastAsia="黑体" w:cs="Times New Roman"/>
          <w:sz w:val="28"/>
          <w:szCs w:val="28"/>
          <w:lang w:val="en-US" w:eastAsia="zh-CN"/>
        </w:rPr>
        <w:t>2.5 新系统的逻辑模型</w:t>
      </w:r>
      <w:bookmarkEnd w:id="24"/>
    </w:p>
    <w:p w14:paraId="3CB04E40">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sz w:val="24"/>
          <w:szCs w:val="24"/>
        </w:rPr>
      </w:pPr>
      <w:r>
        <w:rPr>
          <w:rFonts w:hint="default"/>
          <w:sz w:val="24"/>
          <w:szCs w:val="24"/>
        </w:rPr>
        <w:t>新系统目标：实现进存销业务全流程数字化管理，提升销售分析与预测能力，优化库存结构，降低经营成本。</w:t>
      </w:r>
    </w:p>
    <w:p w14:paraId="5F1CE372">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sz w:val="24"/>
          <w:szCs w:val="24"/>
        </w:rPr>
      </w:pPr>
      <w:r>
        <w:rPr>
          <w:rFonts w:hint="default"/>
          <w:sz w:val="24"/>
          <w:szCs w:val="24"/>
        </w:rPr>
        <w:t>新系统数据模型：采用关系型数据库模型，包含商品、供应商、销售订单、库存、财务等实体，通过主键关联建立数据关系。</w:t>
      </w:r>
    </w:p>
    <w:p w14:paraId="0C9BDDBF">
      <w:pPr>
        <w:pStyle w:val="6"/>
        <w:keepNext w:val="0"/>
        <w:keepLines w:val="0"/>
        <w:pageBreakBefore w:val="0"/>
        <w:kinsoku/>
        <w:wordWrap/>
        <w:overflowPunct/>
        <w:topLinePunct w:val="0"/>
        <w:autoSpaceDE/>
        <w:autoSpaceDN/>
        <w:bidi w:val="0"/>
        <w:adjustRightInd/>
        <w:snapToGrid/>
        <w:spacing w:line="288" w:lineRule="auto"/>
        <w:jc w:val="both"/>
        <w:textAlignment w:val="auto"/>
        <w:rPr>
          <w:rFonts w:hint="eastAsia" w:eastAsiaTheme="minorEastAsia"/>
          <w:sz w:val="24"/>
          <w:szCs w:val="24"/>
          <w:lang w:eastAsia="zh-CN"/>
        </w:rPr>
      </w:pPr>
    </w:p>
    <w:p w14:paraId="603255EE">
      <w:pPr>
        <w:keepNext w:val="0"/>
        <w:keepLines w:val="0"/>
        <w:pageBreakBefore w:val="0"/>
        <w:kinsoku/>
        <w:wordWrap/>
        <w:overflowPunct/>
        <w:topLinePunct w:val="0"/>
        <w:autoSpaceDE/>
        <w:autoSpaceDN/>
        <w:bidi w:val="0"/>
        <w:adjustRightInd/>
        <w:snapToGrid/>
        <w:spacing w:line="288" w:lineRule="auto"/>
        <w:jc w:val="center"/>
        <w:textAlignment w:val="auto"/>
        <w:rPr>
          <w:rFonts w:hint="eastAsia" w:eastAsiaTheme="minorEastAsia"/>
          <w:sz w:val="24"/>
          <w:szCs w:val="24"/>
          <w:lang w:eastAsia="zh-CN"/>
        </w:rPr>
      </w:pPr>
      <w:r>
        <w:rPr>
          <w:rFonts w:hint="eastAsia" w:eastAsiaTheme="minorEastAsia"/>
          <w:sz w:val="24"/>
          <w:szCs w:val="24"/>
          <w:lang w:eastAsia="zh-CN"/>
        </w:rPr>
        <w:drawing>
          <wp:inline distT="0" distB="0" distL="114300" distR="114300">
            <wp:extent cx="4443095" cy="2047240"/>
            <wp:effectExtent l="0" t="0" r="6985" b="10160"/>
            <wp:docPr id="28" name="图片 28" descr="功能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功能模块"/>
                    <pic:cNvPicPr>
                      <a:picLocks noChangeAspect="1"/>
                    </pic:cNvPicPr>
                  </pic:nvPicPr>
                  <pic:blipFill>
                    <a:blip r:embed="rId12"/>
                    <a:stretch>
                      <a:fillRect/>
                    </a:stretch>
                  </pic:blipFill>
                  <pic:spPr>
                    <a:xfrm>
                      <a:off x="0" y="0"/>
                      <a:ext cx="4443095" cy="2047240"/>
                    </a:xfrm>
                    <a:prstGeom prst="rect">
                      <a:avLst/>
                    </a:prstGeom>
                  </pic:spPr>
                </pic:pic>
              </a:graphicData>
            </a:graphic>
          </wp:inline>
        </w:drawing>
      </w:r>
    </w:p>
    <w:p w14:paraId="7CD4D92E">
      <w:pPr>
        <w:pStyle w:val="6"/>
        <w:keepNext w:val="0"/>
        <w:keepLines w:val="0"/>
        <w:pageBreakBefore w:val="0"/>
        <w:kinsoku/>
        <w:wordWrap/>
        <w:overflowPunct/>
        <w:topLinePunct w:val="0"/>
        <w:autoSpaceDE/>
        <w:autoSpaceDN/>
        <w:bidi w:val="0"/>
        <w:adjustRightInd/>
        <w:snapToGrid/>
        <w:spacing w:line="288" w:lineRule="auto"/>
        <w:jc w:val="center"/>
        <w:textAlignment w:val="auto"/>
        <w:rPr>
          <w:rFonts w:hint="default" w:eastAsia="黑体"/>
          <w:sz w:val="24"/>
          <w:szCs w:val="24"/>
          <w:lang w:val="en-US" w:eastAsia="zh-CN"/>
        </w:rPr>
      </w:pPr>
      <w:r>
        <w:t>图2-</w:t>
      </w:r>
      <w:r>
        <w:fldChar w:fldCharType="begin"/>
      </w:r>
      <w:r>
        <w:instrText xml:space="preserve"> SEQ 图2- \* ARABIC </w:instrText>
      </w:r>
      <w:r>
        <w:fldChar w:fldCharType="separate"/>
      </w:r>
      <w:r>
        <w:t>5</w:t>
      </w:r>
      <w:r>
        <w:fldChar w:fldCharType="end"/>
      </w:r>
      <w:r>
        <w:rPr>
          <w:rFonts w:hint="eastAsia"/>
          <w:lang w:val="en-US" w:eastAsia="zh-CN"/>
        </w:rPr>
        <w:t>功能模块图</w:t>
      </w:r>
    </w:p>
    <w:p w14:paraId="0A18E756">
      <w:pPr>
        <w:keepNext w:val="0"/>
        <w:keepLines w:val="0"/>
        <w:pageBreakBefore w:val="0"/>
        <w:kinsoku/>
        <w:wordWrap/>
        <w:overflowPunct/>
        <w:topLinePunct w:val="0"/>
        <w:autoSpaceDE/>
        <w:autoSpaceDN/>
        <w:bidi w:val="0"/>
        <w:adjustRightInd/>
        <w:snapToGrid/>
        <w:spacing w:line="288" w:lineRule="auto"/>
        <w:jc w:val="center"/>
        <w:textAlignment w:val="auto"/>
        <w:outlineLvl w:val="0"/>
        <w:rPr>
          <w:rFonts w:hint="default"/>
          <w:sz w:val="32"/>
          <w:szCs w:val="32"/>
        </w:rPr>
      </w:pPr>
      <w:bookmarkStart w:id="25" w:name="_Toc12605"/>
      <w:r>
        <w:rPr>
          <w:rFonts w:hint="default"/>
          <w:sz w:val="32"/>
          <w:szCs w:val="32"/>
        </w:rPr>
        <w:t>第三章 系统设计</w:t>
      </w:r>
      <w:bookmarkEnd w:id="25"/>
    </w:p>
    <w:p w14:paraId="5CFB9430">
      <w:pPr>
        <w:keepNext w:val="0"/>
        <w:keepLines w:val="0"/>
        <w:pageBreakBefore w:val="0"/>
        <w:numPr>
          <w:ilvl w:val="0"/>
          <w:numId w:val="0"/>
        </w:numPr>
        <w:kinsoku/>
        <w:wordWrap/>
        <w:overflowPunct/>
        <w:topLinePunct w:val="0"/>
        <w:autoSpaceDE/>
        <w:autoSpaceDN/>
        <w:bidi w:val="0"/>
        <w:adjustRightInd/>
        <w:snapToGrid/>
        <w:spacing w:line="288" w:lineRule="auto"/>
        <w:ind w:left="0" w:leftChars="0" w:firstLine="0" w:firstLineChars="0"/>
        <w:jc w:val="both"/>
        <w:textAlignment w:val="auto"/>
        <w:outlineLvl w:val="1"/>
        <w:rPr>
          <w:rFonts w:hint="default" w:ascii="Times New Roman" w:hAnsi="Times New Roman" w:eastAsia="黑体" w:cs="Times New Roman"/>
          <w:sz w:val="28"/>
          <w:szCs w:val="28"/>
          <w:lang w:val="en-US" w:eastAsia="zh-CN"/>
        </w:rPr>
      </w:pPr>
      <w:bookmarkStart w:id="26" w:name="_Toc17296"/>
      <w:r>
        <w:rPr>
          <w:rFonts w:hint="default" w:ascii="Times New Roman" w:hAnsi="Times New Roman" w:eastAsia="黑体" w:cs="Times New Roman"/>
          <w:sz w:val="28"/>
          <w:szCs w:val="28"/>
          <w:lang w:val="en-US" w:eastAsia="zh-CN"/>
        </w:rPr>
        <w:t>3.1 系统总体结构设计</w:t>
      </w:r>
      <w:bookmarkEnd w:id="26"/>
    </w:p>
    <w:p w14:paraId="5B40F661">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Autospacing="0" w:after="0" w:afterAutospacing="0" w:line="360" w:lineRule="auto"/>
        <w:ind w:left="0" w:leftChars="0" w:firstLine="480" w:firstLineChars="200"/>
        <w:jc w:val="both"/>
        <w:textAlignment w:val="auto"/>
        <w:outlineLvl w:val="9"/>
        <w:rPr>
          <w:rFonts w:hint="default" w:ascii="Times New Roman" w:hAnsi="Times New Roman" w:eastAsia="宋体" w:cs="Times New Roman"/>
          <w:i w:val="0"/>
          <w:iCs w:val="0"/>
          <w:caps w:val="0"/>
          <w:spacing w:val="0"/>
          <w:sz w:val="24"/>
          <w:szCs w:val="24"/>
          <w:shd w:val="clear" w:fill="FFFFFF"/>
          <w:lang w:val="en-US" w:eastAsia="zh-CN"/>
        </w:rPr>
      </w:pPr>
      <w:r>
        <w:rPr>
          <w:rFonts w:hint="default" w:ascii="Times New Roman" w:hAnsi="Times New Roman" w:eastAsia="宋体" w:cs="Times New Roman"/>
          <w:i w:val="0"/>
          <w:iCs w:val="0"/>
          <w:caps w:val="0"/>
          <w:spacing w:val="0"/>
          <w:sz w:val="24"/>
          <w:szCs w:val="24"/>
          <w:shd w:val="clear" w:fill="FFFFFF"/>
          <w:lang w:val="en-US" w:eastAsia="zh-CN"/>
        </w:rPr>
        <w:t>在前一阶段系统分析后，进入系统设计阶段，这一阶段是解决“如何干”的问题。将从三个方面进行设计。</w:t>
      </w:r>
    </w:p>
    <w:p w14:paraId="1B6FD17A">
      <w:pPr>
        <w:keepNext w:val="0"/>
        <w:keepLines w:val="0"/>
        <w:pageBreakBefore w:val="0"/>
        <w:kinsoku/>
        <w:wordWrap/>
        <w:overflowPunct/>
        <w:topLinePunct w:val="0"/>
        <w:autoSpaceDE/>
        <w:autoSpaceDN/>
        <w:bidi w:val="0"/>
        <w:adjustRightInd/>
        <w:snapToGrid/>
        <w:spacing w:line="288" w:lineRule="auto"/>
        <w:textAlignment w:val="auto"/>
        <w:outlineLvl w:val="2"/>
        <w:rPr>
          <w:rFonts w:hint="default" w:ascii="Times New Roman" w:hAnsi="Times New Roman" w:eastAsia="宋体" w:cs="Times New Roman"/>
          <w:sz w:val="28"/>
          <w:szCs w:val="28"/>
          <w:lang w:val="en-US" w:eastAsia="zh-CN"/>
        </w:rPr>
      </w:pPr>
      <w:bookmarkStart w:id="27" w:name="_Toc26466"/>
      <w:bookmarkStart w:id="28" w:name="_Toc19001"/>
      <w:bookmarkStart w:id="29" w:name="_Toc28177"/>
      <w:r>
        <w:rPr>
          <w:rFonts w:hint="default" w:ascii="Times New Roman" w:hAnsi="Times New Roman" w:eastAsia="宋体" w:cs="Times New Roman"/>
          <w:sz w:val="28"/>
          <w:szCs w:val="28"/>
          <w:lang w:val="en-US" w:eastAsia="zh-CN"/>
        </w:rPr>
        <w:t>3.1.1系统物理配置方案设计</w:t>
      </w:r>
      <w:bookmarkEnd w:id="27"/>
      <w:bookmarkEnd w:id="28"/>
      <w:bookmarkEnd w:id="29"/>
    </w:p>
    <w:p w14:paraId="65B3459E">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Autospacing="0" w:after="0" w:afterAutospacing="0" w:line="360" w:lineRule="auto"/>
        <w:ind w:left="0" w:leftChars="0" w:firstLine="480" w:firstLineChars="200"/>
        <w:jc w:val="both"/>
        <w:textAlignment w:val="auto"/>
        <w:outlineLvl w:val="9"/>
        <w:rPr>
          <w:rFonts w:hint="default" w:ascii="Times New Roman" w:hAnsi="Times New Roman" w:eastAsia="宋体" w:cs="Times New Roman"/>
          <w:i w:val="0"/>
          <w:iCs w:val="0"/>
          <w:caps w:val="0"/>
          <w:spacing w:val="0"/>
          <w:sz w:val="24"/>
          <w:szCs w:val="24"/>
          <w:shd w:val="clear" w:fill="FFFFFF"/>
          <w:lang w:val="en-US" w:eastAsia="zh-CN"/>
        </w:rPr>
      </w:pPr>
      <w:r>
        <w:rPr>
          <w:rFonts w:hint="eastAsia" w:ascii="Times New Roman" w:hAnsi="Times New Roman" w:eastAsia="宋体" w:cs="Times New Roman"/>
          <w:i w:val="0"/>
          <w:iCs w:val="0"/>
          <w:caps w:val="0"/>
          <w:spacing w:val="0"/>
          <w:sz w:val="24"/>
          <w:szCs w:val="24"/>
          <w:shd w:val="clear" w:fill="FFFFFF"/>
          <w:lang w:val="en-US" w:eastAsia="zh-CN"/>
        </w:rPr>
        <w:t>商业企业进产销系统</w:t>
      </w:r>
      <w:r>
        <w:rPr>
          <w:rFonts w:hint="default" w:ascii="Times New Roman" w:hAnsi="Times New Roman" w:eastAsia="宋体" w:cs="Times New Roman"/>
          <w:i w:val="0"/>
          <w:iCs w:val="0"/>
          <w:caps w:val="0"/>
          <w:spacing w:val="0"/>
          <w:sz w:val="24"/>
          <w:szCs w:val="24"/>
          <w:shd w:val="clear" w:fill="FFFFFF"/>
          <w:lang w:val="en-US" w:eastAsia="zh-CN"/>
        </w:rPr>
        <w:t>涉及</w:t>
      </w:r>
      <w:r>
        <w:rPr>
          <w:rFonts w:hint="eastAsia" w:ascii="Times New Roman" w:hAnsi="Times New Roman" w:eastAsia="宋体" w:cs="Times New Roman"/>
          <w:i w:val="0"/>
          <w:iCs w:val="0"/>
          <w:caps w:val="0"/>
          <w:spacing w:val="0"/>
          <w:sz w:val="24"/>
          <w:szCs w:val="24"/>
          <w:shd w:val="clear" w:fill="FFFFFF"/>
          <w:lang w:val="en-US" w:eastAsia="zh-CN"/>
        </w:rPr>
        <w:t>采购</w:t>
      </w:r>
      <w:r>
        <w:rPr>
          <w:rFonts w:hint="default" w:ascii="Times New Roman" w:hAnsi="Times New Roman" w:eastAsia="宋体" w:cs="Times New Roman"/>
          <w:i w:val="0"/>
          <w:iCs w:val="0"/>
          <w:caps w:val="0"/>
          <w:spacing w:val="0"/>
          <w:sz w:val="24"/>
          <w:szCs w:val="24"/>
          <w:shd w:val="clear" w:fill="FFFFFF"/>
          <w:lang w:val="en-US" w:eastAsia="zh-CN"/>
        </w:rPr>
        <w:t>、</w:t>
      </w:r>
      <w:r>
        <w:rPr>
          <w:rFonts w:hint="eastAsia" w:ascii="Times New Roman" w:hAnsi="Times New Roman" w:eastAsia="宋体" w:cs="Times New Roman"/>
          <w:i w:val="0"/>
          <w:iCs w:val="0"/>
          <w:caps w:val="0"/>
          <w:spacing w:val="0"/>
          <w:sz w:val="24"/>
          <w:szCs w:val="24"/>
          <w:shd w:val="clear" w:fill="FFFFFF"/>
          <w:lang w:val="en-US" w:eastAsia="zh-CN"/>
        </w:rPr>
        <w:t>库存</w:t>
      </w:r>
      <w:r>
        <w:rPr>
          <w:rFonts w:hint="default" w:ascii="Times New Roman" w:hAnsi="Times New Roman" w:eastAsia="宋体" w:cs="Times New Roman"/>
          <w:i w:val="0"/>
          <w:iCs w:val="0"/>
          <w:caps w:val="0"/>
          <w:spacing w:val="0"/>
          <w:sz w:val="24"/>
          <w:szCs w:val="24"/>
          <w:shd w:val="clear" w:fill="FFFFFF"/>
          <w:lang w:val="en-US" w:eastAsia="zh-CN"/>
        </w:rPr>
        <w:t>、财务、</w:t>
      </w:r>
      <w:r>
        <w:rPr>
          <w:rFonts w:hint="eastAsia" w:ascii="Times New Roman" w:hAnsi="Times New Roman" w:eastAsia="宋体" w:cs="Times New Roman"/>
          <w:i w:val="0"/>
          <w:iCs w:val="0"/>
          <w:caps w:val="0"/>
          <w:spacing w:val="0"/>
          <w:sz w:val="24"/>
          <w:szCs w:val="24"/>
          <w:shd w:val="clear" w:fill="FFFFFF"/>
          <w:lang w:val="en-US" w:eastAsia="zh-CN"/>
        </w:rPr>
        <w:t>销售</w:t>
      </w:r>
      <w:r>
        <w:rPr>
          <w:rFonts w:hint="default" w:ascii="Times New Roman" w:hAnsi="Times New Roman" w:eastAsia="宋体" w:cs="Times New Roman"/>
          <w:i w:val="0"/>
          <w:iCs w:val="0"/>
          <w:caps w:val="0"/>
          <w:spacing w:val="0"/>
          <w:sz w:val="24"/>
          <w:szCs w:val="24"/>
          <w:shd w:val="clear" w:fill="FFFFFF"/>
          <w:lang w:val="en-US" w:eastAsia="zh-CN"/>
        </w:rPr>
        <w:t>等多部门协同，业务流程涵盖采购申请、</w:t>
      </w:r>
      <w:r>
        <w:rPr>
          <w:rFonts w:hint="eastAsia" w:ascii="Times New Roman" w:hAnsi="Times New Roman" w:eastAsia="宋体" w:cs="Times New Roman"/>
          <w:i w:val="0"/>
          <w:iCs w:val="0"/>
          <w:caps w:val="0"/>
          <w:spacing w:val="0"/>
          <w:sz w:val="24"/>
          <w:szCs w:val="24"/>
          <w:shd w:val="clear" w:fill="FFFFFF"/>
          <w:lang w:val="en-US" w:eastAsia="zh-CN"/>
        </w:rPr>
        <w:t>销售统计</w:t>
      </w:r>
      <w:r>
        <w:rPr>
          <w:rFonts w:hint="default" w:ascii="Times New Roman" w:hAnsi="Times New Roman" w:eastAsia="宋体" w:cs="Times New Roman"/>
          <w:i w:val="0"/>
          <w:iCs w:val="0"/>
          <w:caps w:val="0"/>
          <w:spacing w:val="0"/>
          <w:sz w:val="24"/>
          <w:szCs w:val="24"/>
          <w:shd w:val="clear" w:fill="FFFFFF"/>
          <w:lang w:val="en-US" w:eastAsia="zh-CN"/>
        </w:rPr>
        <w:t>、订单执行</w:t>
      </w:r>
      <w:r>
        <w:rPr>
          <w:rFonts w:hint="eastAsia" w:ascii="Times New Roman" w:hAnsi="Times New Roman" w:eastAsia="宋体" w:cs="Times New Roman"/>
          <w:i w:val="0"/>
          <w:iCs w:val="0"/>
          <w:caps w:val="0"/>
          <w:spacing w:val="0"/>
          <w:sz w:val="24"/>
          <w:szCs w:val="24"/>
          <w:shd w:val="clear" w:fill="FFFFFF"/>
          <w:lang w:val="en-US" w:eastAsia="zh-CN"/>
        </w:rPr>
        <w:t>、发票管理</w:t>
      </w:r>
      <w:r>
        <w:rPr>
          <w:rFonts w:hint="default" w:ascii="Times New Roman" w:hAnsi="Times New Roman" w:eastAsia="宋体" w:cs="Times New Roman"/>
          <w:i w:val="0"/>
          <w:iCs w:val="0"/>
          <w:caps w:val="0"/>
          <w:spacing w:val="0"/>
          <w:sz w:val="24"/>
          <w:szCs w:val="24"/>
          <w:shd w:val="clear" w:fill="FFFFFF"/>
          <w:lang w:val="en-US" w:eastAsia="zh-CN"/>
        </w:rPr>
        <w:t>、财务结算及</w:t>
      </w:r>
      <w:r>
        <w:rPr>
          <w:rFonts w:hint="eastAsia" w:ascii="Times New Roman" w:hAnsi="Times New Roman" w:eastAsia="宋体" w:cs="Times New Roman"/>
          <w:i w:val="0"/>
          <w:iCs w:val="0"/>
          <w:caps w:val="0"/>
          <w:spacing w:val="0"/>
          <w:sz w:val="24"/>
          <w:szCs w:val="24"/>
          <w:shd w:val="clear" w:fill="FFFFFF"/>
          <w:lang w:val="en-US" w:eastAsia="zh-CN"/>
        </w:rPr>
        <w:t>库存管理</w:t>
      </w:r>
      <w:r>
        <w:rPr>
          <w:rFonts w:hint="default" w:ascii="Times New Roman" w:hAnsi="Times New Roman" w:eastAsia="宋体" w:cs="Times New Roman"/>
          <w:i w:val="0"/>
          <w:iCs w:val="0"/>
          <w:caps w:val="0"/>
          <w:spacing w:val="0"/>
          <w:sz w:val="24"/>
          <w:szCs w:val="24"/>
          <w:shd w:val="clear" w:fill="FFFFFF"/>
          <w:lang w:val="en-US" w:eastAsia="zh-CN"/>
        </w:rPr>
        <w:t>。基于 Access 软件的</w:t>
      </w:r>
      <w:r>
        <w:rPr>
          <w:rFonts w:hint="eastAsia" w:ascii="Times New Roman" w:hAnsi="Times New Roman" w:eastAsia="宋体" w:cs="Times New Roman"/>
          <w:i w:val="0"/>
          <w:iCs w:val="0"/>
          <w:caps w:val="0"/>
          <w:spacing w:val="0"/>
          <w:sz w:val="24"/>
          <w:szCs w:val="24"/>
          <w:shd w:val="clear" w:fill="FFFFFF"/>
          <w:lang w:val="en-US" w:eastAsia="zh-CN"/>
        </w:rPr>
        <w:t>商业企业进产销</w:t>
      </w:r>
      <w:r>
        <w:rPr>
          <w:rFonts w:hint="default" w:ascii="Times New Roman" w:hAnsi="Times New Roman" w:eastAsia="宋体" w:cs="Times New Roman"/>
          <w:i w:val="0"/>
          <w:iCs w:val="0"/>
          <w:caps w:val="0"/>
          <w:spacing w:val="0"/>
          <w:sz w:val="24"/>
          <w:szCs w:val="24"/>
          <w:shd w:val="clear" w:fill="FFFFFF"/>
          <w:lang w:val="en-US" w:eastAsia="zh-CN"/>
        </w:rPr>
        <w:t>系统物理配置方案，通过轻量级硬件</w:t>
      </w:r>
      <w:r>
        <w:rPr>
          <w:rFonts w:hint="eastAsia" w:ascii="Times New Roman" w:hAnsi="Times New Roman" w:eastAsia="宋体" w:cs="Times New Roman"/>
          <w:i w:val="0"/>
          <w:iCs w:val="0"/>
          <w:caps w:val="0"/>
          <w:spacing w:val="0"/>
          <w:sz w:val="24"/>
          <w:szCs w:val="24"/>
          <w:shd w:val="clear" w:fill="FFFFFF"/>
          <w:lang w:val="en-US" w:eastAsia="zh-CN"/>
        </w:rPr>
        <w:t>和</w:t>
      </w:r>
      <w:r>
        <w:rPr>
          <w:rFonts w:hint="default" w:ascii="Times New Roman" w:hAnsi="Times New Roman" w:eastAsia="宋体" w:cs="Times New Roman"/>
          <w:i w:val="0"/>
          <w:iCs w:val="0"/>
          <w:caps w:val="0"/>
          <w:spacing w:val="0"/>
          <w:sz w:val="24"/>
          <w:szCs w:val="24"/>
          <w:shd w:val="clear" w:fill="FFFFFF"/>
          <w:lang w:val="en-US" w:eastAsia="zh-CN"/>
        </w:rPr>
        <w:t>局域网共享模式，适配中小企业采购协同需求，平衡成本与功能；同时预留扩展空间，支持业务增长与功能迭代，保障系统长期可用。</w:t>
      </w:r>
    </w:p>
    <w:p w14:paraId="79AF41B0">
      <w:pPr>
        <w:keepNext w:val="0"/>
        <w:keepLines w:val="0"/>
        <w:pageBreakBefore w:val="0"/>
        <w:kinsoku/>
        <w:wordWrap/>
        <w:overflowPunct/>
        <w:topLinePunct w:val="0"/>
        <w:autoSpaceDE/>
        <w:autoSpaceDN/>
        <w:bidi w:val="0"/>
        <w:adjustRightInd/>
        <w:snapToGrid/>
        <w:spacing w:line="288" w:lineRule="auto"/>
        <w:textAlignment w:val="auto"/>
        <w:outlineLvl w:val="2"/>
        <w:rPr>
          <w:rFonts w:hint="default" w:ascii="Times New Roman" w:hAnsi="Times New Roman" w:eastAsia="宋体" w:cs="Times New Roman"/>
          <w:sz w:val="28"/>
          <w:szCs w:val="28"/>
          <w:lang w:val="en-US" w:eastAsia="zh-CN"/>
        </w:rPr>
      </w:pPr>
      <w:bookmarkStart w:id="30" w:name="_Toc5190"/>
      <w:bookmarkStart w:id="31" w:name="_Toc30225"/>
      <w:bookmarkStart w:id="32" w:name="_Toc12118"/>
      <w:r>
        <w:rPr>
          <w:rFonts w:hint="default" w:ascii="Times New Roman" w:hAnsi="Times New Roman" w:eastAsia="宋体" w:cs="Times New Roman"/>
          <w:sz w:val="28"/>
          <w:szCs w:val="28"/>
          <w:lang w:val="en-US" w:eastAsia="zh-CN"/>
        </w:rPr>
        <w:t>3.1.2系统划分</w:t>
      </w:r>
      <w:bookmarkEnd w:id="30"/>
      <w:bookmarkEnd w:id="31"/>
      <w:bookmarkEnd w:id="32"/>
    </w:p>
    <w:p w14:paraId="0C9ED000">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Autospacing="0" w:after="0" w:afterAutospacing="0" w:line="360" w:lineRule="auto"/>
        <w:ind w:left="0" w:leftChars="0" w:firstLine="480" w:firstLineChars="200"/>
        <w:jc w:val="both"/>
        <w:textAlignment w:val="auto"/>
        <w:outlineLvl w:val="9"/>
        <w:rPr>
          <w:rFonts w:hint="default" w:ascii="Times New Roman" w:hAnsi="Times New Roman" w:eastAsia="宋体" w:cs="Times New Roman"/>
          <w:i w:val="0"/>
          <w:iCs w:val="0"/>
          <w:caps w:val="0"/>
          <w:spacing w:val="0"/>
          <w:sz w:val="24"/>
          <w:szCs w:val="24"/>
          <w:shd w:val="clear" w:fill="FFFFFF"/>
          <w:lang w:val="en-US" w:eastAsia="zh-CN"/>
        </w:rPr>
      </w:pPr>
      <w:r>
        <w:rPr>
          <w:rFonts w:hint="default" w:ascii="Times New Roman" w:hAnsi="Times New Roman" w:eastAsia="宋体" w:cs="Times New Roman"/>
          <w:i w:val="0"/>
          <w:iCs w:val="0"/>
          <w:caps w:val="0"/>
          <w:spacing w:val="0"/>
          <w:kern w:val="2"/>
          <w:sz w:val="24"/>
          <w:szCs w:val="24"/>
          <w:shd w:val="clear" w:fill="FFFFFF"/>
          <w:lang w:val="en-US" w:eastAsia="zh-CN" w:bidi="ar-SA"/>
        </w:rPr>
        <w:t>（1）</w:t>
      </w:r>
      <w:r>
        <w:rPr>
          <w:rFonts w:hint="default" w:ascii="Times New Roman" w:hAnsi="Times New Roman" w:eastAsia="宋体" w:cs="Times New Roman"/>
          <w:i w:val="0"/>
          <w:iCs w:val="0"/>
          <w:caps w:val="0"/>
          <w:spacing w:val="0"/>
          <w:sz w:val="24"/>
          <w:szCs w:val="24"/>
          <w:shd w:val="clear" w:fill="FFFFFF"/>
          <w:lang w:val="en-US" w:eastAsia="zh-CN"/>
        </w:rPr>
        <w:t>原则：①相互间相对独立；②减少数据依赖性和数据冗余③考虑扩展能力、实现的便利、资源利用。</w:t>
      </w:r>
    </w:p>
    <w:p w14:paraId="18F7AC23">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Autospacing="0" w:after="0" w:afterAutospacing="0" w:line="360" w:lineRule="auto"/>
        <w:ind w:left="0" w:leftChars="0" w:firstLine="480" w:firstLineChars="200"/>
        <w:jc w:val="both"/>
        <w:textAlignment w:val="auto"/>
        <w:outlineLvl w:val="9"/>
        <w:rPr>
          <w:rFonts w:hint="default" w:ascii="Times New Roman" w:hAnsi="Times New Roman" w:eastAsia="宋体" w:cs="Times New Roman"/>
          <w:i w:val="0"/>
          <w:iCs w:val="0"/>
          <w:caps w:val="0"/>
          <w:spacing w:val="0"/>
          <w:sz w:val="24"/>
          <w:szCs w:val="24"/>
          <w:shd w:val="clear" w:fill="FFFFFF"/>
          <w:lang w:val="en-US" w:eastAsia="zh-CN"/>
        </w:rPr>
      </w:pPr>
      <w:r>
        <w:rPr>
          <w:rFonts w:hint="default" w:ascii="Times New Roman" w:hAnsi="Times New Roman" w:eastAsia="宋体" w:cs="Times New Roman"/>
          <w:i w:val="0"/>
          <w:iCs w:val="0"/>
          <w:caps w:val="0"/>
          <w:spacing w:val="0"/>
          <w:kern w:val="2"/>
          <w:sz w:val="24"/>
          <w:szCs w:val="24"/>
          <w:shd w:val="clear" w:fill="FFFFFF"/>
          <w:lang w:val="en-US" w:eastAsia="zh-CN" w:bidi="ar-SA"/>
        </w:rPr>
        <w:t>（2）</w:t>
      </w:r>
      <w:r>
        <w:rPr>
          <w:rFonts w:hint="default" w:ascii="Times New Roman" w:hAnsi="Times New Roman" w:eastAsia="宋体" w:cs="Times New Roman"/>
          <w:i w:val="0"/>
          <w:iCs w:val="0"/>
          <w:caps w:val="0"/>
          <w:spacing w:val="0"/>
          <w:sz w:val="24"/>
          <w:szCs w:val="24"/>
          <w:shd w:val="clear" w:fill="FFFFFF"/>
          <w:lang w:val="en-US" w:eastAsia="zh-CN"/>
        </w:rPr>
        <w:t>方法：</w:t>
      </w:r>
    </w:p>
    <w:p w14:paraId="0A6AC29A">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Autospacing="0" w:after="0" w:afterAutospacing="0" w:line="360" w:lineRule="auto"/>
        <w:ind w:left="0" w:leftChars="0" w:firstLine="480" w:firstLineChars="200"/>
        <w:jc w:val="both"/>
        <w:textAlignment w:val="auto"/>
        <w:outlineLvl w:val="9"/>
        <w:rPr>
          <w:rFonts w:hint="default" w:ascii="Times New Roman" w:hAnsi="Times New Roman" w:eastAsia="宋体" w:cs="Times New Roman"/>
          <w:i w:val="0"/>
          <w:iCs w:val="0"/>
          <w:caps w:val="0"/>
          <w:spacing w:val="0"/>
          <w:sz w:val="24"/>
          <w:szCs w:val="24"/>
          <w:shd w:val="clear" w:fill="FFFFFF"/>
          <w:lang w:val="en-US" w:eastAsia="zh-CN"/>
        </w:rPr>
      </w:pPr>
      <w:r>
        <w:rPr>
          <w:rFonts w:hint="default" w:ascii="Times New Roman" w:hAnsi="Times New Roman" w:eastAsia="宋体" w:cs="Times New Roman"/>
          <w:i w:val="0"/>
          <w:iCs w:val="0"/>
          <w:caps w:val="0"/>
          <w:spacing w:val="0"/>
          <w:sz w:val="24"/>
          <w:szCs w:val="24"/>
          <w:shd w:val="clear" w:fill="FFFFFF"/>
          <w:lang w:val="en-US" w:eastAsia="zh-CN"/>
        </w:rPr>
        <w:t>①从方法分类上可分为功能划分，以</w:t>
      </w:r>
      <w:r>
        <w:rPr>
          <w:rFonts w:hint="eastAsia" w:ascii="Times New Roman" w:hAnsi="Times New Roman" w:eastAsia="宋体" w:cs="Times New Roman"/>
          <w:i w:val="0"/>
          <w:iCs w:val="0"/>
          <w:caps w:val="0"/>
          <w:spacing w:val="0"/>
          <w:sz w:val="24"/>
          <w:szCs w:val="24"/>
          <w:shd w:val="clear" w:fill="FFFFFF"/>
          <w:lang w:val="en-US" w:eastAsia="zh-CN"/>
        </w:rPr>
        <w:t>进产销功能</w:t>
      </w:r>
      <w:r>
        <w:rPr>
          <w:rFonts w:hint="default" w:ascii="Times New Roman" w:hAnsi="Times New Roman" w:eastAsia="宋体" w:cs="Times New Roman"/>
          <w:i w:val="0"/>
          <w:iCs w:val="0"/>
          <w:caps w:val="0"/>
          <w:spacing w:val="0"/>
          <w:sz w:val="24"/>
          <w:szCs w:val="24"/>
          <w:shd w:val="clear" w:fill="FFFFFF"/>
          <w:lang w:val="en-US" w:eastAsia="zh-CN"/>
        </w:rPr>
        <w:t>为核心构建模块，同时通过部门协同实现流程贯通。案例中明确将</w:t>
      </w:r>
      <w:r>
        <w:rPr>
          <w:rFonts w:hint="eastAsia" w:ascii="Times New Roman" w:hAnsi="Times New Roman" w:eastAsia="宋体" w:cs="Times New Roman"/>
          <w:i w:val="0"/>
          <w:iCs w:val="0"/>
          <w:caps w:val="0"/>
          <w:spacing w:val="0"/>
          <w:sz w:val="24"/>
          <w:szCs w:val="24"/>
          <w:shd w:val="clear" w:fill="FFFFFF"/>
          <w:lang w:val="en-US" w:eastAsia="zh-CN"/>
        </w:rPr>
        <w:t>进产销</w:t>
      </w:r>
      <w:r>
        <w:rPr>
          <w:rFonts w:hint="default" w:ascii="Times New Roman" w:hAnsi="Times New Roman" w:eastAsia="宋体" w:cs="Times New Roman"/>
          <w:i w:val="0"/>
          <w:iCs w:val="0"/>
          <w:caps w:val="0"/>
          <w:spacing w:val="0"/>
          <w:sz w:val="24"/>
          <w:szCs w:val="24"/>
          <w:shd w:val="clear" w:fill="FFFFFF"/>
          <w:lang w:val="en-US" w:eastAsia="zh-CN"/>
        </w:rPr>
        <w:t>信息系统划分为</w:t>
      </w:r>
      <w:r>
        <w:rPr>
          <w:rFonts w:hint="eastAsia" w:ascii="Times New Roman" w:hAnsi="Times New Roman" w:eastAsia="宋体" w:cs="Times New Roman"/>
          <w:i w:val="0"/>
          <w:iCs w:val="0"/>
          <w:caps w:val="0"/>
          <w:spacing w:val="0"/>
          <w:sz w:val="24"/>
          <w:szCs w:val="24"/>
          <w:shd w:val="clear" w:fill="FFFFFF"/>
          <w:lang w:val="en-US" w:eastAsia="zh-CN"/>
        </w:rPr>
        <w:t>采购管理</w:t>
      </w:r>
      <w:r>
        <w:rPr>
          <w:rFonts w:hint="default" w:ascii="Times New Roman" w:hAnsi="Times New Roman" w:eastAsia="宋体" w:cs="Times New Roman"/>
          <w:i w:val="0"/>
          <w:iCs w:val="0"/>
          <w:caps w:val="0"/>
          <w:spacing w:val="0"/>
          <w:sz w:val="24"/>
          <w:szCs w:val="24"/>
          <w:shd w:val="clear" w:fill="FFFFFF"/>
          <w:lang w:val="en-US" w:eastAsia="zh-CN"/>
        </w:rPr>
        <w:t>业务模块、</w:t>
      </w:r>
      <w:r>
        <w:rPr>
          <w:rFonts w:hint="eastAsia" w:ascii="Times New Roman" w:hAnsi="Times New Roman" w:eastAsia="宋体" w:cs="Times New Roman"/>
          <w:i w:val="0"/>
          <w:iCs w:val="0"/>
          <w:caps w:val="0"/>
          <w:spacing w:val="0"/>
          <w:sz w:val="24"/>
          <w:szCs w:val="24"/>
          <w:shd w:val="clear" w:fill="FFFFFF"/>
          <w:lang w:val="en-US" w:eastAsia="zh-CN"/>
        </w:rPr>
        <w:t>库存管理</w:t>
      </w:r>
      <w:r>
        <w:rPr>
          <w:rFonts w:hint="default" w:ascii="Times New Roman" w:hAnsi="Times New Roman" w:eastAsia="宋体" w:cs="Times New Roman"/>
          <w:i w:val="0"/>
          <w:iCs w:val="0"/>
          <w:caps w:val="0"/>
          <w:spacing w:val="0"/>
          <w:sz w:val="24"/>
          <w:szCs w:val="24"/>
          <w:shd w:val="clear" w:fill="FFFFFF"/>
          <w:lang w:val="en-US" w:eastAsia="zh-CN"/>
        </w:rPr>
        <w:t>业务模块、</w:t>
      </w:r>
      <w:r>
        <w:rPr>
          <w:rFonts w:hint="eastAsia" w:ascii="Times New Roman" w:hAnsi="Times New Roman" w:eastAsia="宋体" w:cs="Times New Roman"/>
          <w:i w:val="0"/>
          <w:iCs w:val="0"/>
          <w:caps w:val="0"/>
          <w:spacing w:val="0"/>
          <w:sz w:val="24"/>
          <w:szCs w:val="24"/>
          <w:shd w:val="clear" w:fill="FFFFFF"/>
          <w:lang w:val="en-US" w:eastAsia="zh-CN"/>
        </w:rPr>
        <w:t>销售管理</w:t>
      </w:r>
      <w:r>
        <w:rPr>
          <w:rFonts w:hint="default" w:ascii="Times New Roman" w:hAnsi="Times New Roman" w:eastAsia="宋体" w:cs="Times New Roman"/>
          <w:i w:val="0"/>
          <w:iCs w:val="0"/>
          <w:caps w:val="0"/>
          <w:spacing w:val="0"/>
          <w:sz w:val="24"/>
          <w:szCs w:val="24"/>
          <w:shd w:val="clear" w:fill="FFFFFF"/>
          <w:lang w:val="en-US" w:eastAsia="zh-CN"/>
        </w:rPr>
        <w:t>业务模块、</w:t>
      </w:r>
      <w:r>
        <w:rPr>
          <w:rFonts w:hint="eastAsia" w:ascii="Times New Roman" w:hAnsi="Times New Roman" w:eastAsia="宋体" w:cs="Times New Roman"/>
          <w:i w:val="0"/>
          <w:iCs w:val="0"/>
          <w:caps w:val="0"/>
          <w:spacing w:val="0"/>
          <w:sz w:val="24"/>
          <w:szCs w:val="24"/>
          <w:shd w:val="clear" w:fill="FFFFFF"/>
          <w:lang w:val="en-US" w:eastAsia="zh-CN"/>
        </w:rPr>
        <w:t>采购管理</w:t>
      </w:r>
      <w:r>
        <w:rPr>
          <w:rFonts w:hint="default" w:ascii="Times New Roman" w:hAnsi="Times New Roman" w:eastAsia="宋体" w:cs="Times New Roman"/>
          <w:i w:val="0"/>
          <w:iCs w:val="0"/>
          <w:caps w:val="0"/>
          <w:spacing w:val="0"/>
          <w:sz w:val="24"/>
          <w:szCs w:val="24"/>
          <w:shd w:val="clear" w:fill="FFFFFF"/>
          <w:lang w:val="en-US" w:eastAsia="zh-CN"/>
        </w:rPr>
        <w:t>业务模块四大模块，每个模块对应特定</w:t>
      </w:r>
      <w:r>
        <w:rPr>
          <w:rFonts w:hint="eastAsia" w:ascii="Times New Roman" w:hAnsi="Times New Roman" w:eastAsia="宋体" w:cs="Times New Roman"/>
          <w:i w:val="0"/>
          <w:iCs w:val="0"/>
          <w:caps w:val="0"/>
          <w:spacing w:val="0"/>
          <w:sz w:val="24"/>
          <w:szCs w:val="24"/>
          <w:shd w:val="clear" w:fill="FFFFFF"/>
          <w:lang w:val="en-US" w:eastAsia="zh-CN"/>
        </w:rPr>
        <w:t>模块</w:t>
      </w:r>
      <w:r>
        <w:rPr>
          <w:rFonts w:hint="default" w:ascii="Times New Roman" w:hAnsi="Times New Roman" w:eastAsia="宋体" w:cs="Times New Roman"/>
          <w:i w:val="0"/>
          <w:iCs w:val="0"/>
          <w:caps w:val="0"/>
          <w:spacing w:val="0"/>
          <w:sz w:val="24"/>
          <w:szCs w:val="24"/>
          <w:shd w:val="clear" w:fill="FFFFFF"/>
          <w:lang w:val="en-US" w:eastAsia="zh-CN"/>
        </w:rPr>
        <w:t>的核心职能。</w:t>
      </w:r>
    </w:p>
    <w:p w14:paraId="2891E34D">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Autospacing="0" w:after="0" w:afterAutospacing="0" w:line="360" w:lineRule="auto"/>
        <w:ind w:left="0" w:leftChars="0" w:firstLine="480" w:firstLineChars="200"/>
        <w:jc w:val="both"/>
        <w:textAlignment w:val="auto"/>
        <w:outlineLvl w:val="9"/>
        <w:rPr>
          <w:rFonts w:hint="default" w:ascii="Times New Roman" w:hAnsi="Times New Roman" w:eastAsia="宋体" w:cs="Times New Roman"/>
          <w:i w:val="0"/>
          <w:iCs w:val="0"/>
          <w:caps w:val="0"/>
          <w:spacing w:val="0"/>
          <w:sz w:val="24"/>
          <w:szCs w:val="24"/>
          <w:shd w:val="clear" w:fill="FFFFFF"/>
          <w:lang w:val="en-US" w:eastAsia="zh-CN"/>
        </w:rPr>
      </w:pPr>
      <w:r>
        <w:rPr>
          <w:rFonts w:hint="default" w:ascii="Times New Roman" w:hAnsi="Times New Roman" w:eastAsia="宋体" w:cs="Times New Roman"/>
          <w:i w:val="0"/>
          <w:iCs w:val="0"/>
          <w:caps w:val="0"/>
          <w:spacing w:val="0"/>
          <w:sz w:val="24"/>
          <w:szCs w:val="24"/>
          <w:shd w:val="clear" w:fill="FFFFFF"/>
          <w:lang w:val="en-US" w:eastAsia="zh-CN"/>
        </w:rPr>
        <w:t>②以功能分析结果为主，以</w:t>
      </w:r>
      <w:r>
        <w:rPr>
          <w:rFonts w:hint="eastAsia" w:ascii="Times New Roman" w:hAnsi="Times New Roman" w:eastAsia="宋体" w:cs="Times New Roman"/>
          <w:i w:val="0"/>
          <w:iCs w:val="0"/>
          <w:caps w:val="0"/>
          <w:spacing w:val="0"/>
          <w:sz w:val="24"/>
          <w:szCs w:val="24"/>
          <w:shd w:val="clear" w:fill="FFFFFF"/>
          <w:lang w:val="en-US" w:eastAsia="zh-CN"/>
        </w:rPr>
        <w:t>采购、销售、仓储、财务</w:t>
      </w:r>
      <w:r>
        <w:rPr>
          <w:rFonts w:hint="default" w:ascii="Times New Roman" w:hAnsi="Times New Roman" w:eastAsia="宋体" w:cs="Times New Roman"/>
          <w:i w:val="0"/>
          <w:iCs w:val="0"/>
          <w:caps w:val="0"/>
          <w:spacing w:val="0"/>
          <w:sz w:val="24"/>
          <w:szCs w:val="24"/>
          <w:shd w:val="clear" w:fill="FFFFFF"/>
          <w:lang w:val="en-US" w:eastAsia="zh-CN"/>
        </w:rPr>
        <w:t>等部门的职能为核心划分模块，直接映射组织架构，便于快速落地实施。考虑</w:t>
      </w:r>
      <w:r>
        <w:rPr>
          <w:rFonts w:hint="eastAsia" w:ascii="Times New Roman" w:hAnsi="Times New Roman" w:eastAsia="宋体" w:cs="Times New Roman"/>
          <w:i w:val="0"/>
          <w:iCs w:val="0"/>
          <w:caps w:val="0"/>
          <w:spacing w:val="0"/>
          <w:sz w:val="24"/>
          <w:szCs w:val="24"/>
          <w:shd w:val="clear" w:fill="FFFFFF"/>
          <w:lang w:val="en-US" w:eastAsia="zh-CN"/>
        </w:rPr>
        <w:t>商业企业</w:t>
      </w:r>
      <w:r>
        <w:rPr>
          <w:rFonts w:hint="default" w:ascii="Times New Roman" w:hAnsi="Times New Roman" w:eastAsia="宋体" w:cs="Times New Roman"/>
          <w:i w:val="0"/>
          <w:iCs w:val="0"/>
          <w:caps w:val="0"/>
          <w:spacing w:val="0"/>
          <w:sz w:val="24"/>
          <w:szCs w:val="24"/>
          <w:shd w:val="clear" w:fill="FFFFFF"/>
          <w:lang w:val="en-US" w:eastAsia="zh-CN"/>
        </w:rPr>
        <w:t>部门划分多、业务涉及人员多的实际情况，通过功能与部门的一一对应降低跨部门协作成本，符合兼顾组织实际的设计逻辑。</w:t>
      </w:r>
    </w:p>
    <w:p w14:paraId="3D2B0C81">
      <w:pPr>
        <w:keepNext w:val="0"/>
        <w:keepLines w:val="0"/>
        <w:pageBreakBefore w:val="0"/>
        <w:kinsoku/>
        <w:wordWrap/>
        <w:overflowPunct/>
        <w:topLinePunct w:val="0"/>
        <w:autoSpaceDE/>
        <w:autoSpaceDN/>
        <w:bidi w:val="0"/>
        <w:adjustRightInd/>
        <w:snapToGrid/>
        <w:spacing w:line="288" w:lineRule="auto"/>
        <w:textAlignment w:val="auto"/>
        <w:outlineLvl w:val="2"/>
        <w:rPr>
          <w:rFonts w:hint="default" w:ascii="Times New Roman" w:hAnsi="Times New Roman" w:eastAsia="宋体" w:cs="Times New Roman"/>
          <w:sz w:val="28"/>
          <w:szCs w:val="28"/>
          <w:lang w:val="en-US" w:eastAsia="zh-CN"/>
        </w:rPr>
      </w:pPr>
      <w:bookmarkStart w:id="33" w:name="_Toc957"/>
      <w:bookmarkStart w:id="34" w:name="_Toc7139"/>
      <w:bookmarkStart w:id="35" w:name="_Toc5344"/>
      <w:r>
        <w:rPr>
          <w:rFonts w:hint="default" w:ascii="Times New Roman" w:hAnsi="Times New Roman" w:eastAsia="宋体" w:cs="Times New Roman"/>
          <w:sz w:val="28"/>
          <w:szCs w:val="28"/>
          <w:lang w:val="en-US" w:eastAsia="zh-CN"/>
        </w:rPr>
        <w:t>3.1.3模块化设计</w:t>
      </w:r>
      <w:bookmarkEnd w:id="33"/>
      <w:bookmarkEnd w:id="34"/>
      <w:bookmarkEnd w:id="35"/>
    </w:p>
    <w:p w14:paraId="1DD0E91F">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Autospacing="0" w:after="0" w:afterAutospacing="0" w:line="360" w:lineRule="auto"/>
        <w:ind w:left="0" w:leftChars="0" w:firstLine="480" w:firstLineChars="200"/>
        <w:jc w:val="both"/>
        <w:textAlignment w:val="auto"/>
        <w:outlineLvl w:val="9"/>
        <w:rPr>
          <w:rFonts w:hint="default" w:ascii="Times New Roman" w:hAnsi="Times New Roman" w:eastAsia="宋体" w:cs="Times New Roman"/>
          <w:i w:val="0"/>
          <w:iCs w:val="0"/>
          <w:caps w:val="0"/>
          <w:spacing w:val="0"/>
          <w:sz w:val="24"/>
          <w:szCs w:val="24"/>
          <w:shd w:val="clear" w:fill="FFFFFF"/>
          <w:lang w:val="en-US" w:eastAsia="zh-CN"/>
        </w:rPr>
      </w:pPr>
      <w:r>
        <w:rPr>
          <w:rFonts w:hint="default" w:ascii="Times New Roman" w:hAnsi="Times New Roman" w:eastAsia="宋体" w:cs="Times New Roman"/>
          <w:i w:val="0"/>
          <w:iCs w:val="0"/>
          <w:caps w:val="0"/>
          <w:spacing w:val="0"/>
          <w:sz w:val="24"/>
          <w:szCs w:val="24"/>
          <w:shd w:val="clear" w:fill="FFFFFF"/>
          <w:lang w:val="en-US" w:eastAsia="zh-CN"/>
        </w:rPr>
        <w:t>结构化设计方法的基本思想就是模块化。即对每一个系统按功能逐步由顶向下，由抽象到具体的逐层分解，将系统分解成为多层次的独立功能模块，一直分解到能简单地用程序实现为止。</w:t>
      </w:r>
    </w:p>
    <w:p w14:paraId="353A39F8">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Autospacing="0" w:after="0" w:afterAutospacing="0" w:line="360" w:lineRule="auto"/>
        <w:ind w:left="0" w:leftChars="0" w:firstLine="480" w:firstLineChars="200"/>
        <w:jc w:val="both"/>
        <w:textAlignment w:val="auto"/>
        <w:outlineLvl w:val="9"/>
        <w:rPr>
          <w:rFonts w:hint="default" w:ascii="Times New Roman" w:hAnsi="Times New Roman" w:eastAsia="宋体" w:cs="Times New Roman"/>
          <w:i w:val="0"/>
          <w:iCs w:val="0"/>
          <w:caps w:val="0"/>
          <w:spacing w:val="0"/>
          <w:sz w:val="24"/>
          <w:szCs w:val="24"/>
          <w:shd w:val="clear" w:fill="FFFFFF"/>
          <w:lang w:val="en-US" w:eastAsia="zh-CN"/>
        </w:rPr>
      </w:pPr>
      <w:r>
        <w:rPr>
          <w:rFonts w:hint="default" w:ascii="Times New Roman" w:hAnsi="Times New Roman" w:eastAsia="宋体" w:cs="Times New Roman"/>
          <w:i w:val="0"/>
          <w:iCs w:val="0"/>
          <w:caps w:val="0"/>
          <w:spacing w:val="0"/>
          <w:sz w:val="24"/>
          <w:szCs w:val="24"/>
          <w:shd w:val="clear" w:fill="FFFFFF"/>
          <w:lang w:val="en-US" w:eastAsia="zh-CN"/>
        </w:rPr>
        <w:t>从数据流程图导出系统的初始结构图，首先要区分数据流程图的结构类型，然后根据不同的类型采用不同的方法把数据流图映象成相应的模块结构。</w:t>
      </w:r>
    </w:p>
    <w:p w14:paraId="37416FB4">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Autospacing="0" w:after="0" w:afterAutospacing="0" w:line="360" w:lineRule="auto"/>
        <w:ind w:left="0" w:leftChars="0" w:firstLine="480" w:firstLineChars="200"/>
        <w:jc w:val="both"/>
        <w:textAlignment w:val="auto"/>
        <w:outlineLvl w:val="9"/>
        <w:rPr>
          <w:rFonts w:hint="eastAsia" w:eastAsiaTheme="minorEastAsia"/>
          <w:sz w:val="24"/>
          <w:szCs w:val="24"/>
          <w:lang w:eastAsia="zh-CN"/>
        </w:rPr>
      </w:pPr>
      <w:r>
        <w:rPr>
          <w:rFonts w:hint="eastAsia" w:eastAsiaTheme="minorEastAsia"/>
          <w:sz w:val="24"/>
          <w:szCs w:val="24"/>
          <w:lang w:eastAsia="zh-CN"/>
        </w:rPr>
        <w:drawing>
          <wp:inline distT="0" distB="0" distL="114300" distR="114300">
            <wp:extent cx="4443095" cy="2047240"/>
            <wp:effectExtent l="0" t="0" r="6985" b="10160"/>
            <wp:docPr id="29" name="图片 29" descr="功能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功能模块"/>
                    <pic:cNvPicPr>
                      <a:picLocks noChangeAspect="1"/>
                    </pic:cNvPicPr>
                  </pic:nvPicPr>
                  <pic:blipFill>
                    <a:blip r:embed="rId12"/>
                    <a:stretch>
                      <a:fillRect/>
                    </a:stretch>
                  </pic:blipFill>
                  <pic:spPr>
                    <a:xfrm>
                      <a:off x="0" y="0"/>
                      <a:ext cx="4443095" cy="2047240"/>
                    </a:xfrm>
                    <a:prstGeom prst="rect">
                      <a:avLst/>
                    </a:prstGeom>
                  </pic:spPr>
                </pic:pic>
              </a:graphicData>
            </a:graphic>
          </wp:inline>
        </w:drawing>
      </w:r>
    </w:p>
    <w:p w14:paraId="25D99B2C">
      <w:pPr>
        <w:pStyle w:val="6"/>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Autospacing="0" w:after="0" w:afterAutospacing="0" w:line="360" w:lineRule="auto"/>
        <w:ind w:left="0" w:leftChars="0" w:firstLine="400" w:firstLineChars="200"/>
        <w:jc w:val="center"/>
        <w:textAlignment w:val="auto"/>
        <w:outlineLvl w:val="9"/>
        <w:rPr>
          <w:rFonts w:hint="eastAsia" w:eastAsia="黑体"/>
          <w:sz w:val="24"/>
          <w:szCs w:val="24"/>
          <w:lang w:val="en-US" w:eastAsia="zh-CN"/>
        </w:rPr>
      </w:pPr>
      <w:r>
        <w:t>图3-</w:t>
      </w:r>
      <w:r>
        <w:fldChar w:fldCharType="begin"/>
      </w:r>
      <w:r>
        <w:instrText xml:space="preserve"> SEQ 图3- \* ARABIC </w:instrText>
      </w:r>
      <w:r>
        <w:fldChar w:fldCharType="separate"/>
      </w:r>
      <w:r>
        <w:t>1</w:t>
      </w:r>
      <w:r>
        <w:fldChar w:fldCharType="end"/>
      </w:r>
      <w:r>
        <w:rPr>
          <w:rFonts w:hint="eastAsia"/>
          <w:lang w:val="en-US" w:eastAsia="zh-CN"/>
        </w:rPr>
        <w:t>功能模块图</w:t>
      </w:r>
    </w:p>
    <w:p w14:paraId="0ED2577A">
      <w:pPr>
        <w:keepNext w:val="0"/>
        <w:keepLines w:val="0"/>
        <w:pageBreakBefore w:val="0"/>
        <w:numPr>
          <w:ilvl w:val="0"/>
          <w:numId w:val="0"/>
        </w:numPr>
        <w:kinsoku/>
        <w:wordWrap/>
        <w:overflowPunct/>
        <w:topLinePunct w:val="0"/>
        <w:autoSpaceDE/>
        <w:autoSpaceDN/>
        <w:bidi w:val="0"/>
        <w:adjustRightInd/>
        <w:snapToGrid/>
        <w:spacing w:line="288" w:lineRule="auto"/>
        <w:ind w:left="0" w:leftChars="0" w:firstLine="0" w:firstLineChars="0"/>
        <w:jc w:val="both"/>
        <w:textAlignment w:val="auto"/>
        <w:outlineLvl w:val="1"/>
        <w:rPr>
          <w:rFonts w:hint="default" w:ascii="Times New Roman" w:hAnsi="Times New Roman" w:eastAsia="黑体" w:cs="Times New Roman"/>
          <w:sz w:val="28"/>
          <w:szCs w:val="28"/>
          <w:lang w:val="en-US" w:eastAsia="zh-CN"/>
        </w:rPr>
      </w:pPr>
      <w:bookmarkStart w:id="36" w:name="_Toc29987"/>
      <w:r>
        <w:rPr>
          <w:rFonts w:hint="default" w:ascii="Times New Roman" w:hAnsi="Times New Roman" w:eastAsia="黑体" w:cs="Times New Roman"/>
          <w:sz w:val="28"/>
          <w:szCs w:val="28"/>
          <w:lang w:val="en-US" w:eastAsia="zh-CN"/>
        </w:rPr>
        <w:t>3.2 代码设计</w:t>
      </w:r>
      <w:bookmarkEnd w:id="36"/>
    </w:p>
    <w:p w14:paraId="183D5F88">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Autospacing="0" w:after="0" w:afterAutospacing="0" w:line="360" w:lineRule="auto"/>
        <w:ind w:left="0" w:leftChars="0" w:firstLine="480" w:firstLineChars="200"/>
        <w:jc w:val="both"/>
        <w:textAlignment w:val="auto"/>
        <w:outlineLvl w:val="9"/>
        <w:rPr>
          <w:rFonts w:hint="default"/>
          <w:sz w:val="24"/>
          <w:szCs w:val="24"/>
        </w:rPr>
      </w:pPr>
      <w:r>
        <w:rPr>
          <w:rFonts w:hint="default" w:ascii="Times New Roman" w:hAnsi="Times New Roman" w:eastAsia="宋体" w:cs="Times New Roman"/>
          <w:i w:val="0"/>
          <w:iCs w:val="0"/>
          <w:caps w:val="0"/>
          <w:spacing w:val="0"/>
          <w:sz w:val="24"/>
          <w:szCs w:val="24"/>
          <w:shd w:val="clear" w:fill="FFFFFF"/>
          <w:lang w:val="en-US" w:eastAsia="zh-CN"/>
        </w:rPr>
        <w:t>代码</w:t>
      </w:r>
      <w:r>
        <w:rPr>
          <w:rFonts w:hint="eastAsia" w:ascii="Times New Roman" w:hAnsi="Times New Roman" w:eastAsia="宋体" w:cs="Times New Roman"/>
          <w:i w:val="0"/>
          <w:iCs w:val="0"/>
          <w:caps w:val="0"/>
          <w:spacing w:val="0"/>
          <w:sz w:val="24"/>
          <w:szCs w:val="24"/>
          <w:shd w:val="clear" w:fill="FFFFFF"/>
          <w:lang w:val="en-US" w:eastAsia="zh-CN"/>
        </w:rPr>
        <w:t>是</w:t>
      </w:r>
      <w:r>
        <w:rPr>
          <w:rFonts w:hint="default" w:ascii="Times New Roman" w:hAnsi="Times New Roman" w:eastAsia="宋体" w:cs="Times New Roman"/>
          <w:i w:val="0"/>
          <w:iCs w:val="0"/>
          <w:caps w:val="0"/>
          <w:spacing w:val="0"/>
          <w:sz w:val="24"/>
          <w:szCs w:val="24"/>
          <w:shd w:val="clear" w:fill="FFFFFF"/>
          <w:lang w:val="en-US" w:eastAsia="zh-CN"/>
        </w:rPr>
        <w:t>代表事物名称、属性、状态等的符号，一般用数字、字母或它们的组合来表示。代码设计是科学管理的体现。</w:t>
      </w:r>
      <w:r>
        <w:rPr>
          <w:rFonts w:hint="eastAsia" w:ascii="Times New Roman" w:hAnsi="Times New Roman" w:eastAsia="宋体" w:cs="Times New Roman"/>
          <w:i w:val="0"/>
          <w:iCs w:val="0"/>
          <w:caps w:val="0"/>
          <w:spacing w:val="0"/>
          <w:sz w:val="24"/>
          <w:szCs w:val="24"/>
          <w:shd w:val="clear" w:fill="FFFFFF"/>
          <w:lang w:val="en-US" w:eastAsia="zh-CN"/>
        </w:rPr>
        <w:t>而</w:t>
      </w:r>
      <w:r>
        <w:rPr>
          <w:rFonts w:hint="default" w:ascii="Times New Roman" w:hAnsi="Times New Roman" w:eastAsia="宋体" w:cs="Times New Roman"/>
          <w:i w:val="0"/>
          <w:iCs w:val="0"/>
          <w:caps w:val="0"/>
          <w:spacing w:val="0"/>
          <w:sz w:val="24"/>
          <w:szCs w:val="24"/>
          <w:shd w:val="clear" w:fill="FFFFFF"/>
          <w:lang w:val="en-US" w:eastAsia="zh-CN"/>
        </w:rPr>
        <w:t>编码设计</w:t>
      </w:r>
      <w:r>
        <w:rPr>
          <w:rFonts w:hint="eastAsia" w:ascii="Times New Roman" w:hAnsi="Times New Roman" w:eastAsia="宋体" w:cs="Times New Roman"/>
          <w:i w:val="0"/>
          <w:iCs w:val="0"/>
          <w:caps w:val="0"/>
          <w:spacing w:val="0"/>
          <w:sz w:val="24"/>
          <w:szCs w:val="24"/>
          <w:shd w:val="clear" w:fill="FFFFFF"/>
          <w:lang w:val="en-US" w:eastAsia="zh-CN"/>
        </w:rPr>
        <w:t>是</w:t>
      </w:r>
      <w:r>
        <w:rPr>
          <w:rFonts w:hint="default" w:ascii="Times New Roman" w:hAnsi="Times New Roman" w:eastAsia="宋体" w:cs="Times New Roman"/>
          <w:i w:val="0"/>
          <w:iCs w:val="0"/>
          <w:caps w:val="0"/>
          <w:spacing w:val="0"/>
          <w:sz w:val="24"/>
          <w:szCs w:val="24"/>
          <w:shd w:val="clear" w:fill="FFFFFF"/>
          <w:lang w:val="en-US" w:eastAsia="zh-CN"/>
        </w:rPr>
        <w:t>将系统中具有某些共同属性或特征的信息归并在一起，并通过一些便于计算机或人进行识别和处理的符号来表示各类信息</w:t>
      </w:r>
      <w:r>
        <w:rPr>
          <w:rFonts w:hint="eastAsia" w:ascii="Times New Roman" w:hAnsi="Times New Roman" w:eastAsia="宋体" w:cs="Times New Roman"/>
          <w:i w:val="0"/>
          <w:iCs w:val="0"/>
          <w:caps w:val="0"/>
          <w:spacing w:val="0"/>
          <w:sz w:val="24"/>
          <w:szCs w:val="24"/>
          <w:shd w:val="clear" w:fill="FFFFFF"/>
          <w:lang w:val="en-US" w:eastAsia="zh-CN"/>
        </w:rPr>
        <w:t>。</w:t>
      </w:r>
    </w:p>
    <w:p w14:paraId="457FFC38">
      <w:pPr>
        <w:keepNext w:val="0"/>
        <w:keepLines w:val="0"/>
        <w:pageBreakBefore w:val="0"/>
        <w:kinsoku/>
        <w:wordWrap/>
        <w:overflowPunct/>
        <w:topLinePunct w:val="0"/>
        <w:autoSpaceDE/>
        <w:autoSpaceDN/>
        <w:bidi w:val="0"/>
        <w:adjustRightInd/>
        <w:snapToGrid/>
        <w:spacing w:line="288" w:lineRule="auto"/>
        <w:textAlignment w:val="auto"/>
        <w:rPr>
          <w:sz w:val="24"/>
          <w:szCs w:val="24"/>
        </w:rPr>
      </w:pPr>
      <w:r>
        <w:rPr>
          <w:rFonts w:hint="eastAsia"/>
          <w:sz w:val="24"/>
          <w:szCs w:val="24"/>
          <w:lang w:eastAsia="zh-CN"/>
        </w:rPr>
        <w:t>（</w:t>
      </w:r>
      <w:r>
        <w:rPr>
          <w:rFonts w:hint="eastAsia"/>
          <w:sz w:val="24"/>
          <w:szCs w:val="24"/>
          <w:lang w:val="en-US" w:eastAsia="zh-CN"/>
        </w:rPr>
        <w:t>1</w:t>
      </w:r>
      <w:r>
        <w:rPr>
          <w:rFonts w:hint="eastAsia"/>
          <w:sz w:val="24"/>
          <w:szCs w:val="24"/>
          <w:lang w:eastAsia="zh-CN"/>
        </w:rPr>
        <w:t>）</w:t>
      </w:r>
      <w:r>
        <w:rPr>
          <w:rFonts w:hint="default"/>
          <w:sz w:val="24"/>
          <w:szCs w:val="24"/>
        </w:rPr>
        <w:t>商品编码：采用组合码，8 位，规则为类别码(2位)+流水号(6位)</w:t>
      </w:r>
    </w:p>
    <w:p w14:paraId="472CD075">
      <w:pPr>
        <w:pStyle w:val="6"/>
        <w:jc w:val="center"/>
        <w:rPr>
          <w:rFonts w:hint="default" w:eastAsia="黑体"/>
          <w:lang w:val="en-US" w:eastAsia="zh-CN"/>
        </w:rPr>
      </w:pPr>
      <w:r>
        <w:t xml:space="preserve">表3- </w:t>
      </w:r>
      <w:r>
        <w:fldChar w:fldCharType="begin"/>
      </w:r>
      <w:r>
        <w:instrText xml:space="preserve"> SEQ 表3- \* ARABIC </w:instrText>
      </w:r>
      <w:r>
        <w:fldChar w:fldCharType="separate"/>
      </w:r>
      <w:r>
        <w:t>1</w:t>
      </w:r>
      <w:r>
        <w:fldChar w:fldCharType="end"/>
      </w:r>
      <w:r>
        <w:rPr>
          <w:rFonts w:hint="eastAsia"/>
          <w:lang w:val="en-US" w:eastAsia="zh-CN"/>
        </w:rPr>
        <w:t xml:space="preserve"> 商品编码</w:t>
      </w:r>
    </w:p>
    <w:tbl>
      <w:tblPr>
        <w:tblStyle w:val="14"/>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20"/>
        <w:gridCol w:w="1121"/>
        <w:gridCol w:w="1260"/>
        <w:gridCol w:w="822"/>
        <w:gridCol w:w="2574"/>
        <w:gridCol w:w="1121"/>
      </w:tblGrid>
      <w:tr w14:paraId="0A2F9C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1120" w:type="dxa"/>
            <w:tcBorders>
              <w:top w:val="single" w:color="auto" w:sz="12" w:space="0"/>
              <w:left w:val="nil"/>
              <w:bottom w:val="single" w:color="auto" w:sz="6" w:space="0"/>
            </w:tcBorders>
            <w:shd w:val="clear" w:color="auto" w:fill="auto"/>
            <w:tcMar>
              <w:top w:w="144" w:type="dxa"/>
              <w:left w:w="216" w:type="dxa"/>
              <w:bottom w:w="144" w:type="dxa"/>
              <w:right w:w="216" w:type="dxa"/>
            </w:tcMar>
            <w:vAlign w:val="center"/>
          </w:tcPr>
          <w:p w14:paraId="015A7A4E">
            <w:pPr>
              <w:keepNext w:val="0"/>
              <w:keepLines w:val="0"/>
              <w:pageBreakBefore w:val="0"/>
              <w:kinsoku/>
              <w:wordWrap/>
              <w:overflowPunct/>
              <w:topLinePunct w:val="0"/>
              <w:autoSpaceDE/>
              <w:autoSpaceDN/>
              <w:bidi w:val="0"/>
              <w:adjustRightInd/>
              <w:snapToGrid/>
              <w:spacing w:line="288" w:lineRule="auto"/>
              <w:jc w:val="center"/>
              <w:textAlignment w:val="auto"/>
              <w:rPr>
                <w:sz w:val="16"/>
                <w:szCs w:val="16"/>
              </w:rPr>
            </w:pPr>
            <w:r>
              <w:rPr>
                <w:sz w:val="16"/>
                <w:szCs w:val="16"/>
                <w:lang w:val="en-US" w:eastAsia="zh-CN"/>
              </w:rPr>
              <w:t>代码对象</w:t>
            </w:r>
          </w:p>
        </w:tc>
        <w:tc>
          <w:tcPr>
            <w:tcW w:w="1121" w:type="dxa"/>
            <w:tcBorders>
              <w:top w:val="single" w:color="auto" w:sz="12" w:space="0"/>
              <w:left w:val="nil"/>
              <w:bottom w:val="single" w:color="auto" w:sz="6" w:space="0"/>
            </w:tcBorders>
            <w:shd w:val="clear" w:color="auto" w:fill="auto"/>
            <w:tcMar>
              <w:top w:w="144" w:type="dxa"/>
              <w:left w:w="216" w:type="dxa"/>
              <w:bottom w:w="144" w:type="dxa"/>
              <w:right w:w="216" w:type="dxa"/>
            </w:tcMar>
            <w:vAlign w:val="center"/>
          </w:tcPr>
          <w:p w14:paraId="61773FD4">
            <w:pPr>
              <w:keepNext w:val="0"/>
              <w:keepLines w:val="0"/>
              <w:pageBreakBefore w:val="0"/>
              <w:kinsoku/>
              <w:wordWrap/>
              <w:overflowPunct/>
              <w:topLinePunct w:val="0"/>
              <w:autoSpaceDE/>
              <w:autoSpaceDN/>
              <w:bidi w:val="0"/>
              <w:adjustRightInd/>
              <w:snapToGrid/>
              <w:spacing w:line="288" w:lineRule="auto"/>
              <w:jc w:val="center"/>
              <w:textAlignment w:val="auto"/>
              <w:rPr>
                <w:sz w:val="16"/>
                <w:szCs w:val="16"/>
              </w:rPr>
            </w:pPr>
            <w:r>
              <w:rPr>
                <w:sz w:val="16"/>
                <w:szCs w:val="16"/>
                <w:lang w:val="en-US" w:eastAsia="zh-CN"/>
              </w:rPr>
              <w:t>代码类型</w:t>
            </w:r>
          </w:p>
        </w:tc>
        <w:tc>
          <w:tcPr>
            <w:tcW w:w="1260" w:type="dxa"/>
            <w:tcBorders>
              <w:top w:val="single" w:color="auto" w:sz="12" w:space="0"/>
              <w:left w:val="nil"/>
              <w:bottom w:val="single" w:color="auto" w:sz="6" w:space="0"/>
            </w:tcBorders>
            <w:shd w:val="clear" w:color="auto" w:fill="auto"/>
            <w:tcMar>
              <w:top w:w="144" w:type="dxa"/>
              <w:left w:w="216" w:type="dxa"/>
              <w:bottom w:w="144" w:type="dxa"/>
              <w:right w:w="216" w:type="dxa"/>
            </w:tcMar>
            <w:vAlign w:val="center"/>
          </w:tcPr>
          <w:p w14:paraId="20A294FD">
            <w:pPr>
              <w:keepNext w:val="0"/>
              <w:keepLines w:val="0"/>
              <w:pageBreakBefore w:val="0"/>
              <w:kinsoku/>
              <w:wordWrap/>
              <w:overflowPunct/>
              <w:topLinePunct w:val="0"/>
              <w:autoSpaceDE/>
              <w:autoSpaceDN/>
              <w:bidi w:val="0"/>
              <w:adjustRightInd/>
              <w:snapToGrid/>
              <w:spacing w:line="288" w:lineRule="auto"/>
              <w:jc w:val="center"/>
              <w:textAlignment w:val="auto"/>
              <w:rPr>
                <w:sz w:val="16"/>
                <w:szCs w:val="16"/>
              </w:rPr>
            </w:pPr>
            <w:r>
              <w:rPr>
                <w:sz w:val="16"/>
                <w:szCs w:val="16"/>
                <w:lang w:val="en-US" w:eastAsia="zh-CN"/>
              </w:rPr>
              <w:t>代码数量</w:t>
            </w:r>
          </w:p>
        </w:tc>
        <w:tc>
          <w:tcPr>
            <w:tcW w:w="822" w:type="dxa"/>
            <w:tcBorders>
              <w:top w:val="single" w:color="auto" w:sz="12" w:space="0"/>
              <w:left w:val="nil"/>
              <w:bottom w:val="single" w:color="auto" w:sz="6" w:space="0"/>
            </w:tcBorders>
            <w:shd w:val="clear" w:color="auto" w:fill="auto"/>
            <w:tcMar>
              <w:top w:w="144" w:type="dxa"/>
              <w:left w:w="216" w:type="dxa"/>
              <w:bottom w:w="144" w:type="dxa"/>
              <w:right w:w="216" w:type="dxa"/>
            </w:tcMar>
            <w:vAlign w:val="center"/>
          </w:tcPr>
          <w:p w14:paraId="76346CE3">
            <w:pPr>
              <w:keepNext w:val="0"/>
              <w:keepLines w:val="0"/>
              <w:pageBreakBefore w:val="0"/>
              <w:kinsoku/>
              <w:wordWrap/>
              <w:overflowPunct/>
              <w:topLinePunct w:val="0"/>
              <w:autoSpaceDE/>
              <w:autoSpaceDN/>
              <w:bidi w:val="0"/>
              <w:adjustRightInd/>
              <w:snapToGrid/>
              <w:spacing w:line="288" w:lineRule="auto"/>
              <w:jc w:val="center"/>
              <w:textAlignment w:val="auto"/>
              <w:rPr>
                <w:sz w:val="16"/>
                <w:szCs w:val="16"/>
              </w:rPr>
            </w:pPr>
            <w:r>
              <w:rPr>
                <w:sz w:val="16"/>
                <w:szCs w:val="16"/>
                <w:lang w:val="en-US" w:eastAsia="zh-CN"/>
              </w:rPr>
              <w:t>位数</w:t>
            </w:r>
          </w:p>
        </w:tc>
        <w:tc>
          <w:tcPr>
            <w:tcW w:w="2574" w:type="dxa"/>
            <w:tcBorders>
              <w:top w:val="single" w:color="auto" w:sz="12" w:space="0"/>
              <w:left w:val="nil"/>
              <w:bottom w:val="single" w:color="auto" w:sz="6" w:space="0"/>
            </w:tcBorders>
            <w:shd w:val="clear" w:color="auto" w:fill="auto"/>
            <w:tcMar>
              <w:top w:w="144" w:type="dxa"/>
              <w:left w:w="216" w:type="dxa"/>
              <w:bottom w:w="144" w:type="dxa"/>
              <w:right w:w="216" w:type="dxa"/>
            </w:tcMar>
            <w:vAlign w:val="center"/>
          </w:tcPr>
          <w:p w14:paraId="18E8E2F4">
            <w:pPr>
              <w:keepNext w:val="0"/>
              <w:keepLines w:val="0"/>
              <w:pageBreakBefore w:val="0"/>
              <w:kinsoku/>
              <w:wordWrap/>
              <w:overflowPunct/>
              <w:topLinePunct w:val="0"/>
              <w:autoSpaceDE/>
              <w:autoSpaceDN/>
              <w:bidi w:val="0"/>
              <w:adjustRightInd/>
              <w:snapToGrid/>
              <w:spacing w:line="288" w:lineRule="auto"/>
              <w:jc w:val="center"/>
              <w:textAlignment w:val="auto"/>
              <w:rPr>
                <w:sz w:val="16"/>
                <w:szCs w:val="16"/>
              </w:rPr>
            </w:pPr>
            <w:r>
              <w:rPr>
                <w:sz w:val="16"/>
                <w:szCs w:val="16"/>
                <w:lang w:val="en-US" w:eastAsia="zh-CN"/>
              </w:rPr>
              <w:t>构成</w:t>
            </w:r>
          </w:p>
        </w:tc>
        <w:tc>
          <w:tcPr>
            <w:tcW w:w="1121" w:type="dxa"/>
            <w:tcBorders>
              <w:top w:val="single" w:color="auto" w:sz="12" w:space="0"/>
              <w:left w:val="nil"/>
              <w:bottom w:val="single" w:color="auto" w:sz="6" w:space="0"/>
              <w:right w:val="nil"/>
            </w:tcBorders>
            <w:shd w:val="clear" w:color="auto" w:fill="auto"/>
            <w:tcMar>
              <w:top w:w="144" w:type="dxa"/>
              <w:left w:w="216" w:type="dxa"/>
              <w:bottom w:w="144" w:type="dxa"/>
              <w:right w:w="216" w:type="dxa"/>
            </w:tcMar>
            <w:vAlign w:val="center"/>
          </w:tcPr>
          <w:p w14:paraId="790EDB8B">
            <w:pPr>
              <w:keepNext w:val="0"/>
              <w:keepLines w:val="0"/>
              <w:pageBreakBefore w:val="0"/>
              <w:kinsoku/>
              <w:wordWrap/>
              <w:overflowPunct/>
              <w:topLinePunct w:val="0"/>
              <w:autoSpaceDE/>
              <w:autoSpaceDN/>
              <w:bidi w:val="0"/>
              <w:adjustRightInd/>
              <w:snapToGrid/>
              <w:spacing w:line="288" w:lineRule="auto"/>
              <w:jc w:val="center"/>
              <w:textAlignment w:val="auto"/>
              <w:rPr>
                <w:sz w:val="16"/>
                <w:szCs w:val="16"/>
              </w:rPr>
            </w:pPr>
            <w:r>
              <w:rPr>
                <w:sz w:val="16"/>
                <w:szCs w:val="16"/>
                <w:lang w:val="en-US" w:eastAsia="zh-CN"/>
              </w:rPr>
              <w:t>使用范围</w:t>
            </w:r>
          </w:p>
        </w:tc>
      </w:tr>
      <w:tr w14:paraId="402F68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1120" w:type="dxa"/>
            <w:tcBorders>
              <w:top w:val="single" w:color="auto" w:sz="6" w:space="0"/>
              <w:left w:val="nil"/>
              <w:bottom w:val="single" w:color="auto" w:sz="12" w:space="0"/>
            </w:tcBorders>
            <w:shd w:val="clear" w:color="auto" w:fill="auto"/>
            <w:tcMar>
              <w:top w:w="144" w:type="dxa"/>
              <w:left w:w="216" w:type="dxa"/>
              <w:bottom w:w="144" w:type="dxa"/>
              <w:right w:w="216" w:type="dxa"/>
            </w:tcMar>
            <w:vAlign w:val="center"/>
          </w:tcPr>
          <w:p w14:paraId="70487716">
            <w:pPr>
              <w:keepNext w:val="0"/>
              <w:keepLines w:val="0"/>
              <w:pageBreakBefore w:val="0"/>
              <w:kinsoku/>
              <w:wordWrap/>
              <w:overflowPunct/>
              <w:topLinePunct w:val="0"/>
              <w:autoSpaceDE/>
              <w:autoSpaceDN/>
              <w:bidi w:val="0"/>
              <w:adjustRightInd/>
              <w:snapToGrid/>
              <w:spacing w:line="288" w:lineRule="auto"/>
              <w:jc w:val="center"/>
              <w:textAlignment w:val="auto"/>
              <w:rPr>
                <w:sz w:val="16"/>
                <w:szCs w:val="16"/>
                <w:lang w:val="en-US" w:eastAsia="zh-CN"/>
              </w:rPr>
            </w:pPr>
            <w:r>
              <w:rPr>
                <w:sz w:val="16"/>
                <w:szCs w:val="16"/>
                <w:lang w:val="en-US" w:eastAsia="zh-CN"/>
              </w:rPr>
              <w:t>商品编码</w:t>
            </w:r>
          </w:p>
        </w:tc>
        <w:tc>
          <w:tcPr>
            <w:tcW w:w="1121" w:type="dxa"/>
            <w:tcBorders>
              <w:top w:val="single" w:color="auto" w:sz="6" w:space="0"/>
              <w:left w:val="nil"/>
              <w:bottom w:val="single" w:color="auto" w:sz="12" w:space="0"/>
            </w:tcBorders>
            <w:shd w:val="clear" w:color="auto" w:fill="auto"/>
            <w:tcMar>
              <w:top w:w="144" w:type="dxa"/>
              <w:left w:w="216" w:type="dxa"/>
              <w:bottom w:w="144" w:type="dxa"/>
              <w:right w:w="216" w:type="dxa"/>
            </w:tcMar>
            <w:vAlign w:val="center"/>
          </w:tcPr>
          <w:p w14:paraId="285622AB">
            <w:pPr>
              <w:keepNext w:val="0"/>
              <w:keepLines w:val="0"/>
              <w:pageBreakBefore w:val="0"/>
              <w:kinsoku/>
              <w:wordWrap/>
              <w:overflowPunct/>
              <w:topLinePunct w:val="0"/>
              <w:autoSpaceDE/>
              <w:autoSpaceDN/>
              <w:bidi w:val="0"/>
              <w:adjustRightInd/>
              <w:snapToGrid/>
              <w:spacing w:line="288" w:lineRule="auto"/>
              <w:jc w:val="center"/>
              <w:textAlignment w:val="auto"/>
              <w:rPr>
                <w:sz w:val="16"/>
                <w:szCs w:val="16"/>
                <w:lang w:val="en-US" w:eastAsia="zh-CN"/>
              </w:rPr>
            </w:pPr>
            <w:r>
              <w:rPr>
                <w:sz w:val="16"/>
                <w:szCs w:val="16"/>
                <w:lang w:val="en-US" w:eastAsia="zh-CN"/>
              </w:rPr>
              <w:t>组合码</w:t>
            </w:r>
          </w:p>
        </w:tc>
        <w:tc>
          <w:tcPr>
            <w:tcW w:w="1260" w:type="dxa"/>
            <w:tcBorders>
              <w:top w:val="single" w:color="auto" w:sz="6" w:space="0"/>
              <w:left w:val="nil"/>
              <w:bottom w:val="single" w:color="auto" w:sz="12" w:space="0"/>
            </w:tcBorders>
            <w:shd w:val="clear" w:color="auto" w:fill="auto"/>
            <w:tcMar>
              <w:top w:w="144" w:type="dxa"/>
              <w:left w:w="216" w:type="dxa"/>
              <w:bottom w:w="144" w:type="dxa"/>
              <w:right w:w="216" w:type="dxa"/>
            </w:tcMar>
            <w:vAlign w:val="center"/>
          </w:tcPr>
          <w:p w14:paraId="7DAE88D8">
            <w:pPr>
              <w:keepNext w:val="0"/>
              <w:keepLines w:val="0"/>
              <w:pageBreakBefore w:val="0"/>
              <w:kinsoku/>
              <w:wordWrap/>
              <w:overflowPunct/>
              <w:topLinePunct w:val="0"/>
              <w:autoSpaceDE/>
              <w:autoSpaceDN/>
              <w:bidi w:val="0"/>
              <w:adjustRightInd/>
              <w:snapToGrid/>
              <w:spacing w:line="288" w:lineRule="auto"/>
              <w:jc w:val="center"/>
              <w:textAlignment w:val="auto"/>
              <w:rPr>
                <w:sz w:val="16"/>
                <w:szCs w:val="16"/>
                <w:lang w:val="en-US" w:eastAsia="zh-CN"/>
              </w:rPr>
            </w:pPr>
            <w:r>
              <w:rPr>
                <w:sz w:val="16"/>
                <w:szCs w:val="16"/>
                <w:lang w:val="en-US" w:eastAsia="zh-CN"/>
              </w:rPr>
              <w:t>10000</w:t>
            </w:r>
          </w:p>
        </w:tc>
        <w:tc>
          <w:tcPr>
            <w:tcW w:w="822" w:type="dxa"/>
            <w:tcBorders>
              <w:top w:val="single" w:color="auto" w:sz="6" w:space="0"/>
              <w:left w:val="nil"/>
              <w:bottom w:val="single" w:color="auto" w:sz="12" w:space="0"/>
            </w:tcBorders>
            <w:shd w:val="clear" w:color="auto" w:fill="auto"/>
            <w:tcMar>
              <w:top w:w="144" w:type="dxa"/>
              <w:left w:w="216" w:type="dxa"/>
              <w:bottom w:w="144" w:type="dxa"/>
              <w:right w:w="216" w:type="dxa"/>
            </w:tcMar>
            <w:vAlign w:val="center"/>
          </w:tcPr>
          <w:p w14:paraId="2DDCD6FD">
            <w:pPr>
              <w:keepNext w:val="0"/>
              <w:keepLines w:val="0"/>
              <w:pageBreakBefore w:val="0"/>
              <w:kinsoku/>
              <w:wordWrap/>
              <w:overflowPunct/>
              <w:topLinePunct w:val="0"/>
              <w:autoSpaceDE/>
              <w:autoSpaceDN/>
              <w:bidi w:val="0"/>
              <w:adjustRightInd/>
              <w:snapToGrid/>
              <w:spacing w:line="288" w:lineRule="auto"/>
              <w:jc w:val="center"/>
              <w:textAlignment w:val="auto"/>
              <w:rPr>
                <w:sz w:val="16"/>
                <w:szCs w:val="16"/>
                <w:lang w:val="en-US" w:eastAsia="zh-CN"/>
              </w:rPr>
            </w:pPr>
            <w:r>
              <w:rPr>
                <w:sz w:val="16"/>
                <w:szCs w:val="16"/>
                <w:lang w:val="en-US" w:eastAsia="zh-CN"/>
              </w:rPr>
              <w:t>8</w:t>
            </w:r>
          </w:p>
        </w:tc>
        <w:tc>
          <w:tcPr>
            <w:tcW w:w="2574" w:type="dxa"/>
            <w:tcBorders>
              <w:top w:val="single" w:color="auto" w:sz="6" w:space="0"/>
              <w:left w:val="nil"/>
              <w:bottom w:val="single" w:color="auto" w:sz="12" w:space="0"/>
            </w:tcBorders>
            <w:shd w:val="clear" w:color="auto" w:fill="auto"/>
            <w:tcMar>
              <w:top w:w="144" w:type="dxa"/>
              <w:left w:w="216" w:type="dxa"/>
              <w:bottom w:w="144" w:type="dxa"/>
              <w:right w:w="216" w:type="dxa"/>
            </w:tcMar>
            <w:vAlign w:val="center"/>
          </w:tcPr>
          <w:p w14:paraId="0BDC7E76">
            <w:pPr>
              <w:keepNext w:val="0"/>
              <w:keepLines w:val="0"/>
              <w:pageBreakBefore w:val="0"/>
              <w:kinsoku/>
              <w:wordWrap/>
              <w:overflowPunct/>
              <w:topLinePunct w:val="0"/>
              <w:autoSpaceDE/>
              <w:autoSpaceDN/>
              <w:bidi w:val="0"/>
              <w:adjustRightInd/>
              <w:snapToGrid/>
              <w:spacing w:line="288" w:lineRule="auto"/>
              <w:jc w:val="center"/>
              <w:textAlignment w:val="auto"/>
              <w:rPr>
                <w:sz w:val="16"/>
                <w:szCs w:val="16"/>
                <w:lang w:val="en-US" w:eastAsia="zh-CN"/>
              </w:rPr>
            </w:pPr>
            <w:r>
              <w:rPr>
                <w:sz w:val="16"/>
                <w:szCs w:val="16"/>
                <w:lang w:val="en-US" w:eastAsia="zh-CN"/>
              </w:rPr>
              <w:t>类别码 (2 位)+ 流水号 (6 位)</w:t>
            </w:r>
          </w:p>
        </w:tc>
        <w:tc>
          <w:tcPr>
            <w:tcW w:w="1121" w:type="dxa"/>
            <w:tcBorders>
              <w:top w:val="single" w:color="auto" w:sz="6" w:space="0"/>
              <w:left w:val="nil"/>
              <w:bottom w:val="single" w:color="auto" w:sz="12" w:space="0"/>
              <w:right w:val="nil"/>
            </w:tcBorders>
            <w:shd w:val="clear" w:color="auto" w:fill="auto"/>
            <w:tcMar>
              <w:top w:w="144" w:type="dxa"/>
              <w:left w:w="216" w:type="dxa"/>
              <w:bottom w:w="144" w:type="dxa"/>
              <w:right w:w="216" w:type="dxa"/>
            </w:tcMar>
            <w:vAlign w:val="center"/>
          </w:tcPr>
          <w:p w14:paraId="621E8E27">
            <w:pPr>
              <w:keepNext w:val="0"/>
              <w:keepLines w:val="0"/>
              <w:pageBreakBefore w:val="0"/>
              <w:kinsoku/>
              <w:wordWrap/>
              <w:overflowPunct/>
              <w:topLinePunct w:val="0"/>
              <w:autoSpaceDE/>
              <w:autoSpaceDN/>
              <w:bidi w:val="0"/>
              <w:adjustRightInd/>
              <w:snapToGrid/>
              <w:spacing w:line="288" w:lineRule="auto"/>
              <w:jc w:val="center"/>
              <w:textAlignment w:val="auto"/>
              <w:rPr>
                <w:sz w:val="16"/>
                <w:szCs w:val="16"/>
                <w:lang w:val="en-US" w:eastAsia="zh-CN"/>
              </w:rPr>
            </w:pPr>
            <w:r>
              <w:rPr>
                <w:sz w:val="16"/>
                <w:szCs w:val="16"/>
                <w:lang w:val="en-US" w:eastAsia="zh-CN"/>
              </w:rPr>
              <w:t>全系统</w:t>
            </w:r>
          </w:p>
        </w:tc>
      </w:tr>
    </w:tbl>
    <w:p w14:paraId="56A2C09F">
      <w:pPr>
        <w:keepNext w:val="0"/>
        <w:keepLines w:val="0"/>
        <w:pageBreakBefore w:val="0"/>
        <w:kinsoku/>
        <w:wordWrap/>
        <w:overflowPunct/>
        <w:topLinePunct w:val="0"/>
        <w:autoSpaceDE/>
        <w:autoSpaceDN/>
        <w:bidi w:val="0"/>
        <w:adjustRightInd/>
        <w:snapToGrid/>
        <w:spacing w:line="288" w:lineRule="auto"/>
        <w:textAlignment w:val="auto"/>
        <w:rPr>
          <w:sz w:val="24"/>
          <w:szCs w:val="24"/>
        </w:rPr>
      </w:pPr>
    </w:p>
    <w:p w14:paraId="21C285BE">
      <w:pPr>
        <w:keepNext w:val="0"/>
        <w:keepLines w:val="0"/>
        <w:pageBreakBefore w:val="0"/>
        <w:numPr>
          <w:ilvl w:val="0"/>
          <w:numId w:val="10"/>
        </w:numPr>
        <w:kinsoku/>
        <w:wordWrap/>
        <w:overflowPunct/>
        <w:topLinePunct w:val="0"/>
        <w:autoSpaceDE/>
        <w:autoSpaceDN/>
        <w:bidi w:val="0"/>
        <w:adjustRightInd/>
        <w:snapToGrid/>
        <w:spacing w:line="288" w:lineRule="auto"/>
        <w:textAlignment w:val="auto"/>
        <w:rPr>
          <w:rFonts w:hint="default"/>
          <w:sz w:val="24"/>
          <w:szCs w:val="24"/>
        </w:rPr>
      </w:pPr>
      <w:r>
        <w:rPr>
          <w:rFonts w:hint="default"/>
          <w:sz w:val="24"/>
          <w:szCs w:val="24"/>
        </w:rPr>
        <w:t>销售订单编码：采用组合码，12位，规则为年份(4位)+月份(2位)+流水号(6位)</w:t>
      </w:r>
    </w:p>
    <w:p w14:paraId="5EB4FCA9">
      <w:pPr>
        <w:keepNext w:val="0"/>
        <w:keepLines w:val="0"/>
        <w:pageBreakBefore w:val="0"/>
        <w:numPr>
          <w:ilvl w:val="0"/>
          <w:numId w:val="0"/>
        </w:numPr>
        <w:kinsoku/>
        <w:wordWrap/>
        <w:overflowPunct/>
        <w:topLinePunct w:val="0"/>
        <w:autoSpaceDE/>
        <w:autoSpaceDN/>
        <w:bidi w:val="0"/>
        <w:adjustRightInd/>
        <w:snapToGrid/>
        <w:spacing w:line="288" w:lineRule="auto"/>
        <w:textAlignment w:val="auto"/>
        <w:rPr>
          <w:rFonts w:hint="default"/>
          <w:sz w:val="24"/>
          <w:szCs w:val="24"/>
        </w:rPr>
      </w:pPr>
    </w:p>
    <w:p w14:paraId="4E1821C5">
      <w:pPr>
        <w:pStyle w:val="6"/>
        <w:jc w:val="center"/>
        <w:rPr>
          <w:rFonts w:hint="default" w:eastAsia="黑体"/>
          <w:lang w:val="en-US" w:eastAsia="zh-CN"/>
        </w:rPr>
      </w:pPr>
      <w:r>
        <w:t xml:space="preserve">表3- </w:t>
      </w:r>
      <w:r>
        <w:fldChar w:fldCharType="begin"/>
      </w:r>
      <w:r>
        <w:instrText xml:space="preserve"> SEQ 表3- \* ARABIC </w:instrText>
      </w:r>
      <w:r>
        <w:fldChar w:fldCharType="separate"/>
      </w:r>
      <w:r>
        <w:t>2</w:t>
      </w:r>
      <w:r>
        <w:fldChar w:fldCharType="end"/>
      </w:r>
      <w:r>
        <w:rPr>
          <w:rFonts w:hint="eastAsia"/>
          <w:lang w:val="en-US" w:eastAsia="zh-CN"/>
        </w:rPr>
        <w:t xml:space="preserve"> 销售订单编码</w:t>
      </w:r>
    </w:p>
    <w:tbl>
      <w:tblPr>
        <w:tblStyle w:val="14"/>
        <w:tblW w:w="4585" w:type="pct"/>
        <w:tblInd w:w="34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13"/>
        <w:gridCol w:w="1135"/>
        <w:gridCol w:w="1172"/>
        <w:gridCol w:w="794"/>
        <w:gridCol w:w="2731"/>
        <w:gridCol w:w="768"/>
      </w:tblGrid>
      <w:tr w14:paraId="2F8844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881" w:type="pct"/>
            <w:tcBorders>
              <w:top w:val="single" w:color="auto" w:sz="12" w:space="0"/>
              <w:left w:val="nil"/>
              <w:bottom w:val="single" w:color="auto" w:sz="6" w:space="0"/>
            </w:tcBorders>
            <w:shd w:val="clear" w:color="auto" w:fill="auto"/>
            <w:tcMar>
              <w:top w:w="144" w:type="dxa"/>
              <w:left w:w="216" w:type="dxa"/>
              <w:bottom w:w="144" w:type="dxa"/>
              <w:right w:w="216" w:type="dxa"/>
            </w:tcMar>
            <w:vAlign w:val="center"/>
          </w:tcPr>
          <w:p w14:paraId="56DEBD96">
            <w:pPr>
              <w:keepNext w:val="0"/>
              <w:keepLines w:val="0"/>
              <w:pageBreakBefore w:val="0"/>
              <w:kinsoku/>
              <w:wordWrap/>
              <w:overflowPunct/>
              <w:topLinePunct w:val="0"/>
              <w:autoSpaceDE/>
              <w:autoSpaceDN/>
              <w:bidi w:val="0"/>
              <w:adjustRightInd/>
              <w:snapToGrid/>
              <w:spacing w:line="288" w:lineRule="auto"/>
              <w:jc w:val="center"/>
              <w:textAlignment w:val="auto"/>
              <w:rPr>
                <w:rFonts w:hint="eastAsia" w:ascii="宋体" w:hAnsi="宋体" w:eastAsia="宋体" w:cs="宋体"/>
                <w:sz w:val="15"/>
                <w:szCs w:val="15"/>
              </w:rPr>
            </w:pPr>
            <w:r>
              <w:rPr>
                <w:rFonts w:hint="eastAsia" w:ascii="宋体" w:hAnsi="宋体" w:eastAsia="宋体" w:cs="宋体"/>
                <w:sz w:val="15"/>
                <w:szCs w:val="15"/>
                <w:lang w:val="en-US" w:eastAsia="zh-CN"/>
              </w:rPr>
              <w:t>代码对象</w:t>
            </w:r>
          </w:p>
        </w:tc>
        <w:tc>
          <w:tcPr>
            <w:tcW w:w="708" w:type="pct"/>
            <w:tcBorders>
              <w:top w:val="single" w:color="auto" w:sz="12" w:space="0"/>
              <w:left w:val="nil"/>
              <w:bottom w:val="single" w:color="auto" w:sz="6" w:space="0"/>
            </w:tcBorders>
            <w:shd w:val="clear" w:color="auto" w:fill="auto"/>
            <w:tcMar>
              <w:top w:w="144" w:type="dxa"/>
              <w:left w:w="216" w:type="dxa"/>
              <w:bottom w:w="144" w:type="dxa"/>
              <w:right w:w="216" w:type="dxa"/>
            </w:tcMar>
            <w:vAlign w:val="center"/>
          </w:tcPr>
          <w:p w14:paraId="7683C478">
            <w:pPr>
              <w:keepNext w:val="0"/>
              <w:keepLines w:val="0"/>
              <w:pageBreakBefore w:val="0"/>
              <w:kinsoku/>
              <w:wordWrap/>
              <w:overflowPunct/>
              <w:topLinePunct w:val="0"/>
              <w:autoSpaceDE/>
              <w:autoSpaceDN/>
              <w:bidi w:val="0"/>
              <w:adjustRightInd/>
              <w:snapToGrid/>
              <w:spacing w:line="288" w:lineRule="auto"/>
              <w:jc w:val="center"/>
              <w:textAlignment w:val="auto"/>
              <w:rPr>
                <w:rFonts w:hint="eastAsia" w:ascii="宋体" w:hAnsi="宋体" w:eastAsia="宋体" w:cs="宋体"/>
                <w:sz w:val="15"/>
                <w:szCs w:val="15"/>
              </w:rPr>
            </w:pPr>
            <w:r>
              <w:rPr>
                <w:rFonts w:hint="eastAsia" w:ascii="宋体" w:hAnsi="宋体" w:eastAsia="宋体" w:cs="宋体"/>
                <w:sz w:val="15"/>
                <w:szCs w:val="15"/>
                <w:lang w:val="en-US" w:eastAsia="zh-CN"/>
              </w:rPr>
              <w:t>代码类型</w:t>
            </w:r>
          </w:p>
        </w:tc>
        <w:tc>
          <w:tcPr>
            <w:tcW w:w="731" w:type="pct"/>
            <w:tcBorders>
              <w:top w:val="single" w:color="auto" w:sz="12" w:space="0"/>
              <w:left w:val="nil"/>
              <w:bottom w:val="single" w:color="auto" w:sz="6" w:space="0"/>
            </w:tcBorders>
            <w:shd w:val="clear" w:color="auto" w:fill="auto"/>
            <w:tcMar>
              <w:top w:w="144" w:type="dxa"/>
              <w:left w:w="216" w:type="dxa"/>
              <w:bottom w:w="144" w:type="dxa"/>
              <w:right w:w="216" w:type="dxa"/>
            </w:tcMar>
            <w:vAlign w:val="center"/>
          </w:tcPr>
          <w:p w14:paraId="4EAAEB5E">
            <w:pPr>
              <w:keepNext w:val="0"/>
              <w:keepLines w:val="0"/>
              <w:pageBreakBefore w:val="0"/>
              <w:kinsoku/>
              <w:wordWrap/>
              <w:overflowPunct/>
              <w:topLinePunct w:val="0"/>
              <w:autoSpaceDE/>
              <w:autoSpaceDN/>
              <w:bidi w:val="0"/>
              <w:adjustRightInd/>
              <w:snapToGrid/>
              <w:spacing w:line="288" w:lineRule="auto"/>
              <w:jc w:val="center"/>
              <w:textAlignment w:val="auto"/>
              <w:rPr>
                <w:rFonts w:hint="eastAsia" w:ascii="宋体" w:hAnsi="宋体" w:eastAsia="宋体" w:cs="宋体"/>
                <w:sz w:val="15"/>
                <w:szCs w:val="15"/>
              </w:rPr>
            </w:pPr>
            <w:r>
              <w:rPr>
                <w:rFonts w:hint="eastAsia" w:ascii="宋体" w:hAnsi="宋体" w:eastAsia="宋体" w:cs="宋体"/>
                <w:sz w:val="15"/>
                <w:szCs w:val="15"/>
                <w:lang w:val="en-US" w:eastAsia="zh-CN"/>
              </w:rPr>
              <w:t>代码数量</w:t>
            </w:r>
          </w:p>
        </w:tc>
        <w:tc>
          <w:tcPr>
            <w:tcW w:w="495" w:type="pct"/>
            <w:tcBorders>
              <w:top w:val="single" w:color="auto" w:sz="12" w:space="0"/>
              <w:left w:val="nil"/>
              <w:bottom w:val="single" w:color="auto" w:sz="6" w:space="0"/>
            </w:tcBorders>
            <w:shd w:val="clear" w:color="auto" w:fill="auto"/>
            <w:tcMar>
              <w:top w:w="144" w:type="dxa"/>
              <w:left w:w="216" w:type="dxa"/>
              <w:bottom w:w="144" w:type="dxa"/>
              <w:right w:w="216" w:type="dxa"/>
            </w:tcMar>
            <w:vAlign w:val="center"/>
          </w:tcPr>
          <w:p w14:paraId="147CC587">
            <w:pPr>
              <w:keepNext w:val="0"/>
              <w:keepLines w:val="0"/>
              <w:pageBreakBefore w:val="0"/>
              <w:kinsoku/>
              <w:wordWrap/>
              <w:overflowPunct/>
              <w:topLinePunct w:val="0"/>
              <w:autoSpaceDE/>
              <w:autoSpaceDN/>
              <w:bidi w:val="0"/>
              <w:adjustRightInd/>
              <w:snapToGrid/>
              <w:spacing w:line="288" w:lineRule="auto"/>
              <w:jc w:val="center"/>
              <w:textAlignment w:val="auto"/>
              <w:rPr>
                <w:rFonts w:hint="eastAsia" w:ascii="宋体" w:hAnsi="宋体" w:eastAsia="宋体" w:cs="宋体"/>
                <w:sz w:val="15"/>
                <w:szCs w:val="15"/>
              </w:rPr>
            </w:pPr>
            <w:r>
              <w:rPr>
                <w:rFonts w:hint="eastAsia" w:ascii="宋体" w:hAnsi="宋体" w:eastAsia="宋体" w:cs="宋体"/>
                <w:sz w:val="15"/>
                <w:szCs w:val="15"/>
                <w:lang w:val="en-US" w:eastAsia="zh-CN"/>
              </w:rPr>
              <w:t>位数</w:t>
            </w:r>
          </w:p>
        </w:tc>
        <w:tc>
          <w:tcPr>
            <w:tcW w:w="1703" w:type="pct"/>
            <w:tcBorders>
              <w:top w:val="single" w:color="auto" w:sz="12" w:space="0"/>
              <w:left w:val="nil"/>
              <w:bottom w:val="single" w:color="auto" w:sz="6" w:space="0"/>
            </w:tcBorders>
            <w:shd w:val="clear" w:color="auto" w:fill="auto"/>
            <w:tcMar>
              <w:top w:w="144" w:type="dxa"/>
              <w:left w:w="216" w:type="dxa"/>
              <w:bottom w:w="144" w:type="dxa"/>
              <w:right w:w="216" w:type="dxa"/>
            </w:tcMar>
            <w:vAlign w:val="center"/>
          </w:tcPr>
          <w:p w14:paraId="26333BFB">
            <w:pPr>
              <w:keepNext w:val="0"/>
              <w:keepLines w:val="0"/>
              <w:pageBreakBefore w:val="0"/>
              <w:kinsoku/>
              <w:wordWrap/>
              <w:overflowPunct/>
              <w:topLinePunct w:val="0"/>
              <w:autoSpaceDE/>
              <w:autoSpaceDN/>
              <w:bidi w:val="0"/>
              <w:adjustRightInd/>
              <w:snapToGrid/>
              <w:spacing w:line="288" w:lineRule="auto"/>
              <w:jc w:val="center"/>
              <w:textAlignment w:val="auto"/>
              <w:rPr>
                <w:rFonts w:hint="eastAsia" w:ascii="宋体" w:hAnsi="宋体" w:eastAsia="宋体" w:cs="宋体"/>
                <w:sz w:val="15"/>
                <w:szCs w:val="15"/>
              </w:rPr>
            </w:pPr>
            <w:r>
              <w:rPr>
                <w:rFonts w:hint="eastAsia" w:ascii="宋体" w:hAnsi="宋体" w:eastAsia="宋体" w:cs="宋体"/>
                <w:sz w:val="15"/>
                <w:szCs w:val="15"/>
                <w:lang w:val="en-US" w:eastAsia="zh-CN"/>
              </w:rPr>
              <w:t>构成</w:t>
            </w:r>
          </w:p>
        </w:tc>
        <w:tc>
          <w:tcPr>
            <w:tcW w:w="479" w:type="pct"/>
            <w:tcBorders>
              <w:top w:val="single" w:color="auto" w:sz="12" w:space="0"/>
              <w:left w:val="nil"/>
              <w:bottom w:val="single" w:color="auto" w:sz="6" w:space="0"/>
              <w:right w:val="nil"/>
            </w:tcBorders>
            <w:shd w:val="clear" w:color="auto" w:fill="auto"/>
            <w:tcMar>
              <w:top w:w="144" w:type="dxa"/>
              <w:left w:w="216" w:type="dxa"/>
              <w:bottom w:w="144" w:type="dxa"/>
              <w:right w:w="216" w:type="dxa"/>
            </w:tcMar>
            <w:vAlign w:val="center"/>
          </w:tcPr>
          <w:p w14:paraId="2FF9AFD3">
            <w:pPr>
              <w:keepNext w:val="0"/>
              <w:keepLines w:val="0"/>
              <w:pageBreakBefore w:val="0"/>
              <w:kinsoku/>
              <w:wordWrap/>
              <w:overflowPunct/>
              <w:topLinePunct w:val="0"/>
              <w:autoSpaceDE/>
              <w:autoSpaceDN/>
              <w:bidi w:val="0"/>
              <w:adjustRightInd/>
              <w:snapToGrid/>
              <w:spacing w:line="288" w:lineRule="auto"/>
              <w:jc w:val="center"/>
              <w:textAlignment w:val="auto"/>
              <w:rPr>
                <w:rFonts w:hint="eastAsia" w:ascii="宋体" w:hAnsi="宋体" w:eastAsia="宋体" w:cs="宋体"/>
                <w:sz w:val="15"/>
                <w:szCs w:val="15"/>
              </w:rPr>
            </w:pPr>
            <w:r>
              <w:rPr>
                <w:rFonts w:hint="eastAsia" w:ascii="宋体" w:hAnsi="宋体" w:eastAsia="宋体" w:cs="宋体"/>
                <w:sz w:val="15"/>
                <w:szCs w:val="15"/>
                <w:lang w:val="en-US" w:eastAsia="zh-CN"/>
              </w:rPr>
              <w:t>使用范围</w:t>
            </w:r>
          </w:p>
        </w:tc>
      </w:tr>
      <w:tr w14:paraId="0D23AE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881" w:type="pct"/>
            <w:tcBorders>
              <w:top w:val="single" w:color="auto" w:sz="6" w:space="0"/>
              <w:left w:val="nil"/>
              <w:bottom w:val="single" w:color="auto" w:sz="12" w:space="0"/>
            </w:tcBorders>
            <w:shd w:val="clear" w:color="auto" w:fill="auto"/>
            <w:tcMar>
              <w:top w:w="144" w:type="dxa"/>
              <w:left w:w="216" w:type="dxa"/>
              <w:bottom w:w="144" w:type="dxa"/>
              <w:right w:w="216" w:type="dxa"/>
            </w:tcMar>
            <w:vAlign w:val="center"/>
          </w:tcPr>
          <w:p w14:paraId="6385E649">
            <w:pPr>
              <w:keepNext w:val="0"/>
              <w:keepLines w:val="0"/>
              <w:pageBreakBefore w:val="0"/>
              <w:kinsoku/>
              <w:wordWrap/>
              <w:overflowPunct/>
              <w:topLinePunct w:val="0"/>
              <w:autoSpaceDE/>
              <w:autoSpaceDN/>
              <w:bidi w:val="0"/>
              <w:adjustRightInd/>
              <w:snapToGrid/>
              <w:spacing w:line="288" w:lineRule="auto"/>
              <w:jc w:val="center"/>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销售订单编码</w:t>
            </w:r>
          </w:p>
        </w:tc>
        <w:tc>
          <w:tcPr>
            <w:tcW w:w="708" w:type="pct"/>
            <w:tcBorders>
              <w:top w:val="single" w:color="auto" w:sz="6" w:space="0"/>
              <w:left w:val="nil"/>
              <w:bottom w:val="single" w:color="auto" w:sz="12" w:space="0"/>
            </w:tcBorders>
            <w:shd w:val="clear" w:color="auto" w:fill="auto"/>
            <w:tcMar>
              <w:top w:w="144" w:type="dxa"/>
              <w:left w:w="216" w:type="dxa"/>
              <w:bottom w:w="144" w:type="dxa"/>
              <w:right w:w="216" w:type="dxa"/>
            </w:tcMar>
            <w:vAlign w:val="center"/>
          </w:tcPr>
          <w:p w14:paraId="210AC3D5">
            <w:pPr>
              <w:keepNext w:val="0"/>
              <w:keepLines w:val="0"/>
              <w:pageBreakBefore w:val="0"/>
              <w:kinsoku/>
              <w:wordWrap/>
              <w:overflowPunct/>
              <w:topLinePunct w:val="0"/>
              <w:autoSpaceDE/>
              <w:autoSpaceDN/>
              <w:bidi w:val="0"/>
              <w:adjustRightInd/>
              <w:snapToGrid/>
              <w:spacing w:line="288" w:lineRule="auto"/>
              <w:jc w:val="center"/>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组合码</w:t>
            </w:r>
          </w:p>
        </w:tc>
        <w:tc>
          <w:tcPr>
            <w:tcW w:w="731" w:type="pct"/>
            <w:tcBorders>
              <w:top w:val="single" w:color="auto" w:sz="6" w:space="0"/>
              <w:left w:val="nil"/>
              <w:bottom w:val="single" w:color="auto" w:sz="12" w:space="0"/>
            </w:tcBorders>
            <w:shd w:val="clear" w:color="auto" w:fill="auto"/>
            <w:tcMar>
              <w:top w:w="144" w:type="dxa"/>
              <w:left w:w="216" w:type="dxa"/>
              <w:bottom w:w="144" w:type="dxa"/>
              <w:right w:w="216" w:type="dxa"/>
            </w:tcMar>
            <w:vAlign w:val="center"/>
          </w:tcPr>
          <w:p w14:paraId="17016DDC">
            <w:pPr>
              <w:keepNext w:val="0"/>
              <w:keepLines w:val="0"/>
              <w:pageBreakBefore w:val="0"/>
              <w:kinsoku/>
              <w:wordWrap/>
              <w:overflowPunct/>
              <w:topLinePunct w:val="0"/>
              <w:autoSpaceDE/>
              <w:autoSpaceDN/>
              <w:bidi w:val="0"/>
              <w:adjustRightInd/>
              <w:snapToGrid/>
              <w:spacing w:line="288" w:lineRule="auto"/>
              <w:jc w:val="center"/>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1000000</w:t>
            </w:r>
          </w:p>
        </w:tc>
        <w:tc>
          <w:tcPr>
            <w:tcW w:w="495" w:type="pct"/>
            <w:tcBorders>
              <w:top w:val="single" w:color="auto" w:sz="6" w:space="0"/>
              <w:left w:val="nil"/>
              <w:bottom w:val="single" w:color="auto" w:sz="12" w:space="0"/>
            </w:tcBorders>
            <w:shd w:val="clear" w:color="auto" w:fill="auto"/>
            <w:tcMar>
              <w:top w:w="144" w:type="dxa"/>
              <w:left w:w="216" w:type="dxa"/>
              <w:bottom w:w="144" w:type="dxa"/>
              <w:right w:w="216" w:type="dxa"/>
            </w:tcMar>
            <w:vAlign w:val="center"/>
          </w:tcPr>
          <w:p w14:paraId="2A41754D">
            <w:pPr>
              <w:keepNext w:val="0"/>
              <w:keepLines w:val="0"/>
              <w:pageBreakBefore w:val="0"/>
              <w:kinsoku/>
              <w:wordWrap/>
              <w:overflowPunct/>
              <w:topLinePunct w:val="0"/>
              <w:autoSpaceDE/>
              <w:autoSpaceDN/>
              <w:bidi w:val="0"/>
              <w:adjustRightInd/>
              <w:snapToGrid/>
              <w:spacing w:line="288" w:lineRule="auto"/>
              <w:jc w:val="center"/>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12</w:t>
            </w:r>
          </w:p>
        </w:tc>
        <w:tc>
          <w:tcPr>
            <w:tcW w:w="1703" w:type="pct"/>
            <w:tcBorders>
              <w:top w:val="single" w:color="auto" w:sz="6" w:space="0"/>
              <w:left w:val="nil"/>
              <w:bottom w:val="single" w:color="auto" w:sz="12" w:space="0"/>
            </w:tcBorders>
            <w:shd w:val="clear" w:color="auto" w:fill="auto"/>
            <w:tcMar>
              <w:top w:w="144" w:type="dxa"/>
              <w:left w:w="216" w:type="dxa"/>
              <w:bottom w:w="144" w:type="dxa"/>
              <w:right w:w="216" w:type="dxa"/>
            </w:tcMar>
            <w:vAlign w:val="center"/>
          </w:tcPr>
          <w:p w14:paraId="472A0FC9">
            <w:pPr>
              <w:keepNext w:val="0"/>
              <w:keepLines w:val="0"/>
              <w:pageBreakBefore w:val="0"/>
              <w:kinsoku/>
              <w:wordWrap/>
              <w:overflowPunct/>
              <w:topLinePunct w:val="0"/>
              <w:autoSpaceDE/>
              <w:autoSpaceDN/>
              <w:bidi w:val="0"/>
              <w:adjustRightInd/>
              <w:snapToGrid/>
              <w:spacing w:line="288" w:lineRule="auto"/>
              <w:jc w:val="center"/>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年份(4位)+月份(2位)+流水号(6位)</w:t>
            </w:r>
          </w:p>
        </w:tc>
        <w:tc>
          <w:tcPr>
            <w:tcW w:w="479" w:type="pct"/>
            <w:tcBorders>
              <w:top w:val="single" w:color="auto" w:sz="6" w:space="0"/>
              <w:left w:val="nil"/>
              <w:bottom w:val="single" w:color="auto" w:sz="12" w:space="0"/>
              <w:right w:val="nil"/>
            </w:tcBorders>
            <w:shd w:val="clear" w:color="auto" w:fill="auto"/>
            <w:tcMar>
              <w:top w:w="144" w:type="dxa"/>
              <w:left w:w="216" w:type="dxa"/>
              <w:bottom w:w="144" w:type="dxa"/>
              <w:right w:w="216" w:type="dxa"/>
            </w:tcMar>
            <w:vAlign w:val="center"/>
          </w:tcPr>
          <w:p w14:paraId="3A905DC0">
            <w:pPr>
              <w:keepNext w:val="0"/>
              <w:keepLines w:val="0"/>
              <w:pageBreakBefore w:val="0"/>
              <w:kinsoku/>
              <w:wordWrap/>
              <w:overflowPunct/>
              <w:topLinePunct w:val="0"/>
              <w:autoSpaceDE/>
              <w:autoSpaceDN/>
              <w:bidi w:val="0"/>
              <w:adjustRightInd/>
              <w:snapToGrid/>
              <w:spacing w:line="288" w:lineRule="auto"/>
              <w:jc w:val="center"/>
              <w:textAlignment w:val="auto"/>
              <w:rPr>
                <w:rFonts w:hint="default" w:ascii="宋体" w:hAnsi="宋体" w:eastAsia="宋体" w:cs="宋体"/>
                <w:sz w:val="15"/>
                <w:szCs w:val="15"/>
                <w:lang w:val="en-US" w:eastAsia="zh-CN"/>
              </w:rPr>
            </w:pPr>
            <w:r>
              <w:rPr>
                <w:rFonts w:hint="eastAsia" w:ascii="宋体" w:hAnsi="宋体" w:eastAsia="宋体" w:cs="宋体"/>
                <w:sz w:val="15"/>
                <w:szCs w:val="15"/>
                <w:lang w:val="en-US" w:eastAsia="zh-CN"/>
              </w:rPr>
              <w:t>销售管理</w:t>
            </w:r>
          </w:p>
        </w:tc>
      </w:tr>
    </w:tbl>
    <w:p w14:paraId="51D9F86B">
      <w:pPr>
        <w:keepNext w:val="0"/>
        <w:keepLines w:val="0"/>
        <w:pageBreakBefore w:val="0"/>
        <w:kinsoku/>
        <w:wordWrap/>
        <w:overflowPunct/>
        <w:topLinePunct w:val="0"/>
        <w:autoSpaceDE/>
        <w:autoSpaceDN/>
        <w:bidi w:val="0"/>
        <w:adjustRightInd/>
        <w:snapToGrid/>
        <w:spacing w:line="288" w:lineRule="auto"/>
        <w:textAlignment w:val="auto"/>
        <w:rPr>
          <w:rFonts w:hint="eastAsia"/>
          <w:sz w:val="24"/>
          <w:szCs w:val="24"/>
          <w:lang w:eastAsia="zh-CN"/>
        </w:rPr>
      </w:pPr>
    </w:p>
    <w:p w14:paraId="54F7141C">
      <w:pPr>
        <w:keepNext w:val="0"/>
        <w:keepLines w:val="0"/>
        <w:pageBreakBefore w:val="0"/>
        <w:kinsoku/>
        <w:wordWrap/>
        <w:overflowPunct/>
        <w:topLinePunct w:val="0"/>
        <w:autoSpaceDE/>
        <w:autoSpaceDN/>
        <w:bidi w:val="0"/>
        <w:adjustRightInd/>
        <w:snapToGrid/>
        <w:spacing w:line="288" w:lineRule="auto"/>
        <w:textAlignment w:val="auto"/>
        <w:rPr>
          <w:sz w:val="24"/>
          <w:szCs w:val="24"/>
        </w:rPr>
      </w:pPr>
      <w:r>
        <w:rPr>
          <w:rFonts w:hint="eastAsia"/>
          <w:sz w:val="24"/>
          <w:szCs w:val="24"/>
          <w:lang w:eastAsia="zh-CN"/>
        </w:rPr>
        <w:t>（</w:t>
      </w:r>
      <w:r>
        <w:rPr>
          <w:rFonts w:hint="eastAsia"/>
          <w:sz w:val="24"/>
          <w:szCs w:val="24"/>
          <w:lang w:val="en-US" w:eastAsia="zh-CN"/>
        </w:rPr>
        <w:t>3</w:t>
      </w:r>
      <w:r>
        <w:rPr>
          <w:rFonts w:hint="eastAsia"/>
          <w:sz w:val="24"/>
          <w:szCs w:val="24"/>
          <w:lang w:eastAsia="zh-CN"/>
        </w:rPr>
        <w:t>）</w:t>
      </w:r>
      <w:r>
        <w:rPr>
          <w:rFonts w:hint="default"/>
          <w:sz w:val="24"/>
          <w:szCs w:val="24"/>
        </w:rPr>
        <w:t>供应商编码：采用组合码，6位，规则为地区码(2位)+流水号(4 位)</w:t>
      </w:r>
    </w:p>
    <w:p w14:paraId="1D0239F5">
      <w:pPr>
        <w:pStyle w:val="6"/>
        <w:jc w:val="center"/>
        <w:rPr>
          <w:rFonts w:hint="default" w:eastAsia="黑体"/>
          <w:lang w:val="en-US" w:eastAsia="zh-CN"/>
        </w:rPr>
      </w:pPr>
      <w:r>
        <w:t xml:space="preserve">表3- </w:t>
      </w:r>
      <w:r>
        <w:fldChar w:fldCharType="begin"/>
      </w:r>
      <w:r>
        <w:instrText xml:space="preserve"> SEQ 表3- \* ARABIC </w:instrText>
      </w:r>
      <w:r>
        <w:fldChar w:fldCharType="separate"/>
      </w:r>
      <w:r>
        <w:t>3</w:t>
      </w:r>
      <w:r>
        <w:fldChar w:fldCharType="end"/>
      </w:r>
      <w:r>
        <w:rPr>
          <w:rFonts w:hint="eastAsia"/>
          <w:lang w:val="en-US" w:eastAsia="zh-CN"/>
        </w:rPr>
        <w:t>供应商编码</w:t>
      </w:r>
    </w:p>
    <w:tbl>
      <w:tblPr>
        <w:tblStyle w:val="14"/>
        <w:tblW w:w="0" w:type="auto"/>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82"/>
        <w:gridCol w:w="1032"/>
        <w:gridCol w:w="1032"/>
        <w:gridCol w:w="732"/>
        <w:gridCol w:w="2416"/>
        <w:gridCol w:w="1332"/>
      </w:tblGrid>
      <w:tr w14:paraId="097CDF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182" w:type="dxa"/>
            <w:tcBorders>
              <w:top w:val="single" w:color="auto" w:sz="12" w:space="0"/>
              <w:left w:val="nil"/>
              <w:bottom w:val="single" w:color="auto" w:sz="6" w:space="0"/>
            </w:tcBorders>
            <w:shd w:val="clear" w:color="auto" w:fill="auto"/>
            <w:tcMar>
              <w:top w:w="144" w:type="dxa"/>
              <w:left w:w="216" w:type="dxa"/>
              <w:bottom w:w="144" w:type="dxa"/>
              <w:right w:w="216" w:type="dxa"/>
            </w:tcMar>
            <w:vAlign w:val="center"/>
          </w:tcPr>
          <w:p w14:paraId="5358B094">
            <w:pPr>
              <w:keepNext w:val="0"/>
              <w:keepLines w:val="0"/>
              <w:pageBreakBefore w:val="0"/>
              <w:kinsoku/>
              <w:wordWrap/>
              <w:overflowPunct/>
              <w:topLinePunct w:val="0"/>
              <w:autoSpaceDE/>
              <w:autoSpaceDN/>
              <w:bidi w:val="0"/>
              <w:adjustRightInd/>
              <w:snapToGrid/>
              <w:spacing w:line="288" w:lineRule="auto"/>
              <w:textAlignment w:val="auto"/>
              <w:rPr>
                <w:rFonts w:hint="eastAsia" w:ascii="宋体" w:hAnsi="宋体" w:eastAsia="宋体" w:cs="宋体"/>
                <w:sz w:val="15"/>
                <w:szCs w:val="15"/>
              </w:rPr>
            </w:pPr>
            <w:r>
              <w:rPr>
                <w:rFonts w:hint="eastAsia" w:ascii="宋体" w:hAnsi="宋体" w:eastAsia="宋体" w:cs="宋体"/>
                <w:sz w:val="15"/>
                <w:szCs w:val="15"/>
                <w:lang w:val="en-US" w:eastAsia="zh-CN"/>
              </w:rPr>
              <w:t>代码对象</w:t>
            </w:r>
          </w:p>
        </w:tc>
        <w:tc>
          <w:tcPr>
            <w:tcW w:w="1032" w:type="dxa"/>
            <w:tcBorders>
              <w:top w:val="single" w:color="auto" w:sz="12" w:space="0"/>
              <w:left w:val="nil"/>
              <w:bottom w:val="single" w:color="auto" w:sz="6" w:space="0"/>
            </w:tcBorders>
            <w:shd w:val="clear" w:color="auto" w:fill="auto"/>
            <w:tcMar>
              <w:top w:w="144" w:type="dxa"/>
              <w:left w:w="216" w:type="dxa"/>
              <w:bottom w:w="144" w:type="dxa"/>
              <w:right w:w="216" w:type="dxa"/>
            </w:tcMar>
            <w:vAlign w:val="center"/>
          </w:tcPr>
          <w:p w14:paraId="13FBCFB3">
            <w:pPr>
              <w:keepNext w:val="0"/>
              <w:keepLines w:val="0"/>
              <w:pageBreakBefore w:val="0"/>
              <w:kinsoku/>
              <w:wordWrap/>
              <w:overflowPunct/>
              <w:topLinePunct w:val="0"/>
              <w:autoSpaceDE/>
              <w:autoSpaceDN/>
              <w:bidi w:val="0"/>
              <w:adjustRightInd/>
              <w:snapToGrid/>
              <w:spacing w:line="288" w:lineRule="auto"/>
              <w:textAlignment w:val="auto"/>
              <w:rPr>
                <w:rFonts w:hint="eastAsia" w:ascii="宋体" w:hAnsi="宋体" w:eastAsia="宋体" w:cs="宋体"/>
                <w:sz w:val="15"/>
                <w:szCs w:val="15"/>
              </w:rPr>
            </w:pPr>
            <w:r>
              <w:rPr>
                <w:rFonts w:hint="eastAsia" w:ascii="宋体" w:hAnsi="宋体" w:eastAsia="宋体" w:cs="宋体"/>
                <w:sz w:val="15"/>
                <w:szCs w:val="15"/>
                <w:lang w:val="en-US" w:eastAsia="zh-CN"/>
              </w:rPr>
              <w:t>代码类型</w:t>
            </w:r>
          </w:p>
        </w:tc>
        <w:tc>
          <w:tcPr>
            <w:tcW w:w="1032" w:type="dxa"/>
            <w:tcBorders>
              <w:top w:val="single" w:color="auto" w:sz="12" w:space="0"/>
              <w:left w:val="nil"/>
              <w:bottom w:val="single" w:color="auto" w:sz="6" w:space="0"/>
            </w:tcBorders>
            <w:shd w:val="clear" w:color="auto" w:fill="auto"/>
            <w:tcMar>
              <w:top w:w="144" w:type="dxa"/>
              <w:left w:w="216" w:type="dxa"/>
              <w:bottom w:w="144" w:type="dxa"/>
              <w:right w:w="216" w:type="dxa"/>
            </w:tcMar>
            <w:vAlign w:val="center"/>
          </w:tcPr>
          <w:p w14:paraId="48B9DBB1">
            <w:pPr>
              <w:keepNext w:val="0"/>
              <w:keepLines w:val="0"/>
              <w:pageBreakBefore w:val="0"/>
              <w:kinsoku/>
              <w:wordWrap/>
              <w:overflowPunct/>
              <w:topLinePunct w:val="0"/>
              <w:autoSpaceDE/>
              <w:autoSpaceDN/>
              <w:bidi w:val="0"/>
              <w:adjustRightInd/>
              <w:snapToGrid/>
              <w:spacing w:line="288" w:lineRule="auto"/>
              <w:textAlignment w:val="auto"/>
              <w:rPr>
                <w:rFonts w:hint="eastAsia" w:ascii="宋体" w:hAnsi="宋体" w:eastAsia="宋体" w:cs="宋体"/>
                <w:sz w:val="15"/>
                <w:szCs w:val="15"/>
              </w:rPr>
            </w:pPr>
            <w:r>
              <w:rPr>
                <w:rFonts w:hint="eastAsia" w:ascii="宋体" w:hAnsi="宋体" w:eastAsia="宋体" w:cs="宋体"/>
                <w:sz w:val="15"/>
                <w:szCs w:val="15"/>
                <w:lang w:val="en-US" w:eastAsia="zh-CN"/>
              </w:rPr>
              <w:t>代码数量</w:t>
            </w:r>
          </w:p>
        </w:tc>
        <w:tc>
          <w:tcPr>
            <w:tcW w:w="732" w:type="dxa"/>
            <w:tcBorders>
              <w:top w:val="single" w:color="auto" w:sz="12" w:space="0"/>
              <w:left w:val="nil"/>
              <w:bottom w:val="single" w:color="auto" w:sz="6" w:space="0"/>
            </w:tcBorders>
            <w:shd w:val="clear" w:color="auto" w:fill="auto"/>
            <w:tcMar>
              <w:top w:w="144" w:type="dxa"/>
              <w:left w:w="216" w:type="dxa"/>
              <w:bottom w:w="144" w:type="dxa"/>
              <w:right w:w="216" w:type="dxa"/>
            </w:tcMar>
            <w:vAlign w:val="center"/>
          </w:tcPr>
          <w:p w14:paraId="24D4D786">
            <w:pPr>
              <w:keepNext w:val="0"/>
              <w:keepLines w:val="0"/>
              <w:pageBreakBefore w:val="0"/>
              <w:kinsoku/>
              <w:wordWrap/>
              <w:overflowPunct/>
              <w:topLinePunct w:val="0"/>
              <w:autoSpaceDE/>
              <w:autoSpaceDN/>
              <w:bidi w:val="0"/>
              <w:adjustRightInd/>
              <w:snapToGrid/>
              <w:spacing w:line="288" w:lineRule="auto"/>
              <w:textAlignment w:val="auto"/>
              <w:rPr>
                <w:rFonts w:hint="eastAsia" w:ascii="宋体" w:hAnsi="宋体" w:eastAsia="宋体" w:cs="宋体"/>
                <w:sz w:val="15"/>
                <w:szCs w:val="15"/>
              </w:rPr>
            </w:pPr>
            <w:r>
              <w:rPr>
                <w:rFonts w:hint="eastAsia" w:ascii="宋体" w:hAnsi="宋体" w:eastAsia="宋体" w:cs="宋体"/>
                <w:sz w:val="15"/>
                <w:szCs w:val="15"/>
                <w:lang w:val="en-US" w:eastAsia="zh-CN"/>
              </w:rPr>
              <w:t>位数</w:t>
            </w:r>
          </w:p>
        </w:tc>
        <w:tc>
          <w:tcPr>
            <w:tcW w:w="2416" w:type="dxa"/>
            <w:tcBorders>
              <w:top w:val="single" w:color="auto" w:sz="12" w:space="0"/>
              <w:left w:val="nil"/>
              <w:bottom w:val="single" w:color="auto" w:sz="6" w:space="0"/>
            </w:tcBorders>
            <w:shd w:val="clear" w:color="auto" w:fill="auto"/>
            <w:tcMar>
              <w:top w:w="144" w:type="dxa"/>
              <w:left w:w="216" w:type="dxa"/>
              <w:bottom w:w="144" w:type="dxa"/>
              <w:right w:w="216" w:type="dxa"/>
            </w:tcMar>
            <w:vAlign w:val="center"/>
          </w:tcPr>
          <w:p w14:paraId="6DAD68AC">
            <w:pPr>
              <w:keepNext w:val="0"/>
              <w:keepLines w:val="0"/>
              <w:pageBreakBefore w:val="0"/>
              <w:kinsoku/>
              <w:wordWrap/>
              <w:overflowPunct/>
              <w:topLinePunct w:val="0"/>
              <w:autoSpaceDE/>
              <w:autoSpaceDN/>
              <w:bidi w:val="0"/>
              <w:adjustRightInd/>
              <w:snapToGrid/>
              <w:spacing w:line="288" w:lineRule="auto"/>
              <w:textAlignment w:val="auto"/>
              <w:rPr>
                <w:rFonts w:hint="eastAsia" w:ascii="宋体" w:hAnsi="宋体" w:eastAsia="宋体" w:cs="宋体"/>
                <w:sz w:val="15"/>
                <w:szCs w:val="15"/>
              </w:rPr>
            </w:pPr>
            <w:r>
              <w:rPr>
                <w:rFonts w:hint="eastAsia" w:ascii="宋体" w:hAnsi="宋体" w:eastAsia="宋体" w:cs="宋体"/>
                <w:sz w:val="15"/>
                <w:szCs w:val="15"/>
                <w:lang w:val="en-US" w:eastAsia="zh-CN"/>
              </w:rPr>
              <w:t>构成</w:t>
            </w:r>
          </w:p>
        </w:tc>
        <w:tc>
          <w:tcPr>
            <w:tcW w:w="1332" w:type="dxa"/>
            <w:tcBorders>
              <w:top w:val="single" w:color="auto" w:sz="12" w:space="0"/>
              <w:left w:val="nil"/>
              <w:bottom w:val="single" w:color="auto" w:sz="6" w:space="0"/>
              <w:right w:val="nil"/>
            </w:tcBorders>
            <w:shd w:val="clear" w:color="auto" w:fill="auto"/>
            <w:tcMar>
              <w:top w:w="144" w:type="dxa"/>
              <w:left w:w="216" w:type="dxa"/>
              <w:bottom w:w="144" w:type="dxa"/>
              <w:right w:w="216" w:type="dxa"/>
            </w:tcMar>
            <w:vAlign w:val="center"/>
          </w:tcPr>
          <w:p w14:paraId="6AFD1A41">
            <w:pPr>
              <w:keepNext w:val="0"/>
              <w:keepLines w:val="0"/>
              <w:pageBreakBefore w:val="0"/>
              <w:kinsoku/>
              <w:wordWrap/>
              <w:overflowPunct/>
              <w:topLinePunct w:val="0"/>
              <w:autoSpaceDE/>
              <w:autoSpaceDN/>
              <w:bidi w:val="0"/>
              <w:adjustRightInd/>
              <w:snapToGrid/>
              <w:spacing w:line="288" w:lineRule="auto"/>
              <w:textAlignment w:val="auto"/>
              <w:rPr>
                <w:rFonts w:hint="eastAsia" w:ascii="宋体" w:hAnsi="宋体" w:eastAsia="宋体" w:cs="宋体"/>
                <w:sz w:val="15"/>
                <w:szCs w:val="15"/>
              </w:rPr>
            </w:pPr>
            <w:r>
              <w:rPr>
                <w:rFonts w:hint="eastAsia" w:ascii="宋体" w:hAnsi="宋体" w:eastAsia="宋体" w:cs="宋体"/>
                <w:sz w:val="15"/>
                <w:szCs w:val="15"/>
                <w:lang w:val="en-US" w:eastAsia="zh-CN"/>
              </w:rPr>
              <w:t>使用范围</w:t>
            </w:r>
          </w:p>
        </w:tc>
      </w:tr>
      <w:tr w14:paraId="0C44B9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182" w:type="dxa"/>
            <w:tcBorders>
              <w:top w:val="single" w:color="auto" w:sz="6" w:space="0"/>
              <w:left w:val="nil"/>
              <w:bottom w:val="single" w:color="auto" w:sz="12" w:space="0"/>
            </w:tcBorders>
            <w:shd w:val="clear" w:color="auto" w:fill="auto"/>
            <w:tcMar>
              <w:top w:w="144" w:type="dxa"/>
              <w:left w:w="216" w:type="dxa"/>
              <w:bottom w:w="144" w:type="dxa"/>
              <w:right w:w="216" w:type="dxa"/>
            </w:tcMar>
            <w:vAlign w:val="center"/>
          </w:tcPr>
          <w:p w14:paraId="5525B077">
            <w:pPr>
              <w:keepNext w:val="0"/>
              <w:keepLines w:val="0"/>
              <w:pageBreakBefore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lang w:val="en-US" w:eastAsia="zh-CN"/>
              </w:rPr>
            </w:pPr>
            <w:r>
              <w:rPr>
                <w:rFonts w:hint="eastAsia" w:ascii="宋体" w:hAnsi="宋体" w:eastAsia="宋体" w:cs="宋体"/>
                <w:sz w:val="15"/>
                <w:szCs w:val="15"/>
                <w:lang w:val="en-US" w:eastAsia="zh-CN"/>
              </w:rPr>
              <w:t>供应商编码</w:t>
            </w:r>
          </w:p>
        </w:tc>
        <w:tc>
          <w:tcPr>
            <w:tcW w:w="1032" w:type="dxa"/>
            <w:tcBorders>
              <w:top w:val="single" w:color="auto" w:sz="6" w:space="0"/>
              <w:left w:val="nil"/>
              <w:bottom w:val="single" w:color="auto" w:sz="12" w:space="0"/>
            </w:tcBorders>
            <w:shd w:val="clear" w:color="auto" w:fill="auto"/>
            <w:tcMar>
              <w:top w:w="144" w:type="dxa"/>
              <w:left w:w="216" w:type="dxa"/>
              <w:bottom w:w="144" w:type="dxa"/>
              <w:right w:w="216" w:type="dxa"/>
            </w:tcMar>
            <w:vAlign w:val="center"/>
          </w:tcPr>
          <w:p w14:paraId="248366CA">
            <w:pPr>
              <w:keepNext w:val="0"/>
              <w:keepLines w:val="0"/>
              <w:pageBreakBefore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lang w:val="en-US" w:eastAsia="zh-CN"/>
              </w:rPr>
            </w:pPr>
            <w:r>
              <w:rPr>
                <w:rFonts w:hint="eastAsia" w:ascii="宋体" w:hAnsi="宋体" w:eastAsia="宋体" w:cs="宋体"/>
                <w:sz w:val="15"/>
                <w:szCs w:val="15"/>
                <w:lang w:val="en-US" w:eastAsia="zh-CN"/>
              </w:rPr>
              <w:t>组合码</w:t>
            </w:r>
          </w:p>
        </w:tc>
        <w:tc>
          <w:tcPr>
            <w:tcW w:w="1032" w:type="dxa"/>
            <w:tcBorders>
              <w:top w:val="single" w:color="auto" w:sz="6" w:space="0"/>
              <w:left w:val="nil"/>
              <w:bottom w:val="single" w:color="auto" w:sz="12" w:space="0"/>
            </w:tcBorders>
            <w:shd w:val="clear" w:color="auto" w:fill="auto"/>
            <w:tcMar>
              <w:top w:w="144" w:type="dxa"/>
              <w:left w:w="216" w:type="dxa"/>
              <w:bottom w:w="144" w:type="dxa"/>
              <w:right w:w="216" w:type="dxa"/>
            </w:tcMar>
            <w:vAlign w:val="center"/>
          </w:tcPr>
          <w:p w14:paraId="7F67B4B5">
            <w:pPr>
              <w:keepNext w:val="0"/>
              <w:keepLines w:val="0"/>
              <w:pageBreakBefore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lang w:val="en-US" w:eastAsia="zh-CN"/>
              </w:rPr>
            </w:pPr>
            <w:r>
              <w:rPr>
                <w:rFonts w:hint="eastAsia" w:ascii="宋体" w:hAnsi="宋体" w:eastAsia="宋体" w:cs="宋体"/>
                <w:sz w:val="15"/>
                <w:szCs w:val="15"/>
                <w:lang w:val="en-US" w:eastAsia="zh-CN"/>
              </w:rPr>
              <w:t>10000</w:t>
            </w:r>
          </w:p>
        </w:tc>
        <w:tc>
          <w:tcPr>
            <w:tcW w:w="732" w:type="dxa"/>
            <w:tcBorders>
              <w:top w:val="single" w:color="auto" w:sz="6" w:space="0"/>
              <w:left w:val="nil"/>
              <w:bottom w:val="single" w:color="auto" w:sz="12" w:space="0"/>
            </w:tcBorders>
            <w:shd w:val="clear" w:color="auto" w:fill="auto"/>
            <w:tcMar>
              <w:top w:w="144" w:type="dxa"/>
              <w:left w:w="216" w:type="dxa"/>
              <w:bottom w:w="144" w:type="dxa"/>
              <w:right w:w="216" w:type="dxa"/>
            </w:tcMar>
            <w:vAlign w:val="center"/>
          </w:tcPr>
          <w:p w14:paraId="06130FF4">
            <w:pPr>
              <w:keepNext w:val="0"/>
              <w:keepLines w:val="0"/>
              <w:pageBreakBefore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lang w:val="en-US" w:eastAsia="zh-CN"/>
              </w:rPr>
            </w:pPr>
            <w:r>
              <w:rPr>
                <w:rFonts w:hint="eastAsia" w:ascii="宋体" w:hAnsi="宋体" w:eastAsia="宋体" w:cs="宋体"/>
                <w:sz w:val="15"/>
                <w:szCs w:val="15"/>
                <w:lang w:val="en-US" w:eastAsia="zh-CN"/>
              </w:rPr>
              <w:t>6</w:t>
            </w:r>
          </w:p>
        </w:tc>
        <w:tc>
          <w:tcPr>
            <w:tcW w:w="2416" w:type="dxa"/>
            <w:tcBorders>
              <w:top w:val="single" w:color="auto" w:sz="6" w:space="0"/>
              <w:left w:val="nil"/>
              <w:bottom w:val="single" w:color="auto" w:sz="12" w:space="0"/>
            </w:tcBorders>
            <w:shd w:val="clear" w:color="auto" w:fill="auto"/>
            <w:tcMar>
              <w:top w:w="144" w:type="dxa"/>
              <w:left w:w="216" w:type="dxa"/>
              <w:bottom w:w="144" w:type="dxa"/>
              <w:right w:w="216" w:type="dxa"/>
            </w:tcMar>
            <w:vAlign w:val="center"/>
          </w:tcPr>
          <w:p w14:paraId="0FDD6BAD">
            <w:pPr>
              <w:keepNext w:val="0"/>
              <w:keepLines w:val="0"/>
              <w:pageBreakBefore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lang w:val="en-US" w:eastAsia="zh-CN"/>
              </w:rPr>
            </w:pPr>
            <w:r>
              <w:rPr>
                <w:rFonts w:hint="eastAsia" w:ascii="宋体" w:hAnsi="宋体" w:eastAsia="宋体" w:cs="宋体"/>
                <w:sz w:val="15"/>
                <w:szCs w:val="15"/>
                <w:lang w:val="en-US" w:eastAsia="zh-CN"/>
              </w:rPr>
              <w:t>地区码(2位)+流水号(4位)</w:t>
            </w:r>
          </w:p>
        </w:tc>
        <w:tc>
          <w:tcPr>
            <w:tcW w:w="1332" w:type="dxa"/>
            <w:tcBorders>
              <w:top w:val="single" w:color="auto" w:sz="6" w:space="0"/>
              <w:left w:val="nil"/>
              <w:bottom w:val="single" w:color="auto" w:sz="12" w:space="0"/>
              <w:right w:val="nil"/>
            </w:tcBorders>
            <w:shd w:val="clear" w:color="auto" w:fill="auto"/>
            <w:tcMar>
              <w:top w:w="144" w:type="dxa"/>
              <w:left w:w="216" w:type="dxa"/>
              <w:bottom w:w="144" w:type="dxa"/>
              <w:right w:w="216" w:type="dxa"/>
            </w:tcMar>
            <w:vAlign w:val="center"/>
          </w:tcPr>
          <w:p w14:paraId="76881A8F">
            <w:pPr>
              <w:keepNext w:val="0"/>
              <w:keepLines w:val="0"/>
              <w:pageBreakBefore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lang w:val="en-US" w:eastAsia="zh-CN"/>
              </w:rPr>
            </w:pPr>
            <w:r>
              <w:rPr>
                <w:rFonts w:hint="eastAsia" w:ascii="宋体" w:hAnsi="宋体" w:eastAsia="宋体" w:cs="宋体"/>
                <w:sz w:val="15"/>
                <w:szCs w:val="15"/>
                <w:lang w:val="en-US" w:eastAsia="zh-CN"/>
              </w:rPr>
              <w:t>采购管理模块</w:t>
            </w:r>
          </w:p>
        </w:tc>
      </w:tr>
    </w:tbl>
    <w:p w14:paraId="41F63FC5">
      <w:pPr>
        <w:keepNext w:val="0"/>
        <w:keepLines w:val="0"/>
        <w:pageBreakBefore w:val="0"/>
        <w:numPr>
          <w:ilvl w:val="0"/>
          <w:numId w:val="0"/>
        </w:numPr>
        <w:kinsoku/>
        <w:wordWrap/>
        <w:overflowPunct/>
        <w:topLinePunct w:val="0"/>
        <w:autoSpaceDE/>
        <w:autoSpaceDN/>
        <w:bidi w:val="0"/>
        <w:adjustRightInd/>
        <w:snapToGrid/>
        <w:spacing w:line="288" w:lineRule="auto"/>
        <w:ind w:left="0" w:leftChars="0" w:firstLine="0" w:firstLineChars="0"/>
        <w:jc w:val="both"/>
        <w:textAlignment w:val="auto"/>
        <w:outlineLvl w:val="1"/>
        <w:rPr>
          <w:rFonts w:hint="default" w:ascii="Times New Roman" w:hAnsi="Times New Roman" w:eastAsia="黑体" w:cs="Times New Roman"/>
          <w:sz w:val="28"/>
          <w:szCs w:val="28"/>
          <w:lang w:val="en-US" w:eastAsia="zh-CN"/>
        </w:rPr>
      </w:pPr>
      <w:bookmarkStart w:id="37" w:name="_Toc28509"/>
      <w:r>
        <w:rPr>
          <w:rFonts w:hint="default" w:ascii="Times New Roman" w:hAnsi="Times New Roman" w:eastAsia="黑体" w:cs="Times New Roman"/>
          <w:sz w:val="28"/>
          <w:szCs w:val="28"/>
          <w:lang w:val="en-US" w:eastAsia="zh-CN"/>
        </w:rPr>
        <w:t>3.3 数据结构设计</w:t>
      </w:r>
      <w:bookmarkEnd w:id="37"/>
    </w:p>
    <w:p w14:paraId="5AB8081C">
      <w:pPr>
        <w:keepNext w:val="0"/>
        <w:keepLines w:val="0"/>
        <w:pageBreakBefore w:val="0"/>
        <w:kinsoku/>
        <w:wordWrap/>
        <w:overflowPunct/>
        <w:topLinePunct w:val="0"/>
        <w:autoSpaceDE/>
        <w:autoSpaceDN/>
        <w:bidi w:val="0"/>
        <w:adjustRightInd/>
        <w:snapToGrid/>
        <w:spacing w:line="288" w:lineRule="auto"/>
        <w:textAlignment w:val="auto"/>
        <w:outlineLvl w:val="2"/>
        <w:rPr>
          <w:rFonts w:hint="default" w:ascii="Times New Roman" w:hAnsi="Times New Roman" w:eastAsia="宋体" w:cs="Times New Roman"/>
          <w:sz w:val="28"/>
          <w:szCs w:val="28"/>
          <w:lang w:val="en-US" w:eastAsia="zh-CN"/>
        </w:rPr>
      </w:pPr>
      <w:bookmarkStart w:id="38" w:name="_Toc31833"/>
      <w:r>
        <w:rPr>
          <w:rFonts w:hint="default" w:ascii="Times New Roman" w:hAnsi="Times New Roman" w:eastAsia="宋体" w:cs="Times New Roman"/>
          <w:sz w:val="28"/>
          <w:szCs w:val="28"/>
          <w:lang w:val="en-US" w:eastAsia="zh-CN"/>
        </w:rPr>
        <w:t>3.3.1 E-R 图模型设计</w:t>
      </w:r>
      <w:bookmarkEnd w:id="38"/>
    </w:p>
    <w:p w14:paraId="555C69A5">
      <w:pPr>
        <w:keepNext w:val="0"/>
        <w:keepLines w:val="0"/>
        <w:pageBreakBefore w:val="0"/>
        <w:kinsoku/>
        <w:wordWrap/>
        <w:overflowPunct/>
        <w:topLinePunct w:val="0"/>
        <w:autoSpaceDE/>
        <w:autoSpaceDN/>
        <w:bidi w:val="0"/>
        <w:adjustRightInd/>
        <w:snapToGrid/>
        <w:spacing w:line="288" w:lineRule="auto"/>
        <w:jc w:val="center"/>
        <w:textAlignment w:val="auto"/>
        <w:rPr>
          <w:rFonts w:hint="eastAsia" w:eastAsiaTheme="minorEastAsia"/>
          <w:sz w:val="24"/>
          <w:szCs w:val="24"/>
          <w:lang w:eastAsia="zh-CN"/>
        </w:rPr>
      </w:pPr>
      <w:r>
        <w:rPr>
          <w:rFonts w:hint="eastAsia" w:eastAsiaTheme="minorEastAsia"/>
          <w:sz w:val="24"/>
          <w:szCs w:val="24"/>
          <w:lang w:eastAsia="zh-CN"/>
        </w:rPr>
        <w:drawing>
          <wp:inline distT="0" distB="0" distL="114300" distR="114300">
            <wp:extent cx="4773930" cy="4972050"/>
            <wp:effectExtent l="0" t="0" r="11430" b="11430"/>
            <wp:docPr id="6" name="图片 6" descr="E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R图1"/>
                    <pic:cNvPicPr>
                      <a:picLocks noChangeAspect="1"/>
                    </pic:cNvPicPr>
                  </pic:nvPicPr>
                  <pic:blipFill>
                    <a:blip r:embed="rId13"/>
                    <a:stretch>
                      <a:fillRect/>
                    </a:stretch>
                  </pic:blipFill>
                  <pic:spPr>
                    <a:xfrm>
                      <a:off x="0" y="0"/>
                      <a:ext cx="4773930" cy="4972050"/>
                    </a:xfrm>
                    <a:prstGeom prst="rect">
                      <a:avLst/>
                    </a:prstGeom>
                  </pic:spPr>
                </pic:pic>
              </a:graphicData>
            </a:graphic>
          </wp:inline>
        </w:drawing>
      </w:r>
    </w:p>
    <w:p w14:paraId="53662C8D">
      <w:pPr>
        <w:pStyle w:val="6"/>
        <w:keepNext w:val="0"/>
        <w:keepLines w:val="0"/>
        <w:pageBreakBefore w:val="0"/>
        <w:kinsoku/>
        <w:wordWrap/>
        <w:overflowPunct/>
        <w:topLinePunct w:val="0"/>
        <w:autoSpaceDE/>
        <w:autoSpaceDN/>
        <w:bidi w:val="0"/>
        <w:adjustRightInd/>
        <w:snapToGrid/>
        <w:spacing w:line="288" w:lineRule="auto"/>
        <w:jc w:val="center"/>
        <w:textAlignment w:val="auto"/>
        <w:rPr>
          <w:rFonts w:hint="default" w:eastAsia="黑体"/>
          <w:sz w:val="24"/>
          <w:szCs w:val="24"/>
          <w:lang w:val="en-US" w:eastAsia="zh-CN"/>
        </w:rPr>
      </w:pPr>
      <w:r>
        <w:t xml:space="preserve">图3- </w:t>
      </w:r>
      <w:r>
        <w:fldChar w:fldCharType="begin"/>
      </w:r>
      <w:r>
        <w:instrText xml:space="preserve"> SEQ 图3- \* ARABIC </w:instrText>
      </w:r>
      <w:r>
        <w:fldChar w:fldCharType="separate"/>
      </w:r>
      <w:r>
        <w:t>2</w:t>
      </w:r>
      <w:r>
        <w:fldChar w:fldCharType="end"/>
      </w:r>
      <w:r>
        <w:rPr>
          <w:rFonts w:hint="eastAsia"/>
          <w:lang w:val="en-US" w:eastAsia="zh-CN"/>
        </w:rPr>
        <w:t xml:space="preserve"> ER图</w:t>
      </w:r>
    </w:p>
    <w:p w14:paraId="540EF363">
      <w:pPr>
        <w:keepNext w:val="0"/>
        <w:keepLines w:val="0"/>
        <w:pageBreakBefore w:val="0"/>
        <w:numPr>
          <w:ilvl w:val="0"/>
          <w:numId w:val="11"/>
        </w:numPr>
        <w:kinsoku/>
        <w:wordWrap/>
        <w:overflowPunct/>
        <w:topLinePunct w:val="0"/>
        <w:autoSpaceDE/>
        <w:autoSpaceDN/>
        <w:bidi w:val="0"/>
        <w:adjustRightInd/>
        <w:snapToGrid/>
        <w:spacing w:line="288" w:lineRule="auto"/>
        <w:ind w:left="210" w:leftChars="0" w:firstLineChars="0"/>
        <w:jc w:val="both"/>
        <w:textAlignment w:val="auto"/>
        <w:rPr>
          <w:rFonts w:hint="eastAsia" w:eastAsiaTheme="minorEastAsia"/>
          <w:sz w:val="24"/>
          <w:szCs w:val="24"/>
          <w:lang w:eastAsia="zh-CN"/>
        </w:rPr>
      </w:pPr>
      <w:r>
        <w:rPr>
          <w:rFonts w:hint="eastAsia" w:eastAsiaTheme="minorEastAsia"/>
          <w:sz w:val="24"/>
          <w:szCs w:val="24"/>
          <w:lang w:eastAsia="zh-CN"/>
        </w:rPr>
        <w:t>供应商 { 供应商ID PK 名称 联系人 电话 地址 }</w:t>
      </w:r>
    </w:p>
    <w:p w14:paraId="07042595">
      <w:pPr>
        <w:keepNext w:val="0"/>
        <w:keepLines w:val="0"/>
        <w:pageBreakBefore w:val="0"/>
        <w:numPr>
          <w:ilvl w:val="0"/>
          <w:numId w:val="11"/>
        </w:numPr>
        <w:kinsoku/>
        <w:wordWrap/>
        <w:overflowPunct/>
        <w:topLinePunct w:val="0"/>
        <w:autoSpaceDE/>
        <w:autoSpaceDN/>
        <w:bidi w:val="0"/>
        <w:adjustRightInd/>
        <w:snapToGrid/>
        <w:spacing w:line="288" w:lineRule="auto"/>
        <w:ind w:left="210" w:leftChars="0" w:firstLineChars="0"/>
        <w:jc w:val="both"/>
        <w:textAlignment w:val="auto"/>
        <w:rPr>
          <w:rFonts w:hint="eastAsia" w:eastAsiaTheme="minorEastAsia"/>
          <w:sz w:val="24"/>
          <w:szCs w:val="24"/>
          <w:lang w:eastAsia="zh-CN"/>
        </w:rPr>
      </w:pPr>
      <w:r>
        <w:rPr>
          <w:rFonts w:hint="eastAsia" w:eastAsiaTheme="minorEastAsia"/>
          <w:sz w:val="24"/>
          <w:szCs w:val="24"/>
          <w:lang w:eastAsia="zh-CN"/>
        </w:rPr>
        <w:t xml:space="preserve">商品 { 商品ID PK 商品名称 类别 规格 单位 进价 售价 库存上限 库存下限 } </w:t>
      </w:r>
    </w:p>
    <w:p w14:paraId="39D46FD6">
      <w:pPr>
        <w:keepNext w:val="0"/>
        <w:keepLines w:val="0"/>
        <w:pageBreakBefore w:val="0"/>
        <w:numPr>
          <w:ilvl w:val="0"/>
          <w:numId w:val="11"/>
        </w:numPr>
        <w:kinsoku/>
        <w:wordWrap/>
        <w:overflowPunct/>
        <w:topLinePunct w:val="0"/>
        <w:autoSpaceDE/>
        <w:autoSpaceDN/>
        <w:bidi w:val="0"/>
        <w:adjustRightInd/>
        <w:snapToGrid/>
        <w:spacing w:line="288" w:lineRule="auto"/>
        <w:ind w:left="210" w:leftChars="0" w:firstLineChars="0"/>
        <w:jc w:val="both"/>
        <w:textAlignment w:val="auto"/>
        <w:rPr>
          <w:rFonts w:hint="eastAsia" w:eastAsiaTheme="minorEastAsia"/>
          <w:sz w:val="24"/>
          <w:szCs w:val="24"/>
          <w:lang w:eastAsia="zh-CN"/>
        </w:rPr>
      </w:pPr>
      <w:r>
        <w:rPr>
          <w:rFonts w:hint="eastAsia" w:eastAsiaTheme="minorEastAsia"/>
          <w:sz w:val="24"/>
          <w:szCs w:val="24"/>
          <w:lang w:eastAsia="zh-CN"/>
        </w:rPr>
        <w:t xml:space="preserve">采购订单 { </w:t>
      </w:r>
      <w:r>
        <w:rPr>
          <w:rFonts w:hint="eastAsia"/>
          <w:sz w:val="24"/>
          <w:szCs w:val="24"/>
          <w:lang w:val="en-US" w:eastAsia="zh-CN"/>
        </w:rPr>
        <w:t>采购</w:t>
      </w:r>
      <w:r>
        <w:rPr>
          <w:rFonts w:hint="eastAsia" w:eastAsiaTheme="minorEastAsia"/>
          <w:sz w:val="24"/>
          <w:szCs w:val="24"/>
          <w:lang w:eastAsia="zh-CN"/>
        </w:rPr>
        <w:t xml:space="preserve">订单ID PK 供应商ID FK </w:t>
      </w:r>
      <w:r>
        <w:rPr>
          <w:rFonts w:hint="eastAsia"/>
          <w:sz w:val="24"/>
          <w:szCs w:val="24"/>
          <w:lang w:val="en-US" w:eastAsia="zh-CN"/>
        </w:rPr>
        <w:t>采购</w:t>
      </w:r>
      <w:r>
        <w:rPr>
          <w:rFonts w:hint="eastAsia" w:eastAsiaTheme="minorEastAsia"/>
          <w:sz w:val="24"/>
          <w:szCs w:val="24"/>
          <w:lang w:eastAsia="zh-CN"/>
        </w:rPr>
        <w:t xml:space="preserve">订单日期 状态 总金额 } </w:t>
      </w:r>
    </w:p>
    <w:p w14:paraId="7C234D81">
      <w:pPr>
        <w:keepNext w:val="0"/>
        <w:keepLines w:val="0"/>
        <w:pageBreakBefore w:val="0"/>
        <w:numPr>
          <w:ilvl w:val="0"/>
          <w:numId w:val="11"/>
        </w:numPr>
        <w:kinsoku/>
        <w:wordWrap/>
        <w:overflowPunct/>
        <w:topLinePunct w:val="0"/>
        <w:autoSpaceDE/>
        <w:autoSpaceDN/>
        <w:bidi w:val="0"/>
        <w:adjustRightInd/>
        <w:snapToGrid/>
        <w:spacing w:line="288" w:lineRule="auto"/>
        <w:ind w:left="210" w:leftChars="0" w:firstLineChars="0"/>
        <w:jc w:val="both"/>
        <w:textAlignment w:val="auto"/>
        <w:rPr>
          <w:rFonts w:hint="eastAsia" w:eastAsiaTheme="minorEastAsia"/>
          <w:sz w:val="24"/>
          <w:szCs w:val="24"/>
          <w:lang w:eastAsia="zh-CN"/>
        </w:rPr>
      </w:pPr>
      <w:r>
        <w:rPr>
          <w:rFonts w:hint="eastAsia" w:eastAsiaTheme="minorEastAsia"/>
          <w:sz w:val="24"/>
          <w:szCs w:val="24"/>
          <w:lang w:eastAsia="zh-CN"/>
        </w:rPr>
        <w:t xml:space="preserve">采购明细 { </w:t>
      </w:r>
      <w:r>
        <w:rPr>
          <w:rFonts w:hint="eastAsia"/>
          <w:sz w:val="24"/>
          <w:szCs w:val="24"/>
          <w:lang w:val="en-US" w:eastAsia="zh-CN"/>
        </w:rPr>
        <w:t>采购</w:t>
      </w:r>
      <w:r>
        <w:rPr>
          <w:rFonts w:hint="eastAsia" w:eastAsiaTheme="minorEastAsia"/>
          <w:sz w:val="24"/>
          <w:szCs w:val="24"/>
          <w:lang w:eastAsia="zh-CN"/>
        </w:rPr>
        <w:t xml:space="preserve">明细ID PK </w:t>
      </w:r>
      <w:r>
        <w:rPr>
          <w:rFonts w:hint="eastAsia"/>
          <w:sz w:val="24"/>
          <w:szCs w:val="24"/>
          <w:lang w:val="en-US" w:eastAsia="zh-CN"/>
        </w:rPr>
        <w:t>采购</w:t>
      </w:r>
      <w:r>
        <w:rPr>
          <w:rFonts w:hint="eastAsia" w:eastAsiaTheme="minorEastAsia"/>
          <w:sz w:val="24"/>
          <w:szCs w:val="24"/>
          <w:lang w:eastAsia="zh-CN"/>
        </w:rPr>
        <w:t xml:space="preserve">订单ID FK 商品ID FK 数量 单价 } </w:t>
      </w:r>
    </w:p>
    <w:p w14:paraId="51805C8F">
      <w:pPr>
        <w:keepNext w:val="0"/>
        <w:keepLines w:val="0"/>
        <w:pageBreakBefore w:val="0"/>
        <w:numPr>
          <w:ilvl w:val="0"/>
          <w:numId w:val="11"/>
        </w:numPr>
        <w:kinsoku/>
        <w:wordWrap/>
        <w:overflowPunct/>
        <w:topLinePunct w:val="0"/>
        <w:autoSpaceDE/>
        <w:autoSpaceDN/>
        <w:bidi w:val="0"/>
        <w:adjustRightInd/>
        <w:snapToGrid/>
        <w:spacing w:line="288" w:lineRule="auto"/>
        <w:ind w:left="210" w:leftChars="0" w:firstLineChars="0"/>
        <w:jc w:val="both"/>
        <w:textAlignment w:val="auto"/>
        <w:rPr>
          <w:rFonts w:hint="eastAsia" w:eastAsiaTheme="minorEastAsia"/>
          <w:sz w:val="24"/>
          <w:szCs w:val="24"/>
          <w:lang w:eastAsia="zh-CN"/>
        </w:rPr>
      </w:pPr>
      <w:r>
        <w:rPr>
          <w:rFonts w:hint="eastAsia" w:eastAsiaTheme="minorEastAsia"/>
          <w:sz w:val="24"/>
          <w:szCs w:val="24"/>
          <w:lang w:eastAsia="zh-CN"/>
        </w:rPr>
        <w:t xml:space="preserve">销售订单 { </w:t>
      </w:r>
      <w:r>
        <w:rPr>
          <w:rFonts w:hint="eastAsia"/>
          <w:sz w:val="24"/>
          <w:szCs w:val="24"/>
          <w:lang w:val="en-US" w:eastAsia="zh-CN"/>
        </w:rPr>
        <w:t>销售</w:t>
      </w:r>
      <w:r>
        <w:rPr>
          <w:rFonts w:hint="eastAsia" w:eastAsiaTheme="minorEastAsia"/>
          <w:sz w:val="24"/>
          <w:szCs w:val="24"/>
          <w:lang w:eastAsia="zh-CN"/>
        </w:rPr>
        <w:t xml:space="preserve">订单ID PK 顾客ID </w:t>
      </w:r>
      <w:r>
        <w:rPr>
          <w:rFonts w:hint="eastAsia"/>
          <w:sz w:val="24"/>
          <w:szCs w:val="24"/>
          <w:lang w:val="en-US" w:eastAsia="zh-CN"/>
        </w:rPr>
        <w:t>销售</w:t>
      </w:r>
      <w:r>
        <w:rPr>
          <w:rFonts w:hint="eastAsia" w:eastAsiaTheme="minorEastAsia"/>
          <w:sz w:val="24"/>
          <w:szCs w:val="24"/>
          <w:lang w:eastAsia="zh-CN"/>
        </w:rPr>
        <w:t xml:space="preserve">订单日期 状态 总金额 } </w:t>
      </w:r>
    </w:p>
    <w:p w14:paraId="3F967662">
      <w:pPr>
        <w:keepNext w:val="0"/>
        <w:keepLines w:val="0"/>
        <w:pageBreakBefore w:val="0"/>
        <w:numPr>
          <w:ilvl w:val="0"/>
          <w:numId w:val="11"/>
        </w:numPr>
        <w:kinsoku/>
        <w:wordWrap/>
        <w:overflowPunct/>
        <w:topLinePunct w:val="0"/>
        <w:autoSpaceDE/>
        <w:autoSpaceDN/>
        <w:bidi w:val="0"/>
        <w:adjustRightInd/>
        <w:snapToGrid/>
        <w:spacing w:line="288" w:lineRule="auto"/>
        <w:ind w:left="210" w:leftChars="0" w:firstLineChars="0"/>
        <w:jc w:val="both"/>
        <w:textAlignment w:val="auto"/>
        <w:rPr>
          <w:rFonts w:hint="eastAsia" w:eastAsiaTheme="minorEastAsia"/>
          <w:sz w:val="24"/>
          <w:szCs w:val="24"/>
          <w:lang w:eastAsia="zh-CN"/>
        </w:rPr>
      </w:pPr>
      <w:r>
        <w:rPr>
          <w:rFonts w:hint="eastAsia" w:eastAsiaTheme="minorEastAsia"/>
          <w:sz w:val="24"/>
          <w:szCs w:val="24"/>
          <w:lang w:eastAsia="zh-CN"/>
        </w:rPr>
        <w:t xml:space="preserve">销售明细 { </w:t>
      </w:r>
      <w:r>
        <w:rPr>
          <w:rFonts w:hint="eastAsia"/>
          <w:sz w:val="24"/>
          <w:szCs w:val="24"/>
          <w:lang w:val="en-US" w:eastAsia="zh-CN"/>
        </w:rPr>
        <w:t>销售</w:t>
      </w:r>
      <w:r>
        <w:rPr>
          <w:rFonts w:hint="eastAsia" w:eastAsiaTheme="minorEastAsia"/>
          <w:sz w:val="24"/>
          <w:szCs w:val="24"/>
          <w:lang w:eastAsia="zh-CN"/>
        </w:rPr>
        <w:t xml:space="preserve">明细ID PK </w:t>
      </w:r>
      <w:r>
        <w:rPr>
          <w:rFonts w:hint="eastAsia"/>
          <w:sz w:val="24"/>
          <w:szCs w:val="24"/>
          <w:lang w:val="en-US" w:eastAsia="zh-CN"/>
        </w:rPr>
        <w:t>销售</w:t>
      </w:r>
      <w:r>
        <w:rPr>
          <w:rFonts w:hint="eastAsia" w:eastAsiaTheme="minorEastAsia"/>
          <w:sz w:val="24"/>
          <w:szCs w:val="24"/>
          <w:lang w:eastAsia="zh-CN"/>
        </w:rPr>
        <w:t xml:space="preserve">订单ID FK 商品ID FK 数量 单价 } </w:t>
      </w:r>
    </w:p>
    <w:p w14:paraId="60FC0315">
      <w:pPr>
        <w:keepNext w:val="0"/>
        <w:keepLines w:val="0"/>
        <w:pageBreakBefore w:val="0"/>
        <w:numPr>
          <w:ilvl w:val="0"/>
          <w:numId w:val="11"/>
        </w:numPr>
        <w:kinsoku/>
        <w:wordWrap/>
        <w:overflowPunct/>
        <w:topLinePunct w:val="0"/>
        <w:autoSpaceDE/>
        <w:autoSpaceDN/>
        <w:bidi w:val="0"/>
        <w:adjustRightInd/>
        <w:snapToGrid/>
        <w:spacing w:line="288" w:lineRule="auto"/>
        <w:ind w:left="210" w:leftChars="0" w:firstLineChars="0"/>
        <w:jc w:val="both"/>
        <w:textAlignment w:val="auto"/>
        <w:rPr>
          <w:rFonts w:hint="eastAsia" w:eastAsiaTheme="minorEastAsia"/>
          <w:sz w:val="24"/>
          <w:szCs w:val="24"/>
          <w:lang w:eastAsia="zh-CN"/>
        </w:rPr>
      </w:pPr>
      <w:r>
        <w:rPr>
          <w:rFonts w:hint="eastAsia" w:eastAsiaTheme="minorEastAsia"/>
          <w:sz w:val="24"/>
          <w:szCs w:val="24"/>
          <w:lang w:eastAsia="zh-CN"/>
        </w:rPr>
        <w:t>库存 { 商品ID PK 库存数量 库存位置 入库日期 出库日期 库存状态 }</w:t>
      </w:r>
    </w:p>
    <w:p w14:paraId="68F1ACC0">
      <w:pPr>
        <w:keepNext w:val="0"/>
        <w:keepLines w:val="0"/>
        <w:pageBreakBefore w:val="0"/>
        <w:numPr>
          <w:ilvl w:val="0"/>
          <w:numId w:val="11"/>
        </w:numPr>
        <w:kinsoku/>
        <w:wordWrap/>
        <w:overflowPunct/>
        <w:topLinePunct w:val="0"/>
        <w:autoSpaceDE/>
        <w:autoSpaceDN/>
        <w:bidi w:val="0"/>
        <w:adjustRightInd/>
        <w:snapToGrid/>
        <w:spacing w:line="288" w:lineRule="auto"/>
        <w:ind w:left="210" w:leftChars="0" w:firstLineChars="0"/>
        <w:jc w:val="both"/>
        <w:textAlignment w:val="auto"/>
        <w:rPr>
          <w:rFonts w:hint="eastAsia" w:eastAsiaTheme="minorEastAsia"/>
          <w:sz w:val="24"/>
          <w:szCs w:val="24"/>
          <w:lang w:eastAsia="zh-CN"/>
        </w:rPr>
      </w:pPr>
      <w:r>
        <w:rPr>
          <w:rFonts w:hint="eastAsia" w:eastAsiaTheme="minorEastAsia"/>
          <w:sz w:val="24"/>
          <w:szCs w:val="24"/>
          <w:lang w:eastAsia="zh-CN"/>
        </w:rPr>
        <w:t xml:space="preserve">销售发票 { 发票ID PK 订单ID FK 发票号码 金额 开票日期 } </w:t>
      </w:r>
    </w:p>
    <w:p w14:paraId="05AD7661">
      <w:pPr>
        <w:keepNext w:val="0"/>
        <w:keepLines w:val="0"/>
        <w:pageBreakBefore w:val="0"/>
        <w:numPr>
          <w:ilvl w:val="0"/>
          <w:numId w:val="11"/>
        </w:numPr>
        <w:kinsoku/>
        <w:wordWrap/>
        <w:overflowPunct/>
        <w:topLinePunct w:val="0"/>
        <w:autoSpaceDE/>
        <w:autoSpaceDN/>
        <w:bidi w:val="0"/>
        <w:adjustRightInd/>
        <w:snapToGrid/>
        <w:spacing w:line="288" w:lineRule="auto"/>
        <w:ind w:left="210" w:leftChars="0" w:firstLineChars="0"/>
        <w:jc w:val="both"/>
        <w:textAlignment w:val="auto"/>
        <w:rPr>
          <w:rFonts w:hint="eastAsia" w:eastAsiaTheme="minorEastAsia"/>
          <w:sz w:val="24"/>
          <w:szCs w:val="24"/>
          <w:lang w:eastAsia="zh-CN"/>
        </w:rPr>
      </w:pPr>
      <w:r>
        <w:rPr>
          <w:rFonts w:hint="eastAsia" w:eastAsiaTheme="minorEastAsia"/>
          <w:sz w:val="24"/>
          <w:szCs w:val="24"/>
          <w:lang w:eastAsia="zh-CN"/>
        </w:rPr>
        <w:t>顾客 {顾客ID PK</w:t>
      </w:r>
      <w:r>
        <w:rPr>
          <w:rFonts w:hint="eastAsia"/>
          <w:sz w:val="24"/>
          <w:szCs w:val="24"/>
          <w:lang w:val="en-US" w:eastAsia="zh-CN"/>
        </w:rPr>
        <w:t xml:space="preserve"> </w:t>
      </w:r>
      <w:r>
        <w:rPr>
          <w:rFonts w:hint="eastAsia" w:eastAsiaTheme="minorEastAsia"/>
          <w:sz w:val="24"/>
          <w:szCs w:val="24"/>
          <w:lang w:eastAsia="zh-CN"/>
        </w:rPr>
        <w:t>姓名</w:t>
      </w:r>
      <w:r>
        <w:rPr>
          <w:rFonts w:hint="eastAsia"/>
          <w:sz w:val="24"/>
          <w:szCs w:val="24"/>
          <w:lang w:val="en-US" w:eastAsia="zh-CN"/>
        </w:rPr>
        <w:t xml:space="preserve"> </w:t>
      </w:r>
      <w:r>
        <w:rPr>
          <w:rFonts w:hint="eastAsia" w:eastAsiaTheme="minorEastAsia"/>
          <w:sz w:val="24"/>
          <w:szCs w:val="24"/>
          <w:lang w:eastAsia="zh-CN"/>
        </w:rPr>
        <w:t>电话</w:t>
      </w:r>
      <w:r>
        <w:rPr>
          <w:rFonts w:hint="eastAsia"/>
          <w:sz w:val="24"/>
          <w:szCs w:val="24"/>
          <w:lang w:val="en-US" w:eastAsia="zh-CN"/>
        </w:rPr>
        <w:t xml:space="preserve"> </w:t>
      </w:r>
      <w:r>
        <w:rPr>
          <w:rFonts w:hint="eastAsia" w:eastAsiaTheme="minorEastAsia"/>
          <w:sz w:val="24"/>
          <w:szCs w:val="24"/>
          <w:lang w:eastAsia="zh-CN"/>
        </w:rPr>
        <w:t>地址</w:t>
      </w:r>
      <w:r>
        <w:rPr>
          <w:rFonts w:hint="eastAsia"/>
          <w:sz w:val="24"/>
          <w:szCs w:val="24"/>
          <w:lang w:val="en-US" w:eastAsia="zh-CN"/>
        </w:rPr>
        <w:t xml:space="preserve"> </w:t>
      </w:r>
      <w:r>
        <w:rPr>
          <w:rFonts w:hint="eastAsia" w:eastAsiaTheme="minorEastAsia"/>
          <w:sz w:val="24"/>
          <w:szCs w:val="24"/>
          <w:lang w:eastAsia="zh-CN"/>
        </w:rPr>
        <w:t>}</w:t>
      </w:r>
    </w:p>
    <w:p w14:paraId="0A7DEB6C">
      <w:pPr>
        <w:keepNext w:val="0"/>
        <w:keepLines w:val="0"/>
        <w:pageBreakBefore w:val="0"/>
        <w:kinsoku/>
        <w:wordWrap/>
        <w:overflowPunct/>
        <w:topLinePunct w:val="0"/>
        <w:autoSpaceDE/>
        <w:autoSpaceDN/>
        <w:bidi w:val="0"/>
        <w:adjustRightInd/>
        <w:snapToGrid/>
        <w:spacing w:line="288" w:lineRule="auto"/>
        <w:textAlignment w:val="auto"/>
        <w:outlineLvl w:val="2"/>
        <w:rPr>
          <w:rFonts w:hint="default" w:ascii="Times New Roman" w:hAnsi="Times New Roman" w:eastAsia="宋体" w:cs="Times New Roman"/>
          <w:sz w:val="28"/>
          <w:szCs w:val="28"/>
          <w:lang w:val="en-US" w:eastAsia="zh-CN"/>
        </w:rPr>
      </w:pPr>
      <w:bookmarkStart w:id="39" w:name="_Toc28059"/>
      <w:r>
        <w:rPr>
          <w:rFonts w:hint="default" w:ascii="Times New Roman" w:hAnsi="Times New Roman" w:eastAsia="宋体" w:cs="Times New Roman"/>
          <w:sz w:val="28"/>
          <w:szCs w:val="28"/>
          <w:lang w:val="en-US" w:eastAsia="zh-CN"/>
        </w:rPr>
        <w:t>3.3.2 关系模型转换</w:t>
      </w:r>
      <w:bookmarkEnd w:id="39"/>
      <w:bookmarkStart w:id="43" w:name="_GoBack"/>
      <w:bookmarkEnd w:id="43"/>
    </w:p>
    <w:p w14:paraId="53B39A13">
      <w:pPr>
        <w:keepNext w:val="0"/>
        <w:keepLines w:val="0"/>
        <w:pageBreakBefore w:val="0"/>
        <w:kinsoku/>
        <w:wordWrap/>
        <w:overflowPunct/>
        <w:topLinePunct w:val="0"/>
        <w:autoSpaceDE/>
        <w:autoSpaceDN/>
        <w:bidi w:val="0"/>
        <w:adjustRightInd/>
        <w:snapToGrid/>
        <w:spacing w:line="288" w:lineRule="auto"/>
        <w:textAlignment w:val="auto"/>
        <w:outlineLvl w:val="9"/>
        <w:rPr>
          <w:sz w:val="24"/>
          <w:szCs w:val="24"/>
        </w:rPr>
      </w:pPr>
      <w:r>
        <w:rPr>
          <w:rFonts w:hint="eastAsia"/>
          <w:sz w:val="24"/>
          <w:szCs w:val="24"/>
          <w:lang w:eastAsia="zh-CN"/>
        </w:rPr>
        <w:t>（</w:t>
      </w:r>
      <w:r>
        <w:rPr>
          <w:rFonts w:hint="eastAsia"/>
          <w:sz w:val="24"/>
          <w:szCs w:val="24"/>
          <w:lang w:val="en-US" w:eastAsia="zh-CN"/>
        </w:rPr>
        <w:t>1</w:t>
      </w:r>
      <w:r>
        <w:rPr>
          <w:rFonts w:hint="eastAsia"/>
          <w:sz w:val="24"/>
          <w:szCs w:val="24"/>
          <w:lang w:eastAsia="zh-CN"/>
        </w:rPr>
        <w:t>）</w:t>
      </w:r>
      <w:r>
        <w:rPr>
          <w:rFonts w:hint="default"/>
          <w:sz w:val="24"/>
          <w:szCs w:val="24"/>
        </w:rPr>
        <w:t>供应商表（Supplier）：</w:t>
      </w:r>
    </w:p>
    <w:p w14:paraId="576B34BE">
      <w:pPr>
        <w:pStyle w:val="6"/>
        <w:jc w:val="center"/>
        <w:rPr>
          <w:rFonts w:hint="default" w:eastAsia="黑体"/>
          <w:lang w:val="en-US" w:eastAsia="zh-CN"/>
        </w:rPr>
      </w:pPr>
      <w:r>
        <w:t xml:space="preserve">表3- </w:t>
      </w:r>
      <w:r>
        <w:fldChar w:fldCharType="begin"/>
      </w:r>
      <w:r>
        <w:instrText xml:space="preserve"> SEQ 表3- \* ARABIC </w:instrText>
      </w:r>
      <w:r>
        <w:fldChar w:fldCharType="separate"/>
      </w:r>
      <w:r>
        <w:t>4</w:t>
      </w:r>
      <w:r>
        <w:fldChar w:fldCharType="end"/>
      </w:r>
      <w:r>
        <w:rPr>
          <w:rFonts w:hint="eastAsia"/>
          <w:lang w:val="en-US" w:eastAsia="zh-CN"/>
        </w:rPr>
        <w:t xml:space="preserve"> 供应商表</w:t>
      </w:r>
    </w:p>
    <w:tbl>
      <w:tblPr>
        <w:tblStyle w:val="14"/>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10"/>
        <w:gridCol w:w="1543"/>
        <w:gridCol w:w="912"/>
        <w:gridCol w:w="1632"/>
      </w:tblGrid>
      <w:tr w14:paraId="6B3AD2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1710" w:type="dxa"/>
            <w:tcBorders>
              <w:top w:val="single" w:color="auto" w:sz="12" w:space="0"/>
              <w:left w:val="nil"/>
              <w:bottom w:val="single" w:color="auto" w:sz="6" w:space="0"/>
            </w:tcBorders>
            <w:shd w:val="clear" w:color="auto" w:fill="auto"/>
            <w:tcMar>
              <w:top w:w="144" w:type="dxa"/>
              <w:left w:w="216" w:type="dxa"/>
              <w:bottom w:w="144" w:type="dxa"/>
              <w:right w:w="216" w:type="dxa"/>
            </w:tcMar>
            <w:vAlign w:val="center"/>
          </w:tcPr>
          <w:p w14:paraId="2D91F7A1">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字段名</w:t>
            </w:r>
          </w:p>
        </w:tc>
        <w:tc>
          <w:tcPr>
            <w:tcW w:w="1543" w:type="dxa"/>
            <w:tcBorders>
              <w:top w:val="single" w:color="auto" w:sz="12" w:space="0"/>
              <w:left w:val="nil"/>
              <w:bottom w:val="single" w:color="auto" w:sz="6" w:space="0"/>
            </w:tcBorders>
            <w:shd w:val="clear" w:color="auto" w:fill="auto"/>
            <w:tcMar>
              <w:top w:w="144" w:type="dxa"/>
              <w:left w:w="216" w:type="dxa"/>
              <w:bottom w:w="144" w:type="dxa"/>
              <w:right w:w="216" w:type="dxa"/>
            </w:tcMar>
            <w:vAlign w:val="center"/>
          </w:tcPr>
          <w:p w14:paraId="7E615CAA">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数据类型</w:t>
            </w:r>
          </w:p>
        </w:tc>
        <w:tc>
          <w:tcPr>
            <w:tcW w:w="912" w:type="dxa"/>
            <w:tcBorders>
              <w:top w:val="single" w:color="auto" w:sz="12" w:space="0"/>
              <w:left w:val="nil"/>
              <w:bottom w:val="single" w:color="auto" w:sz="6" w:space="0"/>
            </w:tcBorders>
            <w:shd w:val="clear" w:color="auto" w:fill="auto"/>
            <w:tcMar>
              <w:top w:w="144" w:type="dxa"/>
              <w:left w:w="216" w:type="dxa"/>
              <w:bottom w:w="144" w:type="dxa"/>
              <w:right w:w="216" w:type="dxa"/>
            </w:tcMar>
            <w:vAlign w:val="center"/>
          </w:tcPr>
          <w:p w14:paraId="04DF4D9D">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主键</w:t>
            </w:r>
          </w:p>
        </w:tc>
        <w:tc>
          <w:tcPr>
            <w:tcW w:w="1632" w:type="dxa"/>
            <w:tcBorders>
              <w:top w:val="single" w:color="auto" w:sz="12" w:space="0"/>
              <w:left w:val="nil"/>
              <w:bottom w:val="single" w:color="auto" w:sz="6" w:space="0"/>
              <w:right w:val="nil"/>
            </w:tcBorders>
            <w:shd w:val="clear" w:color="auto" w:fill="auto"/>
            <w:tcMar>
              <w:top w:w="144" w:type="dxa"/>
              <w:left w:w="216" w:type="dxa"/>
              <w:bottom w:w="144" w:type="dxa"/>
              <w:right w:w="216" w:type="dxa"/>
            </w:tcMar>
            <w:vAlign w:val="center"/>
          </w:tcPr>
          <w:p w14:paraId="2F1F2E52">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说明</w:t>
            </w:r>
          </w:p>
        </w:tc>
      </w:tr>
      <w:tr w14:paraId="4D82A0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1710" w:type="dxa"/>
            <w:tcBorders>
              <w:top w:val="single" w:color="auto" w:sz="6" w:space="0"/>
              <w:left w:val="nil"/>
              <w:bottom w:val="nil"/>
            </w:tcBorders>
            <w:shd w:val="clear" w:color="auto" w:fill="auto"/>
            <w:tcMar>
              <w:top w:w="144" w:type="dxa"/>
              <w:left w:w="216" w:type="dxa"/>
              <w:bottom w:w="144" w:type="dxa"/>
              <w:right w:w="216" w:type="dxa"/>
            </w:tcMar>
            <w:vAlign w:val="center"/>
          </w:tcPr>
          <w:p w14:paraId="04DD6A4C">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SupplierID</w:t>
            </w:r>
          </w:p>
        </w:tc>
        <w:tc>
          <w:tcPr>
            <w:tcW w:w="1543" w:type="dxa"/>
            <w:tcBorders>
              <w:top w:val="single" w:color="auto" w:sz="6" w:space="0"/>
              <w:left w:val="nil"/>
              <w:bottom w:val="nil"/>
            </w:tcBorders>
            <w:shd w:val="clear" w:color="auto" w:fill="auto"/>
            <w:tcMar>
              <w:top w:w="144" w:type="dxa"/>
              <w:left w:w="216" w:type="dxa"/>
              <w:bottom w:w="144" w:type="dxa"/>
              <w:right w:w="216" w:type="dxa"/>
            </w:tcMar>
            <w:vAlign w:val="center"/>
          </w:tcPr>
          <w:p w14:paraId="36363A55">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文本 (6)</w:t>
            </w:r>
          </w:p>
        </w:tc>
        <w:tc>
          <w:tcPr>
            <w:tcW w:w="912" w:type="dxa"/>
            <w:tcBorders>
              <w:top w:val="single" w:color="auto" w:sz="6" w:space="0"/>
              <w:left w:val="nil"/>
              <w:bottom w:val="nil"/>
            </w:tcBorders>
            <w:shd w:val="clear" w:color="auto" w:fill="auto"/>
            <w:tcMar>
              <w:top w:w="144" w:type="dxa"/>
              <w:left w:w="216" w:type="dxa"/>
              <w:bottom w:w="144" w:type="dxa"/>
              <w:right w:w="216" w:type="dxa"/>
            </w:tcMar>
            <w:vAlign w:val="center"/>
          </w:tcPr>
          <w:p w14:paraId="1F587B91">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是</w:t>
            </w:r>
          </w:p>
        </w:tc>
        <w:tc>
          <w:tcPr>
            <w:tcW w:w="1632" w:type="dxa"/>
            <w:tcBorders>
              <w:top w:val="single" w:color="auto" w:sz="6" w:space="0"/>
              <w:left w:val="nil"/>
              <w:bottom w:val="nil"/>
              <w:right w:val="nil"/>
            </w:tcBorders>
            <w:shd w:val="clear" w:color="auto" w:fill="auto"/>
            <w:tcMar>
              <w:top w:w="144" w:type="dxa"/>
              <w:left w:w="216" w:type="dxa"/>
              <w:bottom w:w="144" w:type="dxa"/>
              <w:right w:w="216" w:type="dxa"/>
            </w:tcMar>
            <w:vAlign w:val="center"/>
          </w:tcPr>
          <w:p w14:paraId="4D71C7C5">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供应商编码</w:t>
            </w:r>
          </w:p>
        </w:tc>
      </w:tr>
      <w:tr w14:paraId="0B4A19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1710" w:type="dxa"/>
            <w:tcBorders>
              <w:top w:val="nil"/>
              <w:left w:val="nil"/>
              <w:bottom w:val="nil"/>
            </w:tcBorders>
            <w:shd w:val="clear" w:color="auto" w:fill="auto"/>
            <w:tcMar>
              <w:top w:w="144" w:type="dxa"/>
              <w:left w:w="216" w:type="dxa"/>
              <w:bottom w:w="144" w:type="dxa"/>
              <w:right w:w="216" w:type="dxa"/>
            </w:tcMar>
            <w:vAlign w:val="center"/>
          </w:tcPr>
          <w:p w14:paraId="2B55A7CE">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Name</w:t>
            </w:r>
          </w:p>
        </w:tc>
        <w:tc>
          <w:tcPr>
            <w:tcW w:w="1543" w:type="dxa"/>
            <w:tcBorders>
              <w:top w:val="nil"/>
              <w:left w:val="nil"/>
              <w:bottom w:val="nil"/>
            </w:tcBorders>
            <w:shd w:val="clear" w:color="auto" w:fill="auto"/>
            <w:tcMar>
              <w:top w:w="144" w:type="dxa"/>
              <w:left w:w="216" w:type="dxa"/>
              <w:bottom w:w="144" w:type="dxa"/>
              <w:right w:w="216" w:type="dxa"/>
            </w:tcMar>
            <w:vAlign w:val="center"/>
          </w:tcPr>
          <w:p w14:paraId="513077F6">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文本 (50)</w:t>
            </w:r>
          </w:p>
        </w:tc>
        <w:tc>
          <w:tcPr>
            <w:tcW w:w="912" w:type="dxa"/>
            <w:tcBorders>
              <w:top w:val="nil"/>
              <w:left w:val="nil"/>
              <w:bottom w:val="nil"/>
            </w:tcBorders>
            <w:shd w:val="clear" w:color="auto" w:fill="auto"/>
            <w:tcMar>
              <w:top w:w="144" w:type="dxa"/>
              <w:left w:w="216" w:type="dxa"/>
              <w:bottom w:w="144" w:type="dxa"/>
              <w:right w:w="216" w:type="dxa"/>
            </w:tcMar>
            <w:vAlign w:val="center"/>
          </w:tcPr>
          <w:p w14:paraId="1F4E580A">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否</w:t>
            </w:r>
          </w:p>
        </w:tc>
        <w:tc>
          <w:tcPr>
            <w:tcW w:w="1632" w:type="dxa"/>
            <w:tcBorders>
              <w:top w:val="nil"/>
              <w:left w:val="nil"/>
              <w:bottom w:val="nil"/>
              <w:right w:val="nil"/>
            </w:tcBorders>
            <w:shd w:val="clear" w:color="auto" w:fill="auto"/>
            <w:tcMar>
              <w:top w:w="144" w:type="dxa"/>
              <w:left w:w="216" w:type="dxa"/>
              <w:bottom w:w="144" w:type="dxa"/>
              <w:right w:w="216" w:type="dxa"/>
            </w:tcMar>
            <w:vAlign w:val="center"/>
          </w:tcPr>
          <w:p w14:paraId="78A2BB10">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供应商名称</w:t>
            </w:r>
          </w:p>
        </w:tc>
      </w:tr>
      <w:tr w14:paraId="633D23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1710" w:type="dxa"/>
            <w:tcBorders>
              <w:top w:val="nil"/>
              <w:left w:val="nil"/>
              <w:bottom w:val="nil"/>
            </w:tcBorders>
            <w:shd w:val="clear" w:color="auto" w:fill="auto"/>
            <w:tcMar>
              <w:top w:w="144" w:type="dxa"/>
              <w:left w:w="216" w:type="dxa"/>
              <w:bottom w:w="144" w:type="dxa"/>
              <w:right w:w="216" w:type="dxa"/>
            </w:tcMar>
            <w:vAlign w:val="center"/>
          </w:tcPr>
          <w:p w14:paraId="36A5C228">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Contact</w:t>
            </w:r>
          </w:p>
        </w:tc>
        <w:tc>
          <w:tcPr>
            <w:tcW w:w="1543" w:type="dxa"/>
            <w:tcBorders>
              <w:top w:val="nil"/>
              <w:left w:val="nil"/>
              <w:bottom w:val="nil"/>
            </w:tcBorders>
            <w:shd w:val="clear" w:color="auto" w:fill="auto"/>
            <w:tcMar>
              <w:top w:w="144" w:type="dxa"/>
              <w:left w:w="216" w:type="dxa"/>
              <w:bottom w:w="144" w:type="dxa"/>
              <w:right w:w="216" w:type="dxa"/>
            </w:tcMar>
            <w:vAlign w:val="center"/>
          </w:tcPr>
          <w:p w14:paraId="20CFFF11">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文本 (20)</w:t>
            </w:r>
          </w:p>
        </w:tc>
        <w:tc>
          <w:tcPr>
            <w:tcW w:w="912" w:type="dxa"/>
            <w:tcBorders>
              <w:top w:val="nil"/>
              <w:left w:val="nil"/>
              <w:bottom w:val="nil"/>
            </w:tcBorders>
            <w:shd w:val="clear" w:color="auto" w:fill="auto"/>
            <w:tcMar>
              <w:top w:w="144" w:type="dxa"/>
              <w:left w:w="216" w:type="dxa"/>
              <w:bottom w:w="144" w:type="dxa"/>
              <w:right w:w="216" w:type="dxa"/>
            </w:tcMar>
            <w:vAlign w:val="center"/>
          </w:tcPr>
          <w:p w14:paraId="530E0A74">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否</w:t>
            </w:r>
          </w:p>
        </w:tc>
        <w:tc>
          <w:tcPr>
            <w:tcW w:w="1632" w:type="dxa"/>
            <w:tcBorders>
              <w:top w:val="nil"/>
              <w:left w:val="nil"/>
              <w:bottom w:val="nil"/>
              <w:right w:val="nil"/>
            </w:tcBorders>
            <w:shd w:val="clear" w:color="auto" w:fill="auto"/>
            <w:tcMar>
              <w:top w:w="144" w:type="dxa"/>
              <w:left w:w="216" w:type="dxa"/>
              <w:bottom w:w="144" w:type="dxa"/>
              <w:right w:w="216" w:type="dxa"/>
            </w:tcMar>
            <w:vAlign w:val="center"/>
          </w:tcPr>
          <w:p w14:paraId="328DF16D">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联系人</w:t>
            </w:r>
          </w:p>
        </w:tc>
      </w:tr>
      <w:tr w14:paraId="12EDA3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1710" w:type="dxa"/>
            <w:tcBorders>
              <w:top w:val="nil"/>
              <w:left w:val="nil"/>
              <w:bottom w:val="nil"/>
            </w:tcBorders>
            <w:shd w:val="clear" w:color="auto" w:fill="auto"/>
            <w:tcMar>
              <w:top w:w="144" w:type="dxa"/>
              <w:left w:w="216" w:type="dxa"/>
              <w:bottom w:w="144" w:type="dxa"/>
              <w:right w:w="216" w:type="dxa"/>
            </w:tcMar>
            <w:vAlign w:val="center"/>
          </w:tcPr>
          <w:p w14:paraId="40476601">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Phone</w:t>
            </w:r>
          </w:p>
        </w:tc>
        <w:tc>
          <w:tcPr>
            <w:tcW w:w="1543" w:type="dxa"/>
            <w:tcBorders>
              <w:top w:val="nil"/>
              <w:left w:val="nil"/>
              <w:bottom w:val="nil"/>
            </w:tcBorders>
            <w:shd w:val="clear" w:color="auto" w:fill="auto"/>
            <w:tcMar>
              <w:top w:w="144" w:type="dxa"/>
              <w:left w:w="216" w:type="dxa"/>
              <w:bottom w:w="144" w:type="dxa"/>
              <w:right w:w="216" w:type="dxa"/>
            </w:tcMar>
            <w:vAlign w:val="center"/>
          </w:tcPr>
          <w:p w14:paraId="599A761C">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文本 (15)</w:t>
            </w:r>
          </w:p>
        </w:tc>
        <w:tc>
          <w:tcPr>
            <w:tcW w:w="912" w:type="dxa"/>
            <w:tcBorders>
              <w:top w:val="nil"/>
              <w:left w:val="nil"/>
              <w:bottom w:val="nil"/>
            </w:tcBorders>
            <w:shd w:val="clear" w:color="auto" w:fill="auto"/>
            <w:tcMar>
              <w:top w:w="144" w:type="dxa"/>
              <w:left w:w="216" w:type="dxa"/>
              <w:bottom w:w="144" w:type="dxa"/>
              <w:right w:w="216" w:type="dxa"/>
            </w:tcMar>
            <w:vAlign w:val="center"/>
          </w:tcPr>
          <w:p w14:paraId="68321B3E">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否</w:t>
            </w:r>
          </w:p>
        </w:tc>
        <w:tc>
          <w:tcPr>
            <w:tcW w:w="1632" w:type="dxa"/>
            <w:tcBorders>
              <w:top w:val="nil"/>
              <w:left w:val="nil"/>
              <w:bottom w:val="nil"/>
              <w:right w:val="nil"/>
            </w:tcBorders>
            <w:shd w:val="clear" w:color="auto" w:fill="auto"/>
            <w:tcMar>
              <w:top w:w="144" w:type="dxa"/>
              <w:left w:w="216" w:type="dxa"/>
              <w:bottom w:w="144" w:type="dxa"/>
              <w:right w:w="216" w:type="dxa"/>
            </w:tcMar>
            <w:vAlign w:val="center"/>
          </w:tcPr>
          <w:p w14:paraId="308C6029">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电话</w:t>
            </w:r>
          </w:p>
        </w:tc>
      </w:tr>
      <w:tr w14:paraId="01A9AB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1710" w:type="dxa"/>
            <w:tcBorders>
              <w:top w:val="nil"/>
              <w:left w:val="nil"/>
              <w:bottom w:val="nil"/>
            </w:tcBorders>
            <w:shd w:val="clear" w:color="auto" w:fill="auto"/>
            <w:tcMar>
              <w:top w:w="144" w:type="dxa"/>
              <w:left w:w="216" w:type="dxa"/>
              <w:bottom w:w="144" w:type="dxa"/>
              <w:right w:w="216" w:type="dxa"/>
            </w:tcMar>
            <w:vAlign w:val="center"/>
          </w:tcPr>
          <w:p w14:paraId="516134AA">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Address</w:t>
            </w:r>
          </w:p>
        </w:tc>
        <w:tc>
          <w:tcPr>
            <w:tcW w:w="1543" w:type="dxa"/>
            <w:tcBorders>
              <w:top w:val="nil"/>
              <w:left w:val="nil"/>
              <w:bottom w:val="nil"/>
            </w:tcBorders>
            <w:shd w:val="clear" w:color="auto" w:fill="auto"/>
            <w:tcMar>
              <w:top w:w="144" w:type="dxa"/>
              <w:left w:w="216" w:type="dxa"/>
              <w:bottom w:w="144" w:type="dxa"/>
              <w:right w:w="216" w:type="dxa"/>
            </w:tcMar>
            <w:vAlign w:val="center"/>
          </w:tcPr>
          <w:p w14:paraId="444497C2">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文本 (100)</w:t>
            </w:r>
          </w:p>
        </w:tc>
        <w:tc>
          <w:tcPr>
            <w:tcW w:w="912" w:type="dxa"/>
            <w:tcBorders>
              <w:top w:val="nil"/>
              <w:left w:val="nil"/>
              <w:bottom w:val="nil"/>
            </w:tcBorders>
            <w:shd w:val="clear" w:color="auto" w:fill="auto"/>
            <w:tcMar>
              <w:top w:w="144" w:type="dxa"/>
              <w:left w:w="216" w:type="dxa"/>
              <w:bottom w:w="144" w:type="dxa"/>
              <w:right w:w="216" w:type="dxa"/>
            </w:tcMar>
            <w:vAlign w:val="center"/>
          </w:tcPr>
          <w:p w14:paraId="37705543">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否</w:t>
            </w:r>
          </w:p>
        </w:tc>
        <w:tc>
          <w:tcPr>
            <w:tcW w:w="1632" w:type="dxa"/>
            <w:tcBorders>
              <w:top w:val="nil"/>
              <w:left w:val="nil"/>
              <w:bottom w:val="nil"/>
              <w:right w:val="nil"/>
            </w:tcBorders>
            <w:shd w:val="clear" w:color="auto" w:fill="auto"/>
            <w:tcMar>
              <w:top w:w="144" w:type="dxa"/>
              <w:left w:w="216" w:type="dxa"/>
              <w:bottom w:w="144" w:type="dxa"/>
              <w:right w:w="216" w:type="dxa"/>
            </w:tcMar>
            <w:vAlign w:val="center"/>
          </w:tcPr>
          <w:p w14:paraId="64748DF8">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地址</w:t>
            </w:r>
          </w:p>
        </w:tc>
      </w:tr>
      <w:tr w14:paraId="7D138D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1710" w:type="dxa"/>
            <w:tcBorders>
              <w:top w:val="nil"/>
              <w:left w:val="nil"/>
              <w:bottom w:val="single" w:color="auto" w:sz="12" w:space="0"/>
            </w:tcBorders>
            <w:shd w:val="clear" w:color="auto" w:fill="auto"/>
            <w:tcMar>
              <w:top w:w="144" w:type="dxa"/>
              <w:left w:w="216" w:type="dxa"/>
              <w:bottom w:w="144" w:type="dxa"/>
              <w:right w:w="216" w:type="dxa"/>
            </w:tcMar>
            <w:vAlign w:val="center"/>
          </w:tcPr>
          <w:p w14:paraId="68FBA4FE">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lang w:val="en-US" w:eastAsia="zh-CN"/>
              </w:rPr>
            </w:pPr>
            <w:r>
              <w:rPr>
                <w:sz w:val="24"/>
                <w:szCs w:val="24"/>
                <w:lang w:val="en-US" w:eastAsia="zh-CN"/>
              </w:rPr>
              <w:t>BankAccount</w:t>
            </w:r>
          </w:p>
        </w:tc>
        <w:tc>
          <w:tcPr>
            <w:tcW w:w="1543" w:type="dxa"/>
            <w:tcBorders>
              <w:top w:val="nil"/>
              <w:left w:val="nil"/>
              <w:bottom w:val="single" w:color="auto" w:sz="12" w:space="0"/>
            </w:tcBorders>
            <w:shd w:val="clear" w:color="auto" w:fill="auto"/>
            <w:tcMar>
              <w:top w:w="144" w:type="dxa"/>
              <w:left w:w="216" w:type="dxa"/>
              <w:bottom w:w="144" w:type="dxa"/>
              <w:right w:w="216" w:type="dxa"/>
            </w:tcMar>
            <w:vAlign w:val="center"/>
          </w:tcPr>
          <w:p w14:paraId="7F1F4699">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lang w:val="en-US" w:eastAsia="zh-CN"/>
              </w:rPr>
            </w:pPr>
            <w:r>
              <w:rPr>
                <w:sz w:val="24"/>
                <w:szCs w:val="24"/>
                <w:lang w:val="en-US" w:eastAsia="zh-CN"/>
              </w:rPr>
              <w:t>文本 (30)</w:t>
            </w:r>
          </w:p>
        </w:tc>
        <w:tc>
          <w:tcPr>
            <w:tcW w:w="912" w:type="dxa"/>
            <w:tcBorders>
              <w:top w:val="nil"/>
              <w:left w:val="nil"/>
              <w:bottom w:val="single" w:color="auto" w:sz="12" w:space="0"/>
            </w:tcBorders>
            <w:shd w:val="clear" w:color="auto" w:fill="auto"/>
            <w:tcMar>
              <w:top w:w="144" w:type="dxa"/>
              <w:left w:w="216" w:type="dxa"/>
              <w:bottom w:w="144" w:type="dxa"/>
              <w:right w:w="216" w:type="dxa"/>
            </w:tcMar>
            <w:vAlign w:val="center"/>
          </w:tcPr>
          <w:p w14:paraId="6DE83FC0">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lang w:val="en-US" w:eastAsia="zh-CN"/>
              </w:rPr>
            </w:pPr>
            <w:r>
              <w:rPr>
                <w:sz w:val="24"/>
                <w:szCs w:val="24"/>
                <w:lang w:val="en-US" w:eastAsia="zh-CN"/>
              </w:rPr>
              <w:t>否</w:t>
            </w:r>
          </w:p>
        </w:tc>
        <w:tc>
          <w:tcPr>
            <w:tcW w:w="1632" w:type="dxa"/>
            <w:tcBorders>
              <w:top w:val="nil"/>
              <w:left w:val="nil"/>
              <w:bottom w:val="single" w:color="auto" w:sz="12" w:space="0"/>
              <w:right w:val="nil"/>
            </w:tcBorders>
            <w:shd w:val="clear" w:color="auto" w:fill="auto"/>
            <w:tcMar>
              <w:top w:w="144" w:type="dxa"/>
              <w:left w:w="216" w:type="dxa"/>
              <w:bottom w:w="144" w:type="dxa"/>
              <w:right w:w="216" w:type="dxa"/>
            </w:tcMar>
            <w:vAlign w:val="center"/>
          </w:tcPr>
          <w:p w14:paraId="2CAFB2DC">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lang w:val="en-US" w:eastAsia="zh-CN"/>
              </w:rPr>
            </w:pPr>
            <w:r>
              <w:rPr>
                <w:sz w:val="24"/>
                <w:szCs w:val="24"/>
                <w:lang w:val="en-US" w:eastAsia="zh-CN"/>
              </w:rPr>
              <w:t>银行账户</w:t>
            </w:r>
          </w:p>
        </w:tc>
      </w:tr>
    </w:tbl>
    <w:p w14:paraId="406FCDE6">
      <w:pPr>
        <w:keepNext w:val="0"/>
        <w:keepLines w:val="0"/>
        <w:pageBreakBefore w:val="0"/>
        <w:kinsoku/>
        <w:wordWrap/>
        <w:overflowPunct/>
        <w:topLinePunct w:val="0"/>
        <w:autoSpaceDE/>
        <w:autoSpaceDN/>
        <w:bidi w:val="0"/>
        <w:adjustRightInd/>
        <w:snapToGrid/>
        <w:spacing w:line="288" w:lineRule="auto"/>
        <w:textAlignment w:val="auto"/>
        <w:rPr>
          <w:sz w:val="24"/>
          <w:szCs w:val="24"/>
        </w:rPr>
      </w:pPr>
    </w:p>
    <w:p w14:paraId="469A9525">
      <w:pPr>
        <w:keepNext w:val="0"/>
        <w:keepLines w:val="0"/>
        <w:pageBreakBefore w:val="0"/>
        <w:kinsoku/>
        <w:wordWrap/>
        <w:overflowPunct/>
        <w:topLinePunct w:val="0"/>
        <w:autoSpaceDE/>
        <w:autoSpaceDN/>
        <w:bidi w:val="0"/>
        <w:adjustRightInd/>
        <w:snapToGrid/>
        <w:spacing w:line="288" w:lineRule="auto"/>
        <w:textAlignment w:val="auto"/>
        <w:outlineLvl w:val="9"/>
        <w:rPr>
          <w:sz w:val="24"/>
          <w:szCs w:val="24"/>
        </w:rPr>
      </w:pPr>
      <w:r>
        <w:rPr>
          <w:rFonts w:hint="eastAsia"/>
          <w:sz w:val="24"/>
          <w:szCs w:val="24"/>
          <w:lang w:eastAsia="zh-CN"/>
        </w:rPr>
        <w:t>（</w:t>
      </w:r>
      <w:r>
        <w:rPr>
          <w:rFonts w:hint="eastAsia"/>
          <w:sz w:val="24"/>
          <w:szCs w:val="24"/>
          <w:lang w:val="en-US" w:eastAsia="zh-CN"/>
        </w:rPr>
        <w:t>2</w:t>
      </w:r>
      <w:r>
        <w:rPr>
          <w:rFonts w:hint="eastAsia"/>
          <w:sz w:val="24"/>
          <w:szCs w:val="24"/>
          <w:lang w:eastAsia="zh-CN"/>
        </w:rPr>
        <w:t>）</w:t>
      </w:r>
      <w:r>
        <w:rPr>
          <w:rFonts w:hint="default"/>
          <w:sz w:val="24"/>
          <w:szCs w:val="24"/>
        </w:rPr>
        <w:t>商品表（Product）：</w:t>
      </w:r>
    </w:p>
    <w:p w14:paraId="7189F1F7">
      <w:pPr>
        <w:pStyle w:val="6"/>
        <w:jc w:val="center"/>
        <w:rPr>
          <w:rFonts w:hint="default" w:eastAsia="黑体"/>
          <w:lang w:val="en-US" w:eastAsia="zh-CN"/>
        </w:rPr>
      </w:pPr>
      <w:r>
        <w:t xml:space="preserve">表3- </w:t>
      </w:r>
      <w:r>
        <w:fldChar w:fldCharType="begin"/>
      </w:r>
      <w:r>
        <w:instrText xml:space="preserve"> SEQ 表3- \* ARABIC </w:instrText>
      </w:r>
      <w:r>
        <w:fldChar w:fldCharType="separate"/>
      </w:r>
      <w:r>
        <w:t>5</w:t>
      </w:r>
      <w:r>
        <w:fldChar w:fldCharType="end"/>
      </w:r>
      <w:r>
        <w:rPr>
          <w:rFonts w:hint="eastAsia"/>
          <w:lang w:val="en-US" w:eastAsia="zh-CN"/>
        </w:rPr>
        <w:t xml:space="preserve"> 商品表</w:t>
      </w:r>
    </w:p>
    <w:tbl>
      <w:tblPr>
        <w:tblStyle w:val="14"/>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02"/>
        <w:gridCol w:w="1421"/>
        <w:gridCol w:w="912"/>
        <w:gridCol w:w="1392"/>
      </w:tblGrid>
      <w:tr w14:paraId="023DBC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1802" w:type="dxa"/>
            <w:tcBorders>
              <w:top w:val="single" w:color="auto" w:sz="12" w:space="0"/>
              <w:left w:val="nil"/>
              <w:bottom w:val="single" w:color="auto" w:sz="6" w:space="0"/>
            </w:tcBorders>
            <w:shd w:val="clear" w:color="auto" w:fill="auto"/>
            <w:tcMar>
              <w:top w:w="144" w:type="dxa"/>
              <w:left w:w="216" w:type="dxa"/>
              <w:bottom w:w="144" w:type="dxa"/>
              <w:right w:w="216" w:type="dxa"/>
            </w:tcMar>
            <w:vAlign w:val="center"/>
          </w:tcPr>
          <w:p w14:paraId="4D90AD3A">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字段名</w:t>
            </w:r>
          </w:p>
        </w:tc>
        <w:tc>
          <w:tcPr>
            <w:tcW w:w="1421" w:type="dxa"/>
            <w:tcBorders>
              <w:top w:val="single" w:color="auto" w:sz="12" w:space="0"/>
              <w:left w:val="nil"/>
              <w:bottom w:val="single" w:color="auto" w:sz="6" w:space="0"/>
            </w:tcBorders>
            <w:shd w:val="clear" w:color="auto" w:fill="auto"/>
            <w:tcMar>
              <w:top w:w="144" w:type="dxa"/>
              <w:left w:w="216" w:type="dxa"/>
              <w:bottom w:w="144" w:type="dxa"/>
              <w:right w:w="216" w:type="dxa"/>
            </w:tcMar>
            <w:vAlign w:val="center"/>
          </w:tcPr>
          <w:p w14:paraId="3EB8913B">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数据类型</w:t>
            </w:r>
          </w:p>
        </w:tc>
        <w:tc>
          <w:tcPr>
            <w:tcW w:w="912" w:type="dxa"/>
            <w:tcBorders>
              <w:top w:val="single" w:color="auto" w:sz="12" w:space="0"/>
              <w:left w:val="nil"/>
              <w:bottom w:val="single" w:color="auto" w:sz="6" w:space="0"/>
            </w:tcBorders>
            <w:shd w:val="clear" w:color="auto" w:fill="auto"/>
            <w:tcMar>
              <w:top w:w="144" w:type="dxa"/>
              <w:left w:w="216" w:type="dxa"/>
              <w:bottom w:w="144" w:type="dxa"/>
              <w:right w:w="216" w:type="dxa"/>
            </w:tcMar>
            <w:vAlign w:val="center"/>
          </w:tcPr>
          <w:p w14:paraId="61B6975F">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主键</w:t>
            </w:r>
          </w:p>
        </w:tc>
        <w:tc>
          <w:tcPr>
            <w:tcW w:w="1392" w:type="dxa"/>
            <w:tcBorders>
              <w:top w:val="single" w:color="auto" w:sz="12" w:space="0"/>
              <w:left w:val="nil"/>
              <w:bottom w:val="single" w:color="auto" w:sz="6" w:space="0"/>
              <w:right w:val="nil"/>
            </w:tcBorders>
            <w:shd w:val="clear" w:color="auto" w:fill="auto"/>
            <w:tcMar>
              <w:top w:w="144" w:type="dxa"/>
              <w:left w:w="216" w:type="dxa"/>
              <w:bottom w:w="144" w:type="dxa"/>
              <w:right w:w="216" w:type="dxa"/>
            </w:tcMar>
            <w:vAlign w:val="center"/>
          </w:tcPr>
          <w:p w14:paraId="53FC1A50">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说明</w:t>
            </w:r>
          </w:p>
        </w:tc>
      </w:tr>
      <w:tr w14:paraId="34F678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1802" w:type="dxa"/>
            <w:tcBorders>
              <w:top w:val="single" w:color="auto" w:sz="6" w:space="0"/>
              <w:left w:val="nil"/>
              <w:bottom w:val="nil"/>
            </w:tcBorders>
            <w:shd w:val="clear" w:color="auto" w:fill="auto"/>
            <w:tcMar>
              <w:top w:w="144" w:type="dxa"/>
              <w:left w:w="216" w:type="dxa"/>
              <w:bottom w:w="144" w:type="dxa"/>
              <w:right w:w="216" w:type="dxa"/>
            </w:tcMar>
            <w:vAlign w:val="center"/>
          </w:tcPr>
          <w:p w14:paraId="5B4861DD">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ProductID</w:t>
            </w:r>
          </w:p>
        </w:tc>
        <w:tc>
          <w:tcPr>
            <w:tcW w:w="1421" w:type="dxa"/>
            <w:tcBorders>
              <w:top w:val="single" w:color="auto" w:sz="6" w:space="0"/>
              <w:left w:val="nil"/>
              <w:bottom w:val="nil"/>
            </w:tcBorders>
            <w:shd w:val="clear" w:color="auto" w:fill="auto"/>
            <w:tcMar>
              <w:top w:w="144" w:type="dxa"/>
              <w:left w:w="216" w:type="dxa"/>
              <w:bottom w:w="144" w:type="dxa"/>
              <w:right w:w="216" w:type="dxa"/>
            </w:tcMar>
            <w:vAlign w:val="center"/>
          </w:tcPr>
          <w:p w14:paraId="16019903">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文本 (8)</w:t>
            </w:r>
          </w:p>
        </w:tc>
        <w:tc>
          <w:tcPr>
            <w:tcW w:w="912" w:type="dxa"/>
            <w:tcBorders>
              <w:top w:val="single" w:color="auto" w:sz="6" w:space="0"/>
              <w:left w:val="nil"/>
              <w:bottom w:val="nil"/>
            </w:tcBorders>
            <w:shd w:val="clear" w:color="auto" w:fill="auto"/>
            <w:tcMar>
              <w:top w:w="144" w:type="dxa"/>
              <w:left w:w="216" w:type="dxa"/>
              <w:bottom w:w="144" w:type="dxa"/>
              <w:right w:w="216" w:type="dxa"/>
            </w:tcMar>
            <w:vAlign w:val="center"/>
          </w:tcPr>
          <w:p w14:paraId="6E24DBE1">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是</w:t>
            </w:r>
          </w:p>
        </w:tc>
        <w:tc>
          <w:tcPr>
            <w:tcW w:w="1392" w:type="dxa"/>
            <w:tcBorders>
              <w:top w:val="single" w:color="auto" w:sz="6" w:space="0"/>
              <w:left w:val="nil"/>
              <w:bottom w:val="nil"/>
              <w:right w:val="nil"/>
            </w:tcBorders>
            <w:shd w:val="clear" w:color="auto" w:fill="auto"/>
            <w:tcMar>
              <w:top w:w="144" w:type="dxa"/>
              <w:left w:w="216" w:type="dxa"/>
              <w:bottom w:w="144" w:type="dxa"/>
              <w:right w:w="216" w:type="dxa"/>
            </w:tcMar>
            <w:vAlign w:val="center"/>
          </w:tcPr>
          <w:p w14:paraId="48D60849">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商品编码</w:t>
            </w:r>
          </w:p>
        </w:tc>
      </w:tr>
      <w:tr w14:paraId="7E899E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1802" w:type="dxa"/>
            <w:tcBorders>
              <w:top w:val="nil"/>
              <w:left w:val="nil"/>
              <w:bottom w:val="nil"/>
            </w:tcBorders>
            <w:shd w:val="clear" w:color="auto" w:fill="auto"/>
            <w:tcMar>
              <w:top w:w="144" w:type="dxa"/>
              <w:left w:w="216" w:type="dxa"/>
              <w:bottom w:w="144" w:type="dxa"/>
              <w:right w:w="216" w:type="dxa"/>
            </w:tcMar>
            <w:vAlign w:val="center"/>
          </w:tcPr>
          <w:p w14:paraId="5C21FF28">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ProductName</w:t>
            </w:r>
          </w:p>
        </w:tc>
        <w:tc>
          <w:tcPr>
            <w:tcW w:w="1421" w:type="dxa"/>
            <w:tcBorders>
              <w:top w:val="nil"/>
              <w:left w:val="nil"/>
              <w:bottom w:val="nil"/>
            </w:tcBorders>
            <w:shd w:val="clear" w:color="auto" w:fill="auto"/>
            <w:tcMar>
              <w:top w:w="144" w:type="dxa"/>
              <w:left w:w="216" w:type="dxa"/>
              <w:bottom w:w="144" w:type="dxa"/>
              <w:right w:w="216" w:type="dxa"/>
            </w:tcMar>
            <w:vAlign w:val="center"/>
          </w:tcPr>
          <w:p w14:paraId="376E4096">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文本 (50)</w:t>
            </w:r>
          </w:p>
        </w:tc>
        <w:tc>
          <w:tcPr>
            <w:tcW w:w="912" w:type="dxa"/>
            <w:tcBorders>
              <w:top w:val="nil"/>
              <w:left w:val="nil"/>
              <w:bottom w:val="nil"/>
            </w:tcBorders>
            <w:shd w:val="clear" w:color="auto" w:fill="auto"/>
            <w:tcMar>
              <w:top w:w="144" w:type="dxa"/>
              <w:left w:w="216" w:type="dxa"/>
              <w:bottom w:w="144" w:type="dxa"/>
              <w:right w:w="216" w:type="dxa"/>
            </w:tcMar>
            <w:vAlign w:val="center"/>
          </w:tcPr>
          <w:p w14:paraId="4B31A654">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否</w:t>
            </w:r>
          </w:p>
        </w:tc>
        <w:tc>
          <w:tcPr>
            <w:tcW w:w="1392" w:type="dxa"/>
            <w:tcBorders>
              <w:top w:val="nil"/>
              <w:left w:val="nil"/>
              <w:bottom w:val="nil"/>
              <w:right w:val="nil"/>
            </w:tcBorders>
            <w:shd w:val="clear" w:color="auto" w:fill="auto"/>
            <w:tcMar>
              <w:top w:w="144" w:type="dxa"/>
              <w:left w:w="216" w:type="dxa"/>
              <w:bottom w:w="144" w:type="dxa"/>
              <w:right w:w="216" w:type="dxa"/>
            </w:tcMar>
            <w:vAlign w:val="center"/>
          </w:tcPr>
          <w:p w14:paraId="001A661A">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商品名称</w:t>
            </w:r>
          </w:p>
        </w:tc>
      </w:tr>
      <w:tr w14:paraId="57F5F1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1802" w:type="dxa"/>
            <w:tcBorders>
              <w:top w:val="nil"/>
              <w:left w:val="nil"/>
              <w:bottom w:val="nil"/>
            </w:tcBorders>
            <w:shd w:val="clear" w:color="auto" w:fill="auto"/>
            <w:tcMar>
              <w:top w:w="144" w:type="dxa"/>
              <w:left w:w="216" w:type="dxa"/>
              <w:bottom w:w="144" w:type="dxa"/>
              <w:right w:w="216" w:type="dxa"/>
            </w:tcMar>
            <w:vAlign w:val="center"/>
          </w:tcPr>
          <w:p w14:paraId="245ACA7D">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Category</w:t>
            </w:r>
          </w:p>
        </w:tc>
        <w:tc>
          <w:tcPr>
            <w:tcW w:w="1421" w:type="dxa"/>
            <w:tcBorders>
              <w:top w:val="nil"/>
              <w:left w:val="nil"/>
              <w:bottom w:val="nil"/>
            </w:tcBorders>
            <w:shd w:val="clear" w:color="auto" w:fill="auto"/>
            <w:tcMar>
              <w:top w:w="144" w:type="dxa"/>
              <w:left w:w="216" w:type="dxa"/>
              <w:bottom w:w="144" w:type="dxa"/>
              <w:right w:w="216" w:type="dxa"/>
            </w:tcMar>
            <w:vAlign w:val="center"/>
          </w:tcPr>
          <w:p w14:paraId="225024BA">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文本 (20)</w:t>
            </w:r>
          </w:p>
        </w:tc>
        <w:tc>
          <w:tcPr>
            <w:tcW w:w="912" w:type="dxa"/>
            <w:tcBorders>
              <w:top w:val="nil"/>
              <w:left w:val="nil"/>
              <w:bottom w:val="nil"/>
            </w:tcBorders>
            <w:shd w:val="clear" w:color="auto" w:fill="auto"/>
            <w:tcMar>
              <w:top w:w="144" w:type="dxa"/>
              <w:left w:w="216" w:type="dxa"/>
              <w:bottom w:w="144" w:type="dxa"/>
              <w:right w:w="216" w:type="dxa"/>
            </w:tcMar>
            <w:vAlign w:val="center"/>
          </w:tcPr>
          <w:p w14:paraId="7A5A9222">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否</w:t>
            </w:r>
          </w:p>
        </w:tc>
        <w:tc>
          <w:tcPr>
            <w:tcW w:w="1392" w:type="dxa"/>
            <w:tcBorders>
              <w:top w:val="nil"/>
              <w:left w:val="nil"/>
              <w:bottom w:val="nil"/>
              <w:right w:val="nil"/>
            </w:tcBorders>
            <w:shd w:val="clear" w:color="auto" w:fill="auto"/>
            <w:tcMar>
              <w:top w:w="144" w:type="dxa"/>
              <w:left w:w="216" w:type="dxa"/>
              <w:bottom w:w="144" w:type="dxa"/>
              <w:right w:w="216" w:type="dxa"/>
            </w:tcMar>
            <w:vAlign w:val="center"/>
          </w:tcPr>
          <w:p w14:paraId="6698D36A">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类别</w:t>
            </w:r>
          </w:p>
        </w:tc>
      </w:tr>
      <w:tr w14:paraId="583E21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1802" w:type="dxa"/>
            <w:tcBorders>
              <w:top w:val="nil"/>
              <w:left w:val="nil"/>
              <w:bottom w:val="nil"/>
            </w:tcBorders>
            <w:shd w:val="clear" w:color="auto" w:fill="auto"/>
            <w:tcMar>
              <w:top w:w="144" w:type="dxa"/>
              <w:left w:w="216" w:type="dxa"/>
              <w:bottom w:w="144" w:type="dxa"/>
              <w:right w:w="216" w:type="dxa"/>
            </w:tcMar>
            <w:vAlign w:val="center"/>
          </w:tcPr>
          <w:p w14:paraId="0F3BEBDE">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Spec</w:t>
            </w:r>
          </w:p>
        </w:tc>
        <w:tc>
          <w:tcPr>
            <w:tcW w:w="1421" w:type="dxa"/>
            <w:tcBorders>
              <w:top w:val="nil"/>
              <w:left w:val="nil"/>
              <w:bottom w:val="nil"/>
            </w:tcBorders>
            <w:shd w:val="clear" w:color="auto" w:fill="auto"/>
            <w:tcMar>
              <w:top w:w="144" w:type="dxa"/>
              <w:left w:w="216" w:type="dxa"/>
              <w:bottom w:w="144" w:type="dxa"/>
              <w:right w:w="216" w:type="dxa"/>
            </w:tcMar>
            <w:vAlign w:val="center"/>
          </w:tcPr>
          <w:p w14:paraId="37564AAC">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文本 (30)</w:t>
            </w:r>
          </w:p>
        </w:tc>
        <w:tc>
          <w:tcPr>
            <w:tcW w:w="912" w:type="dxa"/>
            <w:tcBorders>
              <w:top w:val="nil"/>
              <w:left w:val="nil"/>
              <w:bottom w:val="nil"/>
            </w:tcBorders>
            <w:shd w:val="clear" w:color="auto" w:fill="auto"/>
            <w:tcMar>
              <w:top w:w="144" w:type="dxa"/>
              <w:left w:w="216" w:type="dxa"/>
              <w:bottom w:w="144" w:type="dxa"/>
              <w:right w:w="216" w:type="dxa"/>
            </w:tcMar>
            <w:vAlign w:val="center"/>
          </w:tcPr>
          <w:p w14:paraId="5C8B4ED2">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否</w:t>
            </w:r>
          </w:p>
        </w:tc>
        <w:tc>
          <w:tcPr>
            <w:tcW w:w="1392" w:type="dxa"/>
            <w:tcBorders>
              <w:top w:val="nil"/>
              <w:left w:val="nil"/>
              <w:bottom w:val="nil"/>
              <w:right w:val="nil"/>
            </w:tcBorders>
            <w:shd w:val="clear" w:color="auto" w:fill="auto"/>
            <w:tcMar>
              <w:top w:w="144" w:type="dxa"/>
              <w:left w:w="216" w:type="dxa"/>
              <w:bottom w:w="144" w:type="dxa"/>
              <w:right w:w="216" w:type="dxa"/>
            </w:tcMar>
            <w:vAlign w:val="center"/>
          </w:tcPr>
          <w:p w14:paraId="6BFF9AB1">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规格</w:t>
            </w:r>
          </w:p>
        </w:tc>
      </w:tr>
      <w:tr w14:paraId="1B1606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1802" w:type="dxa"/>
            <w:tcBorders>
              <w:top w:val="nil"/>
              <w:left w:val="nil"/>
              <w:bottom w:val="nil"/>
            </w:tcBorders>
            <w:shd w:val="clear" w:color="auto" w:fill="auto"/>
            <w:tcMar>
              <w:top w:w="144" w:type="dxa"/>
              <w:left w:w="216" w:type="dxa"/>
              <w:bottom w:w="144" w:type="dxa"/>
              <w:right w:w="216" w:type="dxa"/>
            </w:tcMar>
            <w:vAlign w:val="center"/>
          </w:tcPr>
          <w:p w14:paraId="5F67C425">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Unit</w:t>
            </w:r>
          </w:p>
        </w:tc>
        <w:tc>
          <w:tcPr>
            <w:tcW w:w="1421" w:type="dxa"/>
            <w:tcBorders>
              <w:top w:val="nil"/>
              <w:left w:val="nil"/>
              <w:bottom w:val="nil"/>
            </w:tcBorders>
            <w:shd w:val="clear" w:color="auto" w:fill="auto"/>
            <w:tcMar>
              <w:top w:w="144" w:type="dxa"/>
              <w:left w:w="216" w:type="dxa"/>
              <w:bottom w:w="144" w:type="dxa"/>
              <w:right w:w="216" w:type="dxa"/>
            </w:tcMar>
            <w:vAlign w:val="center"/>
          </w:tcPr>
          <w:p w14:paraId="0FB707E2">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文本 (10)</w:t>
            </w:r>
          </w:p>
        </w:tc>
        <w:tc>
          <w:tcPr>
            <w:tcW w:w="912" w:type="dxa"/>
            <w:tcBorders>
              <w:top w:val="nil"/>
              <w:left w:val="nil"/>
              <w:bottom w:val="nil"/>
            </w:tcBorders>
            <w:shd w:val="clear" w:color="auto" w:fill="auto"/>
            <w:tcMar>
              <w:top w:w="144" w:type="dxa"/>
              <w:left w:w="216" w:type="dxa"/>
              <w:bottom w:w="144" w:type="dxa"/>
              <w:right w:w="216" w:type="dxa"/>
            </w:tcMar>
            <w:vAlign w:val="center"/>
          </w:tcPr>
          <w:p w14:paraId="018301A4">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否</w:t>
            </w:r>
          </w:p>
        </w:tc>
        <w:tc>
          <w:tcPr>
            <w:tcW w:w="1392" w:type="dxa"/>
            <w:tcBorders>
              <w:top w:val="nil"/>
              <w:left w:val="nil"/>
              <w:bottom w:val="nil"/>
              <w:right w:val="nil"/>
            </w:tcBorders>
            <w:shd w:val="clear" w:color="auto" w:fill="auto"/>
            <w:tcMar>
              <w:top w:w="144" w:type="dxa"/>
              <w:left w:w="216" w:type="dxa"/>
              <w:bottom w:w="144" w:type="dxa"/>
              <w:right w:w="216" w:type="dxa"/>
            </w:tcMar>
            <w:vAlign w:val="center"/>
          </w:tcPr>
          <w:p w14:paraId="761F1741">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单位</w:t>
            </w:r>
          </w:p>
        </w:tc>
      </w:tr>
      <w:tr w14:paraId="728EC8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1802" w:type="dxa"/>
            <w:tcBorders>
              <w:top w:val="nil"/>
              <w:left w:val="nil"/>
              <w:bottom w:val="nil"/>
            </w:tcBorders>
            <w:shd w:val="clear" w:color="auto" w:fill="auto"/>
            <w:tcMar>
              <w:top w:w="144" w:type="dxa"/>
              <w:left w:w="216" w:type="dxa"/>
              <w:bottom w:w="144" w:type="dxa"/>
              <w:right w:w="216" w:type="dxa"/>
            </w:tcMar>
            <w:vAlign w:val="center"/>
          </w:tcPr>
          <w:p w14:paraId="625776D8">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PurchasePrice</w:t>
            </w:r>
          </w:p>
        </w:tc>
        <w:tc>
          <w:tcPr>
            <w:tcW w:w="1421" w:type="dxa"/>
            <w:tcBorders>
              <w:top w:val="nil"/>
              <w:left w:val="nil"/>
              <w:bottom w:val="nil"/>
            </w:tcBorders>
            <w:shd w:val="clear" w:color="auto" w:fill="auto"/>
            <w:tcMar>
              <w:top w:w="144" w:type="dxa"/>
              <w:left w:w="216" w:type="dxa"/>
              <w:bottom w:w="144" w:type="dxa"/>
              <w:right w:w="216" w:type="dxa"/>
            </w:tcMar>
            <w:vAlign w:val="center"/>
          </w:tcPr>
          <w:p w14:paraId="0ED5E4AF">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货币</w:t>
            </w:r>
          </w:p>
        </w:tc>
        <w:tc>
          <w:tcPr>
            <w:tcW w:w="912" w:type="dxa"/>
            <w:tcBorders>
              <w:top w:val="nil"/>
              <w:left w:val="nil"/>
              <w:bottom w:val="nil"/>
            </w:tcBorders>
            <w:shd w:val="clear" w:color="auto" w:fill="auto"/>
            <w:tcMar>
              <w:top w:w="144" w:type="dxa"/>
              <w:left w:w="216" w:type="dxa"/>
              <w:bottom w:w="144" w:type="dxa"/>
              <w:right w:w="216" w:type="dxa"/>
            </w:tcMar>
            <w:vAlign w:val="center"/>
          </w:tcPr>
          <w:p w14:paraId="4AC5F58C">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否</w:t>
            </w:r>
          </w:p>
        </w:tc>
        <w:tc>
          <w:tcPr>
            <w:tcW w:w="1392" w:type="dxa"/>
            <w:tcBorders>
              <w:top w:val="nil"/>
              <w:left w:val="nil"/>
              <w:bottom w:val="nil"/>
              <w:right w:val="nil"/>
            </w:tcBorders>
            <w:shd w:val="clear" w:color="auto" w:fill="auto"/>
            <w:tcMar>
              <w:top w:w="144" w:type="dxa"/>
              <w:left w:w="216" w:type="dxa"/>
              <w:bottom w:w="144" w:type="dxa"/>
              <w:right w:w="216" w:type="dxa"/>
            </w:tcMar>
            <w:vAlign w:val="center"/>
          </w:tcPr>
          <w:p w14:paraId="4A675C29">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进价</w:t>
            </w:r>
          </w:p>
        </w:tc>
      </w:tr>
      <w:tr w14:paraId="61DC97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1802" w:type="dxa"/>
            <w:tcBorders>
              <w:top w:val="nil"/>
              <w:left w:val="nil"/>
              <w:bottom w:val="nil"/>
            </w:tcBorders>
            <w:shd w:val="clear" w:color="auto" w:fill="auto"/>
            <w:tcMar>
              <w:top w:w="144" w:type="dxa"/>
              <w:left w:w="216" w:type="dxa"/>
              <w:bottom w:w="144" w:type="dxa"/>
              <w:right w:w="216" w:type="dxa"/>
            </w:tcMar>
            <w:vAlign w:val="center"/>
          </w:tcPr>
          <w:p w14:paraId="5A547E50">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SalePrice</w:t>
            </w:r>
          </w:p>
        </w:tc>
        <w:tc>
          <w:tcPr>
            <w:tcW w:w="1421" w:type="dxa"/>
            <w:tcBorders>
              <w:top w:val="nil"/>
              <w:left w:val="nil"/>
              <w:bottom w:val="nil"/>
            </w:tcBorders>
            <w:shd w:val="clear" w:color="auto" w:fill="auto"/>
            <w:tcMar>
              <w:top w:w="144" w:type="dxa"/>
              <w:left w:w="216" w:type="dxa"/>
              <w:bottom w:w="144" w:type="dxa"/>
              <w:right w:w="216" w:type="dxa"/>
            </w:tcMar>
            <w:vAlign w:val="center"/>
          </w:tcPr>
          <w:p w14:paraId="269291F5">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货币</w:t>
            </w:r>
          </w:p>
        </w:tc>
        <w:tc>
          <w:tcPr>
            <w:tcW w:w="912" w:type="dxa"/>
            <w:tcBorders>
              <w:top w:val="nil"/>
              <w:left w:val="nil"/>
              <w:bottom w:val="nil"/>
            </w:tcBorders>
            <w:shd w:val="clear" w:color="auto" w:fill="auto"/>
            <w:tcMar>
              <w:top w:w="144" w:type="dxa"/>
              <w:left w:w="216" w:type="dxa"/>
              <w:bottom w:w="144" w:type="dxa"/>
              <w:right w:w="216" w:type="dxa"/>
            </w:tcMar>
            <w:vAlign w:val="center"/>
          </w:tcPr>
          <w:p w14:paraId="7EA3BF54">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否</w:t>
            </w:r>
          </w:p>
        </w:tc>
        <w:tc>
          <w:tcPr>
            <w:tcW w:w="1392" w:type="dxa"/>
            <w:tcBorders>
              <w:top w:val="nil"/>
              <w:left w:val="nil"/>
              <w:bottom w:val="nil"/>
              <w:right w:val="nil"/>
            </w:tcBorders>
            <w:shd w:val="clear" w:color="auto" w:fill="auto"/>
            <w:tcMar>
              <w:top w:w="144" w:type="dxa"/>
              <w:left w:w="216" w:type="dxa"/>
              <w:bottom w:w="144" w:type="dxa"/>
              <w:right w:w="216" w:type="dxa"/>
            </w:tcMar>
            <w:vAlign w:val="center"/>
          </w:tcPr>
          <w:p w14:paraId="6810033A">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售价</w:t>
            </w:r>
          </w:p>
        </w:tc>
      </w:tr>
      <w:tr w14:paraId="1A60BE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1802" w:type="dxa"/>
            <w:tcBorders>
              <w:top w:val="nil"/>
              <w:left w:val="nil"/>
              <w:bottom w:val="nil"/>
            </w:tcBorders>
            <w:shd w:val="clear" w:color="auto" w:fill="auto"/>
            <w:tcMar>
              <w:top w:w="144" w:type="dxa"/>
              <w:left w:w="216" w:type="dxa"/>
              <w:bottom w:w="144" w:type="dxa"/>
              <w:right w:w="216" w:type="dxa"/>
            </w:tcMar>
            <w:vAlign w:val="center"/>
          </w:tcPr>
          <w:p w14:paraId="634363A2">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StockUpper</w:t>
            </w:r>
          </w:p>
        </w:tc>
        <w:tc>
          <w:tcPr>
            <w:tcW w:w="1421" w:type="dxa"/>
            <w:tcBorders>
              <w:top w:val="nil"/>
              <w:left w:val="nil"/>
              <w:bottom w:val="nil"/>
            </w:tcBorders>
            <w:shd w:val="clear" w:color="auto" w:fill="auto"/>
            <w:tcMar>
              <w:top w:w="144" w:type="dxa"/>
              <w:left w:w="216" w:type="dxa"/>
              <w:bottom w:w="144" w:type="dxa"/>
              <w:right w:w="216" w:type="dxa"/>
            </w:tcMar>
            <w:vAlign w:val="center"/>
          </w:tcPr>
          <w:p w14:paraId="164B61E3">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数字</w:t>
            </w:r>
          </w:p>
        </w:tc>
        <w:tc>
          <w:tcPr>
            <w:tcW w:w="912" w:type="dxa"/>
            <w:tcBorders>
              <w:top w:val="nil"/>
              <w:left w:val="nil"/>
              <w:bottom w:val="nil"/>
            </w:tcBorders>
            <w:shd w:val="clear" w:color="auto" w:fill="auto"/>
            <w:tcMar>
              <w:top w:w="144" w:type="dxa"/>
              <w:left w:w="216" w:type="dxa"/>
              <w:bottom w:w="144" w:type="dxa"/>
              <w:right w:w="216" w:type="dxa"/>
            </w:tcMar>
            <w:vAlign w:val="center"/>
          </w:tcPr>
          <w:p w14:paraId="23086310">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否</w:t>
            </w:r>
          </w:p>
        </w:tc>
        <w:tc>
          <w:tcPr>
            <w:tcW w:w="1392" w:type="dxa"/>
            <w:tcBorders>
              <w:top w:val="nil"/>
              <w:left w:val="nil"/>
              <w:bottom w:val="nil"/>
              <w:right w:val="nil"/>
            </w:tcBorders>
            <w:shd w:val="clear" w:color="auto" w:fill="auto"/>
            <w:tcMar>
              <w:top w:w="144" w:type="dxa"/>
              <w:left w:w="216" w:type="dxa"/>
              <w:bottom w:w="144" w:type="dxa"/>
              <w:right w:w="216" w:type="dxa"/>
            </w:tcMar>
            <w:vAlign w:val="center"/>
          </w:tcPr>
          <w:p w14:paraId="4E2FC974">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库存上限</w:t>
            </w:r>
          </w:p>
        </w:tc>
      </w:tr>
      <w:tr w14:paraId="32C601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1802" w:type="dxa"/>
            <w:tcBorders>
              <w:top w:val="nil"/>
              <w:left w:val="nil"/>
              <w:bottom w:val="single" w:color="auto" w:sz="12" w:space="0"/>
            </w:tcBorders>
            <w:shd w:val="clear" w:color="auto" w:fill="auto"/>
            <w:tcMar>
              <w:top w:w="144" w:type="dxa"/>
              <w:left w:w="216" w:type="dxa"/>
              <w:bottom w:w="144" w:type="dxa"/>
              <w:right w:w="216" w:type="dxa"/>
            </w:tcMar>
            <w:vAlign w:val="center"/>
          </w:tcPr>
          <w:p w14:paraId="38F8B027">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lang w:val="en-US" w:eastAsia="zh-CN"/>
              </w:rPr>
            </w:pPr>
            <w:r>
              <w:rPr>
                <w:sz w:val="24"/>
                <w:szCs w:val="24"/>
                <w:lang w:val="en-US" w:eastAsia="zh-CN"/>
              </w:rPr>
              <w:t>StockLower</w:t>
            </w:r>
          </w:p>
        </w:tc>
        <w:tc>
          <w:tcPr>
            <w:tcW w:w="1421" w:type="dxa"/>
            <w:tcBorders>
              <w:top w:val="nil"/>
              <w:left w:val="nil"/>
              <w:bottom w:val="single" w:color="auto" w:sz="12" w:space="0"/>
            </w:tcBorders>
            <w:shd w:val="clear" w:color="auto" w:fill="auto"/>
            <w:tcMar>
              <w:top w:w="144" w:type="dxa"/>
              <w:left w:w="216" w:type="dxa"/>
              <w:bottom w:w="144" w:type="dxa"/>
              <w:right w:w="216" w:type="dxa"/>
            </w:tcMar>
            <w:vAlign w:val="center"/>
          </w:tcPr>
          <w:p w14:paraId="170D0488">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lang w:val="en-US" w:eastAsia="zh-CN"/>
              </w:rPr>
            </w:pPr>
            <w:r>
              <w:rPr>
                <w:sz w:val="24"/>
                <w:szCs w:val="24"/>
                <w:lang w:val="en-US" w:eastAsia="zh-CN"/>
              </w:rPr>
              <w:t>数字</w:t>
            </w:r>
          </w:p>
        </w:tc>
        <w:tc>
          <w:tcPr>
            <w:tcW w:w="912" w:type="dxa"/>
            <w:tcBorders>
              <w:top w:val="nil"/>
              <w:left w:val="nil"/>
              <w:bottom w:val="single" w:color="auto" w:sz="12" w:space="0"/>
            </w:tcBorders>
            <w:shd w:val="clear" w:color="auto" w:fill="auto"/>
            <w:tcMar>
              <w:top w:w="144" w:type="dxa"/>
              <w:left w:w="216" w:type="dxa"/>
              <w:bottom w:w="144" w:type="dxa"/>
              <w:right w:w="216" w:type="dxa"/>
            </w:tcMar>
            <w:vAlign w:val="center"/>
          </w:tcPr>
          <w:p w14:paraId="14FABAD9">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lang w:val="en-US" w:eastAsia="zh-CN"/>
              </w:rPr>
            </w:pPr>
            <w:r>
              <w:rPr>
                <w:sz w:val="24"/>
                <w:szCs w:val="24"/>
                <w:lang w:val="en-US" w:eastAsia="zh-CN"/>
              </w:rPr>
              <w:t>否</w:t>
            </w:r>
          </w:p>
        </w:tc>
        <w:tc>
          <w:tcPr>
            <w:tcW w:w="1392" w:type="dxa"/>
            <w:tcBorders>
              <w:top w:val="nil"/>
              <w:left w:val="nil"/>
              <w:bottom w:val="single" w:color="auto" w:sz="12" w:space="0"/>
              <w:right w:val="nil"/>
            </w:tcBorders>
            <w:shd w:val="clear" w:color="auto" w:fill="auto"/>
            <w:tcMar>
              <w:top w:w="144" w:type="dxa"/>
              <w:left w:w="216" w:type="dxa"/>
              <w:bottom w:w="144" w:type="dxa"/>
              <w:right w:w="216" w:type="dxa"/>
            </w:tcMar>
            <w:vAlign w:val="center"/>
          </w:tcPr>
          <w:p w14:paraId="6491C643">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lang w:val="en-US" w:eastAsia="zh-CN"/>
              </w:rPr>
            </w:pPr>
            <w:r>
              <w:rPr>
                <w:sz w:val="24"/>
                <w:szCs w:val="24"/>
                <w:lang w:val="en-US" w:eastAsia="zh-CN"/>
              </w:rPr>
              <w:t>库存下限</w:t>
            </w:r>
          </w:p>
        </w:tc>
      </w:tr>
    </w:tbl>
    <w:p w14:paraId="6996BB90">
      <w:pPr>
        <w:keepNext w:val="0"/>
        <w:keepLines w:val="0"/>
        <w:pageBreakBefore w:val="0"/>
        <w:kinsoku/>
        <w:wordWrap/>
        <w:overflowPunct/>
        <w:topLinePunct w:val="0"/>
        <w:autoSpaceDE/>
        <w:autoSpaceDN/>
        <w:bidi w:val="0"/>
        <w:adjustRightInd/>
        <w:snapToGrid/>
        <w:spacing w:line="288" w:lineRule="auto"/>
        <w:textAlignment w:val="auto"/>
        <w:rPr>
          <w:sz w:val="24"/>
          <w:szCs w:val="24"/>
        </w:rPr>
      </w:pPr>
    </w:p>
    <w:p w14:paraId="54437C4E">
      <w:pPr>
        <w:keepNext w:val="0"/>
        <w:keepLines w:val="0"/>
        <w:pageBreakBefore w:val="0"/>
        <w:kinsoku/>
        <w:wordWrap/>
        <w:overflowPunct/>
        <w:topLinePunct w:val="0"/>
        <w:autoSpaceDE/>
        <w:autoSpaceDN/>
        <w:bidi w:val="0"/>
        <w:adjustRightInd/>
        <w:snapToGrid/>
        <w:spacing w:line="288" w:lineRule="auto"/>
        <w:textAlignment w:val="auto"/>
        <w:outlineLvl w:val="9"/>
        <w:rPr>
          <w:sz w:val="24"/>
          <w:szCs w:val="24"/>
        </w:rPr>
      </w:pPr>
      <w:r>
        <w:rPr>
          <w:rFonts w:hint="eastAsia"/>
          <w:sz w:val="24"/>
          <w:szCs w:val="24"/>
          <w:lang w:eastAsia="zh-CN"/>
        </w:rPr>
        <w:t>（</w:t>
      </w:r>
      <w:r>
        <w:rPr>
          <w:rFonts w:hint="eastAsia"/>
          <w:sz w:val="24"/>
          <w:szCs w:val="24"/>
          <w:lang w:val="en-US" w:eastAsia="zh-CN"/>
        </w:rPr>
        <w:t>3</w:t>
      </w:r>
      <w:r>
        <w:rPr>
          <w:rFonts w:hint="eastAsia"/>
          <w:sz w:val="24"/>
          <w:szCs w:val="24"/>
          <w:lang w:eastAsia="zh-CN"/>
        </w:rPr>
        <w:t>）</w:t>
      </w:r>
      <w:r>
        <w:rPr>
          <w:rFonts w:hint="default"/>
          <w:sz w:val="24"/>
          <w:szCs w:val="24"/>
        </w:rPr>
        <w:t>销售订单表（SalesOrder）：</w:t>
      </w:r>
    </w:p>
    <w:p w14:paraId="7EF5AA22">
      <w:pPr>
        <w:pStyle w:val="6"/>
        <w:jc w:val="center"/>
        <w:rPr>
          <w:rFonts w:hint="default" w:eastAsia="黑体"/>
          <w:lang w:val="en-US" w:eastAsia="zh-CN"/>
        </w:rPr>
      </w:pPr>
      <w:r>
        <w:t xml:space="preserve">表3- </w:t>
      </w:r>
      <w:r>
        <w:fldChar w:fldCharType="begin"/>
      </w:r>
      <w:r>
        <w:instrText xml:space="preserve"> SEQ 表3- \* ARABIC </w:instrText>
      </w:r>
      <w:r>
        <w:fldChar w:fldCharType="separate"/>
      </w:r>
      <w:r>
        <w:t>6</w:t>
      </w:r>
      <w:r>
        <w:fldChar w:fldCharType="end"/>
      </w:r>
      <w:r>
        <w:rPr>
          <w:rFonts w:hint="eastAsia"/>
          <w:lang w:val="en-US" w:eastAsia="zh-CN"/>
        </w:rPr>
        <w:t xml:space="preserve"> 销售订单表</w:t>
      </w:r>
    </w:p>
    <w:tbl>
      <w:tblPr>
        <w:tblStyle w:val="14"/>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90"/>
        <w:gridCol w:w="1421"/>
        <w:gridCol w:w="912"/>
        <w:gridCol w:w="3072"/>
      </w:tblGrid>
      <w:tr w14:paraId="502DDD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1690" w:type="dxa"/>
            <w:tcBorders>
              <w:top w:val="single" w:color="auto" w:sz="12" w:space="0"/>
              <w:left w:val="nil"/>
              <w:bottom w:val="single" w:color="auto" w:sz="6" w:space="0"/>
            </w:tcBorders>
            <w:shd w:val="clear" w:color="auto" w:fill="auto"/>
            <w:tcMar>
              <w:top w:w="144" w:type="dxa"/>
              <w:left w:w="216" w:type="dxa"/>
              <w:bottom w:w="144" w:type="dxa"/>
              <w:right w:w="216" w:type="dxa"/>
            </w:tcMar>
            <w:vAlign w:val="center"/>
          </w:tcPr>
          <w:p w14:paraId="199CA841">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字段名</w:t>
            </w:r>
          </w:p>
        </w:tc>
        <w:tc>
          <w:tcPr>
            <w:tcW w:w="1421" w:type="dxa"/>
            <w:tcBorders>
              <w:top w:val="single" w:color="auto" w:sz="12" w:space="0"/>
              <w:left w:val="nil"/>
              <w:bottom w:val="single" w:color="auto" w:sz="6" w:space="0"/>
            </w:tcBorders>
            <w:shd w:val="clear" w:color="auto" w:fill="auto"/>
            <w:tcMar>
              <w:top w:w="144" w:type="dxa"/>
              <w:left w:w="216" w:type="dxa"/>
              <w:bottom w:w="144" w:type="dxa"/>
              <w:right w:w="216" w:type="dxa"/>
            </w:tcMar>
            <w:vAlign w:val="center"/>
          </w:tcPr>
          <w:p w14:paraId="31906492">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数据类型</w:t>
            </w:r>
          </w:p>
        </w:tc>
        <w:tc>
          <w:tcPr>
            <w:tcW w:w="912" w:type="dxa"/>
            <w:tcBorders>
              <w:top w:val="single" w:color="auto" w:sz="12" w:space="0"/>
              <w:left w:val="nil"/>
              <w:bottom w:val="single" w:color="auto" w:sz="6" w:space="0"/>
            </w:tcBorders>
            <w:shd w:val="clear" w:color="auto" w:fill="auto"/>
            <w:tcMar>
              <w:top w:w="144" w:type="dxa"/>
              <w:left w:w="216" w:type="dxa"/>
              <w:bottom w:w="144" w:type="dxa"/>
              <w:right w:w="216" w:type="dxa"/>
            </w:tcMar>
            <w:vAlign w:val="center"/>
          </w:tcPr>
          <w:p w14:paraId="4480415C">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主键</w:t>
            </w:r>
          </w:p>
        </w:tc>
        <w:tc>
          <w:tcPr>
            <w:tcW w:w="3072" w:type="dxa"/>
            <w:tcBorders>
              <w:top w:val="single" w:color="auto" w:sz="12" w:space="0"/>
              <w:left w:val="nil"/>
              <w:bottom w:val="single" w:color="auto" w:sz="6" w:space="0"/>
              <w:right w:val="nil"/>
            </w:tcBorders>
            <w:shd w:val="clear" w:color="auto" w:fill="auto"/>
            <w:tcMar>
              <w:top w:w="144" w:type="dxa"/>
              <w:left w:w="216" w:type="dxa"/>
              <w:bottom w:w="144" w:type="dxa"/>
              <w:right w:w="216" w:type="dxa"/>
            </w:tcMar>
            <w:vAlign w:val="center"/>
          </w:tcPr>
          <w:p w14:paraId="282CEC8F">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说明</w:t>
            </w:r>
          </w:p>
        </w:tc>
      </w:tr>
      <w:tr w14:paraId="47330A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1690" w:type="dxa"/>
            <w:tcBorders>
              <w:top w:val="single" w:color="auto" w:sz="6" w:space="0"/>
              <w:left w:val="nil"/>
              <w:bottom w:val="nil"/>
            </w:tcBorders>
            <w:shd w:val="clear" w:color="auto" w:fill="auto"/>
            <w:tcMar>
              <w:top w:w="144" w:type="dxa"/>
              <w:left w:w="216" w:type="dxa"/>
              <w:bottom w:w="144" w:type="dxa"/>
              <w:right w:w="216" w:type="dxa"/>
            </w:tcMar>
            <w:vAlign w:val="center"/>
          </w:tcPr>
          <w:p w14:paraId="2EE3C13B">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OrderID</w:t>
            </w:r>
          </w:p>
        </w:tc>
        <w:tc>
          <w:tcPr>
            <w:tcW w:w="1421" w:type="dxa"/>
            <w:tcBorders>
              <w:top w:val="single" w:color="auto" w:sz="6" w:space="0"/>
              <w:left w:val="nil"/>
              <w:bottom w:val="nil"/>
            </w:tcBorders>
            <w:shd w:val="clear" w:color="auto" w:fill="auto"/>
            <w:tcMar>
              <w:top w:w="144" w:type="dxa"/>
              <w:left w:w="216" w:type="dxa"/>
              <w:bottom w:w="144" w:type="dxa"/>
              <w:right w:w="216" w:type="dxa"/>
            </w:tcMar>
            <w:vAlign w:val="center"/>
          </w:tcPr>
          <w:p w14:paraId="0C87B3B2">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文本 (12)</w:t>
            </w:r>
          </w:p>
        </w:tc>
        <w:tc>
          <w:tcPr>
            <w:tcW w:w="912" w:type="dxa"/>
            <w:tcBorders>
              <w:top w:val="single" w:color="auto" w:sz="6" w:space="0"/>
              <w:left w:val="nil"/>
              <w:bottom w:val="nil"/>
            </w:tcBorders>
            <w:shd w:val="clear" w:color="auto" w:fill="auto"/>
            <w:tcMar>
              <w:top w:w="144" w:type="dxa"/>
              <w:left w:w="216" w:type="dxa"/>
              <w:bottom w:w="144" w:type="dxa"/>
              <w:right w:w="216" w:type="dxa"/>
            </w:tcMar>
            <w:vAlign w:val="center"/>
          </w:tcPr>
          <w:p w14:paraId="0388A66A">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是</w:t>
            </w:r>
          </w:p>
        </w:tc>
        <w:tc>
          <w:tcPr>
            <w:tcW w:w="3072" w:type="dxa"/>
            <w:tcBorders>
              <w:top w:val="single" w:color="auto" w:sz="6" w:space="0"/>
              <w:left w:val="nil"/>
              <w:bottom w:val="nil"/>
              <w:right w:val="nil"/>
            </w:tcBorders>
            <w:shd w:val="clear" w:color="auto" w:fill="auto"/>
            <w:tcMar>
              <w:top w:w="144" w:type="dxa"/>
              <w:left w:w="216" w:type="dxa"/>
              <w:bottom w:w="144" w:type="dxa"/>
              <w:right w:w="216" w:type="dxa"/>
            </w:tcMar>
            <w:vAlign w:val="center"/>
          </w:tcPr>
          <w:p w14:paraId="0DC53B35">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订单编码</w:t>
            </w:r>
          </w:p>
        </w:tc>
      </w:tr>
      <w:tr w14:paraId="5885D8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1690" w:type="dxa"/>
            <w:tcBorders>
              <w:top w:val="nil"/>
              <w:left w:val="nil"/>
              <w:bottom w:val="nil"/>
            </w:tcBorders>
            <w:shd w:val="clear" w:color="auto" w:fill="auto"/>
            <w:tcMar>
              <w:top w:w="144" w:type="dxa"/>
              <w:left w:w="216" w:type="dxa"/>
              <w:bottom w:w="144" w:type="dxa"/>
              <w:right w:w="216" w:type="dxa"/>
            </w:tcMar>
            <w:vAlign w:val="center"/>
          </w:tcPr>
          <w:p w14:paraId="6DF0D0B0">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CustomerID</w:t>
            </w:r>
          </w:p>
        </w:tc>
        <w:tc>
          <w:tcPr>
            <w:tcW w:w="1421" w:type="dxa"/>
            <w:tcBorders>
              <w:top w:val="nil"/>
              <w:left w:val="nil"/>
              <w:bottom w:val="nil"/>
            </w:tcBorders>
            <w:shd w:val="clear" w:color="auto" w:fill="auto"/>
            <w:tcMar>
              <w:top w:w="144" w:type="dxa"/>
              <w:left w:w="216" w:type="dxa"/>
              <w:bottom w:w="144" w:type="dxa"/>
              <w:right w:w="216" w:type="dxa"/>
            </w:tcMar>
            <w:vAlign w:val="center"/>
          </w:tcPr>
          <w:p w14:paraId="66805EF3">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文本 (10)</w:t>
            </w:r>
          </w:p>
        </w:tc>
        <w:tc>
          <w:tcPr>
            <w:tcW w:w="912" w:type="dxa"/>
            <w:tcBorders>
              <w:top w:val="nil"/>
              <w:left w:val="nil"/>
              <w:bottom w:val="nil"/>
            </w:tcBorders>
            <w:shd w:val="clear" w:color="auto" w:fill="auto"/>
            <w:tcMar>
              <w:top w:w="144" w:type="dxa"/>
              <w:left w:w="216" w:type="dxa"/>
              <w:bottom w:w="144" w:type="dxa"/>
              <w:right w:w="216" w:type="dxa"/>
            </w:tcMar>
            <w:vAlign w:val="center"/>
          </w:tcPr>
          <w:p w14:paraId="216D4CD3">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否</w:t>
            </w:r>
          </w:p>
        </w:tc>
        <w:tc>
          <w:tcPr>
            <w:tcW w:w="3072" w:type="dxa"/>
            <w:tcBorders>
              <w:top w:val="nil"/>
              <w:left w:val="nil"/>
              <w:bottom w:val="nil"/>
              <w:right w:val="nil"/>
            </w:tcBorders>
            <w:shd w:val="clear" w:color="auto" w:fill="auto"/>
            <w:tcMar>
              <w:top w:w="144" w:type="dxa"/>
              <w:left w:w="216" w:type="dxa"/>
              <w:bottom w:w="144" w:type="dxa"/>
              <w:right w:w="216" w:type="dxa"/>
            </w:tcMar>
            <w:vAlign w:val="center"/>
          </w:tcPr>
          <w:p w14:paraId="048C63D4">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顾客 ID</w:t>
            </w:r>
          </w:p>
        </w:tc>
      </w:tr>
      <w:tr w14:paraId="0D339D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1690" w:type="dxa"/>
            <w:tcBorders>
              <w:top w:val="nil"/>
              <w:left w:val="nil"/>
              <w:bottom w:val="nil"/>
            </w:tcBorders>
            <w:shd w:val="clear" w:color="auto" w:fill="auto"/>
            <w:tcMar>
              <w:top w:w="144" w:type="dxa"/>
              <w:left w:w="216" w:type="dxa"/>
              <w:bottom w:w="144" w:type="dxa"/>
              <w:right w:w="216" w:type="dxa"/>
            </w:tcMar>
            <w:vAlign w:val="center"/>
          </w:tcPr>
          <w:p w14:paraId="206B61CC">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OrderDate</w:t>
            </w:r>
          </w:p>
        </w:tc>
        <w:tc>
          <w:tcPr>
            <w:tcW w:w="1421" w:type="dxa"/>
            <w:tcBorders>
              <w:top w:val="nil"/>
              <w:left w:val="nil"/>
              <w:bottom w:val="nil"/>
            </w:tcBorders>
            <w:shd w:val="clear" w:color="auto" w:fill="auto"/>
            <w:tcMar>
              <w:top w:w="144" w:type="dxa"/>
              <w:left w:w="216" w:type="dxa"/>
              <w:bottom w:w="144" w:type="dxa"/>
              <w:right w:w="216" w:type="dxa"/>
            </w:tcMar>
            <w:vAlign w:val="center"/>
          </w:tcPr>
          <w:p w14:paraId="2AB22030">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日期时间</w:t>
            </w:r>
          </w:p>
        </w:tc>
        <w:tc>
          <w:tcPr>
            <w:tcW w:w="912" w:type="dxa"/>
            <w:tcBorders>
              <w:top w:val="nil"/>
              <w:left w:val="nil"/>
              <w:bottom w:val="nil"/>
            </w:tcBorders>
            <w:shd w:val="clear" w:color="auto" w:fill="auto"/>
            <w:tcMar>
              <w:top w:w="144" w:type="dxa"/>
              <w:left w:w="216" w:type="dxa"/>
              <w:bottom w:w="144" w:type="dxa"/>
              <w:right w:w="216" w:type="dxa"/>
            </w:tcMar>
            <w:vAlign w:val="center"/>
          </w:tcPr>
          <w:p w14:paraId="083224B5">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否</w:t>
            </w:r>
          </w:p>
        </w:tc>
        <w:tc>
          <w:tcPr>
            <w:tcW w:w="3072" w:type="dxa"/>
            <w:tcBorders>
              <w:top w:val="nil"/>
              <w:left w:val="nil"/>
              <w:bottom w:val="nil"/>
              <w:right w:val="nil"/>
            </w:tcBorders>
            <w:shd w:val="clear" w:color="auto" w:fill="auto"/>
            <w:tcMar>
              <w:top w:w="144" w:type="dxa"/>
              <w:left w:w="216" w:type="dxa"/>
              <w:bottom w:w="144" w:type="dxa"/>
              <w:right w:w="216" w:type="dxa"/>
            </w:tcMar>
            <w:vAlign w:val="center"/>
          </w:tcPr>
          <w:p w14:paraId="1F9BCF52">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订单日期</w:t>
            </w:r>
          </w:p>
        </w:tc>
      </w:tr>
      <w:tr w14:paraId="05306C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1690" w:type="dxa"/>
            <w:tcBorders>
              <w:top w:val="nil"/>
              <w:left w:val="nil"/>
              <w:bottom w:val="nil"/>
            </w:tcBorders>
            <w:shd w:val="clear" w:color="auto" w:fill="auto"/>
            <w:tcMar>
              <w:top w:w="144" w:type="dxa"/>
              <w:left w:w="216" w:type="dxa"/>
              <w:bottom w:w="144" w:type="dxa"/>
              <w:right w:w="216" w:type="dxa"/>
            </w:tcMar>
            <w:vAlign w:val="center"/>
          </w:tcPr>
          <w:p w14:paraId="195C9EDC">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CounterID</w:t>
            </w:r>
          </w:p>
        </w:tc>
        <w:tc>
          <w:tcPr>
            <w:tcW w:w="1421" w:type="dxa"/>
            <w:tcBorders>
              <w:top w:val="nil"/>
              <w:left w:val="nil"/>
              <w:bottom w:val="nil"/>
            </w:tcBorders>
            <w:shd w:val="clear" w:color="auto" w:fill="auto"/>
            <w:tcMar>
              <w:top w:w="144" w:type="dxa"/>
              <w:left w:w="216" w:type="dxa"/>
              <w:bottom w:w="144" w:type="dxa"/>
              <w:right w:w="216" w:type="dxa"/>
            </w:tcMar>
            <w:vAlign w:val="center"/>
          </w:tcPr>
          <w:p w14:paraId="2B3EBFB1">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文本(10)</w:t>
            </w:r>
          </w:p>
        </w:tc>
        <w:tc>
          <w:tcPr>
            <w:tcW w:w="912" w:type="dxa"/>
            <w:tcBorders>
              <w:top w:val="nil"/>
              <w:left w:val="nil"/>
              <w:bottom w:val="nil"/>
            </w:tcBorders>
            <w:shd w:val="clear" w:color="auto" w:fill="auto"/>
            <w:tcMar>
              <w:top w:w="144" w:type="dxa"/>
              <w:left w:w="216" w:type="dxa"/>
              <w:bottom w:w="144" w:type="dxa"/>
              <w:right w:w="216" w:type="dxa"/>
            </w:tcMar>
            <w:vAlign w:val="center"/>
          </w:tcPr>
          <w:p w14:paraId="2879C0B8">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否</w:t>
            </w:r>
          </w:p>
        </w:tc>
        <w:tc>
          <w:tcPr>
            <w:tcW w:w="3072" w:type="dxa"/>
            <w:tcBorders>
              <w:top w:val="nil"/>
              <w:left w:val="nil"/>
              <w:bottom w:val="nil"/>
              <w:right w:val="nil"/>
            </w:tcBorders>
            <w:shd w:val="clear" w:color="auto" w:fill="auto"/>
            <w:tcMar>
              <w:top w:w="144" w:type="dxa"/>
              <w:left w:w="216" w:type="dxa"/>
              <w:bottom w:w="144" w:type="dxa"/>
              <w:right w:w="216" w:type="dxa"/>
            </w:tcMar>
            <w:vAlign w:val="center"/>
          </w:tcPr>
          <w:p w14:paraId="2DF6EC33">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柜组 ID</w:t>
            </w:r>
          </w:p>
        </w:tc>
      </w:tr>
      <w:tr w14:paraId="2DC33C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1690" w:type="dxa"/>
            <w:tcBorders>
              <w:top w:val="nil"/>
              <w:left w:val="nil"/>
              <w:bottom w:val="nil"/>
            </w:tcBorders>
            <w:shd w:val="clear" w:color="auto" w:fill="auto"/>
            <w:tcMar>
              <w:top w:w="144" w:type="dxa"/>
              <w:left w:w="216" w:type="dxa"/>
              <w:bottom w:w="144" w:type="dxa"/>
              <w:right w:w="216" w:type="dxa"/>
            </w:tcMar>
            <w:vAlign w:val="center"/>
          </w:tcPr>
          <w:p w14:paraId="626D559A">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Status</w:t>
            </w:r>
          </w:p>
        </w:tc>
        <w:tc>
          <w:tcPr>
            <w:tcW w:w="1421" w:type="dxa"/>
            <w:tcBorders>
              <w:top w:val="nil"/>
              <w:left w:val="nil"/>
              <w:bottom w:val="nil"/>
            </w:tcBorders>
            <w:shd w:val="clear" w:color="auto" w:fill="auto"/>
            <w:tcMar>
              <w:top w:w="144" w:type="dxa"/>
              <w:left w:w="216" w:type="dxa"/>
              <w:bottom w:w="144" w:type="dxa"/>
              <w:right w:w="216" w:type="dxa"/>
            </w:tcMar>
            <w:vAlign w:val="center"/>
          </w:tcPr>
          <w:p w14:paraId="257E5352">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文本(10)</w:t>
            </w:r>
          </w:p>
        </w:tc>
        <w:tc>
          <w:tcPr>
            <w:tcW w:w="912" w:type="dxa"/>
            <w:tcBorders>
              <w:top w:val="nil"/>
              <w:left w:val="nil"/>
              <w:bottom w:val="nil"/>
            </w:tcBorders>
            <w:shd w:val="clear" w:color="auto" w:fill="auto"/>
            <w:tcMar>
              <w:top w:w="144" w:type="dxa"/>
              <w:left w:w="216" w:type="dxa"/>
              <w:bottom w:w="144" w:type="dxa"/>
              <w:right w:w="216" w:type="dxa"/>
            </w:tcMar>
            <w:vAlign w:val="center"/>
          </w:tcPr>
          <w:p w14:paraId="05EFB0CC">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否</w:t>
            </w:r>
          </w:p>
        </w:tc>
        <w:tc>
          <w:tcPr>
            <w:tcW w:w="3072" w:type="dxa"/>
            <w:tcBorders>
              <w:top w:val="nil"/>
              <w:left w:val="nil"/>
              <w:bottom w:val="nil"/>
              <w:right w:val="nil"/>
            </w:tcBorders>
            <w:shd w:val="clear" w:color="auto" w:fill="auto"/>
            <w:tcMar>
              <w:top w:w="144" w:type="dxa"/>
              <w:left w:w="216" w:type="dxa"/>
              <w:bottom w:w="144" w:type="dxa"/>
              <w:right w:w="216" w:type="dxa"/>
            </w:tcMar>
            <w:vAlign w:val="center"/>
          </w:tcPr>
          <w:p w14:paraId="2FF0EA7B">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状态（已完成、未完成）</w:t>
            </w:r>
          </w:p>
        </w:tc>
      </w:tr>
      <w:tr w14:paraId="63ED17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1690" w:type="dxa"/>
            <w:tcBorders>
              <w:top w:val="nil"/>
              <w:left w:val="nil"/>
              <w:bottom w:val="single" w:color="auto" w:sz="12" w:space="0"/>
            </w:tcBorders>
            <w:shd w:val="clear" w:color="auto" w:fill="auto"/>
            <w:tcMar>
              <w:top w:w="144" w:type="dxa"/>
              <w:left w:w="216" w:type="dxa"/>
              <w:bottom w:w="144" w:type="dxa"/>
              <w:right w:w="216" w:type="dxa"/>
            </w:tcMar>
            <w:vAlign w:val="center"/>
          </w:tcPr>
          <w:p w14:paraId="6E1F58D3">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lang w:val="en-US" w:eastAsia="zh-CN"/>
              </w:rPr>
            </w:pPr>
            <w:r>
              <w:rPr>
                <w:sz w:val="24"/>
                <w:szCs w:val="24"/>
                <w:lang w:val="en-US" w:eastAsia="zh-CN"/>
              </w:rPr>
              <w:t>TotalAmount</w:t>
            </w:r>
          </w:p>
        </w:tc>
        <w:tc>
          <w:tcPr>
            <w:tcW w:w="1421" w:type="dxa"/>
            <w:tcBorders>
              <w:top w:val="nil"/>
              <w:left w:val="nil"/>
              <w:bottom w:val="single" w:color="auto" w:sz="12" w:space="0"/>
            </w:tcBorders>
            <w:shd w:val="clear" w:color="auto" w:fill="auto"/>
            <w:tcMar>
              <w:top w:w="144" w:type="dxa"/>
              <w:left w:w="216" w:type="dxa"/>
              <w:bottom w:w="144" w:type="dxa"/>
              <w:right w:w="216" w:type="dxa"/>
            </w:tcMar>
            <w:vAlign w:val="center"/>
          </w:tcPr>
          <w:p w14:paraId="7A12E84F">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lang w:val="en-US" w:eastAsia="zh-CN"/>
              </w:rPr>
            </w:pPr>
            <w:r>
              <w:rPr>
                <w:sz w:val="24"/>
                <w:szCs w:val="24"/>
                <w:lang w:val="en-US" w:eastAsia="zh-CN"/>
              </w:rPr>
              <w:t>货币</w:t>
            </w:r>
          </w:p>
        </w:tc>
        <w:tc>
          <w:tcPr>
            <w:tcW w:w="912" w:type="dxa"/>
            <w:tcBorders>
              <w:top w:val="nil"/>
              <w:left w:val="nil"/>
              <w:bottom w:val="single" w:color="auto" w:sz="12" w:space="0"/>
            </w:tcBorders>
            <w:shd w:val="clear" w:color="auto" w:fill="auto"/>
            <w:tcMar>
              <w:top w:w="144" w:type="dxa"/>
              <w:left w:w="216" w:type="dxa"/>
              <w:bottom w:w="144" w:type="dxa"/>
              <w:right w:w="216" w:type="dxa"/>
            </w:tcMar>
            <w:vAlign w:val="center"/>
          </w:tcPr>
          <w:p w14:paraId="61D8FADC">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lang w:val="en-US" w:eastAsia="zh-CN"/>
              </w:rPr>
            </w:pPr>
            <w:r>
              <w:rPr>
                <w:sz w:val="24"/>
                <w:szCs w:val="24"/>
                <w:lang w:val="en-US" w:eastAsia="zh-CN"/>
              </w:rPr>
              <w:t>否</w:t>
            </w:r>
          </w:p>
        </w:tc>
        <w:tc>
          <w:tcPr>
            <w:tcW w:w="3072" w:type="dxa"/>
            <w:tcBorders>
              <w:top w:val="nil"/>
              <w:left w:val="nil"/>
              <w:bottom w:val="single" w:color="auto" w:sz="12" w:space="0"/>
              <w:right w:val="nil"/>
            </w:tcBorders>
            <w:shd w:val="clear" w:color="auto" w:fill="auto"/>
            <w:tcMar>
              <w:top w:w="144" w:type="dxa"/>
              <w:left w:w="216" w:type="dxa"/>
              <w:bottom w:w="144" w:type="dxa"/>
              <w:right w:w="216" w:type="dxa"/>
            </w:tcMar>
            <w:vAlign w:val="center"/>
          </w:tcPr>
          <w:p w14:paraId="2B404237">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lang w:val="en-US" w:eastAsia="zh-CN"/>
              </w:rPr>
            </w:pPr>
            <w:r>
              <w:rPr>
                <w:sz w:val="24"/>
                <w:szCs w:val="24"/>
                <w:lang w:val="en-US" w:eastAsia="zh-CN"/>
              </w:rPr>
              <w:t>总金额</w:t>
            </w:r>
          </w:p>
        </w:tc>
      </w:tr>
    </w:tbl>
    <w:p w14:paraId="6B036D7B">
      <w:pPr>
        <w:keepNext w:val="0"/>
        <w:keepLines w:val="0"/>
        <w:pageBreakBefore w:val="0"/>
        <w:kinsoku/>
        <w:wordWrap/>
        <w:overflowPunct/>
        <w:topLinePunct w:val="0"/>
        <w:autoSpaceDE/>
        <w:autoSpaceDN/>
        <w:bidi w:val="0"/>
        <w:adjustRightInd/>
        <w:snapToGrid/>
        <w:spacing w:line="288" w:lineRule="auto"/>
        <w:textAlignment w:val="auto"/>
        <w:rPr>
          <w:sz w:val="24"/>
          <w:szCs w:val="24"/>
        </w:rPr>
      </w:pPr>
    </w:p>
    <w:p w14:paraId="2A829DA0">
      <w:pPr>
        <w:keepNext w:val="0"/>
        <w:keepLines w:val="0"/>
        <w:pageBreakBefore w:val="0"/>
        <w:kinsoku/>
        <w:wordWrap/>
        <w:overflowPunct/>
        <w:topLinePunct w:val="0"/>
        <w:autoSpaceDE/>
        <w:autoSpaceDN/>
        <w:bidi w:val="0"/>
        <w:adjustRightInd/>
        <w:snapToGrid/>
        <w:spacing w:line="288" w:lineRule="auto"/>
        <w:textAlignment w:val="auto"/>
        <w:outlineLvl w:val="9"/>
        <w:rPr>
          <w:sz w:val="24"/>
          <w:szCs w:val="24"/>
        </w:rPr>
      </w:pPr>
      <w:r>
        <w:rPr>
          <w:rFonts w:hint="eastAsia"/>
          <w:sz w:val="24"/>
          <w:szCs w:val="24"/>
          <w:lang w:eastAsia="zh-CN"/>
        </w:rPr>
        <w:t>（</w:t>
      </w:r>
      <w:r>
        <w:rPr>
          <w:rFonts w:hint="eastAsia"/>
          <w:sz w:val="24"/>
          <w:szCs w:val="24"/>
          <w:lang w:val="en-US" w:eastAsia="zh-CN"/>
        </w:rPr>
        <w:t>4</w:t>
      </w:r>
      <w:r>
        <w:rPr>
          <w:rFonts w:hint="eastAsia"/>
          <w:sz w:val="24"/>
          <w:szCs w:val="24"/>
          <w:lang w:eastAsia="zh-CN"/>
        </w:rPr>
        <w:t>）</w:t>
      </w:r>
      <w:r>
        <w:rPr>
          <w:rFonts w:hint="default"/>
          <w:sz w:val="24"/>
          <w:szCs w:val="24"/>
        </w:rPr>
        <w:t>销售明细表（SalesDetail）：</w:t>
      </w:r>
    </w:p>
    <w:p w14:paraId="522DEE67">
      <w:pPr>
        <w:pStyle w:val="6"/>
        <w:jc w:val="center"/>
        <w:rPr>
          <w:rFonts w:hint="default" w:eastAsia="黑体"/>
          <w:lang w:val="en-US" w:eastAsia="zh-CN"/>
        </w:rPr>
      </w:pPr>
      <w:r>
        <w:t xml:space="preserve">表3- </w:t>
      </w:r>
      <w:r>
        <w:fldChar w:fldCharType="begin"/>
      </w:r>
      <w:r>
        <w:instrText xml:space="preserve"> SEQ 表3- \* ARABIC </w:instrText>
      </w:r>
      <w:r>
        <w:fldChar w:fldCharType="separate"/>
      </w:r>
      <w:r>
        <w:t>7</w:t>
      </w:r>
      <w:r>
        <w:fldChar w:fldCharType="end"/>
      </w:r>
      <w:r>
        <w:rPr>
          <w:rFonts w:hint="eastAsia"/>
          <w:lang w:val="en-US" w:eastAsia="zh-CN"/>
        </w:rPr>
        <w:t>销售明细表</w:t>
      </w:r>
    </w:p>
    <w:tbl>
      <w:tblPr>
        <w:tblStyle w:val="14"/>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05"/>
        <w:gridCol w:w="1421"/>
        <w:gridCol w:w="912"/>
        <w:gridCol w:w="2352"/>
      </w:tblGrid>
      <w:tr w14:paraId="19BC25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1405" w:type="dxa"/>
            <w:tcBorders>
              <w:top w:val="single" w:color="auto" w:sz="12" w:space="0"/>
              <w:left w:val="nil"/>
              <w:bottom w:val="single" w:color="auto" w:sz="6" w:space="0"/>
            </w:tcBorders>
            <w:shd w:val="clear" w:color="auto" w:fill="auto"/>
            <w:tcMar>
              <w:top w:w="144" w:type="dxa"/>
              <w:left w:w="216" w:type="dxa"/>
              <w:bottom w:w="144" w:type="dxa"/>
              <w:right w:w="216" w:type="dxa"/>
            </w:tcMar>
            <w:vAlign w:val="center"/>
          </w:tcPr>
          <w:p w14:paraId="271AA8AD">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字段名</w:t>
            </w:r>
          </w:p>
        </w:tc>
        <w:tc>
          <w:tcPr>
            <w:tcW w:w="1421" w:type="dxa"/>
            <w:tcBorders>
              <w:top w:val="single" w:color="auto" w:sz="12" w:space="0"/>
              <w:left w:val="nil"/>
              <w:bottom w:val="single" w:color="auto" w:sz="6" w:space="0"/>
            </w:tcBorders>
            <w:shd w:val="clear" w:color="auto" w:fill="auto"/>
            <w:tcMar>
              <w:top w:w="144" w:type="dxa"/>
              <w:left w:w="216" w:type="dxa"/>
              <w:bottom w:w="144" w:type="dxa"/>
              <w:right w:w="216" w:type="dxa"/>
            </w:tcMar>
            <w:vAlign w:val="center"/>
          </w:tcPr>
          <w:p w14:paraId="6286E299">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数据类型</w:t>
            </w:r>
          </w:p>
        </w:tc>
        <w:tc>
          <w:tcPr>
            <w:tcW w:w="912" w:type="dxa"/>
            <w:tcBorders>
              <w:top w:val="single" w:color="auto" w:sz="12" w:space="0"/>
              <w:left w:val="nil"/>
              <w:bottom w:val="single" w:color="auto" w:sz="6" w:space="0"/>
            </w:tcBorders>
            <w:shd w:val="clear" w:color="auto" w:fill="auto"/>
            <w:tcMar>
              <w:top w:w="144" w:type="dxa"/>
              <w:left w:w="216" w:type="dxa"/>
              <w:bottom w:w="144" w:type="dxa"/>
              <w:right w:w="216" w:type="dxa"/>
            </w:tcMar>
            <w:vAlign w:val="center"/>
          </w:tcPr>
          <w:p w14:paraId="07E2374F">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主键</w:t>
            </w:r>
          </w:p>
        </w:tc>
        <w:tc>
          <w:tcPr>
            <w:tcW w:w="2352" w:type="dxa"/>
            <w:tcBorders>
              <w:top w:val="single" w:color="auto" w:sz="12" w:space="0"/>
              <w:left w:val="nil"/>
              <w:bottom w:val="single" w:color="auto" w:sz="6" w:space="0"/>
              <w:right w:val="nil"/>
            </w:tcBorders>
            <w:shd w:val="clear" w:color="auto" w:fill="auto"/>
            <w:tcMar>
              <w:top w:w="144" w:type="dxa"/>
              <w:left w:w="216" w:type="dxa"/>
              <w:bottom w:w="144" w:type="dxa"/>
              <w:right w:w="216" w:type="dxa"/>
            </w:tcMar>
            <w:vAlign w:val="center"/>
          </w:tcPr>
          <w:p w14:paraId="3607F202">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说明</w:t>
            </w:r>
          </w:p>
        </w:tc>
      </w:tr>
      <w:tr w14:paraId="316871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1405" w:type="dxa"/>
            <w:tcBorders>
              <w:top w:val="single" w:color="auto" w:sz="6" w:space="0"/>
              <w:left w:val="nil"/>
              <w:bottom w:val="nil"/>
            </w:tcBorders>
            <w:shd w:val="clear" w:color="auto" w:fill="auto"/>
            <w:tcMar>
              <w:top w:w="144" w:type="dxa"/>
              <w:left w:w="216" w:type="dxa"/>
              <w:bottom w:w="144" w:type="dxa"/>
              <w:right w:w="216" w:type="dxa"/>
            </w:tcMar>
            <w:vAlign w:val="center"/>
          </w:tcPr>
          <w:p w14:paraId="3A1D80CB">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DetailID</w:t>
            </w:r>
          </w:p>
        </w:tc>
        <w:tc>
          <w:tcPr>
            <w:tcW w:w="1421" w:type="dxa"/>
            <w:tcBorders>
              <w:top w:val="single" w:color="auto" w:sz="6" w:space="0"/>
              <w:left w:val="nil"/>
              <w:bottom w:val="nil"/>
            </w:tcBorders>
            <w:shd w:val="clear" w:color="auto" w:fill="auto"/>
            <w:tcMar>
              <w:top w:w="144" w:type="dxa"/>
              <w:left w:w="216" w:type="dxa"/>
              <w:bottom w:w="144" w:type="dxa"/>
              <w:right w:w="216" w:type="dxa"/>
            </w:tcMar>
            <w:vAlign w:val="center"/>
          </w:tcPr>
          <w:p w14:paraId="664A8535">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自动编号</w:t>
            </w:r>
          </w:p>
        </w:tc>
        <w:tc>
          <w:tcPr>
            <w:tcW w:w="912" w:type="dxa"/>
            <w:tcBorders>
              <w:top w:val="single" w:color="auto" w:sz="6" w:space="0"/>
              <w:left w:val="nil"/>
              <w:bottom w:val="nil"/>
            </w:tcBorders>
            <w:shd w:val="clear" w:color="auto" w:fill="auto"/>
            <w:tcMar>
              <w:top w:w="144" w:type="dxa"/>
              <w:left w:w="216" w:type="dxa"/>
              <w:bottom w:w="144" w:type="dxa"/>
              <w:right w:w="216" w:type="dxa"/>
            </w:tcMar>
            <w:vAlign w:val="center"/>
          </w:tcPr>
          <w:p w14:paraId="294CD987">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是</w:t>
            </w:r>
          </w:p>
        </w:tc>
        <w:tc>
          <w:tcPr>
            <w:tcW w:w="2352" w:type="dxa"/>
            <w:tcBorders>
              <w:top w:val="single" w:color="auto" w:sz="6" w:space="0"/>
              <w:left w:val="nil"/>
              <w:bottom w:val="nil"/>
              <w:right w:val="nil"/>
            </w:tcBorders>
            <w:shd w:val="clear" w:color="auto" w:fill="auto"/>
            <w:tcMar>
              <w:top w:w="144" w:type="dxa"/>
              <w:left w:w="216" w:type="dxa"/>
              <w:bottom w:w="144" w:type="dxa"/>
              <w:right w:w="216" w:type="dxa"/>
            </w:tcMar>
            <w:vAlign w:val="center"/>
          </w:tcPr>
          <w:p w14:paraId="0D86B762">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明细 ID</w:t>
            </w:r>
          </w:p>
        </w:tc>
      </w:tr>
      <w:tr w14:paraId="0F0188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1405" w:type="dxa"/>
            <w:tcBorders>
              <w:top w:val="nil"/>
              <w:left w:val="nil"/>
              <w:bottom w:val="nil"/>
            </w:tcBorders>
            <w:shd w:val="clear" w:color="auto" w:fill="auto"/>
            <w:tcMar>
              <w:top w:w="144" w:type="dxa"/>
              <w:left w:w="216" w:type="dxa"/>
              <w:bottom w:w="144" w:type="dxa"/>
              <w:right w:w="216" w:type="dxa"/>
            </w:tcMar>
            <w:vAlign w:val="center"/>
          </w:tcPr>
          <w:p w14:paraId="1CF5A081">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OrderID</w:t>
            </w:r>
          </w:p>
        </w:tc>
        <w:tc>
          <w:tcPr>
            <w:tcW w:w="1421" w:type="dxa"/>
            <w:tcBorders>
              <w:top w:val="nil"/>
              <w:left w:val="nil"/>
              <w:bottom w:val="nil"/>
            </w:tcBorders>
            <w:shd w:val="clear" w:color="auto" w:fill="auto"/>
            <w:tcMar>
              <w:top w:w="144" w:type="dxa"/>
              <w:left w:w="216" w:type="dxa"/>
              <w:bottom w:w="144" w:type="dxa"/>
              <w:right w:w="216" w:type="dxa"/>
            </w:tcMar>
            <w:vAlign w:val="center"/>
          </w:tcPr>
          <w:p w14:paraId="3DD9971B">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文本 (12)</w:t>
            </w:r>
          </w:p>
        </w:tc>
        <w:tc>
          <w:tcPr>
            <w:tcW w:w="912" w:type="dxa"/>
            <w:tcBorders>
              <w:top w:val="nil"/>
              <w:left w:val="nil"/>
              <w:bottom w:val="nil"/>
            </w:tcBorders>
            <w:shd w:val="clear" w:color="auto" w:fill="auto"/>
            <w:tcMar>
              <w:top w:w="144" w:type="dxa"/>
              <w:left w:w="216" w:type="dxa"/>
              <w:bottom w:w="144" w:type="dxa"/>
              <w:right w:w="216" w:type="dxa"/>
            </w:tcMar>
            <w:vAlign w:val="center"/>
          </w:tcPr>
          <w:p w14:paraId="6C93BB89">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是</w:t>
            </w:r>
          </w:p>
        </w:tc>
        <w:tc>
          <w:tcPr>
            <w:tcW w:w="2352" w:type="dxa"/>
            <w:tcBorders>
              <w:top w:val="nil"/>
              <w:left w:val="nil"/>
              <w:bottom w:val="nil"/>
              <w:right w:val="nil"/>
            </w:tcBorders>
            <w:shd w:val="clear" w:color="auto" w:fill="auto"/>
            <w:tcMar>
              <w:top w:w="144" w:type="dxa"/>
              <w:left w:w="216" w:type="dxa"/>
              <w:bottom w:w="144" w:type="dxa"/>
              <w:right w:w="216" w:type="dxa"/>
            </w:tcMar>
            <w:vAlign w:val="center"/>
          </w:tcPr>
          <w:p w14:paraId="3C2EA48B">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订单编码（外键）</w:t>
            </w:r>
          </w:p>
        </w:tc>
      </w:tr>
      <w:tr w14:paraId="7633EF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1405" w:type="dxa"/>
            <w:tcBorders>
              <w:top w:val="nil"/>
              <w:left w:val="nil"/>
              <w:bottom w:val="nil"/>
            </w:tcBorders>
            <w:shd w:val="clear" w:color="auto" w:fill="auto"/>
            <w:tcMar>
              <w:top w:w="144" w:type="dxa"/>
              <w:left w:w="216" w:type="dxa"/>
              <w:bottom w:w="144" w:type="dxa"/>
              <w:right w:w="216" w:type="dxa"/>
            </w:tcMar>
            <w:vAlign w:val="center"/>
          </w:tcPr>
          <w:p w14:paraId="58568D13">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ProductID</w:t>
            </w:r>
          </w:p>
        </w:tc>
        <w:tc>
          <w:tcPr>
            <w:tcW w:w="1421" w:type="dxa"/>
            <w:tcBorders>
              <w:top w:val="nil"/>
              <w:left w:val="nil"/>
              <w:bottom w:val="nil"/>
            </w:tcBorders>
            <w:shd w:val="clear" w:color="auto" w:fill="auto"/>
            <w:tcMar>
              <w:top w:w="144" w:type="dxa"/>
              <w:left w:w="216" w:type="dxa"/>
              <w:bottom w:w="144" w:type="dxa"/>
              <w:right w:w="216" w:type="dxa"/>
            </w:tcMar>
            <w:vAlign w:val="center"/>
          </w:tcPr>
          <w:p w14:paraId="3131CC53">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文本 (8)</w:t>
            </w:r>
          </w:p>
        </w:tc>
        <w:tc>
          <w:tcPr>
            <w:tcW w:w="912" w:type="dxa"/>
            <w:tcBorders>
              <w:top w:val="nil"/>
              <w:left w:val="nil"/>
              <w:bottom w:val="nil"/>
            </w:tcBorders>
            <w:shd w:val="clear" w:color="auto" w:fill="auto"/>
            <w:tcMar>
              <w:top w:w="144" w:type="dxa"/>
              <w:left w:w="216" w:type="dxa"/>
              <w:bottom w:w="144" w:type="dxa"/>
              <w:right w:w="216" w:type="dxa"/>
            </w:tcMar>
            <w:vAlign w:val="center"/>
          </w:tcPr>
          <w:p w14:paraId="6CB31CA1">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是</w:t>
            </w:r>
          </w:p>
        </w:tc>
        <w:tc>
          <w:tcPr>
            <w:tcW w:w="2352" w:type="dxa"/>
            <w:tcBorders>
              <w:top w:val="nil"/>
              <w:left w:val="nil"/>
              <w:bottom w:val="nil"/>
              <w:right w:val="nil"/>
            </w:tcBorders>
            <w:shd w:val="clear" w:color="auto" w:fill="auto"/>
            <w:tcMar>
              <w:top w:w="144" w:type="dxa"/>
              <w:left w:w="216" w:type="dxa"/>
              <w:bottom w:w="144" w:type="dxa"/>
              <w:right w:w="216" w:type="dxa"/>
            </w:tcMar>
            <w:vAlign w:val="center"/>
          </w:tcPr>
          <w:p w14:paraId="68EBAB60">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商品编码（外键）</w:t>
            </w:r>
          </w:p>
        </w:tc>
      </w:tr>
      <w:tr w14:paraId="39F647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1405" w:type="dxa"/>
            <w:tcBorders>
              <w:top w:val="nil"/>
              <w:left w:val="nil"/>
              <w:bottom w:val="nil"/>
            </w:tcBorders>
            <w:shd w:val="clear" w:color="auto" w:fill="auto"/>
            <w:tcMar>
              <w:top w:w="144" w:type="dxa"/>
              <w:left w:w="216" w:type="dxa"/>
              <w:bottom w:w="144" w:type="dxa"/>
              <w:right w:w="216" w:type="dxa"/>
            </w:tcMar>
            <w:vAlign w:val="center"/>
          </w:tcPr>
          <w:p w14:paraId="45FCF67B">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Quantity</w:t>
            </w:r>
          </w:p>
        </w:tc>
        <w:tc>
          <w:tcPr>
            <w:tcW w:w="1421" w:type="dxa"/>
            <w:tcBorders>
              <w:top w:val="nil"/>
              <w:left w:val="nil"/>
              <w:bottom w:val="nil"/>
            </w:tcBorders>
            <w:shd w:val="clear" w:color="auto" w:fill="auto"/>
            <w:tcMar>
              <w:top w:w="144" w:type="dxa"/>
              <w:left w:w="216" w:type="dxa"/>
              <w:bottom w:w="144" w:type="dxa"/>
              <w:right w:w="216" w:type="dxa"/>
            </w:tcMar>
            <w:vAlign w:val="center"/>
          </w:tcPr>
          <w:p w14:paraId="282DBF98">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数字</w:t>
            </w:r>
          </w:p>
        </w:tc>
        <w:tc>
          <w:tcPr>
            <w:tcW w:w="912" w:type="dxa"/>
            <w:tcBorders>
              <w:top w:val="nil"/>
              <w:left w:val="nil"/>
              <w:bottom w:val="nil"/>
            </w:tcBorders>
            <w:shd w:val="clear" w:color="auto" w:fill="auto"/>
            <w:tcMar>
              <w:top w:w="144" w:type="dxa"/>
              <w:left w:w="216" w:type="dxa"/>
              <w:bottom w:w="144" w:type="dxa"/>
              <w:right w:w="216" w:type="dxa"/>
            </w:tcMar>
            <w:vAlign w:val="center"/>
          </w:tcPr>
          <w:p w14:paraId="113813A2">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否</w:t>
            </w:r>
          </w:p>
        </w:tc>
        <w:tc>
          <w:tcPr>
            <w:tcW w:w="2352" w:type="dxa"/>
            <w:tcBorders>
              <w:top w:val="nil"/>
              <w:left w:val="nil"/>
              <w:bottom w:val="nil"/>
              <w:right w:val="nil"/>
            </w:tcBorders>
            <w:shd w:val="clear" w:color="auto" w:fill="auto"/>
            <w:tcMar>
              <w:top w:w="144" w:type="dxa"/>
              <w:left w:w="216" w:type="dxa"/>
              <w:bottom w:w="144" w:type="dxa"/>
              <w:right w:w="216" w:type="dxa"/>
            </w:tcMar>
            <w:vAlign w:val="center"/>
          </w:tcPr>
          <w:p w14:paraId="354326E8">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数量</w:t>
            </w:r>
          </w:p>
        </w:tc>
      </w:tr>
      <w:tr w14:paraId="058DC9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1405" w:type="dxa"/>
            <w:tcBorders>
              <w:top w:val="nil"/>
              <w:left w:val="nil"/>
              <w:bottom w:val="single" w:color="auto" w:sz="12" w:space="0"/>
            </w:tcBorders>
            <w:shd w:val="clear" w:color="auto" w:fill="auto"/>
            <w:tcMar>
              <w:top w:w="144" w:type="dxa"/>
              <w:left w:w="216" w:type="dxa"/>
              <w:bottom w:w="144" w:type="dxa"/>
              <w:right w:w="216" w:type="dxa"/>
            </w:tcMar>
            <w:vAlign w:val="center"/>
          </w:tcPr>
          <w:p w14:paraId="5FCC1366">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lang w:val="en-US" w:eastAsia="zh-CN"/>
              </w:rPr>
            </w:pPr>
            <w:r>
              <w:rPr>
                <w:sz w:val="24"/>
                <w:szCs w:val="24"/>
                <w:lang w:val="en-US" w:eastAsia="zh-CN"/>
              </w:rPr>
              <w:t>UnitPrice</w:t>
            </w:r>
          </w:p>
        </w:tc>
        <w:tc>
          <w:tcPr>
            <w:tcW w:w="1421" w:type="dxa"/>
            <w:tcBorders>
              <w:top w:val="nil"/>
              <w:left w:val="nil"/>
              <w:bottom w:val="single" w:color="auto" w:sz="12" w:space="0"/>
            </w:tcBorders>
            <w:shd w:val="clear" w:color="auto" w:fill="auto"/>
            <w:tcMar>
              <w:top w:w="144" w:type="dxa"/>
              <w:left w:w="216" w:type="dxa"/>
              <w:bottom w:w="144" w:type="dxa"/>
              <w:right w:w="216" w:type="dxa"/>
            </w:tcMar>
            <w:vAlign w:val="center"/>
          </w:tcPr>
          <w:p w14:paraId="0DE28759">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lang w:val="en-US" w:eastAsia="zh-CN"/>
              </w:rPr>
            </w:pPr>
            <w:r>
              <w:rPr>
                <w:sz w:val="24"/>
                <w:szCs w:val="24"/>
                <w:lang w:val="en-US" w:eastAsia="zh-CN"/>
              </w:rPr>
              <w:t>货币</w:t>
            </w:r>
          </w:p>
        </w:tc>
        <w:tc>
          <w:tcPr>
            <w:tcW w:w="912" w:type="dxa"/>
            <w:tcBorders>
              <w:top w:val="nil"/>
              <w:left w:val="nil"/>
              <w:bottom w:val="single" w:color="auto" w:sz="12" w:space="0"/>
            </w:tcBorders>
            <w:shd w:val="clear" w:color="auto" w:fill="auto"/>
            <w:tcMar>
              <w:top w:w="144" w:type="dxa"/>
              <w:left w:w="216" w:type="dxa"/>
              <w:bottom w:w="144" w:type="dxa"/>
              <w:right w:w="216" w:type="dxa"/>
            </w:tcMar>
            <w:vAlign w:val="center"/>
          </w:tcPr>
          <w:p w14:paraId="5BD02FFC">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lang w:val="en-US" w:eastAsia="zh-CN"/>
              </w:rPr>
            </w:pPr>
            <w:r>
              <w:rPr>
                <w:sz w:val="24"/>
                <w:szCs w:val="24"/>
                <w:lang w:val="en-US" w:eastAsia="zh-CN"/>
              </w:rPr>
              <w:t>否</w:t>
            </w:r>
          </w:p>
        </w:tc>
        <w:tc>
          <w:tcPr>
            <w:tcW w:w="2352" w:type="dxa"/>
            <w:tcBorders>
              <w:top w:val="nil"/>
              <w:left w:val="nil"/>
              <w:bottom w:val="single" w:color="auto" w:sz="12" w:space="0"/>
              <w:right w:val="nil"/>
            </w:tcBorders>
            <w:shd w:val="clear" w:color="auto" w:fill="auto"/>
            <w:tcMar>
              <w:top w:w="144" w:type="dxa"/>
              <w:left w:w="216" w:type="dxa"/>
              <w:bottom w:w="144" w:type="dxa"/>
              <w:right w:w="216" w:type="dxa"/>
            </w:tcMar>
            <w:vAlign w:val="center"/>
          </w:tcPr>
          <w:p w14:paraId="54B8E336">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lang w:val="en-US" w:eastAsia="zh-CN"/>
              </w:rPr>
            </w:pPr>
            <w:r>
              <w:rPr>
                <w:sz w:val="24"/>
                <w:szCs w:val="24"/>
                <w:lang w:val="en-US" w:eastAsia="zh-CN"/>
              </w:rPr>
              <w:t>单价</w:t>
            </w:r>
          </w:p>
        </w:tc>
      </w:tr>
    </w:tbl>
    <w:p w14:paraId="6D20C5E5">
      <w:pPr>
        <w:keepNext w:val="0"/>
        <w:keepLines w:val="0"/>
        <w:pageBreakBefore w:val="0"/>
        <w:kinsoku/>
        <w:wordWrap/>
        <w:overflowPunct/>
        <w:topLinePunct w:val="0"/>
        <w:autoSpaceDE/>
        <w:autoSpaceDN/>
        <w:bidi w:val="0"/>
        <w:adjustRightInd/>
        <w:snapToGrid/>
        <w:spacing w:line="288" w:lineRule="auto"/>
        <w:textAlignment w:val="auto"/>
        <w:rPr>
          <w:sz w:val="24"/>
          <w:szCs w:val="24"/>
        </w:rPr>
      </w:pPr>
    </w:p>
    <w:p w14:paraId="23D2DA59">
      <w:pPr>
        <w:keepNext w:val="0"/>
        <w:keepLines w:val="0"/>
        <w:pageBreakBefore w:val="0"/>
        <w:kinsoku/>
        <w:wordWrap/>
        <w:overflowPunct/>
        <w:topLinePunct w:val="0"/>
        <w:autoSpaceDE/>
        <w:autoSpaceDN/>
        <w:bidi w:val="0"/>
        <w:adjustRightInd/>
        <w:snapToGrid/>
        <w:spacing w:line="288" w:lineRule="auto"/>
        <w:textAlignment w:val="auto"/>
        <w:outlineLvl w:val="9"/>
        <w:rPr>
          <w:sz w:val="24"/>
          <w:szCs w:val="24"/>
        </w:rPr>
      </w:pPr>
      <w:r>
        <w:rPr>
          <w:rFonts w:hint="eastAsia"/>
          <w:sz w:val="24"/>
          <w:szCs w:val="24"/>
          <w:lang w:eastAsia="zh-CN"/>
        </w:rPr>
        <w:t>（</w:t>
      </w:r>
      <w:r>
        <w:rPr>
          <w:rFonts w:hint="eastAsia"/>
          <w:sz w:val="24"/>
          <w:szCs w:val="24"/>
          <w:lang w:val="en-US" w:eastAsia="zh-CN"/>
        </w:rPr>
        <w:t>5</w:t>
      </w:r>
      <w:r>
        <w:rPr>
          <w:rFonts w:hint="eastAsia"/>
          <w:sz w:val="24"/>
          <w:szCs w:val="24"/>
          <w:lang w:eastAsia="zh-CN"/>
        </w:rPr>
        <w:t>）</w:t>
      </w:r>
      <w:r>
        <w:rPr>
          <w:rFonts w:hint="default"/>
          <w:sz w:val="24"/>
          <w:szCs w:val="24"/>
        </w:rPr>
        <w:t>库存表（Stock）：</w:t>
      </w:r>
    </w:p>
    <w:p w14:paraId="7EFC6C81">
      <w:pPr>
        <w:pStyle w:val="6"/>
        <w:jc w:val="center"/>
        <w:rPr>
          <w:rFonts w:hint="default" w:eastAsia="黑体"/>
          <w:lang w:val="en-US" w:eastAsia="zh-CN"/>
        </w:rPr>
      </w:pPr>
      <w:r>
        <w:t xml:space="preserve">表3- </w:t>
      </w:r>
      <w:r>
        <w:fldChar w:fldCharType="begin"/>
      </w:r>
      <w:r>
        <w:instrText xml:space="preserve"> SEQ 表3- \* ARABIC </w:instrText>
      </w:r>
      <w:r>
        <w:fldChar w:fldCharType="separate"/>
      </w:r>
      <w:r>
        <w:t>8</w:t>
      </w:r>
      <w:r>
        <w:fldChar w:fldCharType="end"/>
      </w:r>
      <w:r>
        <w:rPr>
          <w:rFonts w:hint="eastAsia"/>
          <w:lang w:val="en-US" w:eastAsia="zh-CN"/>
        </w:rPr>
        <w:t xml:space="preserve"> 库存表</w:t>
      </w:r>
    </w:p>
    <w:tbl>
      <w:tblPr>
        <w:tblStyle w:val="14"/>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09"/>
        <w:gridCol w:w="1421"/>
        <w:gridCol w:w="912"/>
        <w:gridCol w:w="3792"/>
      </w:tblGrid>
      <w:tr w14:paraId="4664BF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1809" w:type="dxa"/>
            <w:tcBorders>
              <w:top w:val="single" w:color="auto" w:sz="12" w:space="0"/>
              <w:left w:val="nil"/>
              <w:bottom w:val="single" w:color="auto" w:sz="6" w:space="0"/>
            </w:tcBorders>
            <w:shd w:val="clear" w:color="auto" w:fill="auto"/>
            <w:tcMar>
              <w:top w:w="144" w:type="dxa"/>
              <w:left w:w="216" w:type="dxa"/>
              <w:bottom w:w="144" w:type="dxa"/>
              <w:right w:w="216" w:type="dxa"/>
            </w:tcMar>
            <w:vAlign w:val="center"/>
          </w:tcPr>
          <w:p w14:paraId="7A25FBB7">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字段名</w:t>
            </w:r>
          </w:p>
        </w:tc>
        <w:tc>
          <w:tcPr>
            <w:tcW w:w="1421" w:type="dxa"/>
            <w:tcBorders>
              <w:top w:val="single" w:color="auto" w:sz="12" w:space="0"/>
              <w:left w:val="nil"/>
              <w:bottom w:val="single" w:color="auto" w:sz="6" w:space="0"/>
            </w:tcBorders>
            <w:shd w:val="clear" w:color="auto" w:fill="auto"/>
            <w:tcMar>
              <w:top w:w="144" w:type="dxa"/>
              <w:left w:w="216" w:type="dxa"/>
              <w:bottom w:w="144" w:type="dxa"/>
              <w:right w:w="216" w:type="dxa"/>
            </w:tcMar>
            <w:vAlign w:val="center"/>
          </w:tcPr>
          <w:p w14:paraId="11E9520E">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数据类型</w:t>
            </w:r>
          </w:p>
        </w:tc>
        <w:tc>
          <w:tcPr>
            <w:tcW w:w="912" w:type="dxa"/>
            <w:tcBorders>
              <w:top w:val="single" w:color="auto" w:sz="12" w:space="0"/>
              <w:left w:val="nil"/>
              <w:bottom w:val="single" w:color="auto" w:sz="6" w:space="0"/>
            </w:tcBorders>
            <w:shd w:val="clear" w:color="auto" w:fill="auto"/>
            <w:tcMar>
              <w:top w:w="144" w:type="dxa"/>
              <w:left w:w="216" w:type="dxa"/>
              <w:bottom w:w="144" w:type="dxa"/>
              <w:right w:w="216" w:type="dxa"/>
            </w:tcMar>
            <w:vAlign w:val="center"/>
          </w:tcPr>
          <w:p w14:paraId="691F86CE">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主键</w:t>
            </w:r>
          </w:p>
        </w:tc>
        <w:tc>
          <w:tcPr>
            <w:tcW w:w="3792" w:type="dxa"/>
            <w:tcBorders>
              <w:top w:val="single" w:color="auto" w:sz="12" w:space="0"/>
              <w:left w:val="nil"/>
              <w:bottom w:val="single" w:color="auto" w:sz="6" w:space="0"/>
              <w:right w:val="nil"/>
            </w:tcBorders>
            <w:shd w:val="clear" w:color="auto" w:fill="auto"/>
            <w:tcMar>
              <w:top w:w="144" w:type="dxa"/>
              <w:left w:w="216" w:type="dxa"/>
              <w:bottom w:w="144" w:type="dxa"/>
              <w:right w:w="216" w:type="dxa"/>
            </w:tcMar>
            <w:vAlign w:val="center"/>
          </w:tcPr>
          <w:p w14:paraId="5600324A">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说明</w:t>
            </w:r>
          </w:p>
        </w:tc>
      </w:tr>
      <w:tr w14:paraId="11B7F5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1809" w:type="dxa"/>
            <w:tcBorders>
              <w:top w:val="single" w:color="auto" w:sz="6" w:space="0"/>
              <w:left w:val="nil"/>
              <w:bottom w:val="nil"/>
            </w:tcBorders>
            <w:shd w:val="clear" w:color="auto" w:fill="auto"/>
            <w:tcMar>
              <w:top w:w="144" w:type="dxa"/>
              <w:left w:w="216" w:type="dxa"/>
              <w:bottom w:w="144" w:type="dxa"/>
              <w:right w:w="216" w:type="dxa"/>
            </w:tcMar>
            <w:vAlign w:val="center"/>
          </w:tcPr>
          <w:p w14:paraId="69A2850D">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ProductID</w:t>
            </w:r>
          </w:p>
        </w:tc>
        <w:tc>
          <w:tcPr>
            <w:tcW w:w="1421" w:type="dxa"/>
            <w:tcBorders>
              <w:top w:val="single" w:color="auto" w:sz="6" w:space="0"/>
              <w:left w:val="nil"/>
              <w:bottom w:val="nil"/>
            </w:tcBorders>
            <w:shd w:val="clear" w:color="auto" w:fill="auto"/>
            <w:tcMar>
              <w:top w:w="144" w:type="dxa"/>
              <w:left w:w="216" w:type="dxa"/>
              <w:bottom w:w="144" w:type="dxa"/>
              <w:right w:w="216" w:type="dxa"/>
            </w:tcMar>
            <w:vAlign w:val="center"/>
          </w:tcPr>
          <w:p w14:paraId="4ED1D2D4">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文本(8)</w:t>
            </w:r>
          </w:p>
        </w:tc>
        <w:tc>
          <w:tcPr>
            <w:tcW w:w="912" w:type="dxa"/>
            <w:tcBorders>
              <w:top w:val="single" w:color="auto" w:sz="6" w:space="0"/>
              <w:left w:val="nil"/>
              <w:bottom w:val="nil"/>
            </w:tcBorders>
            <w:shd w:val="clear" w:color="auto" w:fill="auto"/>
            <w:tcMar>
              <w:top w:w="144" w:type="dxa"/>
              <w:left w:w="216" w:type="dxa"/>
              <w:bottom w:w="144" w:type="dxa"/>
              <w:right w:w="216" w:type="dxa"/>
            </w:tcMar>
            <w:vAlign w:val="center"/>
          </w:tcPr>
          <w:p w14:paraId="7DDB216F">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是</w:t>
            </w:r>
          </w:p>
        </w:tc>
        <w:tc>
          <w:tcPr>
            <w:tcW w:w="3792" w:type="dxa"/>
            <w:tcBorders>
              <w:top w:val="single" w:color="auto" w:sz="6" w:space="0"/>
              <w:left w:val="nil"/>
              <w:bottom w:val="nil"/>
              <w:right w:val="nil"/>
            </w:tcBorders>
            <w:shd w:val="clear" w:color="auto" w:fill="auto"/>
            <w:tcMar>
              <w:top w:w="144" w:type="dxa"/>
              <w:left w:w="216" w:type="dxa"/>
              <w:bottom w:w="144" w:type="dxa"/>
              <w:right w:w="216" w:type="dxa"/>
            </w:tcMar>
            <w:vAlign w:val="center"/>
          </w:tcPr>
          <w:p w14:paraId="66F0EFBD">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商品编码（外键）</w:t>
            </w:r>
          </w:p>
        </w:tc>
      </w:tr>
      <w:tr w14:paraId="7A5713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1809" w:type="dxa"/>
            <w:tcBorders>
              <w:top w:val="nil"/>
              <w:left w:val="nil"/>
              <w:bottom w:val="nil"/>
            </w:tcBorders>
            <w:shd w:val="clear" w:color="auto" w:fill="auto"/>
            <w:tcMar>
              <w:top w:w="144" w:type="dxa"/>
              <w:left w:w="216" w:type="dxa"/>
              <w:bottom w:w="144" w:type="dxa"/>
              <w:right w:w="216" w:type="dxa"/>
            </w:tcMar>
            <w:vAlign w:val="center"/>
          </w:tcPr>
          <w:p w14:paraId="7CEDE149">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StockQuantity</w:t>
            </w:r>
          </w:p>
        </w:tc>
        <w:tc>
          <w:tcPr>
            <w:tcW w:w="1421" w:type="dxa"/>
            <w:tcBorders>
              <w:top w:val="nil"/>
              <w:left w:val="nil"/>
              <w:bottom w:val="nil"/>
            </w:tcBorders>
            <w:shd w:val="clear" w:color="auto" w:fill="auto"/>
            <w:tcMar>
              <w:top w:w="144" w:type="dxa"/>
              <w:left w:w="216" w:type="dxa"/>
              <w:bottom w:w="144" w:type="dxa"/>
              <w:right w:w="216" w:type="dxa"/>
            </w:tcMar>
            <w:vAlign w:val="center"/>
          </w:tcPr>
          <w:p w14:paraId="6276DC4B">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数字</w:t>
            </w:r>
          </w:p>
        </w:tc>
        <w:tc>
          <w:tcPr>
            <w:tcW w:w="912" w:type="dxa"/>
            <w:tcBorders>
              <w:top w:val="nil"/>
              <w:left w:val="nil"/>
              <w:bottom w:val="nil"/>
            </w:tcBorders>
            <w:shd w:val="clear" w:color="auto" w:fill="auto"/>
            <w:tcMar>
              <w:top w:w="144" w:type="dxa"/>
              <w:left w:w="216" w:type="dxa"/>
              <w:bottom w:w="144" w:type="dxa"/>
              <w:right w:w="216" w:type="dxa"/>
            </w:tcMar>
            <w:vAlign w:val="center"/>
          </w:tcPr>
          <w:p w14:paraId="320DDA11">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否</w:t>
            </w:r>
          </w:p>
        </w:tc>
        <w:tc>
          <w:tcPr>
            <w:tcW w:w="3792" w:type="dxa"/>
            <w:tcBorders>
              <w:top w:val="nil"/>
              <w:left w:val="nil"/>
              <w:bottom w:val="nil"/>
              <w:right w:val="nil"/>
            </w:tcBorders>
            <w:shd w:val="clear" w:color="auto" w:fill="auto"/>
            <w:tcMar>
              <w:top w:w="144" w:type="dxa"/>
              <w:left w:w="216" w:type="dxa"/>
              <w:bottom w:w="144" w:type="dxa"/>
              <w:right w:w="216" w:type="dxa"/>
            </w:tcMar>
            <w:vAlign w:val="center"/>
          </w:tcPr>
          <w:p w14:paraId="4BB789FD">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库存数量</w:t>
            </w:r>
          </w:p>
        </w:tc>
      </w:tr>
      <w:tr w14:paraId="024E13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1809" w:type="dxa"/>
            <w:tcBorders>
              <w:top w:val="nil"/>
              <w:left w:val="nil"/>
              <w:bottom w:val="nil"/>
            </w:tcBorders>
            <w:shd w:val="clear" w:color="auto" w:fill="auto"/>
            <w:tcMar>
              <w:top w:w="144" w:type="dxa"/>
              <w:left w:w="216" w:type="dxa"/>
              <w:bottom w:w="144" w:type="dxa"/>
              <w:right w:w="216" w:type="dxa"/>
            </w:tcMar>
            <w:vAlign w:val="center"/>
          </w:tcPr>
          <w:p w14:paraId="3DCD4392">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StockLocation</w:t>
            </w:r>
          </w:p>
        </w:tc>
        <w:tc>
          <w:tcPr>
            <w:tcW w:w="1421" w:type="dxa"/>
            <w:tcBorders>
              <w:top w:val="nil"/>
              <w:left w:val="nil"/>
              <w:bottom w:val="nil"/>
            </w:tcBorders>
            <w:shd w:val="clear" w:color="auto" w:fill="auto"/>
            <w:tcMar>
              <w:top w:w="144" w:type="dxa"/>
              <w:left w:w="216" w:type="dxa"/>
              <w:bottom w:w="144" w:type="dxa"/>
              <w:right w:w="216" w:type="dxa"/>
            </w:tcMar>
            <w:vAlign w:val="center"/>
          </w:tcPr>
          <w:p w14:paraId="2C3870BD">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文本(50)</w:t>
            </w:r>
          </w:p>
        </w:tc>
        <w:tc>
          <w:tcPr>
            <w:tcW w:w="912" w:type="dxa"/>
            <w:tcBorders>
              <w:top w:val="nil"/>
              <w:left w:val="nil"/>
              <w:bottom w:val="nil"/>
            </w:tcBorders>
            <w:shd w:val="clear" w:color="auto" w:fill="auto"/>
            <w:tcMar>
              <w:top w:w="144" w:type="dxa"/>
              <w:left w:w="216" w:type="dxa"/>
              <w:bottom w:w="144" w:type="dxa"/>
              <w:right w:w="216" w:type="dxa"/>
            </w:tcMar>
            <w:vAlign w:val="center"/>
          </w:tcPr>
          <w:p w14:paraId="24C05CAD">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否</w:t>
            </w:r>
          </w:p>
        </w:tc>
        <w:tc>
          <w:tcPr>
            <w:tcW w:w="3792" w:type="dxa"/>
            <w:tcBorders>
              <w:top w:val="nil"/>
              <w:left w:val="nil"/>
              <w:bottom w:val="nil"/>
              <w:right w:val="nil"/>
            </w:tcBorders>
            <w:shd w:val="clear" w:color="auto" w:fill="auto"/>
            <w:tcMar>
              <w:top w:w="144" w:type="dxa"/>
              <w:left w:w="216" w:type="dxa"/>
              <w:bottom w:w="144" w:type="dxa"/>
              <w:right w:w="216" w:type="dxa"/>
            </w:tcMar>
            <w:vAlign w:val="center"/>
          </w:tcPr>
          <w:p w14:paraId="1D844602">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库存位置</w:t>
            </w:r>
          </w:p>
        </w:tc>
      </w:tr>
      <w:tr w14:paraId="403660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1809" w:type="dxa"/>
            <w:tcBorders>
              <w:top w:val="nil"/>
              <w:left w:val="nil"/>
              <w:bottom w:val="nil"/>
            </w:tcBorders>
            <w:shd w:val="clear" w:color="auto" w:fill="auto"/>
            <w:tcMar>
              <w:top w:w="144" w:type="dxa"/>
              <w:left w:w="216" w:type="dxa"/>
              <w:bottom w:w="144" w:type="dxa"/>
              <w:right w:w="216" w:type="dxa"/>
            </w:tcMar>
            <w:vAlign w:val="center"/>
          </w:tcPr>
          <w:p w14:paraId="00BEE6F6">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InDate</w:t>
            </w:r>
          </w:p>
        </w:tc>
        <w:tc>
          <w:tcPr>
            <w:tcW w:w="1421" w:type="dxa"/>
            <w:tcBorders>
              <w:top w:val="nil"/>
              <w:left w:val="nil"/>
              <w:bottom w:val="nil"/>
            </w:tcBorders>
            <w:shd w:val="clear" w:color="auto" w:fill="auto"/>
            <w:tcMar>
              <w:top w:w="144" w:type="dxa"/>
              <w:left w:w="216" w:type="dxa"/>
              <w:bottom w:w="144" w:type="dxa"/>
              <w:right w:w="216" w:type="dxa"/>
            </w:tcMar>
            <w:vAlign w:val="center"/>
          </w:tcPr>
          <w:p w14:paraId="0A41BACB">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日期时间</w:t>
            </w:r>
          </w:p>
        </w:tc>
        <w:tc>
          <w:tcPr>
            <w:tcW w:w="912" w:type="dxa"/>
            <w:tcBorders>
              <w:top w:val="nil"/>
              <w:left w:val="nil"/>
              <w:bottom w:val="nil"/>
            </w:tcBorders>
            <w:shd w:val="clear" w:color="auto" w:fill="auto"/>
            <w:tcMar>
              <w:top w:w="144" w:type="dxa"/>
              <w:left w:w="216" w:type="dxa"/>
              <w:bottom w:w="144" w:type="dxa"/>
              <w:right w:w="216" w:type="dxa"/>
            </w:tcMar>
            <w:vAlign w:val="center"/>
          </w:tcPr>
          <w:p w14:paraId="64973FF5">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否</w:t>
            </w:r>
          </w:p>
        </w:tc>
        <w:tc>
          <w:tcPr>
            <w:tcW w:w="3792" w:type="dxa"/>
            <w:tcBorders>
              <w:top w:val="nil"/>
              <w:left w:val="nil"/>
              <w:bottom w:val="nil"/>
              <w:right w:val="nil"/>
            </w:tcBorders>
            <w:shd w:val="clear" w:color="auto" w:fill="auto"/>
            <w:tcMar>
              <w:top w:w="144" w:type="dxa"/>
              <w:left w:w="216" w:type="dxa"/>
              <w:bottom w:w="144" w:type="dxa"/>
              <w:right w:w="216" w:type="dxa"/>
            </w:tcMar>
            <w:vAlign w:val="center"/>
          </w:tcPr>
          <w:p w14:paraId="34C6E694">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入库日期</w:t>
            </w:r>
          </w:p>
        </w:tc>
      </w:tr>
      <w:tr w14:paraId="53CA01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1809" w:type="dxa"/>
            <w:tcBorders>
              <w:top w:val="nil"/>
              <w:left w:val="nil"/>
              <w:bottom w:val="nil"/>
            </w:tcBorders>
            <w:shd w:val="clear" w:color="auto" w:fill="auto"/>
            <w:tcMar>
              <w:top w:w="144" w:type="dxa"/>
              <w:left w:w="216" w:type="dxa"/>
              <w:bottom w:w="144" w:type="dxa"/>
              <w:right w:w="216" w:type="dxa"/>
            </w:tcMar>
            <w:vAlign w:val="center"/>
          </w:tcPr>
          <w:p w14:paraId="2B819176">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OutDate</w:t>
            </w:r>
          </w:p>
        </w:tc>
        <w:tc>
          <w:tcPr>
            <w:tcW w:w="1421" w:type="dxa"/>
            <w:tcBorders>
              <w:top w:val="nil"/>
              <w:left w:val="nil"/>
              <w:bottom w:val="nil"/>
            </w:tcBorders>
            <w:shd w:val="clear" w:color="auto" w:fill="auto"/>
            <w:tcMar>
              <w:top w:w="144" w:type="dxa"/>
              <w:left w:w="216" w:type="dxa"/>
              <w:bottom w:w="144" w:type="dxa"/>
              <w:right w:w="216" w:type="dxa"/>
            </w:tcMar>
            <w:vAlign w:val="center"/>
          </w:tcPr>
          <w:p w14:paraId="68079C15">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日期时间</w:t>
            </w:r>
          </w:p>
        </w:tc>
        <w:tc>
          <w:tcPr>
            <w:tcW w:w="912" w:type="dxa"/>
            <w:tcBorders>
              <w:top w:val="nil"/>
              <w:left w:val="nil"/>
              <w:bottom w:val="nil"/>
            </w:tcBorders>
            <w:shd w:val="clear" w:color="auto" w:fill="auto"/>
            <w:tcMar>
              <w:top w:w="144" w:type="dxa"/>
              <w:left w:w="216" w:type="dxa"/>
              <w:bottom w:w="144" w:type="dxa"/>
              <w:right w:w="216" w:type="dxa"/>
            </w:tcMar>
            <w:vAlign w:val="center"/>
          </w:tcPr>
          <w:p w14:paraId="358186B9">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否</w:t>
            </w:r>
          </w:p>
        </w:tc>
        <w:tc>
          <w:tcPr>
            <w:tcW w:w="3792" w:type="dxa"/>
            <w:tcBorders>
              <w:top w:val="nil"/>
              <w:left w:val="nil"/>
              <w:bottom w:val="nil"/>
              <w:right w:val="nil"/>
            </w:tcBorders>
            <w:shd w:val="clear" w:color="auto" w:fill="auto"/>
            <w:tcMar>
              <w:top w:w="144" w:type="dxa"/>
              <w:left w:w="216" w:type="dxa"/>
              <w:bottom w:w="144" w:type="dxa"/>
              <w:right w:w="216" w:type="dxa"/>
            </w:tcMar>
            <w:vAlign w:val="center"/>
          </w:tcPr>
          <w:p w14:paraId="04B42FC4">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出库日期</w:t>
            </w:r>
          </w:p>
        </w:tc>
      </w:tr>
      <w:tr w14:paraId="100B8F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1809" w:type="dxa"/>
            <w:tcBorders>
              <w:top w:val="nil"/>
              <w:left w:val="nil"/>
              <w:bottom w:val="single" w:color="auto" w:sz="12" w:space="0"/>
            </w:tcBorders>
            <w:shd w:val="clear" w:color="auto" w:fill="auto"/>
            <w:tcMar>
              <w:top w:w="144" w:type="dxa"/>
              <w:left w:w="216" w:type="dxa"/>
              <w:bottom w:w="144" w:type="dxa"/>
              <w:right w:w="216" w:type="dxa"/>
            </w:tcMar>
            <w:vAlign w:val="center"/>
          </w:tcPr>
          <w:p w14:paraId="104E8EED">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lang w:val="en-US" w:eastAsia="zh-CN"/>
              </w:rPr>
            </w:pPr>
            <w:r>
              <w:rPr>
                <w:sz w:val="24"/>
                <w:szCs w:val="24"/>
                <w:lang w:val="en-US" w:eastAsia="zh-CN"/>
              </w:rPr>
              <w:t>StockStatus</w:t>
            </w:r>
          </w:p>
        </w:tc>
        <w:tc>
          <w:tcPr>
            <w:tcW w:w="1421" w:type="dxa"/>
            <w:tcBorders>
              <w:top w:val="nil"/>
              <w:left w:val="nil"/>
              <w:bottom w:val="single" w:color="auto" w:sz="12" w:space="0"/>
            </w:tcBorders>
            <w:shd w:val="clear" w:color="auto" w:fill="auto"/>
            <w:tcMar>
              <w:top w:w="144" w:type="dxa"/>
              <w:left w:w="216" w:type="dxa"/>
              <w:bottom w:w="144" w:type="dxa"/>
              <w:right w:w="216" w:type="dxa"/>
            </w:tcMar>
            <w:vAlign w:val="center"/>
          </w:tcPr>
          <w:p w14:paraId="2EE862C2">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lang w:val="en-US" w:eastAsia="zh-CN"/>
              </w:rPr>
            </w:pPr>
            <w:r>
              <w:rPr>
                <w:sz w:val="24"/>
                <w:szCs w:val="24"/>
                <w:lang w:val="en-US" w:eastAsia="zh-CN"/>
              </w:rPr>
              <w:t>文本(20)</w:t>
            </w:r>
          </w:p>
        </w:tc>
        <w:tc>
          <w:tcPr>
            <w:tcW w:w="912" w:type="dxa"/>
            <w:tcBorders>
              <w:top w:val="nil"/>
              <w:left w:val="nil"/>
              <w:bottom w:val="single" w:color="auto" w:sz="12" w:space="0"/>
            </w:tcBorders>
            <w:shd w:val="clear" w:color="auto" w:fill="auto"/>
            <w:tcMar>
              <w:top w:w="144" w:type="dxa"/>
              <w:left w:w="216" w:type="dxa"/>
              <w:bottom w:w="144" w:type="dxa"/>
              <w:right w:w="216" w:type="dxa"/>
            </w:tcMar>
            <w:vAlign w:val="center"/>
          </w:tcPr>
          <w:p w14:paraId="0CD98053">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lang w:val="en-US" w:eastAsia="zh-CN"/>
              </w:rPr>
            </w:pPr>
            <w:r>
              <w:rPr>
                <w:sz w:val="24"/>
                <w:szCs w:val="24"/>
                <w:lang w:val="en-US" w:eastAsia="zh-CN"/>
              </w:rPr>
              <w:t>否</w:t>
            </w:r>
          </w:p>
        </w:tc>
        <w:tc>
          <w:tcPr>
            <w:tcW w:w="3792" w:type="dxa"/>
            <w:tcBorders>
              <w:top w:val="nil"/>
              <w:left w:val="nil"/>
              <w:bottom w:val="single" w:color="auto" w:sz="12" w:space="0"/>
              <w:right w:val="nil"/>
            </w:tcBorders>
            <w:shd w:val="clear" w:color="auto" w:fill="auto"/>
            <w:tcMar>
              <w:top w:w="144" w:type="dxa"/>
              <w:left w:w="216" w:type="dxa"/>
              <w:bottom w:w="144" w:type="dxa"/>
              <w:right w:w="216" w:type="dxa"/>
            </w:tcMar>
            <w:vAlign w:val="center"/>
          </w:tcPr>
          <w:p w14:paraId="065F763E">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lang w:val="en-US" w:eastAsia="zh-CN"/>
              </w:rPr>
            </w:pPr>
            <w:r>
              <w:rPr>
                <w:sz w:val="24"/>
                <w:szCs w:val="24"/>
                <w:lang w:val="en-US" w:eastAsia="zh-CN"/>
              </w:rPr>
              <w:t>库存状态（正常、缺货、积压）</w:t>
            </w:r>
          </w:p>
        </w:tc>
      </w:tr>
    </w:tbl>
    <w:p w14:paraId="28FEB5FE">
      <w:pPr>
        <w:keepNext w:val="0"/>
        <w:keepLines w:val="0"/>
        <w:pageBreakBefore w:val="0"/>
        <w:kinsoku/>
        <w:wordWrap/>
        <w:overflowPunct/>
        <w:topLinePunct w:val="0"/>
        <w:autoSpaceDE/>
        <w:autoSpaceDN/>
        <w:bidi w:val="0"/>
        <w:adjustRightInd/>
        <w:snapToGrid/>
        <w:spacing w:line="288" w:lineRule="auto"/>
        <w:textAlignment w:val="auto"/>
        <w:rPr>
          <w:sz w:val="24"/>
          <w:szCs w:val="24"/>
        </w:rPr>
      </w:pPr>
    </w:p>
    <w:p w14:paraId="336CC83D">
      <w:pPr>
        <w:keepNext w:val="0"/>
        <w:keepLines w:val="0"/>
        <w:pageBreakBefore w:val="0"/>
        <w:kinsoku/>
        <w:wordWrap/>
        <w:overflowPunct/>
        <w:topLinePunct w:val="0"/>
        <w:autoSpaceDE/>
        <w:autoSpaceDN/>
        <w:bidi w:val="0"/>
        <w:adjustRightInd/>
        <w:snapToGrid/>
        <w:spacing w:line="288" w:lineRule="auto"/>
        <w:textAlignment w:val="auto"/>
        <w:outlineLvl w:val="1"/>
        <w:rPr>
          <w:rFonts w:hint="default" w:ascii="Times New Roman" w:hAnsi="Times New Roman" w:eastAsia="宋体" w:cs="Times New Roman"/>
          <w:sz w:val="28"/>
          <w:szCs w:val="28"/>
          <w:lang w:val="en-US" w:eastAsia="zh-CN"/>
        </w:rPr>
      </w:pPr>
      <w:bookmarkStart w:id="40" w:name="_Toc28581"/>
      <w:r>
        <w:rPr>
          <w:rFonts w:hint="default" w:ascii="Times New Roman" w:hAnsi="Times New Roman" w:eastAsia="黑体" w:cs="Times New Roman"/>
          <w:sz w:val="28"/>
          <w:szCs w:val="28"/>
          <w:lang w:val="en-US" w:eastAsia="zh-CN"/>
        </w:rPr>
        <w:t>3.4 输入输出界面设计</w:t>
      </w:r>
      <w:bookmarkEnd w:id="40"/>
    </w:p>
    <w:p w14:paraId="4A4EEFE0">
      <w:pPr>
        <w:keepNext w:val="0"/>
        <w:keepLines w:val="0"/>
        <w:pageBreakBefore w:val="0"/>
        <w:kinsoku/>
        <w:wordWrap/>
        <w:overflowPunct/>
        <w:topLinePunct w:val="0"/>
        <w:autoSpaceDE/>
        <w:autoSpaceDN/>
        <w:bidi w:val="0"/>
        <w:adjustRightInd/>
        <w:snapToGrid/>
        <w:spacing w:line="288" w:lineRule="auto"/>
        <w:textAlignment w:val="auto"/>
        <w:outlineLvl w:val="2"/>
        <w:rPr>
          <w:rFonts w:hint="default" w:ascii="Times New Roman" w:hAnsi="Times New Roman" w:eastAsia="宋体" w:cs="Times New Roman"/>
          <w:sz w:val="28"/>
          <w:szCs w:val="28"/>
          <w:lang w:val="en-US" w:eastAsia="zh-CN"/>
        </w:rPr>
      </w:pPr>
      <w:bookmarkStart w:id="41" w:name="_Toc19651"/>
      <w:r>
        <w:rPr>
          <w:rFonts w:hint="default" w:ascii="Times New Roman" w:hAnsi="Times New Roman" w:eastAsia="宋体" w:cs="Times New Roman"/>
          <w:sz w:val="28"/>
          <w:szCs w:val="28"/>
          <w:lang w:val="en-US" w:eastAsia="zh-CN"/>
        </w:rPr>
        <w:t>3.4.1 输入设计</w:t>
      </w:r>
      <w:bookmarkEnd w:id="41"/>
    </w:p>
    <w:p w14:paraId="4366E8AF">
      <w:pPr>
        <w:keepNext w:val="0"/>
        <w:keepLines w:val="0"/>
        <w:pageBreakBefore w:val="0"/>
        <w:kinsoku/>
        <w:wordWrap/>
        <w:overflowPunct/>
        <w:topLinePunct w:val="0"/>
        <w:autoSpaceDE/>
        <w:autoSpaceDN/>
        <w:bidi w:val="0"/>
        <w:adjustRightInd/>
        <w:snapToGrid/>
        <w:spacing w:line="288" w:lineRule="auto"/>
        <w:textAlignment w:val="auto"/>
        <w:outlineLvl w:val="9"/>
        <w:rPr>
          <w:sz w:val="24"/>
          <w:szCs w:val="24"/>
        </w:rPr>
      </w:pPr>
      <w:r>
        <w:rPr>
          <w:rFonts w:hint="eastAsia"/>
          <w:sz w:val="24"/>
          <w:szCs w:val="24"/>
          <w:lang w:eastAsia="zh-CN"/>
        </w:rPr>
        <w:t>（</w:t>
      </w:r>
      <w:r>
        <w:rPr>
          <w:rFonts w:hint="eastAsia"/>
          <w:sz w:val="24"/>
          <w:szCs w:val="24"/>
          <w:lang w:val="en-US" w:eastAsia="zh-CN"/>
        </w:rPr>
        <w:t>1</w:t>
      </w:r>
      <w:r>
        <w:rPr>
          <w:rFonts w:hint="eastAsia"/>
          <w:sz w:val="24"/>
          <w:szCs w:val="24"/>
          <w:lang w:eastAsia="zh-CN"/>
        </w:rPr>
        <w:t>）</w:t>
      </w:r>
      <w:r>
        <w:rPr>
          <w:rFonts w:hint="default"/>
          <w:sz w:val="24"/>
          <w:szCs w:val="24"/>
        </w:rPr>
        <w:t>销售订单录入界面：</w:t>
      </w:r>
    </w:p>
    <w:p w14:paraId="461333E3">
      <w:pPr>
        <w:pStyle w:val="6"/>
        <w:jc w:val="center"/>
        <w:rPr>
          <w:rFonts w:hint="default" w:eastAsia="黑体"/>
          <w:lang w:val="en-US" w:eastAsia="zh-CN"/>
        </w:rPr>
      </w:pPr>
      <w:r>
        <w:t xml:space="preserve">表3- </w:t>
      </w:r>
      <w:r>
        <w:fldChar w:fldCharType="begin"/>
      </w:r>
      <w:r>
        <w:instrText xml:space="preserve"> SEQ 表3- \* ARABIC </w:instrText>
      </w:r>
      <w:r>
        <w:fldChar w:fldCharType="separate"/>
      </w:r>
      <w:r>
        <w:t>9</w:t>
      </w:r>
      <w:r>
        <w:fldChar w:fldCharType="end"/>
      </w:r>
      <w:r>
        <w:rPr>
          <w:rFonts w:hint="eastAsia"/>
          <w:lang w:val="en-US" w:eastAsia="zh-CN"/>
        </w:rPr>
        <w:t xml:space="preserve"> 销售订单录入界面</w:t>
      </w:r>
    </w:p>
    <w:tbl>
      <w:tblPr>
        <w:tblStyle w:val="14"/>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92"/>
        <w:gridCol w:w="2712"/>
        <w:gridCol w:w="3552"/>
      </w:tblGrid>
      <w:tr w14:paraId="45E2FD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86" w:hRule="atLeast"/>
          <w:jc w:val="center"/>
        </w:trPr>
        <w:tc>
          <w:tcPr>
            <w:tcW w:w="1392" w:type="dxa"/>
            <w:tcBorders>
              <w:top w:val="single" w:color="auto" w:sz="12" w:space="0"/>
              <w:left w:val="nil"/>
              <w:bottom w:val="single" w:color="auto" w:sz="6" w:space="0"/>
            </w:tcBorders>
            <w:shd w:val="clear" w:color="auto" w:fill="auto"/>
            <w:tcMar>
              <w:top w:w="144" w:type="dxa"/>
              <w:left w:w="216" w:type="dxa"/>
              <w:bottom w:w="144" w:type="dxa"/>
              <w:right w:w="216" w:type="dxa"/>
            </w:tcMar>
            <w:vAlign w:val="center"/>
          </w:tcPr>
          <w:p w14:paraId="1BB1D6C0">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字段</w:t>
            </w:r>
          </w:p>
        </w:tc>
        <w:tc>
          <w:tcPr>
            <w:tcW w:w="2712" w:type="dxa"/>
            <w:tcBorders>
              <w:top w:val="single" w:color="auto" w:sz="12" w:space="0"/>
              <w:left w:val="nil"/>
              <w:bottom w:val="single" w:color="auto" w:sz="6" w:space="0"/>
            </w:tcBorders>
            <w:shd w:val="clear" w:color="auto" w:fill="auto"/>
            <w:tcMar>
              <w:top w:w="144" w:type="dxa"/>
              <w:left w:w="216" w:type="dxa"/>
              <w:bottom w:w="144" w:type="dxa"/>
              <w:right w:w="216" w:type="dxa"/>
            </w:tcMar>
            <w:vAlign w:val="center"/>
          </w:tcPr>
          <w:p w14:paraId="4D0976BB">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说明</w:t>
            </w:r>
          </w:p>
        </w:tc>
        <w:tc>
          <w:tcPr>
            <w:tcW w:w="3552" w:type="dxa"/>
            <w:tcBorders>
              <w:top w:val="single" w:color="auto" w:sz="12" w:space="0"/>
              <w:left w:val="nil"/>
              <w:bottom w:val="single" w:color="auto" w:sz="6" w:space="0"/>
              <w:right w:val="nil"/>
            </w:tcBorders>
            <w:shd w:val="clear" w:color="auto" w:fill="auto"/>
            <w:tcMar>
              <w:top w:w="144" w:type="dxa"/>
              <w:left w:w="216" w:type="dxa"/>
              <w:bottom w:w="144" w:type="dxa"/>
              <w:right w:w="216" w:type="dxa"/>
            </w:tcMar>
            <w:vAlign w:val="center"/>
          </w:tcPr>
          <w:p w14:paraId="530F8B3A">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输入方式</w:t>
            </w:r>
          </w:p>
        </w:tc>
      </w:tr>
      <w:tr w14:paraId="47A962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1392" w:type="dxa"/>
            <w:tcBorders>
              <w:top w:val="single" w:color="auto" w:sz="6" w:space="0"/>
              <w:left w:val="nil"/>
              <w:bottom w:val="nil"/>
            </w:tcBorders>
            <w:shd w:val="clear" w:color="auto" w:fill="auto"/>
            <w:tcMar>
              <w:top w:w="144" w:type="dxa"/>
              <w:left w:w="216" w:type="dxa"/>
              <w:bottom w:w="144" w:type="dxa"/>
              <w:right w:w="216" w:type="dxa"/>
            </w:tcMar>
            <w:vAlign w:val="center"/>
          </w:tcPr>
          <w:p w14:paraId="307403AB">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订单编号</w:t>
            </w:r>
          </w:p>
        </w:tc>
        <w:tc>
          <w:tcPr>
            <w:tcW w:w="2712" w:type="dxa"/>
            <w:tcBorders>
              <w:top w:val="single" w:color="auto" w:sz="6" w:space="0"/>
              <w:left w:val="nil"/>
              <w:bottom w:val="nil"/>
            </w:tcBorders>
            <w:shd w:val="clear" w:color="auto" w:fill="auto"/>
            <w:tcMar>
              <w:top w:w="144" w:type="dxa"/>
              <w:left w:w="216" w:type="dxa"/>
              <w:bottom w:w="144" w:type="dxa"/>
              <w:right w:w="216" w:type="dxa"/>
            </w:tcMar>
            <w:vAlign w:val="center"/>
          </w:tcPr>
          <w:p w14:paraId="72422320">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自动生成</w:t>
            </w:r>
          </w:p>
        </w:tc>
        <w:tc>
          <w:tcPr>
            <w:tcW w:w="3552" w:type="dxa"/>
            <w:tcBorders>
              <w:top w:val="single" w:color="auto" w:sz="6" w:space="0"/>
              <w:left w:val="nil"/>
              <w:bottom w:val="nil"/>
              <w:right w:val="nil"/>
            </w:tcBorders>
            <w:shd w:val="clear" w:color="auto" w:fill="auto"/>
            <w:tcMar>
              <w:top w:w="144" w:type="dxa"/>
              <w:left w:w="216" w:type="dxa"/>
              <w:bottom w:w="144" w:type="dxa"/>
              <w:right w:w="216" w:type="dxa"/>
            </w:tcMar>
            <w:vAlign w:val="center"/>
          </w:tcPr>
          <w:p w14:paraId="53F69464">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系统生成</w:t>
            </w:r>
          </w:p>
        </w:tc>
      </w:tr>
      <w:tr w14:paraId="75003A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1392" w:type="dxa"/>
            <w:tcBorders>
              <w:top w:val="nil"/>
              <w:left w:val="nil"/>
              <w:bottom w:val="nil"/>
            </w:tcBorders>
            <w:shd w:val="clear" w:color="auto" w:fill="auto"/>
            <w:tcMar>
              <w:top w:w="144" w:type="dxa"/>
              <w:left w:w="216" w:type="dxa"/>
              <w:bottom w:w="144" w:type="dxa"/>
              <w:right w:w="216" w:type="dxa"/>
            </w:tcMar>
            <w:vAlign w:val="center"/>
          </w:tcPr>
          <w:p w14:paraId="4A856ED6">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顾客姓名</w:t>
            </w:r>
          </w:p>
        </w:tc>
        <w:tc>
          <w:tcPr>
            <w:tcW w:w="2712" w:type="dxa"/>
            <w:tcBorders>
              <w:top w:val="nil"/>
              <w:left w:val="nil"/>
              <w:bottom w:val="nil"/>
            </w:tcBorders>
            <w:shd w:val="clear" w:color="auto" w:fill="auto"/>
            <w:tcMar>
              <w:top w:w="144" w:type="dxa"/>
              <w:left w:w="216" w:type="dxa"/>
              <w:bottom w:w="144" w:type="dxa"/>
              <w:right w:w="216" w:type="dxa"/>
            </w:tcMar>
            <w:vAlign w:val="center"/>
          </w:tcPr>
          <w:p w14:paraId="593A01C6">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文本输入</w:t>
            </w:r>
          </w:p>
        </w:tc>
        <w:tc>
          <w:tcPr>
            <w:tcW w:w="3552" w:type="dxa"/>
            <w:tcBorders>
              <w:top w:val="nil"/>
              <w:left w:val="nil"/>
              <w:bottom w:val="nil"/>
              <w:right w:val="nil"/>
            </w:tcBorders>
            <w:shd w:val="clear" w:color="auto" w:fill="auto"/>
            <w:tcMar>
              <w:top w:w="144" w:type="dxa"/>
              <w:left w:w="216" w:type="dxa"/>
              <w:bottom w:w="144" w:type="dxa"/>
              <w:right w:w="216" w:type="dxa"/>
            </w:tcMar>
            <w:vAlign w:val="center"/>
          </w:tcPr>
          <w:p w14:paraId="7FDEA6CB">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手动输入</w:t>
            </w:r>
          </w:p>
        </w:tc>
      </w:tr>
      <w:tr w14:paraId="271250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1392" w:type="dxa"/>
            <w:tcBorders>
              <w:top w:val="nil"/>
              <w:left w:val="nil"/>
              <w:bottom w:val="nil"/>
            </w:tcBorders>
            <w:shd w:val="clear" w:color="auto" w:fill="auto"/>
            <w:tcMar>
              <w:top w:w="144" w:type="dxa"/>
              <w:left w:w="216" w:type="dxa"/>
              <w:bottom w:w="144" w:type="dxa"/>
              <w:right w:w="216" w:type="dxa"/>
            </w:tcMar>
            <w:vAlign w:val="center"/>
          </w:tcPr>
          <w:p w14:paraId="025B0E85">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商品列表</w:t>
            </w:r>
          </w:p>
        </w:tc>
        <w:tc>
          <w:tcPr>
            <w:tcW w:w="2712" w:type="dxa"/>
            <w:tcBorders>
              <w:top w:val="nil"/>
              <w:left w:val="nil"/>
              <w:bottom w:val="nil"/>
            </w:tcBorders>
            <w:shd w:val="clear" w:color="auto" w:fill="auto"/>
            <w:tcMar>
              <w:top w:w="144" w:type="dxa"/>
              <w:left w:w="216" w:type="dxa"/>
              <w:bottom w:w="144" w:type="dxa"/>
              <w:right w:w="216" w:type="dxa"/>
            </w:tcMar>
            <w:vAlign w:val="center"/>
          </w:tcPr>
          <w:p w14:paraId="09EF4BF1">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下拉选择</w:t>
            </w:r>
            <w:r>
              <w:rPr>
                <w:rFonts w:hint="eastAsia"/>
                <w:sz w:val="24"/>
                <w:szCs w:val="24"/>
                <w:lang w:val="en-US" w:eastAsia="zh-CN"/>
              </w:rPr>
              <w:t>和</w:t>
            </w:r>
            <w:r>
              <w:rPr>
                <w:sz w:val="24"/>
                <w:szCs w:val="24"/>
                <w:lang w:val="en-US" w:eastAsia="zh-CN"/>
              </w:rPr>
              <w:t>数量输入</w:t>
            </w:r>
          </w:p>
        </w:tc>
        <w:tc>
          <w:tcPr>
            <w:tcW w:w="3552" w:type="dxa"/>
            <w:tcBorders>
              <w:top w:val="nil"/>
              <w:left w:val="nil"/>
              <w:bottom w:val="nil"/>
              <w:right w:val="nil"/>
            </w:tcBorders>
            <w:shd w:val="clear" w:color="auto" w:fill="auto"/>
            <w:tcMar>
              <w:top w:w="144" w:type="dxa"/>
              <w:left w:w="216" w:type="dxa"/>
              <w:bottom w:w="144" w:type="dxa"/>
              <w:right w:w="216" w:type="dxa"/>
            </w:tcMar>
            <w:vAlign w:val="center"/>
          </w:tcPr>
          <w:p w14:paraId="2C46A74F">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从商品库选择商品，输入数量</w:t>
            </w:r>
          </w:p>
        </w:tc>
      </w:tr>
      <w:tr w14:paraId="34E016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1392" w:type="dxa"/>
            <w:tcBorders>
              <w:top w:val="nil"/>
              <w:left w:val="nil"/>
              <w:bottom w:val="nil"/>
            </w:tcBorders>
            <w:shd w:val="clear" w:color="auto" w:fill="auto"/>
            <w:tcMar>
              <w:top w:w="144" w:type="dxa"/>
              <w:left w:w="216" w:type="dxa"/>
              <w:bottom w:w="144" w:type="dxa"/>
              <w:right w:w="216" w:type="dxa"/>
            </w:tcMar>
            <w:vAlign w:val="center"/>
          </w:tcPr>
          <w:p w14:paraId="6A02AE41">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柜组编号</w:t>
            </w:r>
          </w:p>
        </w:tc>
        <w:tc>
          <w:tcPr>
            <w:tcW w:w="2712" w:type="dxa"/>
            <w:tcBorders>
              <w:top w:val="nil"/>
              <w:left w:val="nil"/>
              <w:bottom w:val="nil"/>
            </w:tcBorders>
            <w:shd w:val="clear" w:color="auto" w:fill="auto"/>
            <w:tcMar>
              <w:top w:w="144" w:type="dxa"/>
              <w:left w:w="216" w:type="dxa"/>
              <w:bottom w:w="144" w:type="dxa"/>
              <w:right w:w="216" w:type="dxa"/>
            </w:tcMar>
            <w:vAlign w:val="center"/>
          </w:tcPr>
          <w:p w14:paraId="79430840">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下拉选择</w:t>
            </w:r>
          </w:p>
        </w:tc>
        <w:tc>
          <w:tcPr>
            <w:tcW w:w="3552" w:type="dxa"/>
            <w:tcBorders>
              <w:top w:val="nil"/>
              <w:left w:val="nil"/>
              <w:bottom w:val="nil"/>
              <w:right w:val="nil"/>
            </w:tcBorders>
            <w:shd w:val="clear" w:color="auto" w:fill="auto"/>
            <w:tcMar>
              <w:top w:w="144" w:type="dxa"/>
              <w:left w:w="216" w:type="dxa"/>
              <w:bottom w:w="144" w:type="dxa"/>
              <w:right w:w="216" w:type="dxa"/>
            </w:tcMar>
            <w:vAlign w:val="center"/>
          </w:tcPr>
          <w:p w14:paraId="17772EEF">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从柜组列表选择</w:t>
            </w:r>
          </w:p>
        </w:tc>
      </w:tr>
      <w:tr w14:paraId="6F08D9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1392" w:type="dxa"/>
            <w:tcBorders>
              <w:top w:val="nil"/>
              <w:left w:val="nil"/>
              <w:bottom w:val="single" w:color="auto" w:sz="12" w:space="0"/>
            </w:tcBorders>
            <w:shd w:val="clear" w:color="auto" w:fill="auto"/>
            <w:tcMar>
              <w:top w:w="144" w:type="dxa"/>
              <w:left w:w="216" w:type="dxa"/>
              <w:bottom w:w="144" w:type="dxa"/>
              <w:right w:w="216" w:type="dxa"/>
            </w:tcMar>
            <w:vAlign w:val="center"/>
          </w:tcPr>
          <w:p w14:paraId="43F4E5BD">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lang w:val="en-US" w:eastAsia="zh-CN"/>
              </w:rPr>
            </w:pPr>
            <w:r>
              <w:rPr>
                <w:sz w:val="24"/>
                <w:szCs w:val="24"/>
                <w:lang w:val="en-US" w:eastAsia="zh-CN"/>
              </w:rPr>
              <w:t>订单日期</w:t>
            </w:r>
          </w:p>
        </w:tc>
        <w:tc>
          <w:tcPr>
            <w:tcW w:w="2712" w:type="dxa"/>
            <w:tcBorders>
              <w:top w:val="nil"/>
              <w:left w:val="nil"/>
              <w:bottom w:val="single" w:color="auto" w:sz="12" w:space="0"/>
            </w:tcBorders>
            <w:shd w:val="clear" w:color="auto" w:fill="auto"/>
            <w:tcMar>
              <w:top w:w="144" w:type="dxa"/>
              <w:left w:w="216" w:type="dxa"/>
              <w:bottom w:w="144" w:type="dxa"/>
              <w:right w:w="216" w:type="dxa"/>
            </w:tcMar>
            <w:vAlign w:val="center"/>
          </w:tcPr>
          <w:p w14:paraId="2A0532F9">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lang w:val="en-US" w:eastAsia="zh-CN"/>
              </w:rPr>
            </w:pPr>
            <w:r>
              <w:rPr>
                <w:sz w:val="24"/>
                <w:szCs w:val="24"/>
                <w:lang w:val="en-US" w:eastAsia="zh-CN"/>
              </w:rPr>
              <w:t>日期选择器</w:t>
            </w:r>
          </w:p>
        </w:tc>
        <w:tc>
          <w:tcPr>
            <w:tcW w:w="3552" w:type="dxa"/>
            <w:tcBorders>
              <w:top w:val="nil"/>
              <w:left w:val="nil"/>
              <w:bottom w:val="single" w:color="auto" w:sz="12" w:space="0"/>
              <w:right w:val="nil"/>
            </w:tcBorders>
            <w:shd w:val="clear" w:color="auto" w:fill="auto"/>
            <w:tcMar>
              <w:top w:w="144" w:type="dxa"/>
              <w:left w:w="216" w:type="dxa"/>
              <w:bottom w:w="144" w:type="dxa"/>
              <w:right w:w="216" w:type="dxa"/>
            </w:tcMar>
            <w:vAlign w:val="center"/>
          </w:tcPr>
          <w:p w14:paraId="6D2B38E4">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lang w:val="en-US" w:eastAsia="zh-CN"/>
              </w:rPr>
            </w:pPr>
            <w:r>
              <w:rPr>
                <w:sz w:val="24"/>
                <w:szCs w:val="24"/>
                <w:lang w:val="en-US" w:eastAsia="zh-CN"/>
              </w:rPr>
              <w:t>选择日期</w:t>
            </w:r>
          </w:p>
        </w:tc>
      </w:tr>
    </w:tbl>
    <w:p w14:paraId="6D73766E">
      <w:pPr>
        <w:keepNext w:val="0"/>
        <w:keepLines w:val="0"/>
        <w:pageBreakBefore w:val="0"/>
        <w:kinsoku/>
        <w:wordWrap/>
        <w:overflowPunct/>
        <w:topLinePunct w:val="0"/>
        <w:autoSpaceDE/>
        <w:autoSpaceDN/>
        <w:bidi w:val="0"/>
        <w:adjustRightInd/>
        <w:snapToGrid/>
        <w:spacing w:line="288" w:lineRule="auto"/>
        <w:textAlignment w:val="auto"/>
        <w:rPr>
          <w:sz w:val="24"/>
          <w:szCs w:val="24"/>
        </w:rPr>
      </w:pPr>
    </w:p>
    <w:p w14:paraId="2295CBB9">
      <w:pPr>
        <w:keepNext w:val="0"/>
        <w:keepLines w:val="0"/>
        <w:pageBreakBefore w:val="0"/>
        <w:numPr>
          <w:ilvl w:val="0"/>
          <w:numId w:val="10"/>
        </w:numPr>
        <w:kinsoku/>
        <w:wordWrap/>
        <w:overflowPunct/>
        <w:topLinePunct w:val="0"/>
        <w:autoSpaceDE/>
        <w:autoSpaceDN/>
        <w:bidi w:val="0"/>
        <w:adjustRightInd/>
        <w:snapToGrid/>
        <w:spacing w:line="288" w:lineRule="auto"/>
        <w:ind w:left="0" w:leftChars="0" w:firstLine="0" w:firstLineChars="0"/>
        <w:textAlignment w:val="auto"/>
        <w:outlineLvl w:val="9"/>
        <w:rPr>
          <w:rFonts w:hint="default"/>
          <w:sz w:val="24"/>
          <w:szCs w:val="24"/>
        </w:rPr>
      </w:pPr>
      <w:r>
        <w:rPr>
          <w:rFonts w:hint="default"/>
          <w:sz w:val="24"/>
          <w:szCs w:val="24"/>
        </w:rPr>
        <w:t>采购订单录入界面：</w:t>
      </w:r>
    </w:p>
    <w:p w14:paraId="5AAA0899">
      <w:pPr>
        <w:pStyle w:val="6"/>
        <w:jc w:val="center"/>
        <w:rPr>
          <w:rFonts w:hint="eastAsia" w:eastAsia="黑体"/>
          <w:lang w:val="en-US" w:eastAsia="zh-CN"/>
        </w:rPr>
      </w:pPr>
      <w:r>
        <w:t>表3-</w:t>
      </w:r>
      <w:r>
        <w:fldChar w:fldCharType="begin"/>
      </w:r>
      <w:r>
        <w:instrText xml:space="preserve"> SEQ 表3- \* ARABIC </w:instrText>
      </w:r>
      <w:r>
        <w:fldChar w:fldCharType="separate"/>
      </w:r>
      <w:r>
        <w:t>10</w:t>
      </w:r>
      <w:r>
        <w:fldChar w:fldCharType="end"/>
      </w:r>
      <w:r>
        <w:rPr>
          <w:rFonts w:hint="eastAsia"/>
          <w:lang w:val="en-US" w:eastAsia="zh-CN"/>
        </w:rPr>
        <w:t xml:space="preserve"> 采购订单录入界面</w:t>
      </w:r>
    </w:p>
    <w:tbl>
      <w:tblPr>
        <w:tblStyle w:val="14"/>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48"/>
        <w:gridCol w:w="2671"/>
        <w:gridCol w:w="3499"/>
      </w:tblGrid>
      <w:tr w14:paraId="7531EC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1848" w:type="dxa"/>
            <w:tcBorders>
              <w:top w:val="single" w:color="auto" w:sz="12" w:space="0"/>
              <w:left w:val="nil"/>
              <w:bottom w:val="single" w:color="auto" w:sz="6" w:space="0"/>
            </w:tcBorders>
            <w:shd w:val="clear" w:color="auto" w:fill="auto"/>
            <w:tcMar>
              <w:top w:w="144" w:type="dxa"/>
              <w:left w:w="216" w:type="dxa"/>
              <w:bottom w:w="144" w:type="dxa"/>
              <w:right w:w="216" w:type="dxa"/>
            </w:tcMar>
            <w:vAlign w:val="center"/>
          </w:tcPr>
          <w:p w14:paraId="5BCEFB48">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字段</w:t>
            </w:r>
          </w:p>
        </w:tc>
        <w:tc>
          <w:tcPr>
            <w:tcW w:w="2671" w:type="dxa"/>
            <w:tcBorders>
              <w:top w:val="single" w:color="auto" w:sz="12" w:space="0"/>
              <w:left w:val="nil"/>
              <w:bottom w:val="single" w:color="auto" w:sz="6" w:space="0"/>
            </w:tcBorders>
            <w:shd w:val="clear" w:color="auto" w:fill="auto"/>
            <w:tcMar>
              <w:top w:w="144" w:type="dxa"/>
              <w:left w:w="216" w:type="dxa"/>
              <w:bottom w:w="144" w:type="dxa"/>
              <w:right w:w="216" w:type="dxa"/>
            </w:tcMar>
            <w:vAlign w:val="center"/>
          </w:tcPr>
          <w:p w14:paraId="0C0CA5BE">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说明</w:t>
            </w:r>
          </w:p>
        </w:tc>
        <w:tc>
          <w:tcPr>
            <w:tcW w:w="3499" w:type="dxa"/>
            <w:tcBorders>
              <w:top w:val="single" w:color="auto" w:sz="12" w:space="0"/>
              <w:left w:val="nil"/>
              <w:bottom w:val="single" w:color="auto" w:sz="6" w:space="0"/>
              <w:right w:val="nil"/>
            </w:tcBorders>
            <w:shd w:val="clear" w:color="auto" w:fill="auto"/>
            <w:tcMar>
              <w:top w:w="144" w:type="dxa"/>
              <w:left w:w="216" w:type="dxa"/>
              <w:bottom w:w="144" w:type="dxa"/>
              <w:right w:w="216" w:type="dxa"/>
            </w:tcMar>
            <w:vAlign w:val="center"/>
          </w:tcPr>
          <w:p w14:paraId="235DD768">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输入方式</w:t>
            </w:r>
          </w:p>
        </w:tc>
      </w:tr>
      <w:tr w14:paraId="3290B6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1848" w:type="dxa"/>
            <w:tcBorders>
              <w:top w:val="single" w:color="auto" w:sz="6" w:space="0"/>
              <w:left w:val="nil"/>
              <w:bottom w:val="nil"/>
            </w:tcBorders>
            <w:shd w:val="clear" w:color="auto" w:fill="auto"/>
            <w:tcMar>
              <w:top w:w="144" w:type="dxa"/>
              <w:left w:w="216" w:type="dxa"/>
              <w:bottom w:w="144" w:type="dxa"/>
              <w:right w:w="216" w:type="dxa"/>
            </w:tcMar>
            <w:vAlign w:val="center"/>
          </w:tcPr>
          <w:p w14:paraId="417F85E4">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订单编号</w:t>
            </w:r>
          </w:p>
        </w:tc>
        <w:tc>
          <w:tcPr>
            <w:tcW w:w="2671" w:type="dxa"/>
            <w:tcBorders>
              <w:top w:val="single" w:color="auto" w:sz="6" w:space="0"/>
              <w:left w:val="nil"/>
              <w:bottom w:val="nil"/>
            </w:tcBorders>
            <w:shd w:val="clear" w:color="auto" w:fill="auto"/>
            <w:tcMar>
              <w:top w:w="144" w:type="dxa"/>
              <w:left w:w="216" w:type="dxa"/>
              <w:bottom w:w="144" w:type="dxa"/>
              <w:right w:w="216" w:type="dxa"/>
            </w:tcMar>
            <w:vAlign w:val="center"/>
          </w:tcPr>
          <w:p w14:paraId="25E3CC20">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自动生成</w:t>
            </w:r>
          </w:p>
        </w:tc>
        <w:tc>
          <w:tcPr>
            <w:tcW w:w="3499" w:type="dxa"/>
            <w:tcBorders>
              <w:top w:val="single" w:color="auto" w:sz="6" w:space="0"/>
              <w:left w:val="nil"/>
              <w:bottom w:val="nil"/>
              <w:right w:val="nil"/>
            </w:tcBorders>
            <w:shd w:val="clear" w:color="auto" w:fill="auto"/>
            <w:tcMar>
              <w:top w:w="144" w:type="dxa"/>
              <w:left w:w="216" w:type="dxa"/>
              <w:bottom w:w="144" w:type="dxa"/>
              <w:right w:w="216" w:type="dxa"/>
            </w:tcMar>
            <w:vAlign w:val="center"/>
          </w:tcPr>
          <w:p w14:paraId="063B450F">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系统生成</w:t>
            </w:r>
          </w:p>
        </w:tc>
      </w:tr>
      <w:tr w14:paraId="53BAA3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1848" w:type="dxa"/>
            <w:tcBorders>
              <w:top w:val="nil"/>
              <w:left w:val="nil"/>
              <w:bottom w:val="nil"/>
            </w:tcBorders>
            <w:shd w:val="clear" w:color="auto" w:fill="auto"/>
            <w:tcMar>
              <w:top w:w="144" w:type="dxa"/>
              <w:left w:w="216" w:type="dxa"/>
              <w:bottom w:w="144" w:type="dxa"/>
              <w:right w:w="216" w:type="dxa"/>
            </w:tcMar>
            <w:vAlign w:val="center"/>
          </w:tcPr>
          <w:p w14:paraId="2138D39D">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供应商名称</w:t>
            </w:r>
          </w:p>
        </w:tc>
        <w:tc>
          <w:tcPr>
            <w:tcW w:w="2671" w:type="dxa"/>
            <w:tcBorders>
              <w:top w:val="nil"/>
              <w:left w:val="nil"/>
              <w:bottom w:val="nil"/>
            </w:tcBorders>
            <w:shd w:val="clear" w:color="auto" w:fill="auto"/>
            <w:tcMar>
              <w:top w:w="144" w:type="dxa"/>
              <w:left w:w="216" w:type="dxa"/>
              <w:bottom w:w="144" w:type="dxa"/>
              <w:right w:w="216" w:type="dxa"/>
            </w:tcMar>
            <w:vAlign w:val="center"/>
          </w:tcPr>
          <w:p w14:paraId="2EF3007D">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下拉选择</w:t>
            </w:r>
          </w:p>
        </w:tc>
        <w:tc>
          <w:tcPr>
            <w:tcW w:w="3499" w:type="dxa"/>
            <w:tcBorders>
              <w:top w:val="nil"/>
              <w:left w:val="nil"/>
              <w:bottom w:val="nil"/>
              <w:right w:val="nil"/>
            </w:tcBorders>
            <w:shd w:val="clear" w:color="auto" w:fill="auto"/>
            <w:tcMar>
              <w:top w:w="144" w:type="dxa"/>
              <w:left w:w="216" w:type="dxa"/>
              <w:bottom w:w="144" w:type="dxa"/>
              <w:right w:w="216" w:type="dxa"/>
            </w:tcMar>
            <w:vAlign w:val="center"/>
          </w:tcPr>
          <w:p w14:paraId="2858CE61">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从供应商库选择</w:t>
            </w:r>
          </w:p>
        </w:tc>
      </w:tr>
      <w:tr w14:paraId="11A2B6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1848" w:type="dxa"/>
            <w:tcBorders>
              <w:top w:val="nil"/>
              <w:left w:val="nil"/>
              <w:bottom w:val="nil"/>
            </w:tcBorders>
            <w:shd w:val="clear" w:color="auto" w:fill="auto"/>
            <w:tcMar>
              <w:top w:w="144" w:type="dxa"/>
              <w:left w:w="216" w:type="dxa"/>
              <w:bottom w:w="144" w:type="dxa"/>
              <w:right w:w="216" w:type="dxa"/>
            </w:tcMar>
            <w:vAlign w:val="center"/>
          </w:tcPr>
          <w:p w14:paraId="50CD24B2">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商品列表</w:t>
            </w:r>
          </w:p>
        </w:tc>
        <w:tc>
          <w:tcPr>
            <w:tcW w:w="2671" w:type="dxa"/>
            <w:tcBorders>
              <w:top w:val="nil"/>
              <w:left w:val="nil"/>
              <w:bottom w:val="nil"/>
            </w:tcBorders>
            <w:shd w:val="clear" w:color="auto" w:fill="auto"/>
            <w:tcMar>
              <w:top w:w="144" w:type="dxa"/>
              <w:left w:w="216" w:type="dxa"/>
              <w:bottom w:w="144" w:type="dxa"/>
              <w:right w:w="216" w:type="dxa"/>
            </w:tcMar>
            <w:vAlign w:val="center"/>
          </w:tcPr>
          <w:p w14:paraId="42C617A2">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下拉选择</w:t>
            </w:r>
            <w:r>
              <w:rPr>
                <w:rFonts w:hint="eastAsia"/>
                <w:sz w:val="24"/>
                <w:szCs w:val="24"/>
                <w:lang w:val="en-US" w:eastAsia="zh-CN"/>
              </w:rPr>
              <w:t>和</w:t>
            </w:r>
            <w:r>
              <w:rPr>
                <w:sz w:val="24"/>
                <w:szCs w:val="24"/>
                <w:lang w:val="en-US" w:eastAsia="zh-CN"/>
              </w:rPr>
              <w:t>数量输入</w:t>
            </w:r>
          </w:p>
        </w:tc>
        <w:tc>
          <w:tcPr>
            <w:tcW w:w="3499" w:type="dxa"/>
            <w:tcBorders>
              <w:top w:val="nil"/>
              <w:left w:val="nil"/>
              <w:bottom w:val="nil"/>
              <w:right w:val="nil"/>
            </w:tcBorders>
            <w:shd w:val="clear" w:color="auto" w:fill="auto"/>
            <w:tcMar>
              <w:top w:w="144" w:type="dxa"/>
              <w:left w:w="216" w:type="dxa"/>
              <w:bottom w:w="144" w:type="dxa"/>
              <w:right w:w="216" w:type="dxa"/>
            </w:tcMar>
            <w:vAlign w:val="center"/>
          </w:tcPr>
          <w:p w14:paraId="62ECEC71">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从商品库选择商品，输入数量</w:t>
            </w:r>
          </w:p>
        </w:tc>
      </w:tr>
      <w:tr w14:paraId="095064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1848" w:type="dxa"/>
            <w:tcBorders>
              <w:top w:val="nil"/>
              <w:left w:val="nil"/>
              <w:bottom w:val="nil"/>
            </w:tcBorders>
            <w:shd w:val="clear" w:color="auto" w:fill="auto"/>
            <w:tcMar>
              <w:top w:w="144" w:type="dxa"/>
              <w:left w:w="216" w:type="dxa"/>
              <w:bottom w:w="144" w:type="dxa"/>
              <w:right w:w="216" w:type="dxa"/>
            </w:tcMar>
            <w:vAlign w:val="center"/>
          </w:tcPr>
          <w:p w14:paraId="7FF0BBDD">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订单日期</w:t>
            </w:r>
          </w:p>
        </w:tc>
        <w:tc>
          <w:tcPr>
            <w:tcW w:w="2671" w:type="dxa"/>
            <w:tcBorders>
              <w:top w:val="nil"/>
              <w:left w:val="nil"/>
              <w:bottom w:val="nil"/>
            </w:tcBorders>
            <w:shd w:val="clear" w:color="auto" w:fill="auto"/>
            <w:tcMar>
              <w:top w:w="144" w:type="dxa"/>
              <w:left w:w="216" w:type="dxa"/>
              <w:bottom w:w="144" w:type="dxa"/>
              <w:right w:w="216" w:type="dxa"/>
            </w:tcMar>
            <w:vAlign w:val="center"/>
          </w:tcPr>
          <w:p w14:paraId="5EFB82E7">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日期选择器</w:t>
            </w:r>
          </w:p>
        </w:tc>
        <w:tc>
          <w:tcPr>
            <w:tcW w:w="3499" w:type="dxa"/>
            <w:tcBorders>
              <w:top w:val="nil"/>
              <w:left w:val="nil"/>
              <w:bottom w:val="nil"/>
              <w:right w:val="nil"/>
            </w:tcBorders>
            <w:shd w:val="clear" w:color="auto" w:fill="auto"/>
            <w:tcMar>
              <w:top w:w="144" w:type="dxa"/>
              <w:left w:w="216" w:type="dxa"/>
              <w:bottom w:w="144" w:type="dxa"/>
              <w:right w:w="216" w:type="dxa"/>
            </w:tcMar>
            <w:vAlign w:val="center"/>
          </w:tcPr>
          <w:p w14:paraId="59F74773">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选择日期</w:t>
            </w:r>
          </w:p>
        </w:tc>
      </w:tr>
      <w:tr w14:paraId="767017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1848" w:type="dxa"/>
            <w:tcBorders>
              <w:top w:val="nil"/>
              <w:left w:val="nil"/>
              <w:bottom w:val="single" w:color="auto" w:sz="12" w:space="0"/>
            </w:tcBorders>
            <w:shd w:val="clear" w:color="auto" w:fill="auto"/>
            <w:tcMar>
              <w:top w:w="144" w:type="dxa"/>
              <w:left w:w="216" w:type="dxa"/>
              <w:bottom w:w="144" w:type="dxa"/>
              <w:right w:w="216" w:type="dxa"/>
            </w:tcMar>
            <w:vAlign w:val="center"/>
          </w:tcPr>
          <w:p w14:paraId="25E705F3">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lang w:val="en-US" w:eastAsia="zh-CN"/>
              </w:rPr>
            </w:pPr>
            <w:r>
              <w:rPr>
                <w:sz w:val="24"/>
                <w:szCs w:val="24"/>
                <w:lang w:val="en-US" w:eastAsia="zh-CN"/>
              </w:rPr>
              <w:t>预计到货日期</w:t>
            </w:r>
          </w:p>
        </w:tc>
        <w:tc>
          <w:tcPr>
            <w:tcW w:w="2671" w:type="dxa"/>
            <w:tcBorders>
              <w:top w:val="nil"/>
              <w:left w:val="nil"/>
              <w:bottom w:val="single" w:color="auto" w:sz="12" w:space="0"/>
            </w:tcBorders>
            <w:shd w:val="clear" w:color="auto" w:fill="auto"/>
            <w:tcMar>
              <w:top w:w="144" w:type="dxa"/>
              <w:left w:w="216" w:type="dxa"/>
              <w:bottom w:w="144" w:type="dxa"/>
              <w:right w:w="216" w:type="dxa"/>
            </w:tcMar>
            <w:vAlign w:val="center"/>
          </w:tcPr>
          <w:p w14:paraId="4F0E426B">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lang w:val="en-US" w:eastAsia="zh-CN"/>
              </w:rPr>
            </w:pPr>
            <w:r>
              <w:rPr>
                <w:sz w:val="24"/>
                <w:szCs w:val="24"/>
                <w:lang w:val="en-US" w:eastAsia="zh-CN"/>
              </w:rPr>
              <w:t>日期选择器</w:t>
            </w:r>
          </w:p>
        </w:tc>
        <w:tc>
          <w:tcPr>
            <w:tcW w:w="3499" w:type="dxa"/>
            <w:tcBorders>
              <w:top w:val="nil"/>
              <w:left w:val="nil"/>
              <w:bottom w:val="single" w:color="auto" w:sz="12" w:space="0"/>
              <w:right w:val="nil"/>
            </w:tcBorders>
            <w:shd w:val="clear" w:color="auto" w:fill="auto"/>
            <w:tcMar>
              <w:top w:w="144" w:type="dxa"/>
              <w:left w:w="216" w:type="dxa"/>
              <w:bottom w:w="144" w:type="dxa"/>
              <w:right w:w="216" w:type="dxa"/>
            </w:tcMar>
            <w:vAlign w:val="center"/>
          </w:tcPr>
          <w:p w14:paraId="1098678F">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lang w:val="en-US" w:eastAsia="zh-CN"/>
              </w:rPr>
            </w:pPr>
            <w:r>
              <w:rPr>
                <w:sz w:val="24"/>
                <w:szCs w:val="24"/>
                <w:lang w:val="en-US" w:eastAsia="zh-CN"/>
              </w:rPr>
              <w:t>选择日期</w:t>
            </w:r>
          </w:p>
        </w:tc>
      </w:tr>
    </w:tbl>
    <w:p w14:paraId="6AE2F0AC">
      <w:pPr>
        <w:keepNext w:val="0"/>
        <w:keepLines w:val="0"/>
        <w:pageBreakBefore w:val="0"/>
        <w:kinsoku/>
        <w:wordWrap/>
        <w:overflowPunct/>
        <w:topLinePunct w:val="0"/>
        <w:autoSpaceDE/>
        <w:autoSpaceDN/>
        <w:bidi w:val="0"/>
        <w:adjustRightInd/>
        <w:snapToGrid/>
        <w:spacing w:line="288" w:lineRule="auto"/>
        <w:textAlignment w:val="auto"/>
        <w:rPr>
          <w:sz w:val="24"/>
          <w:szCs w:val="24"/>
        </w:rPr>
      </w:pPr>
    </w:p>
    <w:p w14:paraId="5D8C533A">
      <w:pPr>
        <w:keepNext w:val="0"/>
        <w:keepLines w:val="0"/>
        <w:pageBreakBefore w:val="0"/>
        <w:kinsoku/>
        <w:wordWrap/>
        <w:overflowPunct/>
        <w:topLinePunct w:val="0"/>
        <w:autoSpaceDE/>
        <w:autoSpaceDN/>
        <w:bidi w:val="0"/>
        <w:adjustRightInd/>
        <w:snapToGrid/>
        <w:spacing w:line="288" w:lineRule="auto"/>
        <w:textAlignment w:val="auto"/>
        <w:outlineLvl w:val="2"/>
        <w:rPr>
          <w:rFonts w:hint="default" w:ascii="Times New Roman" w:hAnsi="Times New Roman" w:eastAsia="宋体" w:cs="Times New Roman"/>
          <w:sz w:val="28"/>
          <w:szCs w:val="28"/>
          <w:lang w:val="en-US" w:eastAsia="zh-CN"/>
        </w:rPr>
      </w:pPr>
      <w:bookmarkStart w:id="42" w:name="_Toc7589"/>
      <w:r>
        <w:rPr>
          <w:rFonts w:hint="default" w:ascii="Times New Roman" w:hAnsi="Times New Roman" w:eastAsia="宋体" w:cs="Times New Roman"/>
          <w:sz w:val="28"/>
          <w:szCs w:val="28"/>
          <w:lang w:val="en-US" w:eastAsia="zh-CN"/>
        </w:rPr>
        <w:t>3.4.2 输出设计</w:t>
      </w:r>
      <w:bookmarkEnd w:id="42"/>
    </w:p>
    <w:p w14:paraId="05E165C1">
      <w:pPr>
        <w:keepNext w:val="0"/>
        <w:keepLines w:val="0"/>
        <w:pageBreakBefore w:val="0"/>
        <w:kinsoku/>
        <w:wordWrap/>
        <w:overflowPunct/>
        <w:topLinePunct w:val="0"/>
        <w:autoSpaceDE/>
        <w:autoSpaceDN/>
        <w:bidi w:val="0"/>
        <w:adjustRightInd/>
        <w:snapToGrid/>
        <w:spacing w:line="288" w:lineRule="auto"/>
        <w:textAlignment w:val="auto"/>
        <w:outlineLvl w:val="9"/>
        <w:rPr>
          <w:sz w:val="24"/>
          <w:szCs w:val="24"/>
        </w:rPr>
      </w:pPr>
      <w:r>
        <w:rPr>
          <w:rFonts w:hint="eastAsia"/>
          <w:sz w:val="24"/>
          <w:szCs w:val="24"/>
          <w:lang w:eastAsia="zh-CN"/>
        </w:rPr>
        <w:t>（</w:t>
      </w:r>
      <w:r>
        <w:rPr>
          <w:rFonts w:hint="eastAsia"/>
          <w:sz w:val="24"/>
          <w:szCs w:val="24"/>
          <w:lang w:val="en-US" w:eastAsia="zh-CN"/>
        </w:rPr>
        <w:t>1</w:t>
      </w:r>
      <w:r>
        <w:rPr>
          <w:rFonts w:hint="eastAsia"/>
          <w:sz w:val="24"/>
          <w:szCs w:val="24"/>
          <w:lang w:eastAsia="zh-CN"/>
        </w:rPr>
        <w:t>）</w:t>
      </w:r>
      <w:r>
        <w:rPr>
          <w:rFonts w:hint="default"/>
          <w:sz w:val="24"/>
          <w:szCs w:val="24"/>
        </w:rPr>
        <w:t>销售统计报表：</w:t>
      </w:r>
    </w:p>
    <w:p w14:paraId="1EA4C6D9">
      <w:pPr>
        <w:pStyle w:val="6"/>
        <w:jc w:val="center"/>
        <w:rPr>
          <w:rFonts w:hint="default" w:eastAsia="黑体"/>
          <w:lang w:val="en-US" w:eastAsia="zh-CN"/>
        </w:rPr>
      </w:pPr>
      <w:r>
        <w:t xml:space="preserve">表3- </w:t>
      </w:r>
      <w:r>
        <w:fldChar w:fldCharType="begin"/>
      </w:r>
      <w:r>
        <w:instrText xml:space="preserve"> SEQ 表3- \* ARABIC </w:instrText>
      </w:r>
      <w:r>
        <w:fldChar w:fldCharType="separate"/>
      </w:r>
      <w:r>
        <w:t>11</w:t>
      </w:r>
      <w:r>
        <w:fldChar w:fldCharType="end"/>
      </w:r>
      <w:r>
        <w:rPr>
          <w:rFonts w:hint="eastAsia"/>
          <w:lang w:val="en-US" w:eastAsia="zh-CN"/>
        </w:rPr>
        <w:t xml:space="preserve"> 销售统计报表</w:t>
      </w:r>
    </w:p>
    <w:tbl>
      <w:tblPr>
        <w:tblStyle w:val="14"/>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32"/>
        <w:gridCol w:w="2592"/>
      </w:tblGrid>
      <w:tr w14:paraId="0C14D3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1632" w:type="dxa"/>
            <w:tcBorders>
              <w:top w:val="single" w:color="auto" w:sz="12" w:space="0"/>
              <w:left w:val="nil"/>
              <w:bottom w:val="single" w:color="auto" w:sz="6" w:space="0"/>
            </w:tcBorders>
            <w:shd w:val="clear" w:color="auto" w:fill="auto"/>
            <w:tcMar>
              <w:top w:w="144" w:type="dxa"/>
              <w:left w:w="216" w:type="dxa"/>
              <w:bottom w:w="144" w:type="dxa"/>
              <w:right w:w="216" w:type="dxa"/>
            </w:tcMar>
            <w:vAlign w:val="center"/>
          </w:tcPr>
          <w:p w14:paraId="7DDBF444">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项目</w:t>
            </w:r>
          </w:p>
        </w:tc>
        <w:tc>
          <w:tcPr>
            <w:tcW w:w="2592" w:type="dxa"/>
            <w:tcBorders>
              <w:top w:val="single" w:color="auto" w:sz="12" w:space="0"/>
              <w:left w:val="nil"/>
              <w:bottom w:val="single" w:color="auto" w:sz="6" w:space="0"/>
              <w:right w:val="nil"/>
            </w:tcBorders>
            <w:shd w:val="clear" w:color="auto" w:fill="auto"/>
            <w:tcMar>
              <w:top w:w="144" w:type="dxa"/>
              <w:left w:w="216" w:type="dxa"/>
              <w:bottom w:w="144" w:type="dxa"/>
              <w:right w:w="216" w:type="dxa"/>
            </w:tcMar>
            <w:vAlign w:val="center"/>
          </w:tcPr>
          <w:p w14:paraId="6D7B51F2">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说明</w:t>
            </w:r>
          </w:p>
        </w:tc>
      </w:tr>
      <w:tr w14:paraId="72F9522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1632" w:type="dxa"/>
            <w:tcBorders>
              <w:top w:val="single" w:color="auto" w:sz="6" w:space="0"/>
              <w:left w:val="nil"/>
              <w:bottom w:val="nil"/>
            </w:tcBorders>
            <w:shd w:val="clear" w:color="auto" w:fill="auto"/>
            <w:tcMar>
              <w:top w:w="144" w:type="dxa"/>
              <w:left w:w="216" w:type="dxa"/>
              <w:bottom w:w="144" w:type="dxa"/>
              <w:right w:w="216" w:type="dxa"/>
            </w:tcMar>
            <w:vAlign w:val="center"/>
          </w:tcPr>
          <w:p w14:paraId="6C440E84">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销售日期</w:t>
            </w:r>
          </w:p>
        </w:tc>
        <w:tc>
          <w:tcPr>
            <w:tcW w:w="2592" w:type="dxa"/>
            <w:tcBorders>
              <w:top w:val="single" w:color="auto" w:sz="6" w:space="0"/>
              <w:left w:val="nil"/>
              <w:bottom w:val="nil"/>
              <w:right w:val="nil"/>
            </w:tcBorders>
            <w:shd w:val="clear" w:color="auto" w:fill="auto"/>
            <w:tcMar>
              <w:top w:w="144" w:type="dxa"/>
              <w:left w:w="216" w:type="dxa"/>
              <w:bottom w:w="144" w:type="dxa"/>
              <w:right w:w="216" w:type="dxa"/>
            </w:tcMar>
            <w:vAlign w:val="center"/>
          </w:tcPr>
          <w:p w14:paraId="666CEC56">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按日、周、月统计</w:t>
            </w:r>
          </w:p>
        </w:tc>
      </w:tr>
      <w:tr w14:paraId="0E5597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1632" w:type="dxa"/>
            <w:tcBorders>
              <w:top w:val="nil"/>
              <w:left w:val="nil"/>
              <w:bottom w:val="nil"/>
            </w:tcBorders>
            <w:shd w:val="clear" w:color="auto" w:fill="auto"/>
            <w:tcMar>
              <w:top w:w="144" w:type="dxa"/>
              <w:left w:w="216" w:type="dxa"/>
              <w:bottom w:w="144" w:type="dxa"/>
              <w:right w:w="216" w:type="dxa"/>
            </w:tcMar>
            <w:vAlign w:val="center"/>
          </w:tcPr>
          <w:p w14:paraId="02351C79">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柜组名称</w:t>
            </w:r>
          </w:p>
        </w:tc>
        <w:tc>
          <w:tcPr>
            <w:tcW w:w="2592" w:type="dxa"/>
            <w:tcBorders>
              <w:top w:val="nil"/>
              <w:left w:val="nil"/>
              <w:bottom w:val="nil"/>
              <w:right w:val="nil"/>
            </w:tcBorders>
            <w:shd w:val="clear" w:color="auto" w:fill="auto"/>
            <w:tcMar>
              <w:top w:w="144" w:type="dxa"/>
              <w:left w:w="216" w:type="dxa"/>
              <w:bottom w:w="144" w:type="dxa"/>
              <w:right w:w="216" w:type="dxa"/>
            </w:tcMar>
            <w:vAlign w:val="center"/>
          </w:tcPr>
          <w:p w14:paraId="690F0DA4">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各柜组销售额排名</w:t>
            </w:r>
          </w:p>
        </w:tc>
      </w:tr>
      <w:tr w14:paraId="08A5F8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1632" w:type="dxa"/>
            <w:tcBorders>
              <w:top w:val="nil"/>
              <w:left w:val="nil"/>
              <w:bottom w:val="nil"/>
            </w:tcBorders>
            <w:shd w:val="clear" w:color="auto" w:fill="auto"/>
            <w:tcMar>
              <w:top w:w="144" w:type="dxa"/>
              <w:left w:w="216" w:type="dxa"/>
              <w:bottom w:w="144" w:type="dxa"/>
              <w:right w:w="216" w:type="dxa"/>
            </w:tcMar>
            <w:vAlign w:val="center"/>
          </w:tcPr>
          <w:p w14:paraId="00055B35">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商品类别</w:t>
            </w:r>
          </w:p>
        </w:tc>
        <w:tc>
          <w:tcPr>
            <w:tcW w:w="2592" w:type="dxa"/>
            <w:tcBorders>
              <w:top w:val="nil"/>
              <w:left w:val="nil"/>
              <w:bottom w:val="nil"/>
              <w:right w:val="nil"/>
            </w:tcBorders>
            <w:shd w:val="clear" w:color="auto" w:fill="auto"/>
            <w:tcMar>
              <w:top w:w="144" w:type="dxa"/>
              <w:left w:w="216" w:type="dxa"/>
              <w:bottom w:w="144" w:type="dxa"/>
              <w:right w:w="216" w:type="dxa"/>
            </w:tcMar>
            <w:vAlign w:val="center"/>
          </w:tcPr>
          <w:p w14:paraId="4B5396D4">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各类别商品销售占比</w:t>
            </w:r>
          </w:p>
        </w:tc>
      </w:tr>
      <w:tr w14:paraId="3E09F3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1632" w:type="dxa"/>
            <w:tcBorders>
              <w:top w:val="nil"/>
              <w:left w:val="nil"/>
              <w:bottom w:val="nil"/>
            </w:tcBorders>
            <w:shd w:val="clear" w:color="auto" w:fill="auto"/>
            <w:tcMar>
              <w:top w:w="144" w:type="dxa"/>
              <w:left w:w="216" w:type="dxa"/>
              <w:bottom w:w="144" w:type="dxa"/>
              <w:right w:w="216" w:type="dxa"/>
            </w:tcMar>
            <w:vAlign w:val="center"/>
          </w:tcPr>
          <w:p w14:paraId="05CE555F">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销售额</w:t>
            </w:r>
          </w:p>
        </w:tc>
        <w:tc>
          <w:tcPr>
            <w:tcW w:w="2592" w:type="dxa"/>
            <w:tcBorders>
              <w:top w:val="nil"/>
              <w:left w:val="nil"/>
              <w:bottom w:val="nil"/>
              <w:right w:val="nil"/>
            </w:tcBorders>
            <w:shd w:val="clear" w:color="auto" w:fill="auto"/>
            <w:tcMar>
              <w:top w:w="144" w:type="dxa"/>
              <w:left w:w="216" w:type="dxa"/>
              <w:bottom w:w="144" w:type="dxa"/>
              <w:right w:w="216" w:type="dxa"/>
            </w:tcMar>
            <w:vAlign w:val="center"/>
          </w:tcPr>
          <w:p w14:paraId="05A9E386">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总销售额、毛利额</w:t>
            </w:r>
          </w:p>
        </w:tc>
      </w:tr>
      <w:tr w14:paraId="2CE1A2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1632" w:type="dxa"/>
            <w:tcBorders>
              <w:top w:val="nil"/>
              <w:left w:val="nil"/>
              <w:bottom w:val="single" w:color="auto" w:sz="12" w:space="0"/>
            </w:tcBorders>
            <w:shd w:val="clear" w:color="auto" w:fill="auto"/>
            <w:tcMar>
              <w:top w:w="144" w:type="dxa"/>
              <w:left w:w="216" w:type="dxa"/>
              <w:bottom w:w="144" w:type="dxa"/>
              <w:right w:w="216" w:type="dxa"/>
            </w:tcMar>
            <w:vAlign w:val="center"/>
          </w:tcPr>
          <w:p w14:paraId="7FD82D5F">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lang w:val="en-US" w:eastAsia="zh-CN"/>
              </w:rPr>
            </w:pPr>
            <w:r>
              <w:rPr>
                <w:sz w:val="24"/>
                <w:szCs w:val="24"/>
                <w:lang w:val="en-US" w:eastAsia="zh-CN"/>
              </w:rPr>
              <w:t>销售趋势图</w:t>
            </w:r>
          </w:p>
        </w:tc>
        <w:tc>
          <w:tcPr>
            <w:tcW w:w="2592" w:type="dxa"/>
            <w:tcBorders>
              <w:top w:val="nil"/>
              <w:left w:val="nil"/>
              <w:bottom w:val="single" w:color="auto" w:sz="12" w:space="0"/>
              <w:right w:val="nil"/>
            </w:tcBorders>
            <w:shd w:val="clear" w:color="auto" w:fill="auto"/>
            <w:tcMar>
              <w:top w:w="144" w:type="dxa"/>
              <w:left w:w="216" w:type="dxa"/>
              <w:bottom w:w="144" w:type="dxa"/>
              <w:right w:w="216" w:type="dxa"/>
            </w:tcMar>
            <w:vAlign w:val="center"/>
          </w:tcPr>
          <w:p w14:paraId="3A88F4A7">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lang w:val="en-US" w:eastAsia="zh-CN"/>
              </w:rPr>
            </w:pPr>
            <w:r>
              <w:rPr>
                <w:sz w:val="24"/>
                <w:szCs w:val="24"/>
                <w:lang w:val="en-US" w:eastAsia="zh-CN"/>
              </w:rPr>
              <w:t>折线图展示销售趋势</w:t>
            </w:r>
          </w:p>
        </w:tc>
      </w:tr>
    </w:tbl>
    <w:p w14:paraId="11AB5818">
      <w:pPr>
        <w:keepNext w:val="0"/>
        <w:keepLines w:val="0"/>
        <w:pageBreakBefore w:val="0"/>
        <w:kinsoku/>
        <w:wordWrap/>
        <w:overflowPunct/>
        <w:topLinePunct w:val="0"/>
        <w:autoSpaceDE/>
        <w:autoSpaceDN/>
        <w:bidi w:val="0"/>
        <w:adjustRightInd/>
        <w:snapToGrid/>
        <w:spacing w:line="288" w:lineRule="auto"/>
        <w:textAlignment w:val="auto"/>
        <w:rPr>
          <w:sz w:val="24"/>
          <w:szCs w:val="24"/>
        </w:rPr>
      </w:pPr>
    </w:p>
    <w:p w14:paraId="2AF1A05F">
      <w:pPr>
        <w:keepNext w:val="0"/>
        <w:keepLines w:val="0"/>
        <w:pageBreakBefore w:val="0"/>
        <w:kinsoku/>
        <w:wordWrap/>
        <w:overflowPunct/>
        <w:topLinePunct w:val="0"/>
        <w:autoSpaceDE/>
        <w:autoSpaceDN/>
        <w:bidi w:val="0"/>
        <w:adjustRightInd/>
        <w:snapToGrid/>
        <w:spacing w:line="288" w:lineRule="auto"/>
        <w:textAlignment w:val="auto"/>
        <w:outlineLvl w:val="9"/>
        <w:rPr>
          <w:sz w:val="24"/>
          <w:szCs w:val="24"/>
        </w:rPr>
      </w:pPr>
      <w:r>
        <w:rPr>
          <w:rFonts w:hint="eastAsia"/>
          <w:sz w:val="24"/>
          <w:szCs w:val="24"/>
          <w:lang w:eastAsia="zh-CN"/>
        </w:rPr>
        <w:t>（</w:t>
      </w:r>
      <w:r>
        <w:rPr>
          <w:rFonts w:hint="eastAsia"/>
          <w:sz w:val="24"/>
          <w:szCs w:val="24"/>
          <w:lang w:val="en-US" w:eastAsia="zh-CN"/>
        </w:rPr>
        <w:t>2</w:t>
      </w:r>
      <w:r>
        <w:rPr>
          <w:rFonts w:hint="eastAsia"/>
          <w:sz w:val="24"/>
          <w:szCs w:val="24"/>
          <w:lang w:eastAsia="zh-CN"/>
        </w:rPr>
        <w:t>）</w:t>
      </w:r>
      <w:r>
        <w:rPr>
          <w:rFonts w:hint="default"/>
          <w:sz w:val="24"/>
          <w:szCs w:val="24"/>
        </w:rPr>
        <w:t>库存预警报表：</w:t>
      </w:r>
    </w:p>
    <w:p w14:paraId="71D23EC2">
      <w:pPr>
        <w:pStyle w:val="6"/>
        <w:jc w:val="center"/>
        <w:rPr>
          <w:rFonts w:hint="default"/>
          <w:lang w:val="en-US" w:eastAsia="zh-CN"/>
        </w:rPr>
      </w:pPr>
      <w:r>
        <w:t xml:space="preserve">表3- </w:t>
      </w:r>
      <w:r>
        <w:fldChar w:fldCharType="begin"/>
      </w:r>
      <w:r>
        <w:instrText xml:space="preserve"> SEQ 表3- \* ARABIC </w:instrText>
      </w:r>
      <w:r>
        <w:fldChar w:fldCharType="separate"/>
      </w:r>
      <w:r>
        <w:t>12</w:t>
      </w:r>
      <w:r>
        <w:fldChar w:fldCharType="end"/>
      </w:r>
      <w:r>
        <w:rPr>
          <w:rFonts w:hint="eastAsia"/>
          <w:lang w:val="en-US" w:eastAsia="zh-CN"/>
        </w:rPr>
        <w:t xml:space="preserve"> 库存预警报表</w:t>
      </w:r>
    </w:p>
    <w:tbl>
      <w:tblPr>
        <w:tblStyle w:val="14"/>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92"/>
        <w:gridCol w:w="2592"/>
      </w:tblGrid>
      <w:tr w14:paraId="385F1D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1392" w:type="dxa"/>
            <w:tcBorders>
              <w:top w:val="single" w:color="auto" w:sz="12" w:space="0"/>
              <w:left w:val="nil"/>
              <w:bottom w:val="single" w:color="auto" w:sz="6" w:space="0"/>
            </w:tcBorders>
            <w:shd w:val="clear" w:color="auto" w:fill="auto"/>
            <w:tcMar>
              <w:top w:w="144" w:type="dxa"/>
              <w:left w:w="216" w:type="dxa"/>
              <w:bottom w:w="144" w:type="dxa"/>
              <w:right w:w="216" w:type="dxa"/>
            </w:tcMar>
            <w:vAlign w:val="center"/>
          </w:tcPr>
          <w:p w14:paraId="34E73B08">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项目</w:t>
            </w:r>
          </w:p>
        </w:tc>
        <w:tc>
          <w:tcPr>
            <w:tcW w:w="2592" w:type="dxa"/>
            <w:tcBorders>
              <w:top w:val="single" w:color="auto" w:sz="12" w:space="0"/>
              <w:left w:val="nil"/>
              <w:bottom w:val="single" w:color="auto" w:sz="6" w:space="0"/>
              <w:right w:val="nil"/>
            </w:tcBorders>
            <w:shd w:val="clear" w:color="auto" w:fill="auto"/>
            <w:tcMar>
              <w:top w:w="144" w:type="dxa"/>
              <w:left w:w="216" w:type="dxa"/>
              <w:bottom w:w="144" w:type="dxa"/>
              <w:right w:w="216" w:type="dxa"/>
            </w:tcMar>
            <w:vAlign w:val="center"/>
          </w:tcPr>
          <w:p w14:paraId="1EC0A6F9">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说明</w:t>
            </w:r>
          </w:p>
        </w:tc>
      </w:tr>
      <w:tr w14:paraId="7E141D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1392" w:type="dxa"/>
            <w:tcBorders>
              <w:top w:val="single" w:color="auto" w:sz="6" w:space="0"/>
              <w:left w:val="nil"/>
              <w:bottom w:val="nil"/>
            </w:tcBorders>
            <w:shd w:val="clear" w:color="auto" w:fill="auto"/>
            <w:tcMar>
              <w:top w:w="144" w:type="dxa"/>
              <w:left w:w="216" w:type="dxa"/>
              <w:bottom w:w="144" w:type="dxa"/>
              <w:right w:w="216" w:type="dxa"/>
            </w:tcMar>
            <w:vAlign w:val="center"/>
          </w:tcPr>
          <w:p w14:paraId="46D5287B">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商品名称</w:t>
            </w:r>
          </w:p>
        </w:tc>
        <w:tc>
          <w:tcPr>
            <w:tcW w:w="2592" w:type="dxa"/>
            <w:tcBorders>
              <w:top w:val="single" w:color="auto" w:sz="6" w:space="0"/>
              <w:left w:val="nil"/>
              <w:bottom w:val="nil"/>
              <w:right w:val="nil"/>
            </w:tcBorders>
            <w:shd w:val="clear" w:color="auto" w:fill="auto"/>
            <w:tcMar>
              <w:top w:w="144" w:type="dxa"/>
              <w:left w:w="216" w:type="dxa"/>
              <w:bottom w:w="144" w:type="dxa"/>
              <w:right w:w="216" w:type="dxa"/>
            </w:tcMar>
            <w:vAlign w:val="center"/>
          </w:tcPr>
          <w:p w14:paraId="45E338C8">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库存异常商品</w:t>
            </w:r>
          </w:p>
        </w:tc>
      </w:tr>
      <w:tr w14:paraId="6BB558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1392" w:type="dxa"/>
            <w:tcBorders>
              <w:top w:val="nil"/>
              <w:left w:val="nil"/>
              <w:bottom w:val="nil"/>
            </w:tcBorders>
            <w:shd w:val="clear" w:color="auto" w:fill="auto"/>
            <w:tcMar>
              <w:top w:w="144" w:type="dxa"/>
              <w:left w:w="216" w:type="dxa"/>
              <w:bottom w:w="144" w:type="dxa"/>
              <w:right w:w="216" w:type="dxa"/>
            </w:tcMar>
            <w:vAlign w:val="center"/>
          </w:tcPr>
          <w:p w14:paraId="1C7572EA">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库存数量</w:t>
            </w:r>
          </w:p>
        </w:tc>
        <w:tc>
          <w:tcPr>
            <w:tcW w:w="2592" w:type="dxa"/>
            <w:tcBorders>
              <w:top w:val="nil"/>
              <w:left w:val="nil"/>
              <w:bottom w:val="nil"/>
              <w:right w:val="nil"/>
            </w:tcBorders>
            <w:shd w:val="clear" w:color="auto" w:fill="auto"/>
            <w:tcMar>
              <w:top w:w="144" w:type="dxa"/>
              <w:left w:w="216" w:type="dxa"/>
              <w:bottom w:w="144" w:type="dxa"/>
              <w:right w:w="216" w:type="dxa"/>
            </w:tcMar>
            <w:vAlign w:val="center"/>
          </w:tcPr>
          <w:p w14:paraId="17DA2096">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实际库存数量</w:t>
            </w:r>
          </w:p>
        </w:tc>
      </w:tr>
      <w:tr w14:paraId="2CDF6E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1392" w:type="dxa"/>
            <w:tcBorders>
              <w:top w:val="nil"/>
              <w:left w:val="nil"/>
              <w:bottom w:val="nil"/>
            </w:tcBorders>
            <w:shd w:val="clear" w:color="auto" w:fill="auto"/>
            <w:tcMar>
              <w:top w:w="144" w:type="dxa"/>
              <w:left w:w="216" w:type="dxa"/>
              <w:bottom w:w="144" w:type="dxa"/>
              <w:right w:w="216" w:type="dxa"/>
            </w:tcMar>
            <w:vAlign w:val="center"/>
          </w:tcPr>
          <w:p w14:paraId="7B3C0E76">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预警状态</w:t>
            </w:r>
          </w:p>
        </w:tc>
        <w:tc>
          <w:tcPr>
            <w:tcW w:w="2592" w:type="dxa"/>
            <w:tcBorders>
              <w:top w:val="nil"/>
              <w:left w:val="nil"/>
              <w:bottom w:val="nil"/>
              <w:right w:val="nil"/>
            </w:tcBorders>
            <w:shd w:val="clear" w:color="auto" w:fill="auto"/>
            <w:tcMar>
              <w:top w:w="144" w:type="dxa"/>
              <w:left w:w="216" w:type="dxa"/>
              <w:bottom w:w="144" w:type="dxa"/>
              <w:right w:w="216" w:type="dxa"/>
            </w:tcMar>
            <w:vAlign w:val="center"/>
          </w:tcPr>
          <w:p w14:paraId="59244E03">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r>
              <w:rPr>
                <w:sz w:val="24"/>
                <w:szCs w:val="24"/>
                <w:lang w:val="en-US" w:eastAsia="zh-CN"/>
              </w:rPr>
              <w:t>缺货预警、积压预警</w:t>
            </w:r>
          </w:p>
        </w:tc>
      </w:tr>
      <w:tr w14:paraId="7493D5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1392" w:type="dxa"/>
            <w:tcBorders>
              <w:top w:val="nil"/>
              <w:left w:val="nil"/>
              <w:bottom w:val="single" w:color="auto" w:sz="12" w:space="0"/>
            </w:tcBorders>
            <w:shd w:val="clear" w:color="auto" w:fill="auto"/>
            <w:tcMar>
              <w:top w:w="144" w:type="dxa"/>
              <w:left w:w="216" w:type="dxa"/>
              <w:bottom w:w="144" w:type="dxa"/>
              <w:right w:w="216" w:type="dxa"/>
            </w:tcMar>
            <w:vAlign w:val="center"/>
          </w:tcPr>
          <w:p w14:paraId="18915175">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lang w:val="en-US" w:eastAsia="zh-CN"/>
              </w:rPr>
            </w:pPr>
            <w:r>
              <w:rPr>
                <w:sz w:val="24"/>
                <w:szCs w:val="24"/>
                <w:lang w:val="en-US" w:eastAsia="zh-CN"/>
              </w:rPr>
              <w:t>建议措施</w:t>
            </w:r>
          </w:p>
        </w:tc>
        <w:tc>
          <w:tcPr>
            <w:tcW w:w="2592" w:type="dxa"/>
            <w:tcBorders>
              <w:top w:val="nil"/>
              <w:left w:val="nil"/>
              <w:bottom w:val="single" w:color="auto" w:sz="12" w:space="0"/>
              <w:right w:val="nil"/>
            </w:tcBorders>
            <w:shd w:val="clear" w:color="auto" w:fill="auto"/>
            <w:tcMar>
              <w:top w:w="144" w:type="dxa"/>
              <w:left w:w="216" w:type="dxa"/>
              <w:bottom w:w="144" w:type="dxa"/>
              <w:right w:w="216" w:type="dxa"/>
            </w:tcMar>
            <w:vAlign w:val="center"/>
          </w:tcPr>
          <w:p w14:paraId="47BD0AC2">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lang w:val="en-US" w:eastAsia="zh-CN"/>
              </w:rPr>
            </w:pPr>
            <w:r>
              <w:rPr>
                <w:sz w:val="24"/>
                <w:szCs w:val="24"/>
                <w:lang w:val="en-US" w:eastAsia="zh-CN"/>
              </w:rPr>
              <w:t>采购建议、促销建议</w:t>
            </w:r>
          </w:p>
        </w:tc>
      </w:tr>
    </w:tbl>
    <w:p w14:paraId="134F24E6">
      <w:pPr>
        <w:keepNext w:val="0"/>
        <w:keepLines w:val="0"/>
        <w:pageBreakBefore w:val="0"/>
        <w:kinsoku/>
        <w:wordWrap/>
        <w:overflowPunct/>
        <w:topLinePunct w:val="0"/>
        <w:autoSpaceDE/>
        <w:autoSpaceDN/>
        <w:bidi w:val="0"/>
        <w:adjustRightInd/>
        <w:snapToGrid/>
        <w:spacing w:line="288" w:lineRule="auto"/>
        <w:jc w:val="center"/>
        <w:textAlignment w:val="auto"/>
        <w:rPr>
          <w:sz w:val="24"/>
          <w:szCs w:val="24"/>
        </w:rPr>
      </w:pPr>
    </w:p>
    <w:p w14:paraId="0C27EB2A">
      <w:pPr>
        <w:keepNext w:val="0"/>
        <w:keepLines w:val="0"/>
        <w:pageBreakBefore w:val="0"/>
        <w:kinsoku/>
        <w:wordWrap/>
        <w:overflowPunct/>
        <w:topLinePunct w:val="0"/>
        <w:autoSpaceDE/>
        <w:autoSpaceDN/>
        <w:bidi w:val="0"/>
        <w:adjustRightInd/>
        <w:snapToGrid/>
        <w:spacing w:line="288" w:lineRule="auto"/>
        <w:textAlignment w:val="auto"/>
        <w:rPr>
          <w:sz w:val="24"/>
          <w:szCs w:val="24"/>
        </w:rPr>
      </w:pPr>
    </w:p>
    <w:sectPr>
      <w:headerReference r:id="rId3" w:type="default"/>
      <w:footerReference r:id="rId4" w:type="default"/>
      <w:pgSz w:w="11906" w:h="16838"/>
      <w:pgMar w:top="1440" w:right="1800" w:bottom="1440" w:left="1800" w:header="851" w:footer="992" w:gutter="0"/>
      <w:pgBorders w:offsetFrom="page">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7040A0">
    <w:pPr>
      <w:pStyle w:val="8"/>
      <w:rPr>
        <w:rFonts w:hint="eastAsia" w:eastAsiaTheme="minorEastAsia"/>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27251FB">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14:paraId="027251FB">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70CD0D">
    <w:pPr>
      <w:pStyle w:val="9"/>
      <w:pBdr>
        <w:bottom w:val="single" w:color="auto" w:sz="4" w:space="1"/>
      </w:pBdr>
      <w:jc w:val="center"/>
    </w:pPr>
    <w:r>
      <w:rPr>
        <w:rFonts w:hint="eastAsia"/>
      </w:rPr>
      <w:t>物流信息系统课程设计</w:t>
    </w:r>
  </w:p>
  <w:p w14:paraId="60538ACD">
    <w:pPr>
      <w:pStyle w:val="9"/>
      <w:rPr>
        <w:rFonts w:hint="default" w:eastAsiaTheme="minorEastAsia"/>
        <w:u w:val="single"/>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112E12"/>
    <w:multiLevelType w:val="multilevel"/>
    <w:tmpl w:val="C6112E12"/>
    <w:lvl w:ilvl="0" w:tentative="0">
      <w:start w:val="1"/>
      <w:numFmt w:val="decimal"/>
      <w:suff w:val="nothing"/>
      <w:lvlText w:val="(%1)"/>
      <w:lvlJc w:val="left"/>
      <w:pPr>
        <w:ind w:left="845" w:hanging="425"/>
      </w:pPr>
      <w:rPr>
        <w:rFonts w:hint="default"/>
      </w:rPr>
    </w:lvl>
    <w:lvl w:ilvl="1" w:tentative="0">
      <w:start w:val="1"/>
      <w:numFmt w:val="decimalEnclosedCircleChinese"/>
      <w:lvlText w:val="%2"/>
      <w:lvlJc w:val="left"/>
      <w:pPr>
        <w:tabs>
          <w:tab w:val="left" w:pos="840"/>
        </w:tabs>
        <w:ind w:left="1260" w:leftChars="0" w:hanging="420" w:firstLineChars="0"/>
      </w:pPr>
      <w:rPr>
        <w:rFonts w:hint="default"/>
      </w:rPr>
    </w:lvl>
    <w:lvl w:ilvl="2" w:tentative="0">
      <w:start w:val="1"/>
      <w:numFmt w:val="decimal"/>
      <w:suff w:val="nothing"/>
      <w:lvlText w:val="%3)"/>
      <w:lvlJc w:val="left"/>
      <w:pPr>
        <w:ind w:left="840" w:leftChars="0" w:hanging="420" w:firstLineChars="0"/>
      </w:pPr>
      <w:rPr>
        <w:rFonts w:hint="default"/>
      </w:rPr>
    </w:lvl>
    <w:lvl w:ilvl="3" w:tentative="0">
      <w:start w:val="1"/>
      <w:numFmt w:val="lowerLetter"/>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Roman"/>
      <w:lvlText w:val="%6."/>
      <w:lvlJc w:val="left"/>
      <w:pPr>
        <w:tabs>
          <w:tab w:val="left" w:pos="2520"/>
        </w:tabs>
        <w:ind w:left="2940" w:leftChars="0" w:hanging="420" w:firstLineChars="0"/>
      </w:pPr>
      <w:rPr>
        <w:rFonts w:hint="default"/>
      </w:rPr>
    </w:lvl>
    <w:lvl w:ilvl="6" w:tentative="0">
      <w:start w:val="1"/>
      <w:numFmt w:val="lowerRoman"/>
      <w:lvlText w:val="%7)"/>
      <w:lvlJc w:val="left"/>
      <w:pPr>
        <w:tabs>
          <w:tab w:val="left" w:pos="2940"/>
        </w:tabs>
        <w:ind w:left="3360" w:leftChars="0" w:hanging="420" w:firstLineChars="0"/>
      </w:pPr>
      <w:rPr>
        <w:rFonts w:hint="default"/>
      </w:rPr>
    </w:lvl>
    <w:lvl w:ilvl="7" w:tentative="0">
      <w:start w:val="1"/>
      <w:numFmt w:val="lowerLetter"/>
      <w:lvlText w:val="%8."/>
      <w:lvlJc w:val="left"/>
      <w:pPr>
        <w:tabs>
          <w:tab w:val="left" w:pos="3360"/>
        </w:tabs>
        <w:ind w:left="3780" w:leftChars="0" w:hanging="420" w:firstLineChars="0"/>
      </w:pPr>
      <w:rPr>
        <w:rFonts w:hint="default"/>
      </w:rPr>
    </w:lvl>
    <w:lvl w:ilvl="8" w:tentative="0">
      <w:start w:val="1"/>
      <w:numFmt w:val="lowerLetter"/>
      <w:lvlText w:val="%9)"/>
      <w:lvlJc w:val="left"/>
      <w:pPr>
        <w:tabs>
          <w:tab w:val="left" w:pos="3780"/>
        </w:tabs>
        <w:ind w:left="4200" w:leftChars="0" w:hanging="420" w:firstLineChars="0"/>
      </w:pPr>
      <w:rPr>
        <w:rFonts w:hint="default"/>
      </w:rPr>
    </w:lvl>
  </w:abstractNum>
  <w:abstractNum w:abstractNumId="1">
    <w:nsid w:val="D57CF719"/>
    <w:multiLevelType w:val="singleLevel"/>
    <w:tmpl w:val="D57CF719"/>
    <w:lvl w:ilvl="0" w:tentative="0">
      <w:start w:val="2"/>
      <w:numFmt w:val="decimal"/>
      <w:suff w:val="nothing"/>
      <w:lvlText w:val="（%1）"/>
      <w:lvlJc w:val="left"/>
    </w:lvl>
  </w:abstractNum>
  <w:abstractNum w:abstractNumId="2">
    <w:nsid w:val="EC7FD5D7"/>
    <w:multiLevelType w:val="singleLevel"/>
    <w:tmpl w:val="EC7FD5D7"/>
    <w:lvl w:ilvl="0" w:tentative="0">
      <w:start w:val="1"/>
      <w:numFmt w:val="decimal"/>
      <w:suff w:val="nothing"/>
      <w:lvlText w:val="%1)"/>
      <w:lvlJc w:val="left"/>
      <w:pPr>
        <w:ind w:left="1265" w:hanging="425"/>
      </w:pPr>
      <w:rPr>
        <w:rFonts w:hint="default"/>
      </w:rPr>
    </w:lvl>
  </w:abstractNum>
  <w:abstractNum w:abstractNumId="3">
    <w:nsid w:val="1A4B92CD"/>
    <w:multiLevelType w:val="multilevel"/>
    <w:tmpl w:val="1A4B92CD"/>
    <w:lvl w:ilvl="0" w:tentative="0">
      <w:start w:val="1"/>
      <w:numFmt w:val="decimal"/>
      <w:suff w:val="nothing"/>
      <w:lvlText w:val="(%1)"/>
      <w:lvlJc w:val="left"/>
      <w:pPr>
        <w:ind w:left="845" w:hanging="425"/>
      </w:pPr>
      <w:rPr>
        <w:rFonts w:hint="default"/>
      </w:rPr>
    </w:lvl>
    <w:lvl w:ilvl="1" w:tentative="0">
      <w:start w:val="1"/>
      <w:numFmt w:val="decimalEnclosedCircleChinese"/>
      <w:lvlText w:val="%2"/>
      <w:lvlJc w:val="left"/>
      <w:pPr>
        <w:tabs>
          <w:tab w:val="left" w:pos="840"/>
        </w:tabs>
        <w:ind w:left="1260" w:leftChars="0" w:hanging="420" w:firstLineChars="0"/>
      </w:pPr>
      <w:rPr>
        <w:rFonts w:hint="default"/>
      </w:rPr>
    </w:lvl>
    <w:lvl w:ilvl="2" w:tentative="0">
      <w:start w:val="1"/>
      <w:numFmt w:val="decimal"/>
      <w:suff w:val="nothing"/>
      <w:lvlText w:val="%3)"/>
      <w:lvlJc w:val="left"/>
      <w:pPr>
        <w:ind w:left="840" w:leftChars="0" w:hanging="420" w:firstLineChars="0"/>
      </w:pPr>
      <w:rPr>
        <w:rFonts w:hint="default"/>
      </w:rPr>
    </w:lvl>
    <w:lvl w:ilvl="3" w:tentative="0">
      <w:start w:val="1"/>
      <w:numFmt w:val="lowerLetter"/>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Roman"/>
      <w:lvlText w:val="%6."/>
      <w:lvlJc w:val="left"/>
      <w:pPr>
        <w:tabs>
          <w:tab w:val="left" w:pos="2520"/>
        </w:tabs>
        <w:ind w:left="2940" w:leftChars="0" w:hanging="420" w:firstLineChars="0"/>
      </w:pPr>
      <w:rPr>
        <w:rFonts w:hint="default"/>
      </w:rPr>
    </w:lvl>
    <w:lvl w:ilvl="6" w:tentative="0">
      <w:start w:val="1"/>
      <w:numFmt w:val="lowerRoman"/>
      <w:lvlText w:val="%7)"/>
      <w:lvlJc w:val="left"/>
      <w:pPr>
        <w:tabs>
          <w:tab w:val="left" w:pos="2940"/>
        </w:tabs>
        <w:ind w:left="3360" w:leftChars="0" w:hanging="420" w:firstLineChars="0"/>
      </w:pPr>
      <w:rPr>
        <w:rFonts w:hint="default"/>
      </w:rPr>
    </w:lvl>
    <w:lvl w:ilvl="7" w:tentative="0">
      <w:start w:val="1"/>
      <w:numFmt w:val="lowerLetter"/>
      <w:lvlText w:val="%8."/>
      <w:lvlJc w:val="left"/>
      <w:pPr>
        <w:tabs>
          <w:tab w:val="left" w:pos="3360"/>
        </w:tabs>
        <w:ind w:left="3780" w:leftChars="0" w:hanging="420" w:firstLineChars="0"/>
      </w:pPr>
      <w:rPr>
        <w:rFonts w:hint="default"/>
      </w:rPr>
    </w:lvl>
    <w:lvl w:ilvl="8" w:tentative="0">
      <w:start w:val="1"/>
      <w:numFmt w:val="lowerLetter"/>
      <w:lvlText w:val="%9)"/>
      <w:lvlJc w:val="left"/>
      <w:pPr>
        <w:tabs>
          <w:tab w:val="left" w:pos="3780"/>
        </w:tabs>
        <w:ind w:left="4200" w:leftChars="0" w:hanging="420" w:firstLineChars="0"/>
      </w:pPr>
      <w:rPr>
        <w:rFonts w:hint="default"/>
      </w:rPr>
    </w:lvl>
  </w:abstractNum>
  <w:abstractNum w:abstractNumId="4">
    <w:nsid w:val="219143BF"/>
    <w:multiLevelType w:val="singleLevel"/>
    <w:tmpl w:val="219143BF"/>
    <w:lvl w:ilvl="0" w:tentative="0">
      <w:start w:val="1"/>
      <w:numFmt w:val="decimal"/>
      <w:suff w:val="nothing"/>
      <w:lvlText w:val="（%1）"/>
      <w:lvlJc w:val="left"/>
      <w:pPr>
        <w:ind w:left="210"/>
      </w:pPr>
    </w:lvl>
  </w:abstractNum>
  <w:abstractNum w:abstractNumId="5">
    <w:nsid w:val="29AC38A9"/>
    <w:multiLevelType w:val="multilevel"/>
    <w:tmpl w:val="29AC38A9"/>
    <w:lvl w:ilvl="0" w:tentative="0">
      <w:start w:val="1"/>
      <w:numFmt w:val="decimal"/>
      <w:suff w:val="nothing"/>
      <w:lvlText w:val="(%1)"/>
      <w:lvlJc w:val="left"/>
      <w:pPr>
        <w:ind w:left="845" w:hanging="425"/>
      </w:pPr>
      <w:rPr>
        <w:rFonts w:hint="default"/>
      </w:rPr>
    </w:lvl>
    <w:lvl w:ilvl="1" w:tentative="0">
      <w:start w:val="1"/>
      <w:numFmt w:val="decimalEnclosedCircleChinese"/>
      <w:lvlText w:val="%2"/>
      <w:lvlJc w:val="left"/>
      <w:pPr>
        <w:tabs>
          <w:tab w:val="left" w:pos="840"/>
        </w:tabs>
        <w:ind w:left="1260" w:leftChars="0" w:hanging="420" w:firstLineChars="0"/>
      </w:pPr>
      <w:rPr>
        <w:rFonts w:hint="default"/>
      </w:rPr>
    </w:lvl>
    <w:lvl w:ilvl="2" w:tentative="0">
      <w:start w:val="1"/>
      <w:numFmt w:val="decimal"/>
      <w:suff w:val="nothing"/>
      <w:lvlText w:val="%3)"/>
      <w:lvlJc w:val="left"/>
      <w:pPr>
        <w:ind w:left="840" w:leftChars="0" w:hanging="420" w:firstLineChars="0"/>
      </w:pPr>
      <w:rPr>
        <w:rFonts w:hint="default"/>
      </w:rPr>
    </w:lvl>
    <w:lvl w:ilvl="3" w:tentative="0">
      <w:start w:val="1"/>
      <w:numFmt w:val="lowerLetter"/>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Roman"/>
      <w:lvlText w:val="%6."/>
      <w:lvlJc w:val="left"/>
      <w:pPr>
        <w:tabs>
          <w:tab w:val="left" w:pos="2520"/>
        </w:tabs>
        <w:ind w:left="2940" w:leftChars="0" w:hanging="420" w:firstLineChars="0"/>
      </w:pPr>
      <w:rPr>
        <w:rFonts w:hint="default"/>
      </w:rPr>
    </w:lvl>
    <w:lvl w:ilvl="6" w:tentative="0">
      <w:start w:val="1"/>
      <w:numFmt w:val="lowerRoman"/>
      <w:lvlText w:val="%7)"/>
      <w:lvlJc w:val="left"/>
      <w:pPr>
        <w:tabs>
          <w:tab w:val="left" w:pos="2940"/>
        </w:tabs>
        <w:ind w:left="3360" w:leftChars="0" w:hanging="420" w:firstLineChars="0"/>
      </w:pPr>
      <w:rPr>
        <w:rFonts w:hint="default"/>
      </w:rPr>
    </w:lvl>
    <w:lvl w:ilvl="7" w:tentative="0">
      <w:start w:val="1"/>
      <w:numFmt w:val="lowerLetter"/>
      <w:lvlText w:val="%8."/>
      <w:lvlJc w:val="left"/>
      <w:pPr>
        <w:tabs>
          <w:tab w:val="left" w:pos="3360"/>
        </w:tabs>
        <w:ind w:left="3780" w:leftChars="0" w:hanging="420" w:firstLineChars="0"/>
      </w:pPr>
      <w:rPr>
        <w:rFonts w:hint="default"/>
      </w:rPr>
    </w:lvl>
    <w:lvl w:ilvl="8" w:tentative="0">
      <w:start w:val="1"/>
      <w:numFmt w:val="lowerLetter"/>
      <w:lvlText w:val="%9)"/>
      <w:lvlJc w:val="left"/>
      <w:pPr>
        <w:tabs>
          <w:tab w:val="left" w:pos="3780"/>
        </w:tabs>
        <w:ind w:left="4200" w:leftChars="0" w:hanging="420" w:firstLineChars="0"/>
      </w:pPr>
      <w:rPr>
        <w:rFonts w:hint="default"/>
      </w:rPr>
    </w:lvl>
  </w:abstractNum>
  <w:abstractNum w:abstractNumId="6">
    <w:nsid w:val="30DE093F"/>
    <w:multiLevelType w:val="singleLevel"/>
    <w:tmpl w:val="30DE093F"/>
    <w:lvl w:ilvl="0" w:tentative="0">
      <w:start w:val="3"/>
      <w:numFmt w:val="decimal"/>
      <w:suff w:val="nothing"/>
      <w:lvlText w:val="（%1）"/>
      <w:lvlJc w:val="left"/>
    </w:lvl>
  </w:abstractNum>
  <w:abstractNum w:abstractNumId="7">
    <w:nsid w:val="3C1FA851"/>
    <w:multiLevelType w:val="singleLevel"/>
    <w:tmpl w:val="3C1FA851"/>
    <w:lvl w:ilvl="0" w:tentative="0">
      <w:start w:val="2"/>
      <w:numFmt w:val="decimal"/>
      <w:suff w:val="nothing"/>
      <w:lvlText w:val="（%1）"/>
      <w:lvlJc w:val="left"/>
    </w:lvl>
  </w:abstractNum>
  <w:abstractNum w:abstractNumId="8">
    <w:nsid w:val="3EC1D128"/>
    <w:multiLevelType w:val="singleLevel"/>
    <w:tmpl w:val="3EC1D128"/>
    <w:lvl w:ilvl="0" w:tentative="0">
      <w:start w:val="1"/>
      <w:numFmt w:val="decimal"/>
      <w:suff w:val="nothing"/>
      <w:lvlText w:val="(%1)"/>
      <w:lvlJc w:val="left"/>
      <w:pPr>
        <w:ind w:left="845" w:hanging="425"/>
      </w:pPr>
      <w:rPr>
        <w:rFonts w:hint="default"/>
      </w:rPr>
    </w:lvl>
  </w:abstractNum>
  <w:abstractNum w:abstractNumId="9">
    <w:nsid w:val="4BF7B61E"/>
    <w:multiLevelType w:val="multilevel"/>
    <w:tmpl w:val="4BF7B61E"/>
    <w:lvl w:ilvl="0" w:tentative="0">
      <w:start w:val="1"/>
      <w:numFmt w:val="decimal"/>
      <w:suff w:val="nothing"/>
      <w:lvlText w:val="(%1)"/>
      <w:lvlJc w:val="left"/>
      <w:pPr>
        <w:ind w:left="845" w:hanging="425"/>
      </w:pPr>
      <w:rPr>
        <w:rFonts w:hint="default"/>
      </w:rPr>
    </w:lvl>
    <w:lvl w:ilvl="1" w:tentative="0">
      <w:start w:val="1"/>
      <w:numFmt w:val="decimalEnclosedCircleChinese"/>
      <w:lvlText w:val="%2"/>
      <w:lvlJc w:val="left"/>
      <w:pPr>
        <w:tabs>
          <w:tab w:val="left" w:pos="840"/>
        </w:tabs>
        <w:ind w:left="1260" w:leftChars="0" w:hanging="420" w:firstLineChars="0"/>
      </w:pPr>
      <w:rPr>
        <w:rFonts w:hint="default"/>
      </w:rPr>
    </w:lvl>
    <w:lvl w:ilvl="2" w:tentative="0">
      <w:start w:val="1"/>
      <w:numFmt w:val="decimal"/>
      <w:suff w:val="nothing"/>
      <w:lvlText w:val="%3)"/>
      <w:lvlJc w:val="left"/>
      <w:pPr>
        <w:ind w:left="840" w:leftChars="0" w:hanging="420" w:firstLineChars="0"/>
      </w:pPr>
      <w:rPr>
        <w:rFonts w:hint="default"/>
      </w:rPr>
    </w:lvl>
    <w:lvl w:ilvl="3" w:tentative="0">
      <w:start w:val="1"/>
      <w:numFmt w:val="lowerLetter"/>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Roman"/>
      <w:lvlText w:val="%6."/>
      <w:lvlJc w:val="left"/>
      <w:pPr>
        <w:tabs>
          <w:tab w:val="left" w:pos="2520"/>
        </w:tabs>
        <w:ind w:left="2940" w:leftChars="0" w:hanging="420" w:firstLineChars="0"/>
      </w:pPr>
      <w:rPr>
        <w:rFonts w:hint="default"/>
      </w:rPr>
    </w:lvl>
    <w:lvl w:ilvl="6" w:tentative="0">
      <w:start w:val="1"/>
      <w:numFmt w:val="lowerRoman"/>
      <w:lvlText w:val="%7)"/>
      <w:lvlJc w:val="left"/>
      <w:pPr>
        <w:tabs>
          <w:tab w:val="left" w:pos="2940"/>
        </w:tabs>
        <w:ind w:left="3360" w:leftChars="0" w:hanging="420" w:firstLineChars="0"/>
      </w:pPr>
      <w:rPr>
        <w:rFonts w:hint="default"/>
      </w:rPr>
    </w:lvl>
    <w:lvl w:ilvl="7" w:tentative="0">
      <w:start w:val="1"/>
      <w:numFmt w:val="lowerLetter"/>
      <w:lvlText w:val="%8."/>
      <w:lvlJc w:val="left"/>
      <w:pPr>
        <w:tabs>
          <w:tab w:val="left" w:pos="3360"/>
        </w:tabs>
        <w:ind w:left="3780" w:leftChars="0" w:hanging="420" w:firstLineChars="0"/>
      </w:pPr>
      <w:rPr>
        <w:rFonts w:hint="default"/>
      </w:rPr>
    </w:lvl>
    <w:lvl w:ilvl="8" w:tentative="0">
      <w:start w:val="1"/>
      <w:numFmt w:val="lowerLetter"/>
      <w:lvlText w:val="%9)"/>
      <w:lvlJc w:val="left"/>
      <w:pPr>
        <w:tabs>
          <w:tab w:val="left" w:pos="3780"/>
        </w:tabs>
        <w:ind w:left="4200" w:leftChars="0" w:hanging="420" w:firstLineChars="0"/>
      </w:pPr>
      <w:rPr>
        <w:rFonts w:hint="default"/>
      </w:rPr>
    </w:lvl>
  </w:abstractNum>
  <w:abstractNum w:abstractNumId="10">
    <w:nsid w:val="78C95C94"/>
    <w:multiLevelType w:val="singleLevel"/>
    <w:tmpl w:val="78C95C94"/>
    <w:lvl w:ilvl="0" w:tentative="0">
      <w:start w:val="2"/>
      <w:numFmt w:val="decimal"/>
      <w:suff w:val="nothing"/>
      <w:lvlText w:val="（%1）"/>
      <w:lvlJc w:val="left"/>
    </w:lvl>
  </w:abstractNum>
  <w:num w:numId="1">
    <w:abstractNumId w:val="2"/>
  </w:num>
  <w:num w:numId="2">
    <w:abstractNumId w:val="6"/>
  </w:num>
  <w:num w:numId="3">
    <w:abstractNumId w:val="7"/>
  </w:num>
  <w:num w:numId="4">
    <w:abstractNumId w:val="8"/>
  </w:num>
  <w:num w:numId="5">
    <w:abstractNumId w:val="0"/>
  </w:num>
  <w:num w:numId="6">
    <w:abstractNumId w:val="9"/>
  </w:num>
  <w:num w:numId="7">
    <w:abstractNumId w:val="5"/>
  </w:num>
  <w:num w:numId="8">
    <w:abstractNumId w:val="3"/>
  </w:num>
  <w:num w:numId="9">
    <w:abstractNumId w:val="1"/>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iYjZlMDdmNjJjY2RkOWFiZTIzZjkwOTRlYjI0NmYifQ=="/>
  </w:docVars>
  <w:rsids>
    <w:rsidRoot w:val="00000000"/>
    <w:rsid w:val="003F6D0A"/>
    <w:rsid w:val="16D03928"/>
    <w:rsid w:val="1F795136"/>
    <w:rsid w:val="2A691C72"/>
    <w:rsid w:val="55673BB8"/>
    <w:rsid w:val="5A2275C4"/>
    <w:rsid w:val="5DEF4EEA"/>
    <w:rsid w:val="621319DE"/>
    <w:rsid w:val="707B05D6"/>
    <w:rsid w:val="7CA65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6">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sz w:val="20"/>
    </w:rPr>
  </w:style>
  <w:style w:type="paragraph" w:styleId="7">
    <w:name w:val="toc 3"/>
    <w:basedOn w:val="1"/>
    <w:next w:val="1"/>
    <w:qFormat/>
    <w:uiPriority w:val="0"/>
    <w:pPr>
      <w:ind w:left="840" w:leftChars="400"/>
    </w:p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table" w:styleId="15">
    <w:name w:val="Table Grid"/>
    <w:basedOn w:val="14"/>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7610</Words>
  <Characters>8488</Characters>
  <Lines>0</Lines>
  <Paragraphs>0</Paragraphs>
  <TotalTime>80</TotalTime>
  <ScaleCrop>false</ScaleCrop>
  <LinksUpToDate>false</LinksUpToDate>
  <CharactersWithSpaces>8895</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2025-06-23T09:34:00Z</dcterms:created>
  <dc:creator>李博宇</dc:creator>
  <cp:lastModifiedBy>LBY</cp:lastModifiedBy>
  <dcterms:modified xsi:type="dcterms:W3CDTF">2025-06-24T11:40:59Z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D16F0432010C47A58F10908E0C2F8DEF_12</vt:lpwstr>
  </property>
</Properties>
</file>