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7005D" w14:textId="4C8571AA" w:rsidR="00325D9B" w:rsidRDefault="00325D9B" w:rsidP="002E134C">
      <w:pPr>
        <w:pStyle w:val="Ttulo1"/>
        <w:jc w:val="center"/>
      </w:pPr>
      <w:r>
        <w:t>Lab</w:t>
      </w:r>
      <w:r w:rsidR="002E134C">
        <w:t xml:space="preserve">oratorio </w:t>
      </w:r>
      <w:r>
        <w:t>12</w:t>
      </w:r>
    </w:p>
    <w:p w14:paraId="50808C62" w14:textId="3068DA33" w:rsidR="00901568" w:rsidRPr="002E134C" w:rsidRDefault="002E134C" w:rsidP="00A179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134C">
        <w:rPr>
          <w:rFonts w:ascii="Arial" w:hAnsi="Arial" w:cs="Arial"/>
          <w:b/>
          <w:bCs/>
          <w:sz w:val="24"/>
          <w:szCs w:val="24"/>
        </w:rPr>
        <w:t>Abrir</w:t>
      </w:r>
      <w:r w:rsidR="00901568" w:rsidRPr="002E134C">
        <w:rPr>
          <w:rFonts w:ascii="Arial" w:hAnsi="Arial" w:cs="Arial"/>
          <w:b/>
          <w:bCs/>
          <w:sz w:val="24"/>
          <w:szCs w:val="24"/>
        </w:rPr>
        <w:t xml:space="preserve"> en el menú principal las opciones de captura y elegiremos nuestra conexión actual y escribiremos not ether host seguido de nuestra dirección MAC y procederemos a guardarlo en el símbolo que se encuentra a su lado izquierdo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F7BFB8E" w14:textId="1702647E" w:rsidR="00584A4C" w:rsidRDefault="00901568">
      <w:r w:rsidRPr="00901568">
        <w:rPr>
          <w:noProof/>
        </w:rPr>
        <w:drawing>
          <wp:inline distT="0" distB="0" distL="0" distR="0" wp14:anchorId="55C93CCD" wp14:editId="51D60280">
            <wp:extent cx="5612130" cy="2749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6FAB" w14:textId="341125B6" w:rsidR="00901568" w:rsidRDefault="00901568">
      <w:r w:rsidRPr="00901568">
        <w:rPr>
          <w:noProof/>
        </w:rPr>
        <w:drawing>
          <wp:inline distT="0" distB="0" distL="0" distR="0" wp14:anchorId="7582E603" wp14:editId="39BF0ACF">
            <wp:extent cx="914528" cy="390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9E" w14:textId="6F029B19" w:rsidR="00901568" w:rsidRPr="002E134C" w:rsidRDefault="00901568" w:rsidP="00A179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134C">
        <w:rPr>
          <w:rFonts w:ascii="Arial" w:hAnsi="Arial" w:cs="Arial"/>
          <w:b/>
          <w:bCs/>
          <w:sz w:val="24"/>
          <w:szCs w:val="24"/>
        </w:rPr>
        <w:t xml:space="preserve">Una </w:t>
      </w:r>
      <w:r w:rsidR="002E134C" w:rsidRPr="002E134C">
        <w:rPr>
          <w:rFonts w:ascii="Arial" w:hAnsi="Arial" w:cs="Arial"/>
          <w:b/>
          <w:bCs/>
          <w:sz w:val="24"/>
          <w:szCs w:val="24"/>
        </w:rPr>
        <w:t>vez</w:t>
      </w:r>
      <w:r w:rsidRPr="002E134C">
        <w:rPr>
          <w:rFonts w:ascii="Arial" w:hAnsi="Arial" w:cs="Arial"/>
          <w:b/>
          <w:bCs/>
          <w:sz w:val="24"/>
          <w:szCs w:val="24"/>
        </w:rPr>
        <w:t xml:space="preserve"> agregado a nuestros filtros de captura nos mostrara el nuevo que se acaba de crear con el filter expresión y le daremos clic para cambiar el nombre del filtro</w:t>
      </w:r>
    </w:p>
    <w:p w14:paraId="66A7129C" w14:textId="5204FCD3" w:rsidR="00901568" w:rsidRPr="002E134C" w:rsidRDefault="00901568">
      <w:r w:rsidRPr="00901568">
        <w:rPr>
          <w:noProof/>
        </w:rPr>
        <w:drawing>
          <wp:inline distT="0" distB="0" distL="0" distR="0" wp14:anchorId="54CE6441" wp14:editId="75711763">
            <wp:extent cx="5612130" cy="28371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6BB" w14:textId="38B0257A" w:rsidR="00901568" w:rsidRPr="002E134C" w:rsidRDefault="00901568" w:rsidP="00A179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134C">
        <w:rPr>
          <w:rFonts w:ascii="Arial" w:hAnsi="Arial" w:cs="Arial"/>
          <w:b/>
          <w:bCs/>
          <w:sz w:val="24"/>
          <w:szCs w:val="24"/>
        </w:rPr>
        <w:lastRenderedPageBreak/>
        <w:t>El nombre que le pondremos es Not MyMAC y después daremos en aceptar</w:t>
      </w:r>
    </w:p>
    <w:p w14:paraId="6C9229FD" w14:textId="2464167A" w:rsidR="00901568" w:rsidRDefault="00901568">
      <w:r w:rsidRPr="00901568">
        <w:rPr>
          <w:noProof/>
        </w:rPr>
        <w:drawing>
          <wp:inline distT="0" distB="0" distL="0" distR="0" wp14:anchorId="4C6EAE77" wp14:editId="2EBF0869">
            <wp:extent cx="5612130" cy="2828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9667" w14:textId="77777777" w:rsidR="00A179B3" w:rsidRDefault="00A179B3" w:rsidP="00A179B3">
      <w:pPr>
        <w:jc w:val="both"/>
        <w:rPr>
          <w:rFonts w:ascii="Arial" w:hAnsi="Arial" w:cs="Arial"/>
          <w:sz w:val="24"/>
          <w:szCs w:val="24"/>
        </w:rPr>
      </w:pPr>
    </w:p>
    <w:p w14:paraId="733C91B7" w14:textId="77777777" w:rsidR="00A179B3" w:rsidRDefault="00A179B3" w:rsidP="00A179B3">
      <w:pPr>
        <w:jc w:val="both"/>
        <w:rPr>
          <w:rFonts w:ascii="Arial" w:hAnsi="Arial" w:cs="Arial"/>
          <w:sz w:val="24"/>
          <w:szCs w:val="24"/>
        </w:rPr>
      </w:pPr>
    </w:p>
    <w:p w14:paraId="5A7614F0" w14:textId="77777777" w:rsidR="00A179B3" w:rsidRDefault="00A179B3" w:rsidP="00A179B3">
      <w:pPr>
        <w:jc w:val="both"/>
        <w:rPr>
          <w:rFonts w:ascii="Arial" w:hAnsi="Arial" w:cs="Arial"/>
          <w:sz w:val="24"/>
          <w:szCs w:val="24"/>
        </w:rPr>
      </w:pPr>
    </w:p>
    <w:p w14:paraId="7A913295" w14:textId="6F96315A" w:rsidR="00901568" w:rsidRPr="002E134C" w:rsidRDefault="00901568" w:rsidP="00A179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134C">
        <w:rPr>
          <w:rFonts w:ascii="Arial" w:hAnsi="Arial" w:cs="Arial"/>
          <w:b/>
          <w:bCs/>
          <w:sz w:val="24"/>
          <w:szCs w:val="24"/>
        </w:rPr>
        <w:t>Después verificaremos que no tengamos marcada las casillas de crear archivos automáticamente y usar buffer en ciclo en la pestaña de salida y en la de opciones que no tengamos marcado que se detenga automáticamente</w:t>
      </w:r>
    </w:p>
    <w:p w14:paraId="09F11470" w14:textId="71B25F8F" w:rsidR="00901568" w:rsidRDefault="00901568">
      <w:r w:rsidRPr="00901568">
        <w:rPr>
          <w:noProof/>
        </w:rPr>
        <w:drawing>
          <wp:inline distT="0" distB="0" distL="0" distR="0" wp14:anchorId="42B8C0B3" wp14:editId="6308F2B9">
            <wp:extent cx="5612130" cy="2743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2AD0" w14:textId="1E27FD9F" w:rsidR="00A179B3" w:rsidRPr="002E134C" w:rsidRDefault="00901568" w:rsidP="002E134C">
      <w:r w:rsidRPr="00901568">
        <w:rPr>
          <w:noProof/>
        </w:rPr>
        <w:lastRenderedPageBreak/>
        <w:drawing>
          <wp:inline distT="0" distB="0" distL="0" distR="0" wp14:anchorId="7CE9DA02" wp14:editId="6CC35F32">
            <wp:extent cx="5612130" cy="27317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F7E6" w14:textId="77777777" w:rsidR="00A179B3" w:rsidRDefault="00A179B3" w:rsidP="00A179B3">
      <w:pPr>
        <w:jc w:val="both"/>
        <w:rPr>
          <w:rFonts w:ascii="Arial" w:hAnsi="Arial" w:cs="Arial"/>
          <w:sz w:val="24"/>
          <w:szCs w:val="24"/>
        </w:rPr>
      </w:pPr>
    </w:p>
    <w:p w14:paraId="4CB56817" w14:textId="310F6E44" w:rsidR="00901568" w:rsidRPr="002E134C" w:rsidRDefault="00901568" w:rsidP="00A179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134C">
        <w:rPr>
          <w:rFonts w:ascii="Arial" w:hAnsi="Arial" w:cs="Arial"/>
          <w:b/>
          <w:bCs/>
          <w:sz w:val="24"/>
          <w:szCs w:val="24"/>
        </w:rPr>
        <w:t xml:space="preserve">Una </w:t>
      </w:r>
      <w:r w:rsidR="00A179B3" w:rsidRPr="002E134C">
        <w:rPr>
          <w:rFonts w:ascii="Arial" w:hAnsi="Arial" w:cs="Arial"/>
          <w:b/>
          <w:bCs/>
          <w:sz w:val="24"/>
          <w:szCs w:val="24"/>
        </w:rPr>
        <w:t>vez</w:t>
      </w:r>
      <w:r w:rsidRPr="002E134C">
        <w:rPr>
          <w:rFonts w:ascii="Arial" w:hAnsi="Arial" w:cs="Arial"/>
          <w:b/>
          <w:bCs/>
          <w:sz w:val="24"/>
          <w:szCs w:val="24"/>
        </w:rPr>
        <w:t xml:space="preserve"> que se comiencen a generar los paquetes abriremos nuestro navegador y comenzaremos a entrar a paginas web</w:t>
      </w:r>
      <w:r w:rsidR="00A179B3" w:rsidRPr="002E134C">
        <w:rPr>
          <w:rFonts w:ascii="Arial" w:hAnsi="Arial" w:cs="Arial"/>
          <w:b/>
          <w:bCs/>
          <w:sz w:val="24"/>
          <w:szCs w:val="24"/>
        </w:rPr>
        <w:t>, al volver a wireshark detendremos la captura y podremos visualizar el trafico capturado durante los procesos de comunicación</w:t>
      </w:r>
      <w:r w:rsidR="002E134C">
        <w:rPr>
          <w:rFonts w:ascii="Arial" w:hAnsi="Arial" w:cs="Arial"/>
          <w:b/>
          <w:bCs/>
          <w:sz w:val="24"/>
          <w:szCs w:val="24"/>
        </w:rPr>
        <w:t>,</w:t>
      </w:r>
    </w:p>
    <w:p w14:paraId="4D53BE8D" w14:textId="7F398B5C" w:rsidR="00901568" w:rsidRDefault="00901568">
      <w:r w:rsidRPr="00901568">
        <w:rPr>
          <w:noProof/>
        </w:rPr>
        <w:drawing>
          <wp:inline distT="0" distB="0" distL="0" distR="0" wp14:anchorId="7EFF94A8" wp14:editId="5DA43704">
            <wp:extent cx="5612130" cy="3032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9EBF" w14:textId="77777777" w:rsidR="00901568" w:rsidRDefault="00901568"/>
    <w:sectPr w:rsidR="00901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68"/>
    <w:rsid w:val="002E134C"/>
    <w:rsid w:val="00325D9B"/>
    <w:rsid w:val="00584A4C"/>
    <w:rsid w:val="00901568"/>
    <w:rsid w:val="00A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A845"/>
  <w15:chartTrackingRefBased/>
  <w15:docId w15:val="{E8A0EE6B-1FAC-4ED8-B966-A46ACC2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2020-11-27T07:52:00Z</dcterms:created>
  <dcterms:modified xsi:type="dcterms:W3CDTF">2021-01-21T06:03:00Z</dcterms:modified>
</cp:coreProperties>
</file>