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B9F5621" w14:textId="77777777" w:rsidTr="00EB675B">
        <w:tc>
          <w:tcPr>
            <w:tcW w:w="1384" w:type="dxa"/>
          </w:tcPr>
          <w:p w14:paraId="7553D5A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F03C470" wp14:editId="3E93C37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C393F4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B3DD40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FBB15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BD005B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677271A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423D51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DB248C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AB82DA5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6BBDDF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03E5FF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3F3378F" w14:textId="77777777" w:rsidR="00777A97" w:rsidRPr="00777A97" w:rsidRDefault="00777A97" w:rsidP="00777A97">
      <w:pPr>
        <w:rPr>
          <w:sz w:val="24"/>
          <w:szCs w:val="24"/>
        </w:rPr>
      </w:pPr>
    </w:p>
    <w:p w14:paraId="74A7135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89E82EB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04114AC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9478CE">
        <w:rPr>
          <w:b/>
          <w:sz w:val="24"/>
          <w:szCs w:val="24"/>
        </w:rPr>
        <w:t>09.03.01 Информатика и вычислительная техника</w:t>
      </w:r>
    </w:p>
    <w:p w14:paraId="266DE911" w14:textId="77777777" w:rsidR="000159C3" w:rsidRDefault="000159C3" w:rsidP="000159C3">
      <w:pPr>
        <w:rPr>
          <w:i/>
          <w:sz w:val="32"/>
        </w:rPr>
      </w:pPr>
    </w:p>
    <w:p w14:paraId="6192FCED" w14:textId="77777777" w:rsidR="000159C3" w:rsidRPr="00CE61CC" w:rsidRDefault="000159C3" w:rsidP="000159C3">
      <w:pPr>
        <w:rPr>
          <w:i/>
          <w:sz w:val="32"/>
        </w:rPr>
      </w:pPr>
    </w:p>
    <w:p w14:paraId="5EFE0270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B06392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432F560" w14:textId="77777777" w:rsidTr="0057778B">
        <w:tc>
          <w:tcPr>
            <w:tcW w:w="3969" w:type="dxa"/>
          </w:tcPr>
          <w:p w14:paraId="76E8AC8E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5730BF97" w14:textId="77777777" w:rsidR="00E60AD0" w:rsidRPr="009478C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BFAB90" wp14:editId="652597A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E193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4A51B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1FC1E78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750BB" wp14:editId="5B21143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BBA7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750B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759BBBA7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9BD15" w14:textId="77777777" w:rsidR="004E2696" w:rsidRPr="00717B30" w:rsidRDefault="009478CE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Использование указателей при работе со строками С++</w:t>
      </w:r>
    </w:p>
    <w:p w14:paraId="4C47A027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2D7C39E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478CE">
        <w:rPr>
          <w:sz w:val="32"/>
          <w:szCs w:val="32"/>
          <w:u w:val="single"/>
        </w:rPr>
        <w:t>Объектно-ориентированное программирование</w:t>
      </w:r>
    </w:p>
    <w:p w14:paraId="5A78813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027F9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6E57E7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D30DD45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6A54B3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9"/>
        <w:gridCol w:w="2160"/>
        <w:gridCol w:w="2101"/>
      </w:tblGrid>
      <w:tr w:rsidR="00777A97" w:rsidRPr="003D30A6" w14:paraId="01573992" w14:textId="77777777" w:rsidTr="00777A97">
        <w:tc>
          <w:tcPr>
            <w:tcW w:w="2010" w:type="dxa"/>
            <w:shd w:val="clear" w:color="auto" w:fill="auto"/>
          </w:tcPr>
          <w:p w14:paraId="2E43BB8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77DDA25" w14:textId="7777777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3226AEC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0D0E4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48" w:type="dxa"/>
            <w:shd w:val="clear" w:color="auto" w:fill="auto"/>
          </w:tcPr>
          <w:p w14:paraId="3CEA3DF2" w14:textId="13D9F46C" w:rsidR="00777A97" w:rsidRPr="009A1B33" w:rsidRDefault="009A1B3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6118BD08" w14:textId="77777777" w:rsidTr="00777A97">
        <w:tc>
          <w:tcPr>
            <w:tcW w:w="2010" w:type="dxa"/>
            <w:shd w:val="clear" w:color="auto" w:fill="auto"/>
          </w:tcPr>
          <w:p w14:paraId="0A48428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2DCAA8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4C44D3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9D1E47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36B05E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0EE438" w14:textId="77777777" w:rsidTr="00777A97">
        <w:tc>
          <w:tcPr>
            <w:tcW w:w="2010" w:type="dxa"/>
            <w:shd w:val="clear" w:color="auto" w:fill="auto"/>
          </w:tcPr>
          <w:p w14:paraId="0D18CAE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B2D3D7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19CAD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A64CA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0D80A45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4DE38495" w14:textId="77777777" w:rsidTr="00777A97">
        <w:tc>
          <w:tcPr>
            <w:tcW w:w="2010" w:type="dxa"/>
            <w:shd w:val="clear" w:color="auto" w:fill="auto"/>
          </w:tcPr>
          <w:p w14:paraId="5555E21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ACEF9C6" w14:textId="77777777" w:rsidR="00777A97" w:rsidRPr="003D30A6" w:rsidRDefault="00777A97" w:rsidP="00E352CF"/>
        </w:tc>
        <w:tc>
          <w:tcPr>
            <w:tcW w:w="1824" w:type="dxa"/>
          </w:tcPr>
          <w:p w14:paraId="5150F8F8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A6C2C58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2EDF52D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52299375" w14:textId="77777777" w:rsidTr="00777A97">
        <w:tc>
          <w:tcPr>
            <w:tcW w:w="2010" w:type="dxa"/>
            <w:shd w:val="clear" w:color="auto" w:fill="auto"/>
          </w:tcPr>
          <w:p w14:paraId="2C621BA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CC83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E291C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8FF54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656272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200ACC7E" w14:textId="77777777" w:rsidR="00545E4B" w:rsidRDefault="00545E4B" w:rsidP="00545E4B">
      <w:pPr>
        <w:rPr>
          <w:sz w:val="24"/>
        </w:rPr>
      </w:pPr>
    </w:p>
    <w:p w14:paraId="5953C135" w14:textId="77777777" w:rsidR="00545E4B" w:rsidRDefault="00545E4B" w:rsidP="00545E4B">
      <w:pPr>
        <w:rPr>
          <w:sz w:val="24"/>
        </w:rPr>
      </w:pPr>
    </w:p>
    <w:p w14:paraId="7D27FA5F" w14:textId="77777777" w:rsidR="00545E4B" w:rsidRDefault="00545E4B" w:rsidP="00545E4B">
      <w:pPr>
        <w:rPr>
          <w:sz w:val="24"/>
        </w:rPr>
      </w:pPr>
    </w:p>
    <w:p w14:paraId="01BD12D7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A51BB">
        <w:rPr>
          <w:sz w:val="24"/>
        </w:rPr>
        <w:t>20</w:t>
      </w:r>
    </w:p>
    <w:p w14:paraId="4D886D30" w14:textId="77777777" w:rsidR="004A51BB" w:rsidRDefault="004A51BB" w:rsidP="00545E4B">
      <w:pPr>
        <w:jc w:val="center"/>
        <w:rPr>
          <w:sz w:val="24"/>
        </w:rPr>
      </w:pPr>
    </w:p>
    <w:p w14:paraId="05D1B54B" w14:textId="77777777" w:rsidR="004A51BB" w:rsidRDefault="004A51BB" w:rsidP="00545E4B">
      <w:pPr>
        <w:jc w:val="center"/>
        <w:rPr>
          <w:sz w:val="24"/>
        </w:rPr>
      </w:pPr>
    </w:p>
    <w:p w14:paraId="5924A31C" w14:textId="77777777" w:rsidR="004A51BB" w:rsidRPr="004A51BB" w:rsidRDefault="004A51BB" w:rsidP="004A51BB">
      <w:pPr>
        <w:widowControl w:val="0"/>
        <w:autoSpaceDE w:val="0"/>
        <w:autoSpaceDN w:val="0"/>
        <w:adjustRightInd w:val="0"/>
        <w:jc w:val="center"/>
        <w:rPr>
          <w:rFonts w:ascii="Courier New" w:hAnsi="Courier New" w:cs="Courier New"/>
          <w:sz w:val="22"/>
          <w:szCs w:val="22"/>
        </w:rPr>
      </w:pPr>
      <w:r w:rsidRPr="004A51BB">
        <w:rPr>
          <w:rFonts w:ascii="Courier New" w:hAnsi="Courier New" w:cs="Courier New"/>
          <w:sz w:val="22"/>
          <w:szCs w:val="22"/>
        </w:rPr>
        <w:lastRenderedPageBreak/>
        <w:t>Лабораторная работа 1.</w:t>
      </w:r>
    </w:p>
    <w:p w14:paraId="6D925118" w14:textId="77777777" w:rsidR="004A51BB" w:rsidRPr="004A51BB" w:rsidRDefault="004A51BB" w:rsidP="004A51BB">
      <w:pPr>
        <w:widowControl w:val="0"/>
        <w:autoSpaceDE w:val="0"/>
        <w:autoSpaceDN w:val="0"/>
        <w:adjustRightInd w:val="0"/>
        <w:jc w:val="center"/>
        <w:rPr>
          <w:rFonts w:ascii="Courier New" w:hAnsi="Courier New" w:cs="Courier New"/>
          <w:sz w:val="22"/>
          <w:szCs w:val="22"/>
        </w:rPr>
      </w:pPr>
    </w:p>
    <w:p w14:paraId="213E0373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4A51BB">
        <w:rPr>
          <w:rFonts w:ascii="Courier New" w:hAnsi="Courier New" w:cs="Courier New"/>
          <w:sz w:val="22"/>
          <w:szCs w:val="22"/>
        </w:rPr>
        <w:t xml:space="preserve">Создать консольное приложение по вычислению наибольшего общего делителя с использованием модулей. Научиться отладке в </w:t>
      </w:r>
      <w:proofErr w:type="spellStart"/>
      <w:r w:rsidRPr="004A51BB">
        <w:rPr>
          <w:rFonts w:ascii="Courier New" w:hAnsi="Courier New" w:cs="Courier New"/>
          <w:sz w:val="22"/>
          <w:szCs w:val="22"/>
        </w:rPr>
        <w:t>Microsoft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51BB">
        <w:rPr>
          <w:rFonts w:ascii="Courier New" w:hAnsi="Courier New" w:cs="Courier New"/>
          <w:sz w:val="22"/>
          <w:szCs w:val="22"/>
        </w:rPr>
        <w:t>Visual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51BB">
        <w:rPr>
          <w:rFonts w:ascii="Courier New" w:hAnsi="Courier New" w:cs="Courier New"/>
          <w:sz w:val="22"/>
          <w:szCs w:val="22"/>
        </w:rPr>
        <w:t>Studio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>.</w:t>
      </w:r>
    </w:p>
    <w:p w14:paraId="631724D2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9EC8886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4A51BB">
        <w:rPr>
          <w:rFonts w:ascii="Courier New" w:hAnsi="Courier New" w:cs="Courier New"/>
          <w:sz w:val="22"/>
          <w:szCs w:val="22"/>
        </w:rPr>
        <w:t>(основная программа)</w:t>
      </w:r>
    </w:p>
    <w:p w14:paraId="523E364C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7B5F599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4A51BB">
        <w:rPr>
          <w:rFonts w:ascii="Courier New" w:hAnsi="Courier New" w:cs="Courier New"/>
          <w:sz w:val="22"/>
          <w:szCs w:val="22"/>
        </w:rPr>
        <w:t>#</w:t>
      </w:r>
      <w:proofErr w:type="spellStart"/>
      <w:r w:rsidRPr="004A51BB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4A51BB">
        <w:rPr>
          <w:rFonts w:ascii="Courier New" w:hAnsi="Courier New" w:cs="Courier New"/>
          <w:sz w:val="22"/>
          <w:szCs w:val="22"/>
        </w:rPr>
        <w:t>locale.h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 xml:space="preserve">&gt; // для подключения русского языка </w:t>
      </w:r>
    </w:p>
    <w:p w14:paraId="5A9BCF50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4A51BB">
        <w:rPr>
          <w:rFonts w:ascii="Courier New" w:hAnsi="Courier New" w:cs="Courier New"/>
          <w:sz w:val="22"/>
          <w:szCs w:val="22"/>
        </w:rPr>
        <w:t>#</w:t>
      </w:r>
      <w:proofErr w:type="spellStart"/>
      <w:r w:rsidRPr="004A51BB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4A51BB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 xml:space="preserve">&gt; // подключение процедур ввода вывода </w:t>
      </w:r>
    </w:p>
    <w:p w14:paraId="266D1D03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4A51BB">
        <w:rPr>
          <w:rFonts w:ascii="Courier New" w:hAnsi="Courier New" w:cs="Courier New"/>
          <w:sz w:val="22"/>
          <w:szCs w:val="22"/>
          <w:lang w:val="en-US"/>
        </w:rPr>
        <w:t>Nod.h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" </w:t>
      </w:r>
    </w:p>
    <w:p w14:paraId="42FEB39D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403D585D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A51B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A51BB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0C73C8D2" w14:textId="77777777" w:rsidR="004A51BB" w:rsidRPr="009A1B33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9A1B33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14:paraId="50EBDC61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4A51B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 xml:space="preserve"> a, b; </w:t>
      </w:r>
    </w:p>
    <w:p w14:paraId="03726902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4A51BB">
        <w:rPr>
          <w:rFonts w:ascii="Courier New" w:hAnsi="Courier New" w:cs="Courier New"/>
          <w:sz w:val="22"/>
          <w:szCs w:val="22"/>
        </w:rPr>
        <w:t>setlocale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>(0, "</w:t>
      </w:r>
      <w:proofErr w:type="spellStart"/>
      <w:r w:rsidRPr="004A51BB">
        <w:rPr>
          <w:rFonts w:ascii="Courier New" w:hAnsi="Courier New" w:cs="Courier New"/>
          <w:sz w:val="22"/>
          <w:szCs w:val="22"/>
        </w:rPr>
        <w:t>russian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 xml:space="preserve">"); // подключение русского языка </w:t>
      </w:r>
    </w:p>
    <w:p w14:paraId="57331731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A51BB">
        <w:rPr>
          <w:rFonts w:ascii="Courier New" w:hAnsi="Courier New" w:cs="Courier New"/>
          <w:sz w:val="22"/>
          <w:szCs w:val="22"/>
        </w:rPr>
        <w:t>puts</w:t>
      </w:r>
      <w:proofErr w:type="spellEnd"/>
      <w:r w:rsidRPr="004A51BB">
        <w:rPr>
          <w:rFonts w:ascii="Courier New" w:hAnsi="Courier New" w:cs="Courier New"/>
          <w:sz w:val="22"/>
          <w:szCs w:val="22"/>
        </w:rPr>
        <w:t>(</w:t>
      </w:r>
      <w:proofErr w:type="gramEnd"/>
      <w:r w:rsidRPr="004A51BB">
        <w:rPr>
          <w:rFonts w:ascii="Courier New" w:hAnsi="Courier New" w:cs="Courier New"/>
          <w:sz w:val="22"/>
          <w:szCs w:val="22"/>
        </w:rPr>
        <w:t xml:space="preserve">"Введите два натуральных числа:"); </w:t>
      </w:r>
    </w:p>
    <w:p w14:paraId="5E0D85BF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A51BB">
        <w:rPr>
          <w:rFonts w:ascii="Courier New" w:hAnsi="Courier New" w:cs="Courier New"/>
          <w:sz w:val="22"/>
          <w:szCs w:val="22"/>
          <w:lang w:val="en-US"/>
        </w:rPr>
        <w:t>scanf_</w:t>
      </w:r>
      <w:proofErr w:type="gramStart"/>
      <w:r w:rsidRPr="004A51BB">
        <w:rPr>
          <w:rFonts w:ascii="Courier New" w:hAnsi="Courier New" w:cs="Courier New"/>
          <w:sz w:val="22"/>
          <w:szCs w:val="22"/>
          <w:lang w:val="en-US"/>
        </w:rPr>
        <w:t>s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"%d %d", &amp;a, &amp;b); </w:t>
      </w:r>
    </w:p>
    <w:p w14:paraId="47D0CD26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A51B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1BB">
        <w:rPr>
          <w:rFonts w:ascii="Courier New" w:hAnsi="Courier New" w:cs="Courier New"/>
          <w:sz w:val="22"/>
          <w:szCs w:val="22"/>
          <w:lang w:val="en-US"/>
        </w:rPr>
        <w:t>"</w:t>
      </w:r>
      <w:r w:rsidRPr="004A51BB">
        <w:rPr>
          <w:rFonts w:ascii="Courier New" w:hAnsi="Courier New" w:cs="Courier New"/>
          <w:sz w:val="22"/>
          <w:szCs w:val="22"/>
        </w:rPr>
        <w:t>НОД</w:t>
      </w: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%d </w:t>
      </w:r>
      <w:r w:rsidRPr="004A51BB">
        <w:rPr>
          <w:rFonts w:ascii="Courier New" w:hAnsi="Courier New" w:cs="Courier New"/>
          <w:sz w:val="22"/>
          <w:szCs w:val="22"/>
        </w:rPr>
        <w:t>и</w:t>
      </w: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%d = %d.\n", a, b, nod(a, b)); </w:t>
      </w:r>
    </w:p>
    <w:p w14:paraId="305AFFB3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return 0; </w:t>
      </w:r>
    </w:p>
    <w:p w14:paraId="2E104826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14:paraId="41ACB6A4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19E78D71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>(</w:t>
      </w:r>
      <w:r w:rsidRPr="004A51BB">
        <w:rPr>
          <w:rFonts w:ascii="Courier New" w:hAnsi="Courier New" w:cs="Courier New"/>
          <w:sz w:val="22"/>
          <w:szCs w:val="22"/>
        </w:rPr>
        <w:t>модуль</w:t>
      </w: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A51BB">
        <w:rPr>
          <w:rFonts w:ascii="Courier New" w:hAnsi="Courier New" w:cs="Courier New"/>
          <w:sz w:val="22"/>
          <w:szCs w:val="22"/>
        </w:rPr>
        <w:t>с</w:t>
      </w: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A51BB">
        <w:rPr>
          <w:rFonts w:ascii="Courier New" w:hAnsi="Courier New" w:cs="Courier New"/>
          <w:sz w:val="22"/>
          <w:szCs w:val="22"/>
        </w:rPr>
        <w:t>функцией</w:t>
      </w: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6329F60D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5BD12DEF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4A51BB">
        <w:rPr>
          <w:rFonts w:ascii="Courier New" w:hAnsi="Courier New" w:cs="Courier New"/>
          <w:sz w:val="22"/>
          <w:szCs w:val="22"/>
          <w:lang w:val="en-US"/>
        </w:rPr>
        <w:t>Nod.h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" </w:t>
      </w:r>
    </w:p>
    <w:p w14:paraId="02DC022B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A51B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A51BB">
        <w:rPr>
          <w:rFonts w:ascii="Courier New" w:hAnsi="Courier New" w:cs="Courier New"/>
          <w:sz w:val="22"/>
          <w:szCs w:val="22"/>
          <w:lang w:val="en-US"/>
        </w:rPr>
        <w:t>nod(</w:t>
      </w:r>
      <w:proofErr w:type="spellStart"/>
      <w:proofErr w:type="gramEnd"/>
      <w:r w:rsidRPr="004A51B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4A51B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y) </w:t>
      </w:r>
    </w:p>
    <w:p w14:paraId="4D4BE504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14:paraId="739DA989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>while (</w:t>
      </w:r>
      <w:proofErr w:type="gramStart"/>
      <w:r w:rsidRPr="004A51BB">
        <w:rPr>
          <w:rFonts w:ascii="Courier New" w:hAnsi="Courier New" w:cs="Courier New"/>
          <w:sz w:val="22"/>
          <w:szCs w:val="22"/>
          <w:lang w:val="en-US"/>
        </w:rPr>
        <w:t>x !</w:t>
      </w:r>
      <w:proofErr w:type="gram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= y) </w:t>
      </w:r>
    </w:p>
    <w:p w14:paraId="027DF0DF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if (x &gt; y) x = x - y; </w:t>
      </w:r>
    </w:p>
    <w:p w14:paraId="348E577B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else y = y - x; </w:t>
      </w:r>
    </w:p>
    <w:p w14:paraId="53BED390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return y; </w:t>
      </w:r>
    </w:p>
    <w:p w14:paraId="5AC72FE6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14:paraId="26857CAC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6A0C9E76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A51BB">
        <w:rPr>
          <w:rFonts w:ascii="Courier New" w:hAnsi="Courier New" w:cs="Courier New"/>
          <w:sz w:val="22"/>
          <w:szCs w:val="22"/>
          <w:lang w:val="en-US"/>
        </w:rPr>
        <w:t>(</w:t>
      </w:r>
      <w:r w:rsidRPr="004A51BB">
        <w:rPr>
          <w:rFonts w:ascii="Courier New" w:hAnsi="Courier New" w:cs="Courier New"/>
          <w:sz w:val="22"/>
          <w:szCs w:val="22"/>
        </w:rPr>
        <w:t>файл</w:t>
      </w:r>
      <w:r w:rsidRPr="004A51BB">
        <w:rPr>
          <w:rFonts w:ascii="Courier New" w:hAnsi="Courier New" w:cs="Courier New"/>
          <w:sz w:val="22"/>
          <w:szCs w:val="22"/>
          <w:lang w:val="en-US"/>
        </w:rPr>
        <w:t>-</w:t>
      </w:r>
      <w:r w:rsidRPr="004A51BB">
        <w:rPr>
          <w:rFonts w:ascii="Courier New" w:hAnsi="Courier New" w:cs="Courier New"/>
          <w:sz w:val="22"/>
          <w:szCs w:val="22"/>
        </w:rPr>
        <w:t>заголовок</w:t>
      </w:r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0127F5C1" w14:textId="77777777" w:rsidR="004A51BB" w:rsidRP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750B9B44" w14:textId="77777777" w:rsidR="004A51BB" w:rsidRPr="00AC30CE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A51B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A51BB">
        <w:rPr>
          <w:rFonts w:ascii="Courier New" w:hAnsi="Courier New" w:cs="Courier New"/>
          <w:sz w:val="22"/>
          <w:szCs w:val="22"/>
          <w:lang w:val="en-US"/>
        </w:rPr>
        <w:t>nod(</w:t>
      </w:r>
      <w:proofErr w:type="spellStart"/>
      <w:proofErr w:type="gramEnd"/>
      <w:r w:rsidRPr="004A51B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4A51B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A51BB">
        <w:rPr>
          <w:rFonts w:ascii="Courier New" w:hAnsi="Courier New" w:cs="Courier New"/>
          <w:sz w:val="22"/>
          <w:szCs w:val="22"/>
          <w:lang w:val="en-US"/>
        </w:rPr>
        <w:t xml:space="preserve"> y); </w:t>
      </w:r>
    </w:p>
    <w:p w14:paraId="59507BB6" w14:textId="77777777" w:rsidR="004A51BB" w:rsidRPr="00AC30CE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7FA6CBCE" w14:textId="77777777" w:rsid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Результат: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3"/>
        <w:gridCol w:w="4958"/>
      </w:tblGrid>
      <w:tr w:rsidR="004A51BB" w14:paraId="2B8885DF" w14:textId="77777777" w:rsidTr="004A51BB">
        <w:tc>
          <w:tcPr>
            <w:tcW w:w="5068" w:type="dxa"/>
          </w:tcPr>
          <w:p w14:paraId="3CE5A41C" w14:textId="77777777" w:rsidR="004A51BB" w:rsidRDefault="004A51BB" w:rsidP="004A51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Исходные данные</w:t>
            </w:r>
          </w:p>
        </w:tc>
        <w:tc>
          <w:tcPr>
            <w:tcW w:w="5069" w:type="dxa"/>
          </w:tcPr>
          <w:p w14:paraId="50D58CD4" w14:textId="77777777" w:rsidR="004A51BB" w:rsidRDefault="004A51BB" w:rsidP="004A51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Результат</w:t>
            </w:r>
          </w:p>
        </w:tc>
      </w:tr>
      <w:tr w:rsidR="004A51BB" w14:paraId="3B25C7AF" w14:textId="77777777" w:rsidTr="004A51BB">
        <w:tc>
          <w:tcPr>
            <w:tcW w:w="5068" w:type="dxa"/>
          </w:tcPr>
          <w:p w14:paraId="2F848239" w14:textId="77777777" w:rsidR="004A51BB" w:rsidRDefault="004A51BB" w:rsidP="004A51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4    6</w:t>
            </w:r>
          </w:p>
        </w:tc>
        <w:tc>
          <w:tcPr>
            <w:tcW w:w="5069" w:type="dxa"/>
          </w:tcPr>
          <w:p w14:paraId="09847FC1" w14:textId="77777777" w:rsidR="004A51BB" w:rsidRDefault="004A51BB" w:rsidP="004A51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</w:tbl>
    <w:p w14:paraId="336A63BC" w14:textId="77777777" w:rsid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380F100" w14:textId="77777777" w:rsidR="004A51BB" w:rsidRDefault="004A51BB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Вывод: В процессе выполнения данной лабораторной работы мы научились использовать среду </w:t>
      </w:r>
      <w:r>
        <w:rPr>
          <w:rFonts w:ascii="Courier New" w:hAnsi="Courier New" w:cs="Courier New"/>
          <w:sz w:val="22"/>
          <w:szCs w:val="22"/>
          <w:lang w:val="en-US"/>
        </w:rPr>
        <w:t>Microsoft</w:t>
      </w:r>
      <w:r w:rsidRPr="004A51BB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Visual</w:t>
      </w:r>
      <w:r w:rsidRPr="004A51BB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Studio</w:t>
      </w:r>
      <w:r>
        <w:rPr>
          <w:rFonts w:ascii="Courier New" w:hAnsi="Courier New" w:cs="Courier New"/>
          <w:sz w:val="22"/>
          <w:szCs w:val="22"/>
        </w:rPr>
        <w:t>, выполнять программы с отладкой и без и устанавливать точки останова.</w:t>
      </w:r>
    </w:p>
    <w:p w14:paraId="54AA4E56" w14:textId="77777777" w:rsidR="001E0BD2" w:rsidRPr="004A51BB" w:rsidRDefault="001E0BD2" w:rsidP="004A51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1F1051D4" wp14:editId="501FE411">
            <wp:extent cx="6299835" cy="253936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2212" w14:textId="77777777" w:rsidR="004A51BB" w:rsidRPr="004A51BB" w:rsidRDefault="004A51BB" w:rsidP="00545E4B">
      <w:pPr>
        <w:jc w:val="center"/>
        <w:rPr>
          <w:sz w:val="24"/>
          <w:lang w:val="en-US"/>
        </w:rPr>
      </w:pPr>
      <w:r>
        <w:rPr>
          <w:noProof/>
          <w:sz w:val="24"/>
        </w:rPr>
        <w:lastRenderedPageBreak/>
        <w:drawing>
          <wp:inline distT="0" distB="0" distL="0" distR="0" wp14:anchorId="727D46E6" wp14:editId="4B15E6E1">
            <wp:extent cx="6299835" cy="451231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567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1BB" w:rsidRPr="004A51BB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69569" w14:textId="77777777" w:rsidR="008D66F8" w:rsidRDefault="008D66F8">
      <w:r>
        <w:separator/>
      </w:r>
    </w:p>
  </w:endnote>
  <w:endnote w:type="continuationSeparator" w:id="0">
    <w:p w14:paraId="24F80987" w14:textId="77777777" w:rsidR="008D66F8" w:rsidRDefault="008D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D5FEF" w14:textId="77777777" w:rsidR="008D66F8" w:rsidRDefault="008D66F8">
      <w:r>
        <w:separator/>
      </w:r>
    </w:p>
  </w:footnote>
  <w:footnote w:type="continuationSeparator" w:id="0">
    <w:p w14:paraId="19718211" w14:textId="77777777" w:rsidR="008D66F8" w:rsidRDefault="008D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7CB56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117E21"/>
    <w:rsid w:val="001557C8"/>
    <w:rsid w:val="00197467"/>
    <w:rsid w:val="001C4CCA"/>
    <w:rsid w:val="001E0BD2"/>
    <w:rsid w:val="002A53F7"/>
    <w:rsid w:val="003102CD"/>
    <w:rsid w:val="00362143"/>
    <w:rsid w:val="003B225E"/>
    <w:rsid w:val="003D30A6"/>
    <w:rsid w:val="003D3615"/>
    <w:rsid w:val="00452407"/>
    <w:rsid w:val="004A51BB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D66F8"/>
    <w:rsid w:val="008D6CD9"/>
    <w:rsid w:val="009478CE"/>
    <w:rsid w:val="00984206"/>
    <w:rsid w:val="009A1B33"/>
    <w:rsid w:val="00A0227A"/>
    <w:rsid w:val="00A138AF"/>
    <w:rsid w:val="00AC30CE"/>
    <w:rsid w:val="00B70F37"/>
    <w:rsid w:val="00CB06D6"/>
    <w:rsid w:val="00CB4074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62C54E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6902B-EA78-1344-80D5-ED8A48B0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3</cp:revision>
  <dcterms:created xsi:type="dcterms:W3CDTF">2020-03-23T12:29:00Z</dcterms:created>
  <dcterms:modified xsi:type="dcterms:W3CDTF">2020-03-23T12:32:00Z</dcterms:modified>
</cp:coreProperties>
</file>