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4E79"/>
          <w:sz w:val="40"/>
          <w:szCs w:val="40"/>
        </w:rPr>
        <w:t xml:space="preserve">TRAN TUAN PHUONG</w:t>
      </w:r>
    </w:p>
    <w:p>
      <w:pPr>
        <w:spacing w:after="60"/>
        <w:jc w:val="center"/>
      </w:pPr>
      <w:r>
        <w:rPr>
          <w:color w:val="444444"/>
          <w:sz w:val="26"/>
          <w:szCs w:val="26"/>
        </w:rPr>
        <w:t xml:space="preserve">Senior Full-Stack Engineer</w:t>
      </w:r>
    </w:p>
    <w:p>
      <w:pPr>
        <w:spacing w:after="20"/>
        <w:jc w:val="center"/>
      </w:pPr>
      <w:r>
        <w:rPr>
          <w:sz w:val="20"/>
          <w:szCs w:val="20"/>
        </w:rPr>
        <w:t xml:space="preserve">Ho Chi Minh City, Vietnam  •  </w:t>
      </w:r>
      <w:r>
        <w:rPr>
          <w:sz w:val="20"/>
          <w:szCs w:val="20"/>
        </w:rPr>
        <w:t xml:space="preserve">+84 969 900 795  •  </w:t>
      </w:r>
      <w:hyperlink w:history="1" r:id="rIdgugsyoqrumhwufxwbk7gt">
        <w:r>
          <w:rPr>
            <w:rStyle w:val="Hyperlink"/>
            <w:sz w:val="20"/>
            <w:szCs w:val="20"/>
          </w:rPr>
          <w:t xml:space="preserve">trantuanphuong19941994@gmail.com</w:t>
        </w:r>
      </w:hyperlink>
    </w:p>
    <w:p>
      <w:pPr>
        <w:spacing w:after="40"/>
        <w:jc w:val="center"/>
      </w:pPr>
      <w:r>
        <w:rPr>
          <w:color w:val="444444"/>
          <w:sz w:val="20"/>
          <w:szCs w:val="20"/>
        </w:rPr>
        <w:t xml:space="preserve">LinkedIn: [add your URL]  •  GitHub: [add your URL]</w:t>
      </w:r>
    </w:p>
    <w:p>
      <w:pPr>
        <w:pStyle w:val="Heading2"/>
        <w:pBdr>
          <w:bottom w:val="single" w:color="1F4E79" w:sz="6" w:space="2"/>
        </w:pBdr>
        <w:spacing w:after="40" w:before="220"/>
      </w:pPr>
      <w:r>
        <w:rPr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60"/>
        <w:jc w:val="both"/>
      </w:pPr>
      <w:r>
        <w:rPr>
          <w:sz w:val="21"/>
          <w:szCs w:val="21"/>
        </w:rPr>
        <w:t xml:space="preserve">Senior full-stack engineer with 8+ years building web applications across the stack with ReactJS, TypeScript, and Node.js. At Skedulo, designs and builds web tools end to end — making key tech-stack decisions and owning CI/CD pipelines and cloud infrastructure on AWS (EKS, Lambda, S3, SQS, RDS). Experienced across the full delivery lifecycle — from technical design and hands-on development to monitoring and on-call incident response — for high-scale, government-facing and enterprise clients across the US, Australia, and Vietnam. Strong with PostgreSQL and MongoDB, containerized deployments (Docker, Kubernetes), and building automation frameworks that reduce QA regression effort.</w:t>
      </w:r>
    </w:p>
    <w:p>
      <w:pPr>
        <w:pStyle w:val="Heading2"/>
        <w:pBdr>
          <w:bottom w:val="single" w:color="1F4E79" w:sz="6" w:space="2"/>
        </w:pBdr>
        <w:spacing w:after="40" w:before="220"/>
      </w:pPr>
      <w:r>
        <w:rPr>
          <w:b/>
          <w:bCs/>
          <w:color w:val="1F4E79"/>
          <w:sz w:val="24"/>
          <w:szCs w:val="24"/>
        </w:rPr>
        <w:t xml:space="preserve">CORE SKILLS</w:t>
      </w:r>
    </w:p>
    <w:p>
      <w:pPr>
        <w:spacing w:after="30"/>
      </w:pPr>
      <w:r>
        <w:rPr>
          <w:b/>
          <w:bCs/>
          <w:color w:val="1F4E79"/>
          <w:sz w:val="21"/>
          <w:szCs w:val="21"/>
        </w:rPr>
        <w:t xml:space="preserve">Languages:  </w:t>
      </w:r>
      <w:r>
        <w:rPr>
          <w:sz w:val="21"/>
          <w:szCs w:val="21"/>
        </w:rPr>
        <w:t xml:space="preserve">TypeScript, JavaScript (Node.js), C#, Java, Python, Visual Basic</w:t>
      </w:r>
    </w:p>
    <w:p>
      <w:pPr>
        <w:spacing w:after="30"/>
      </w:pPr>
      <w:r>
        <w:rPr>
          <w:b/>
          <w:bCs/>
          <w:color w:val="1F4E79"/>
          <w:sz w:val="21"/>
          <w:szCs w:val="21"/>
        </w:rPr>
        <w:t xml:space="preserve">Frontend:  </w:t>
      </w:r>
      <w:r>
        <w:rPr>
          <w:sz w:val="21"/>
          <w:szCs w:val="21"/>
        </w:rPr>
        <w:t xml:space="preserve">ReactJS, Zustand, AngularJS</w:t>
      </w:r>
    </w:p>
    <w:p>
      <w:pPr>
        <w:spacing w:after="30"/>
      </w:pPr>
      <w:r>
        <w:rPr>
          <w:b/>
          <w:bCs/>
          <w:color w:val="1F4E79"/>
          <w:sz w:val="21"/>
          <w:szCs w:val="21"/>
        </w:rPr>
        <w:t xml:space="preserve">Backend / Frameworks:  </w:t>
      </w:r>
      <w:r>
        <w:rPr>
          <w:sz w:val="21"/>
          <w:szCs w:val="21"/>
        </w:rPr>
        <w:t xml:space="preserve">Node.js (Koa, NestJS), GraphQL, .NET / .NET Core, ASP.NET MVC, WCF</w:t>
      </w:r>
    </w:p>
    <w:p>
      <w:pPr>
        <w:spacing w:after="30"/>
      </w:pPr>
      <w:r>
        <w:rPr>
          <w:b/>
          <w:bCs/>
          <w:color w:val="1F4E79"/>
          <w:sz w:val="21"/>
          <w:szCs w:val="21"/>
        </w:rPr>
        <w:t xml:space="preserve">Cloud &amp; DevOps:  </w:t>
      </w:r>
      <w:r>
        <w:rPr>
          <w:sz w:val="21"/>
          <w:szCs w:val="21"/>
        </w:rPr>
        <w:t xml:space="preserve">AWS (EKS, EC2, Lambda, S3, SQS, RDS, Route 53, ELB, Auto Scaling, Elastic Beanstalk, CodeBuild, CloudWatch), Docker, Kubernetes, DigitalOcean, Nginx, PM2</w:t>
      </w:r>
    </w:p>
    <w:p>
      <w:pPr>
        <w:spacing w:after="30"/>
      </w:pPr>
      <w:r>
        <w:rPr>
          <w:b/>
          <w:bCs/>
          <w:color w:val="1F4E79"/>
          <w:sz w:val="21"/>
          <w:szCs w:val="21"/>
        </w:rPr>
        <w:t xml:space="preserve">CI/CD:  </w:t>
      </w:r>
      <w:r>
        <w:rPr>
          <w:sz w:val="21"/>
          <w:szCs w:val="21"/>
        </w:rPr>
        <w:t xml:space="preserve">GitHub Actions, CircleCI, Jenkins, Semantic Release, AWS CodeBuild</w:t>
      </w:r>
    </w:p>
    <w:p>
      <w:pPr>
        <w:spacing w:after="30"/>
      </w:pPr>
      <w:r>
        <w:rPr>
          <w:b/>
          <w:bCs/>
          <w:color w:val="1F4E79"/>
          <w:sz w:val="21"/>
          <w:szCs w:val="21"/>
        </w:rPr>
        <w:t xml:space="preserve">Databases:  </w:t>
      </w:r>
      <w:r>
        <w:rPr>
          <w:sz w:val="21"/>
          <w:szCs w:val="21"/>
        </w:rPr>
        <w:t xml:space="preserve">PostgreSQL, MongoDB, MySQL, SQL Server</w:t>
      </w:r>
    </w:p>
    <w:p>
      <w:pPr>
        <w:spacing w:after="30"/>
      </w:pPr>
      <w:r>
        <w:rPr>
          <w:b/>
          <w:bCs/>
          <w:color w:val="1F4E79"/>
          <w:sz w:val="21"/>
          <w:szCs w:val="21"/>
        </w:rPr>
        <w:t xml:space="preserve">Testing / Automation:  </w:t>
      </w:r>
      <w:r>
        <w:rPr>
          <w:sz w:val="21"/>
          <w:szCs w:val="21"/>
        </w:rPr>
        <w:t xml:space="preserve">Playwright, SonarQube, SonarLint</w:t>
      </w:r>
    </w:p>
    <w:p>
      <w:pPr>
        <w:spacing w:after="30"/>
      </w:pPr>
      <w:r>
        <w:rPr>
          <w:b/>
          <w:bCs/>
          <w:color w:val="1F4E79"/>
          <w:sz w:val="21"/>
          <w:szCs w:val="21"/>
        </w:rPr>
        <w:t xml:space="preserve">Monitoring:  </w:t>
      </w:r>
      <w:r>
        <w:rPr>
          <w:sz w:val="21"/>
          <w:szCs w:val="21"/>
        </w:rPr>
        <w:t xml:space="preserve">Datadog, AWS CloudWatch, PM2</w:t>
      </w:r>
    </w:p>
    <w:p>
      <w:pPr>
        <w:spacing w:after="30"/>
      </w:pPr>
      <w:r>
        <w:rPr>
          <w:b/>
          <w:bCs/>
          <w:color w:val="1F4E79"/>
          <w:sz w:val="21"/>
          <w:szCs w:val="21"/>
        </w:rPr>
        <w:t xml:space="preserve">Practices &amp; Tools:  </w:t>
      </w:r>
      <w:r>
        <w:rPr>
          <w:sz w:val="21"/>
          <w:szCs w:val="21"/>
        </w:rPr>
        <w:t xml:space="preserve">SOLID, design patterns, Git (GitLab, Bitbucket, GitHub), Jira, Trello, Microsoft Project, Visio</w:t>
      </w:r>
    </w:p>
    <w:p>
      <w:pPr>
        <w:pStyle w:val="Heading2"/>
        <w:pBdr>
          <w:bottom w:val="single" w:color="1F4E79" w:sz="6" w:space="2"/>
        </w:pBdr>
        <w:spacing w:after="40" w:before="220"/>
      </w:pPr>
      <w:r>
        <w:rPr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3"/>
          <w:szCs w:val="23"/>
        </w:rPr>
        <w:t xml:space="preserve">Senior Software Engineer</w:t>
      </w:r>
      <w:r>
        <w:rPr>
          <w:color w:val="444444"/>
          <w:sz w:val="22"/>
          <w:szCs w:val="22"/>
        </w:rPr>
        <w:t xml:space="preserve">  –  Skedulo</w:t>
      </w:r>
      <w:r>
        <w:rPr>
          <w:i/>
          <w:iCs/>
          <w:color w:val="444444"/>
          <w:sz w:val="20"/>
          <w:szCs w:val="20"/>
        </w:rPr>
        <w:t xml:space="preserve">	May 2021 – Present</w:t>
      </w:r>
    </w:p>
    <w:p>
      <w:pPr>
        <w:spacing w:after="20" w:before="20"/>
      </w:pPr>
      <w:r>
        <w:rPr>
          <w:i/>
          <w:iCs/>
          <w:color w:val="444444"/>
          <w:sz w:val="20"/>
          <w:szCs w:val="20"/>
        </w:rPr>
        <w:t xml:space="preserve">Remote engineering for a global workforce-management SaaS company (HQ Brisbane, Australia)</w:t>
      </w:r>
    </w:p>
    <w:p>
      <w:pPr>
        <w:spacing w:after="10" w:before="70"/>
      </w:pPr>
      <w:r>
        <w:rPr>
          <w:b/>
          <w:bCs/>
          <w:sz w:val="21"/>
          <w:szCs w:val="21"/>
        </w:rPr>
        <w:t xml:space="preserve">Form Builder </w:t>
      </w:r>
      <w:r>
        <w:rPr>
          <w:i/>
          <w:iCs/>
          <w:color w:val="444444"/>
          <w:sz w:val="20"/>
          <w:szCs w:val="20"/>
        </w:rPr>
        <w:t xml:space="preserve">(Jun 2023 – Present, team of 7)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Built Form Builder, a ReactJS web tool that lets non-technical users design mobile forms, replacing the client's manual form-building workforce.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Designed and implemented a data-driven form-rendering mechanism that generates JSON compliant with the Mobile rendering Engine (MEX).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Drove key tech-stack decisions — adopting Zustand for state management and the TypeScript Compiler API for parsing TypeScript source code.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Built a CI pipeline for automated npm package releases using GitHub Actions and Semantic Release.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Partnered with mobile-engine engineers on integration and contributed to technical solution design and reviews.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Stack: </w:t>
      </w:r>
      <w:r>
        <w:rPr>
          <w:sz w:val="21"/>
          <w:szCs w:val="21"/>
        </w:rPr>
        <w:t xml:space="preserve">ReactJS, TypeScript, Koa, Kubernetes, AWS (EKS, S3, SQS, RDS), PostgreSQL, Datadog</w:t>
      </w:r>
    </w:p>
    <w:p>
      <w:pPr>
        <w:spacing w:after="10" w:before="70"/>
      </w:pPr>
      <w:r>
        <w:rPr>
          <w:b/>
          <w:bCs/>
          <w:sz w:val="21"/>
          <w:szCs w:val="21"/>
        </w:rPr>
        <w:t xml:space="preserve">Data Loading </w:t>
      </w:r>
      <w:r>
        <w:rPr>
          <w:i/>
          <w:iCs/>
          <w:color w:val="444444"/>
          <w:sz w:val="20"/>
          <w:szCs w:val="20"/>
        </w:rPr>
        <w:t xml:space="preserve">(Jan 2023 – Jun 2023, team of 7)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Developed Data Loading, a high-performance tool that migrates data between Skedulo tenants and handles millions of records asynchronously without interrupting users.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Proposed the system design and architecture and helped break down the work into deliverable tasks.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Built an automation framework with Playwright to reduce QA regression effort.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Implemented features from product feedback and coordinated integration work with other squads.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Stack: </w:t>
      </w:r>
      <w:r>
        <w:rPr>
          <w:sz w:val="21"/>
          <w:szCs w:val="21"/>
        </w:rPr>
        <w:t xml:space="preserve">ReactJS, Node.js, NestJS, Kubernetes, AWS (EKS, S3, SQS, RDS), PostgreSQL, CircleCI, Playwright, Datadog</w:t>
      </w:r>
    </w:p>
    <w:p>
      <w:pPr>
        <w:spacing w:after="10" w:before="70"/>
      </w:pPr>
      <w:r>
        <w:rPr>
          <w:b/>
          <w:bCs/>
          <w:sz w:val="21"/>
          <w:szCs w:val="21"/>
        </w:rPr>
        <w:t xml:space="preserve">Full-Stack Engineer — High-Capacity Vaccine Booking </w:t>
      </w:r>
      <w:r>
        <w:rPr>
          <w:i/>
          <w:iCs/>
          <w:color w:val="444444"/>
          <w:sz w:val="20"/>
          <w:szCs w:val="20"/>
        </w:rPr>
        <w:t xml:space="preserve">(May 2021 – Jan 2023, team of 13)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Full-stack engineer on a high-capacity COVID-19 vaccination booking platform serving large volumes of patients via web and mobile, primarily for government clients.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Designed and proposed solutions for customer requests and implemented features for government-based clients.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Monitored production with Datadog and CloudWatch, troubleshot client-reported issues, and served on-call during incidents.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Collaborated with the Brisbane engineering team on technical resolution and reviewed teammates'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Stack: </w:t>
      </w:r>
      <w:r>
        <w:rPr>
          <w:sz w:val="21"/>
          <w:szCs w:val="21"/>
        </w:rPr>
        <w:t xml:space="preserve">ReactJS, Node.js, Koa, AWS (Lambda, EC2, RDS), PostgreSQL, CircleCI, CodeBuild, Datadog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3"/>
          <w:szCs w:val="23"/>
        </w:rPr>
        <w:t xml:space="preserve">Senior Software Engineer</w:t>
      </w:r>
      <w:r>
        <w:rPr>
          <w:color w:val="444444"/>
          <w:sz w:val="22"/>
          <w:szCs w:val="22"/>
        </w:rPr>
        <w:t xml:space="preserve">  –  Shynh Group</w:t>
      </w:r>
      <w:r>
        <w:rPr>
          <w:i/>
          <w:iCs/>
          <w:color w:val="444444"/>
          <w:sz w:val="20"/>
          <w:szCs w:val="20"/>
        </w:rPr>
        <w:t xml:space="preserve">	May 2020 – May 2021</w:t>
      </w:r>
    </w:p>
    <w:p>
      <w:pPr>
        <w:spacing w:after="20" w:before="20"/>
      </w:pPr>
      <w:r>
        <w:rPr>
          <w:i/>
          <w:iCs/>
          <w:color w:val="444444"/>
          <w:sz w:val="20"/>
          <w:szCs w:val="20"/>
        </w:rPr>
        <w:t xml:space="preserve">Leading Vietnamese spa chain — team of 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Built admin platforms (Shynh Admin, Group Admin, Franchise Admin) to track bills, therapies, users, employees, inventory, and inter-branch product transfers for a growing spa chain.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Set up AWS infrastructure end to end: created VPCs and Elastic Beanstalk environments, configured PM2 cluster mode, Route 53 domains, and security groups to restrict traffic to valid AWS resources.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Integrated third-party CRM services to enhance customer-behavior management.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Monitored AWS resources (CloudWatch, Elastic Beanstalk, PM2); contributed minor Android changes and published the mobile app to the Google Play Console.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Stack: </w:t>
      </w:r>
      <w:r>
        <w:rPr>
          <w:sz w:val="21"/>
          <w:szCs w:val="21"/>
        </w:rPr>
        <w:t xml:space="preserve">ReactJS, Node.js, AngularJS, .NET Core, ASP.NET MVC, MongoDB, AWS (EC2, S3, Lambda, Route 53, ELB, CloudWatch), Nginx, Jenkins, PM2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3"/>
          <w:szCs w:val="23"/>
        </w:rPr>
        <w:t xml:space="preserve">Software Engineer</w:t>
      </w:r>
      <w:r>
        <w:rPr>
          <w:color w:val="444444"/>
          <w:sz w:val="22"/>
          <w:szCs w:val="22"/>
        </w:rPr>
        <w:t xml:space="preserve">  –  KMS Technology</w:t>
      </w:r>
      <w:r>
        <w:rPr>
          <w:i/>
          <w:iCs/>
          <w:color w:val="444444"/>
          <w:sz w:val="20"/>
          <w:szCs w:val="20"/>
        </w:rPr>
        <w:t xml:space="preserve">	Apr 2018 – Apr 2020</w:t>
      </w:r>
    </w:p>
    <w:p>
      <w:pPr>
        <w:spacing w:after="20" w:before="20"/>
      </w:pPr>
      <w:r>
        <w:rPr>
          <w:i/>
          <w:iCs/>
          <w:color w:val="444444"/>
          <w:sz w:val="20"/>
          <w:szCs w:val="20"/>
        </w:rPr>
        <w:t xml:space="preserve">Ho Chi Minh City, Vietnam</w:t>
      </w:r>
    </w:p>
    <w:p>
      <w:pPr>
        <w:spacing w:after="10" w:before="70"/>
      </w:pPr>
      <w:r>
        <w:rPr>
          <w:b/>
          <w:bCs/>
          <w:sz w:val="21"/>
          <w:szCs w:val="21"/>
        </w:rPr>
        <w:t xml:space="preserve">Kelley Blue Book (KBB.com) </w:t>
      </w:r>
      <w:r>
        <w:rPr>
          <w:i/>
          <w:iCs/>
          <w:color w:val="444444"/>
          <w:sz w:val="20"/>
          <w:szCs w:val="20"/>
        </w:rPr>
        <w:t xml:space="preserve">(Mar 2019 – Apr 2020, team of 4)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Developed features for KBB.com, the trusted US vehicle-valuation platform and a Cox Automotive brand, as a .NET / ReactJS developer.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Designed technical solutions and task breakdowns; fixed bugs and delivered enhancements from change requests.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Monitored AWS resources (CloudWatch, Elastic Beanstalk).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Stack: </w:t>
      </w:r>
      <w:r>
        <w:rPr>
          <w:sz w:val="21"/>
          <w:szCs w:val="21"/>
        </w:rPr>
        <w:t xml:space="preserve">ReactJS, C#, Node.js, .NET Core, ASP.NET MVC, SQL Server, IIS, Nginx, AWS CodeBuild, Bitbucket / Git</w:t>
      </w:r>
    </w:p>
    <w:p>
      <w:pPr>
        <w:spacing w:after="10" w:before="70"/>
      </w:pPr>
      <w:r>
        <w:rPr>
          <w:b/>
          <w:bCs/>
          <w:sz w:val="21"/>
          <w:szCs w:val="21"/>
        </w:rPr>
        <w:t xml:space="preserve">Santrax Agency Management </w:t>
      </w:r>
      <w:r>
        <w:rPr>
          <w:i/>
          <w:iCs/>
          <w:color w:val="444444"/>
          <w:sz w:val="20"/>
          <w:szCs w:val="20"/>
        </w:rPr>
        <w:t xml:space="preserve">(Apr 2018 – Mar 2019, team of 16)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Built and maintained a healthcare agency-management system as a .NET developer.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Designed technical solutions and task breakdowns; fixed bugs and delivered enhancements from change requests.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Stack: </w:t>
      </w:r>
      <w:r>
        <w:rPr>
          <w:sz w:val="21"/>
          <w:szCs w:val="21"/>
        </w:rPr>
        <w:t xml:space="preserve">Visual Basic, .NET, Windows Communication Foundation (WCF), Crystal Report, SQL Server, IIS, Jenkins / TFS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3"/>
          <w:szCs w:val="23"/>
        </w:rPr>
        <w:t xml:space="preserve">Java Developer</w:t>
      </w:r>
      <w:r>
        <w:rPr>
          <w:color w:val="444444"/>
          <w:sz w:val="22"/>
          <w:szCs w:val="22"/>
        </w:rPr>
        <w:t xml:space="preserve">  –  TPS Software Solutions</w:t>
      </w:r>
      <w:r>
        <w:rPr>
          <w:i/>
          <w:iCs/>
          <w:color w:val="444444"/>
          <w:sz w:val="20"/>
          <w:szCs w:val="20"/>
        </w:rPr>
        <w:t xml:space="preserve">	Sep 2017 – Jan 2018</w:t>
      </w:r>
    </w:p>
    <w:p>
      <w:pPr>
        <w:spacing w:after="20" w:before="20"/>
      </w:pPr>
      <w:r>
        <w:rPr>
          <w:i/>
          <w:iCs/>
          <w:color w:val="444444"/>
          <w:sz w:val="20"/>
          <w:szCs w:val="20"/>
        </w:rPr>
        <w:t xml:space="preserve">Ho Chi Minh City, Vietnam — team of 7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Delivered 180+ screens for an electricity-management system built on a customized Java Swing framework.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Planned per-screen implementation with the team and clarified requirements with the Business Communicator.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Maintained code quality with SonarLint and SonarQube; documented deliverables before hand-off.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Stack: </w:t>
      </w:r>
      <w:r>
        <w:rPr>
          <w:sz w:val="21"/>
          <w:szCs w:val="21"/>
        </w:rPr>
        <w:t xml:space="preserve">Java, Swing, GitLab, Eclipse, CentOS</w:t>
      </w:r>
    </w:p>
    <w:p>
      <w:pPr>
        <w:pStyle w:val="Heading2"/>
        <w:pBdr>
          <w:bottom w:val="single" w:color="1F4E79" w:sz="6" w:space="2"/>
        </w:pBdr>
        <w:spacing w:after="40" w:before="220"/>
      </w:pPr>
      <w:r>
        <w:rPr>
          <w:b/>
          <w:bCs/>
          <w:color w:val="1F4E79"/>
          <w:sz w:val="24"/>
          <w:szCs w:val="24"/>
        </w:rPr>
        <w:t xml:space="preserve">SELECTED PRODUCTS</w:t>
      </w:r>
    </w:p>
    <w:p>
      <w:pPr>
        <w:spacing w:after="30"/>
      </w:pPr>
      <w:r>
        <w:rPr>
          <w:b/>
          <w:bCs/>
          <w:color w:val="1F4E79"/>
          <w:sz w:val="21"/>
          <w:szCs w:val="21"/>
        </w:rPr>
        <w:t xml:space="preserve">Web:  </w:t>
      </w:r>
      <w:r>
        <w:rPr>
          <w:sz w:val="21"/>
          <w:szCs w:val="21"/>
        </w:rPr>
        <w:t xml:space="preserve">kbb.com  •  skedulo.com  •  shynh-admin.com</w:t>
      </w:r>
    </w:p>
    <w:p>
      <w:pPr>
        <w:spacing w:after="30"/>
      </w:pPr>
      <w:r>
        <w:rPr>
          <w:b/>
          <w:bCs/>
          <w:color w:val="1F4E79"/>
          <w:sz w:val="21"/>
          <w:szCs w:val="21"/>
        </w:rPr>
        <w:t xml:space="preserve">Mobile:  </w:t>
      </w:r>
      <w:r>
        <w:rPr>
          <w:sz w:val="21"/>
          <w:szCs w:val="21"/>
        </w:rPr>
        <w:t xml:space="preserve">Shynh House / Shynh Premium  •  Shynh Beauty</w:t>
      </w:r>
    </w:p>
    <w:p>
      <w:pPr>
        <w:pStyle w:val="Heading2"/>
        <w:pBdr>
          <w:bottom w:val="single" w:color="1F4E79" w:sz="6" w:space="2"/>
        </w:pBdr>
        <w:spacing w:after="40" w:before="220"/>
      </w:pPr>
      <w:r>
        <w:rPr>
          <w:b/>
          <w:bCs/>
          <w:color w:val="1F4E79"/>
          <w:sz w:val="24"/>
          <w:szCs w:val="24"/>
        </w:rPr>
        <w:t xml:space="preserve">EDUCATION</w:t>
      </w:r>
    </w:p>
    <w:p>
      <w:pPr>
        <w:spacing w:after="10"/>
      </w:pPr>
      <w:r>
        <w:rPr>
          <w:b/>
          <w:bCs/>
          <w:sz w:val="21"/>
          <w:szCs w:val="21"/>
        </w:rPr>
        <w:t xml:space="preserve">B.Eng, Computer Science Engineering</w:t>
      </w:r>
      <w:r>
        <w:rPr>
          <w:sz w:val="21"/>
          <w:szCs w:val="21"/>
        </w:rPr>
        <w:t xml:space="preserve">  —  International University, Vietnam National University, Ho Chi Minh City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40" w:before="22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ugsyoqrumhwufxwbk7gt" Type="http://schemas.openxmlformats.org/officeDocument/2006/relationships/hyperlink" Target="mailto:trantuanphuong19941994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2026-07-07T07:58:28.957Z</dcterms:created>
  <dcterms:modified xsi:type="dcterms:W3CDTF">2026-07-07T07:58:28.957Z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