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83FDA" w14:textId="77777777" w:rsidR="00BE311A" w:rsidRPr="009A1802" w:rsidRDefault="008B475D" w:rsidP="008B475D">
      <w:pPr>
        <w:jc w:val="center"/>
        <w:rPr>
          <w:rFonts w:ascii="Arial" w:hAnsi="Arial" w:cs="Arial"/>
          <w:sz w:val="36"/>
          <w:szCs w:val="36"/>
        </w:rPr>
      </w:pPr>
      <w:r w:rsidRPr="009A1802">
        <w:rPr>
          <w:rFonts w:ascii="Arial" w:hAnsi="Arial" w:cs="Arial"/>
          <w:sz w:val="36"/>
          <w:szCs w:val="36"/>
        </w:rPr>
        <w:t>Deployment plan</w:t>
      </w:r>
    </w:p>
    <w:p w14:paraId="65E64963" w14:textId="77777777" w:rsidR="00017B89" w:rsidRPr="009A1802" w:rsidRDefault="00017B89" w:rsidP="00017B89">
      <w:pPr>
        <w:rPr>
          <w:rFonts w:ascii="Arial" w:hAnsi="Arial" w:cs="Arial"/>
        </w:rPr>
      </w:pPr>
    </w:p>
    <w:p w14:paraId="4E9A47D6" w14:textId="77777777" w:rsidR="00580A96" w:rsidRDefault="00017B89" w:rsidP="00017B89">
      <w:pPr>
        <w:pStyle w:val="ListParagraph"/>
        <w:numPr>
          <w:ilvl w:val="0"/>
          <w:numId w:val="2"/>
        </w:numPr>
        <w:spacing w:before="100" w:beforeAutospacing="1" w:after="24" w:line="360" w:lineRule="atLeast"/>
        <w:rPr>
          <w:rFonts w:ascii="Arial" w:eastAsia="Times New Roman" w:hAnsi="Arial" w:cs="Arial"/>
          <w:color w:val="000000"/>
          <w:sz w:val="32"/>
          <w:szCs w:val="32"/>
        </w:rPr>
      </w:pPr>
      <w:r w:rsidRPr="009A1802">
        <w:rPr>
          <w:rFonts w:ascii="Arial" w:eastAsia="Times New Roman" w:hAnsi="Arial" w:cs="Arial"/>
          <w:color w:val="000000"/>
          <w:sz w:val="32"/>
          <w:szCs w:val="32"/>
        </w:rPr>
        <w:t>Deployment Summary</w:t>
      </w:r>
    </w:p>
    <w:p w14:paraId="4A7B0201" w14:textId="77777777" w:rsidR="009A1802" w:rsidRDefault="009A1802" w:rsidP="009A1802">
      <w:pPr>
        <w:pStyle w:val="ListParagraph"/>
        <w:spacing w:before="100" w:beforeAutospacing="1" w:after="24" w:line="360" w:lineRule="atLeast"/>
        <w:ind w:left="744"/>
        <w:rPr>
          <w:rFonts w:ascii="Arial" w:eastAsia="Times New Roman" w:hAnsi="Arial" w:cs="Arial"/>
          <w:color w:val="000000"/>
          <w:sz w:val="32"/>
          <w:szCs w:val="32"/>
        </w:rPr>
      </w:pPr>
    </w:p>
    <w:p w14:paraId="4F9540D4" w14:textId="77777777" w:rsidR="009A1802" w:rsidRPr="009A1802" w:rsidRDefault="009A1802" w:rsidP="009A1802">
      <w:pPr>
        <w:pStyle w:val="ListParagraph"/>
        <w:spacing w:before="100" w:beforeAutospacing="1" w:after="24" w:line="360" w:lineRule="atLeast"/>
        <w:ind w:left="744"/>
        <w:rPr>
          <w:rFonts w:ascii="Arial" w:eastAsia="Times New Roman" w:hAnsi="Arial" w:cs="Arial"/>
          <w:color w:val="000000"/>
          <w:sz w:val="32"/>
          <w:szCs w:val="32"/>
        </w:rPr>
      </w:pPr>
    </w:p>
    <w:tbl>
      <w:tblPr>
        <w:tblStyle w:val="TableGrid"/>
        <w:tblW w:w="0" w:type="auto"/>
        <w:tblInd w:w="744" w:type="dxa"/>
        <w:tblLook w:val="04A0" w:firstRow="1" w:lastRow="0" w:firstColumn="1" w:lastColumn="0" w:noHBand="0" w:noVBand="1"/>
      </w:tblPr>
      <w:tblGrid>
        <w:gridCol w:w="4196"/>
        <w:gridCol w:w="4070"/>
      </w:tblGrid>
      <w:tr w:rsidR="00017B89" w:rsidRPr="009A1802" w14:paraId="4BF2C720" w14:textId="77777777" w:rsidTr="00E90293">
        <w:trPr>
          <w:trHeight w:val="717"/>
        </w:trPr>
        <w:tc>
          <w:tcPr>
            <w:tcW w:w="4505" w:type="dxa"/>
          </w:tcPr>
          <w:p w14:paraId="0FC2B3AA" w14:textId="77777777" w:rsidR="00017B89" w:rsidRPr="009A1802" w:rsidRDefault="00017B89" w:rsidP="00017B89">
            <w:pPr>
              <w:pStyle w:val="ListParagraph"/>
              <w:spacing w:before="100" w:beforeAutospacing="1" w:after="24" w:line="360" w:lineRule="atLeast"/>
              <w:ind w:left="744"/>
              <w:rPr>
                <w:rFonts w:ascii="Arial" w:eastAsia="Times New Roman" w:hAnsi="Arial" w:cs="Arial"/>
                <w:color w:val="000000"/>
              </w:rPr>
            </w:pPr>
            <w:r w:rsidRPr="009A1802">
              <w:rPr>
                <w:rFonts w:ascii="Arial" w:eastAsia="Times New Roman" w:hAnsi="Arial" w:cs="Arial"/>
                <w:color w:val="000000"/>
              </w:rPr>
              <w:t>Deployment Date</w:t>
            </w:r>
          </w:p>
        </w:tc>
        <w:tc>
          <w:tcPr>
            <w:tcW w:w="4505" w:type="dxa"/>
          </w:tcPr>
          <w:p w14:paraId="3B7328D8" w14:textId="77777777" w:rsidR="00017B89" w:rsidRPr="009A1802" w:rsidRDefault="00CC56E1" w:rsidP="00017B89">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December 6, 2017</w:t>
            </w:r>
          </w:p>
        </w:tc>
      </w:tr>
      <w:tr w:rsidR="00017B89" w:rsidRPr="009A1802" w14:paraId="59663798" w14:textId="77777777" w:rsidTr="00E90293">
        <w:trPr>
          <w:trHeight w:val="717"/>
        </w:trPr>
        <w:tc>
          <w:tcPr>
            <w:tcW w:w="4505" w:type="dxa"/>
          </w:tcPr>
          <w:p w14:paraId="3BCDFC9A" w14:textId="77777777" w:rsidR="00017B89" w:rsidRPr="009A1802" w:rsidRDefault="00CC56E1" w:rsidP="00CC56E1">
            <w:pPr>
              <w:pStyle w:val="ListParagraph"/>
              <w:spacing w:before="100" w:beforeAutospacing="1" w:after="24" w:line="360" w:lineRule="atLeast"/>
              <w:ind w:left="0"/>
              <w:rPr>
                <w:rFonts w:ascii="Arial" w:eastAsia="Times New Roman" w:hAnsi="Arial" w:cs="Arial"/>
                <w:color w:val="000000"/>
              </w:rPr>
            </w:pPr>
            <w:r w:rsidRPr="009A1802">
              <w:rPr>
                <w:rFonts w:ascii="Arial" w:hAnsi="Arial" w:cs="Arial"/>
              </w:rPr>
              <w:t xml:space="preserve">           </w:t>
            </w:r>
            <w:r w:rsidRPr="009A1802">
              <w:rPr>
                <w:rFonts w:ascii="Arial" w:hAnsi="Arial" w:cs="Arial"/>
              </w:rPr>
              <w:t>Project Name</w:t>
            </w:r>
          </w:p>
        </w:tc>
        <w:tc>
          <w:tcPr>
            <w:tcW w:w="4505" w:type="dxa"/>
          </w:tcPr>
          <w:p w14:paraId="686081F3" w14:textId="77777777" w:rsidR="00017B89" w:rsidRPr="009A1802" w:rsidRDefault="00CC56E1" w:rsidP="00017B89">
            <w:pPr>
              <w:pStyle w:val="ListParagraph"/>
              <w:spacing w:before="100" w:beforeAutospacing="1" w:after="24" w:line="360" w:lineRule="atLeast"/>
              <w:ind w:left="0"/>
              <w:rPr>
                <w:rFonts w:ascii="Arial" w:eastAsia="Times New Roman" w:hAnsi="Arial" w:cs="Arial"/>
                <w:color w:val="000000"/>
              </w:rPr>
            </w:pPr>
            <w:r w:rsidRPr="009A1802">
              <w:rPr>
                <w:rFonts w:ascii="Arial" w:hAnsi="Arial" w:cs="Arial"/>
              </w:rPr>
              <w:t>Liquid</w:t>
            </w:r>
          </w:p>
        </w:tc>
      </w:tr>
      <w:tr w:rsidR="00017B89" w:rsidRPr="009A1802" w14:paraId="70334E03" w14:textId="77777777" w:rsidTr="00E90293">
        <w:trPr>
          <w:trHeight w:val="1024"/>
        </w:trPr>
        <w:tc>
          <w:tcPr>
            <w:tcW w:w="4505" w:type="dxa"/>
          </w:tcPr>
          <w:p w14:paraId="416FA6C6" w14:textId="77777777" w:rsidR="00017B89" w:rsidRPr="009A1802" w:rsidRDefault="00CC56E1" w:rsidP="00017B89">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 xml:space="preserve">        Estimated </w:t>
            </w:r>
            <w:r w:rsidR="001171DC" w:rsidRPr="009A1802">
              <w:rPr>
                <w:rFonts w:ascii="Arial" w:eastAsia="Times New Roman" w:hAnsi="Arial" w:cs="Arial"/>
                <w:color w:val="000000"/>
              </w:rPr>
              <w:t>Deployment Time</w:t>
            </w:r>
          </w:p>
        </w:tc>
        <w:tc>
          <w:tcPr>
            <w:tcW w:w="4505" w:type="dxa"/>
          </w:tcPr>
          <w:p w14:paraId="735DCAA0" w14:textId="77777777" w:rsidR="00017B89" w:rsidRPr="009A1802" w:rsidRDefault="00D270AC" w:rsidP="00017B89">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April</w:t>
            </w:r>
            <w:r w:rsidR="00A519BC" w:rsidRPr="009A1802">
              <w:rPr>
                <w:rFonts w:ascii="Arial" w:eastAsia="Times New Roman" w:hAnsi="Arial" w:cs="Arial"/>
                <w:color w:val="000000"/>
              </w:rPr>
              <w:t xml:space="preserve"> 2018</w:t>
            </w:r>
          </w:p>
        </w:tc>
      </w:tr>
    </w:tbl>
    <w:p w14:paraId="7B44CCE3" w14:textId="77777777" w:rsidR="0047566A" w:rsidRDefault="0047566A" w:rsidP="0047566A">
      <w:pPr>
        <w:pStyle w:val="ListParagraph"/>
        <w:spacing w:before="100" w:beforeAutospacing="1" w:after="24" w:line="360" w:lineRule="atLeast"/>
        <w:ind w:left="744"/>
        <w:rPr>
          <w:rFonts w:ascii="Arial" w:eastAsia="Times New Roman" w:hAnsi="Arial" w:cs="Arial"/>
          <w:color w:val="000000"/>
        </w:rPr>
      </w:pPr>
    </w:p>
    <w:p w14:paraId="6C08C5D0" w14:textId="77777777" w:rsidR="009A1802" w:rsidRPr="009A1802" w:rsidRDefault="009A1802" w:rsidP="0047566A">
      <w:pPr>
        <w:pStyle w:val="ListParagraph"/>
        <w:spacing w:before="100" w:beforeAutospacing="1" w:after="24" w:line="360" w:lineRule="atLeast"/>
        <w:ind w:left="744"/>
        <w:rPr>
          <w:rFonts w:ascii="Arial" w:eastAsia="Times New Roman" w:hAnsi="Arial" w:cs="Arial"/>
          <w:color w:val="000000"/>
        </w:rPr>
      </w:pPr>
    </w:p>
    <w:p w14:paraId="19750DCA" w14:textId="77777777" w:rsidR="0047566A" w:rsidRPr="009A1802" w:rsidRDefault="0047566A" w:rsidP="0047566A">
      <w:pPr>
        <w:pStyle w:val="ListParagraph"/>
        <w:spacing w:before="100" w:beforeAutospacing="1" w:after="24" w:line="360" w:lineRule="atLeast"/>
        <w:ind w:left="744"/>
        <w:rPr>
          <w:rFonts w:ascii="Arial" w:eastAsia="Times New Roman" w:hAnsi="Arial" w:cs="Arial"/>
          <w:color w:val="000000"/>
        </w:rPr>
      </w:pPr>
    </w:p>
    <w:p w14:paraId="3A9EB275" w14:textId="77777777" w:rsidR="0047566A" w:rsidRDefault="001171DC" w:rsidP="0047566A">
      <w:pPr>
        <w:pStyle w:val="ListParagraph"/>
        <w:numPr>
          <w:ilvl w:val="0"/>
          <w:numId w:val="2"/>
        </w:numPr>
        <w:spacing w:before="100" w:beforeAutospacing="1" w:after="24" w:line="360" w:lineRule="atLeast"/>
        <w:rPr>
          <w:rFonts w:ascii="Arial" w:eastAsia="Times New Roman" w:hAnsi="Arial" w:cs="Arial"/>
          <w:color w:val="000000"/>
          <w:sz w:val="32"/>
          <w:szCs w:val="32"/>
        </w:rPr>
      </w:pPr>
      <w:r w:rsidRPr="009A1802">
        <w:rPr>
          <w:rFonts w:ascii="Arial" w:eastAsia="Times New Roman" w:hAnsi="Arial" w:cs="Arial"/>
          <w:color w:val="000000"/>
          <w:sz w:val="32"/>
          <w:szCs w:val="32"/>
        </w:rPr>
        <w:t>Deployment Risks</w:t>
      </w:r>
    </w:p>
    <w:p w14:paraId="2799BA85" w14:textId="77777777" w:rsidR="009A1802" w:rsidRDefault="009A1802" w:rsidP="009A1802">
      <w:pPr>
        <w:pStyle w:val="ListParagraph"/>
        <w:spacing w:before="100" w:beforeAutospacing="1" w:after="24" w:line="360" w:lineRule="atLeast"/>
        <w:ind w:left="744"/>
        <w:rPr>
          <w:rFonts w:ascii="Arial" w:eastAsia="Times New Roman" w:hAnsi="Arial" w:cs="Arial"/>
          <w:color w:val="000000"/>
          <w:sz w:val="32"/>
          <w:szCs w:val="32"/>
        </w:rPr>
      </w:pPr>
    </w:p>
    <w:p w14:paraId="2BE4EDEB" w14:textId="77777777" w:rsidR="009A1802" w:rsidRPr="009A1802" w:rsidRDefault="009A1802" w:rsidP="009A1802">
      <w:pPr>
        <w:pStyle w:val="ListParagraph"/>
        <w:spacing w:before="100" w:beforeAutospacing="1" w:after="24" w:line="360" w:lineRule="atLeast"/>
        <w:ind w:left="744"/>
        <w:rPr>
          <w:rFonts w:ascii="Arial" w:eastAsia="Times New Roman" w:hAnsi="Arial" w:cs="Arial"/>
          <w:color w:val="000000"/>
          <w:sz w:val="32"/>
          <w:szCs w:val="32"/>
        </w:rPr>
      </w:pPr>
    </w:p>
    <w:tbl>
      <w:tblPr>
        <w:tblStyle w:val="TableGrid"/>
        <w:tblW w:w="9010" w:type="dxa"/>
        <w:tblInd w:w="544" w:type="dxa"/>
        <w:tblLook w:val="04A0" w:firstRow="1" w:lastRow="0" w:firstColumn="1" w:lastColumn="0" w:noHBand="0" w:noVBand="1"/>
      </w:tblPr>
      <w:tblGrid>
        <w:gridCol w:w="2252"/>
        <w:gridCol w:w="2252"/>
        <w:gridCol w:w="2253"/>
        <w:gridCol w:w="2253"/>
      </w:tblGrid>
      <w:tr w:rsidR="0047566A" w:rsidRPr="009A1802" w14:paraId="1C88A14D" w14:textId="77777777" w:rsidTr="0047566A">
        <w:tc>
          <w:tcPr>
            <w:tcW w:w="2252" w:type="dxa"/>
          </w:tcPr>
          <w:p w14:paraId="7531158E" w14:textId="77777777" w:rsidR="0047566A" w:rsidRPr="009A1802" w:rsidRDefault="0047566A" w:rsidP="00017B89">
            <w:pPr>
              <w:spacing w:before="100" w:beforeAutospacing="1" w:after="24" w:line="360" w:lineRule="atLeast"/>
              <w:rPr>
                <w:rFonts w:ascii="Arial" w:eastAsia="Times New Roman" w:hAnsi="Arial" w:cs="Arial"/>
                <w:color w:val="000000"/>
              </w:rPr>
            </w:pPr>
            <w:r w:rsidRPr="009A1802">
              <w:rPr>
                <w:rFonts w:ascii="Arial" w:hAnsi="Arial" w:cs="Arial"/>
                <w:b/>
                <w:color w:val="000000" w:themeColor="text1"/>
              </w:rPr>
              <w:t>Description</w:t>
            </w:r>
          </w:p>
        </w:tc>
        <w:tc>
          <w:tcPr>
            <w:tcW w:w="2252" w:type="dxa"/>
          </w:tcPr>
          <w:p w14:paraId="7714EDBB" w14:textId="77777777" w:rsidR="0047566A" w:rsidRPr="009A1802" w:rsidRDefault="0047566A" w:rsidP="0047566A">
            <w:pPr>
              <w:jc w:val="center"/>
              <w:rPr>
                <w:rFonts w:ascii="Arial" w:hAnsi="Arial" w:cs="Arial"/>
                <w:b/>
                <w:color w:val="000000" w:themeColor="text1"/>
              </w:rPr>
            </w:pPr>
            <w:r w:rsidRPr="009A1802">
              <w:rPr>
                <w:rFonts w:ascii="Arial" w:hAnsi="Arial" w:cs="Arial"/>
                <w:b/>
                <w:color w:val="000000" w:themeColor="text1"/>
              </w:rPr>
              <w:t>Probability</w:t>
            </w:r>
          </w:p>
          <w:p w14:paraId="78F11697" w14:textId="77777777" w:rsidR="0047566A" w:rsidRPr="009A1802" w:rsidRDefault="0047566A" w:rsidP="0047566A">
            <w:pPr>
              <w:spacing w:before="100" w:beforeAutospacing="1" w:after="24" w:line="360" w:lineRule="atLeast"/>
              <w:rPr>
                <w:rFonts w:ascii="Arial" w:eastAsia="Times New Roman" w:hAnsi="Arial" w:cs="Arial"/>
                <w:color w:val="000000"/>
              </w:rPr>
            </w:pPr>
            <w:r w:rsidRPr="009A1802">
              <w:rPr>
                <w:rFonts w:ascii="Arial" w:hAnsi="Arial" w:cs="Arial"/>
                <w:b/>
                <w:color w:val="000000" w:themeColor="text1"/>
              </w:rPr>
              <w:t>High|Med|Low</w:t>
            </w:r>
          </w:p>
        </w:tc>
        <w:tc>
          <w:tcPr>
            <w:tcW w:w="2253" w:type="dxa"/>
          </w:tcPr>
          <w:p w14:paraId="53FCA234" w14:textId="77777777" w:rsidR="0047566A" w:rsidRPr="009A1802" w:rsidRDefault="0047566A" w:rsidP="0047566A">
            <w:pPr>
              <w:jc w:val="center"/>
              <w:rPr>
                <w:rFonts w:ascii="Arial" w:hAnsi="Arial" w:cs="Arial"/>
                <w:b/>
                <w:color w:val="000000" w:themeColor="text1"/>
              </w:rPr>
            </w:pPr>
            <w:r w:rsidRPr="009A1802">
              <w:rPr>
                <w:rFonts w:ascii="Arial" w:hAnsi="Arial" w:cs="Arial"/>
                <w:b/>
                <w:color w:val="000000" w:themeColor="text1"/>
              </w:rPr>
              <w:t>Impact</w:t>
            </w:r>
          </w:p>
          <w:p w14:paraId="1DE78EC4" w14:textId="77777777" w:rsidR="0047566A" w:rsidRPr="009A1802" w:rsidRDefault="0047566A" w:rsidP="0047566A">
            <w:pPr>
              <w:spacing w:before="100" w:beforeAutospacing="1" w:after="24" w:line="360" w:lineRule="atLeast"/>
              <w:rPr>
                <w:rFonts w:ascii="Arial" w:eastAsia="Times New Roman" w:hAnsi="Arial" w:cs="Arial"/>
                <w:color w:val="000000"/>
              </w:rPr>
            </w:pPr>
            <w:r w:rsidRPr="009A1802">
              <w:rPr>
                <w:rFonts w:ascii="Arial" w:hAnsi="Arial" w:cs="Arial"/>
                <w:b/>
                <w:color w:val="000000" w:themeColor="text1"/>
              </w:rPr>
              <w:t>High|Med|Low</w:t>
            </w:r>
          </w:p>
        </w:tc>
        <w:tc>
          <w:tcPr>
            <w:tcW w:w="2253" w:type="dxa"/>
          </w:tcPr>
          <w:p w14:paraId="575CC1EE" w14:textId="77777777" w:rsidR="0047566A" w:rsidRPr="009A1802" w:rsidRDefault="0047566A" w:rsidP="00017B89">
            <w:pPr>
              <w:spacing w:before="100" w:beforeAutospacing="1" w:after="24" w:line="360" w:lineRule="atLeast"/>
              <w:rPr>
                <w:rFonts w:ascii="Arial" w:eastAsia="Times New Roman" w:hAnsi="Arial" w:cs="Arial"/>
                <w:color w:val="000000"/>
              </w:rPr>
            </w:pPr>
            <w:r w:rsidRPr="009A1802">
              <w:rPr>
                <w:rFonts w:ascii="Arial" w:hAnsi="Arial" w:cs="Arial"/>
                <w:b/>
                <w:color w:val="000000" w:themeColor="text1"/>
              </w:rPr>
              <w:t>Mitigation</w:t>
            </w:r>
          </w:p>
        </w:tc>
      </w:tr>
      <w:tr w:rsidR="0047566A" w:rsidRPr="009A1802" w14:paraId="692F9E97" w14:textId="77777777" w:rsidTr="0047566A">
        <w:tc>
          <w:tcPr>
            <w:tcW w:w="2252" w:type="dxa"/>
          </w:tcPr>
          <w:p w14:paraId="40A0D8A5" w14:textId="77777777" w:rsidR="0047566A" w:rsidRPr="009A1802" w:rsidRDefault="00096C16" w:rsidP="00A519BC">
            <w:pPr>
              <w:spacing w:before="100" w:beforeAutospacing="1" w:after="24" w:line="480" w:lineRule="auto"/>
              <w:rPr>
                <w:rFonts w:ascii="Arial" w:eastAsia="Times New Roman" w:hAnsi="Arial" w:cs="Arial"/>
                <w:color w:val="000000"/>
              </w:rPr>
            </w:pPr>
            <w:r w:rsidRPr="009A1802">
              <w:rPr>
                <w:rFonts w:ascii="Arial" w:eastAsia="Times New Roman" w:hAnsi="Arial" w:cs="Arial"/>
                <w:color w:val="000000"/>
              </w:rPr>
              <w:t xml:space="preserve">The game is on unity, and it </w:t>
            </w:r>
            <w:r w:rsidR="00DF74F5" w:rsidRPr="009A1802">
              <w:rPr>
                <w:rFonts w:ascii="Arial" w:eastAsia="Times New Roman" w:hAnsi="Arial" w:cs="Arial"/>
                <w:color w:val="000000"/>
              </w:rPr>
              <w:t>has system requi</w:t>
            </w:r>
            <w:r w:rsidR="00E90293" w:rsidRPr="009A1802">
              <w:rPr>
                <w:rFonts w:ascii="Arial" w:eastAsia="Times New Roman" w:hAnsi="Arial" w:cs="Arial"/>
                <w:color w:val="000000"/>
              </w:rPr>
              <w:t>re</w:t>
            </w:r>
            <w:r w:rsidR="00DF74F5" w:rsidRPr="009A1802">
              <w:rPr>
                <w:rFonts w:ascii="Arial" w:eastAsia="Times New Roman" w:hAnsi="Arial" w:cs="Arial"/>
                <w:color w:val="000000"/>
              </w:rPr>
              <w:t>ments</w:t>
            </w:r>
            <w:r w:rsidRPr="009A1802">
              <w:rPr>
                <w:rFonts w:ascii="Arial" w:eastAsia="Times New Roman" w:hAnsi="Arial" w:cs="Arial"/>
                <w:color w:val="000000"/>
              </w:rPr>
              <w:t xml:space="preserve"> </w:t>
            </w:r>
          </w:p>
        </w:tc>
        <w:tc>
          <w:tcPr>
            <w:tcW w:w="2252" w:type="dxa"/>
          </w:tcPr>
          <w:p w14:paraId="75A40B54" w14:textId="77777777" w:rsidR="0047566A" w:rsidRPr="009A1802" w:rsidRDefault="00DF74F5" w:rsidP="00A519BC">
            <w:pPr>
              <w:spacing w:before="100" w:beforeAutospacing="1" w:after="24" w:line="480" w:lineRule="auto"/>
              <w:rPr>
                <w:rFonts w:ascii="Arial" w:eastAsia="Times New Roman" w:hAnsi="Arial" w:cs="Arial"/>
                <w:color w:val="000000"/>
              </w:rPr>
            </w:pPr>
            <w:r w:rsidRPr="009A1802">
              <w:rPr>
                <w:rFonts w:ascii="Arial" w:eastAsia="Times New Roman" w:hAnsi="Arial" w:cs="Arial"/>
                <w:color w:val="000000"/>
              </w:rPr>
              <w:t>Med</w:t>
            </w:r>
          </w:p>
        </w:tc>
        <w:tc>
          <w:tcPr>
            <w:tcW w:w="2253" w:type="dxa"/>
          </w:tcPr>
          <w:p w14:paraId="31538A1B" w14:textId="77777777" w:rsidR="0047566A" w:rsidRPr="009A1802" w:rsidRDefault="00DF74F5" w:rsidP="00A519BC">
            <w:pPr>
              <w:spacing w:before="100" w:beforeAutospacing="1" w:after="24" w:line="480" w:lineRule="auto"/>
              <w:rPr>
                <w:rFonts w:ascii="Arial" w:eastAsia="Times New Roman" w:hAnsi="Arial" w:cs="Arial"/>
                <w:color w:val="000000"/>
              </w:rPr>
            </w:pPr>
            <w:r w:rsidRPr="009A1802">
              <w:rPr>
                <w:rFonts w:ascii="Arial" w:eastAsia="Times New Roman" w:hAnsi="Arial" w:cs="Arial"/>
                <w:color w:val="000000"/>
              </w:rPr>
              <w:t>High</w:t>
            </w:r>
          </w:p>
        </w:tc>
        <w:tc>
          <w:tcPr>
            <w:tcW w:w="2253" w:type="dxa"/>
          </w:tcPr>
          <w:p w14:paraId="6CE5F98F" w14:textId="77777777" w:rsidR="00DF74F5" w:rsidRPr="00DF74F5" w:rsidRDefault="00DF74F5" w:rsidP="00A519BC">
            <w:pPr>
              <w:spacing w:line="480" w:lineRule="auto"/>
              <w:rPr>
                <w:rFonts w:ascii="Arial" w:eastAsia="Times New Roman" w:hAnsi="Arial" w:cs="Arial"/>
                <w:color w:val="5A5A5B"/>
              </w:rPr>
            </w:pPr>
            <w:r w:rsidRPr="00DF74F5">
              <w:rPr>
                <w:rFonts w:ascii="Arial" w:eastAsia="Times New Roman" w:hAnsi="Arial" w:cs="Arial"/>
                <w:color w:val="5A5A5B"/>
              </w:rPr>
              <w:t>Desktop:</w:t>
            </w:r>
            <w:r w:rsidRPr="009A1802">
              <w:rPr>
                <w:rFonts w:ascii="Arial" w:eastAsia="Times New Roman" w:hAnsi="Arial" w:cs="Arial"/>
                <w:color w:val="5A5A5B"/>
              </w:rPr>
              <w:t> </w:t>
            </w:r>
          </w:p>
          <w:p w14:paraId="4DA3D54A" w14:textId="77777777" w:rsidR="00DF74F5" w:rsidRPr="00DF74F5" w:rsidRDefault="00DF74F5" w:rsidP="00A519BC">
            <w:pPr>
              <w:spacing w:line="480" w:lineRule="auto"/>
              <w:rPr>
                <w:rFonts w:ascii="Arial" w:eastAsia="Times New Roman" w:hAnsi="Arial" w:cs="Arial"/>
                <w:color w:val="5A5A5B"/>
              </w:rPr>
            </w:pPr>
            <w:r w:rsidRPr="00DF74F5">
              <w:rPr>
                <w:rFonts w:ascii="Arial" w:eastAsia="Times New Roman" w:hAnsi="Arial" w:cs="Arial"/>
                <w:color w:val="5A5A5B"/>
              </w:rPr>
              <w:t>OS: Windows XP SP2+, Mac OS X 10.9+, Ubuntu 12.04+, SteamOS+.</w:t>
            </w:r>
          </w:p>
          <w:p w14:paraId="213A58EB" w14:textId="77777777" w:rsidR="00A519BC" w:rsidRPr="009A1802" w:rsidRDefault="00A519BC" w:rsidP="00A519BC">
            <w:pPr>
              <w:spacing w:line="480" w:lineRule="auto"/>
              <w:rPr>
                <w:rFonts w:ascii="Arial" w:eastAsia="Times New Roman" w:hAnsi="Arial" w:cs="Arial"/>
                <w:color w:val="5A5A5B"/>
              </w:rPr>
            </w:pPr>
          </w:p>
          <w:p w14:paraId="5671EB76" w14:textId="77777777" w:rsidR="00A519BC" w:rsidRPr="009A1802" w:rsidRDefault="00A519BC" w:rsidP="00A519BC">
            <w:pPr>
              <w:spacing w:line="480" w:lineRule="auto"/>
              <w:rPr>
                <w:rFonts w:ascii="Arial" w:eastAsia="Times New Roman" w:hAnsi="Arial" w:cs="Arial"/>
                <w:color w:val="5A5A5B"/>
              </w:rPr>
            </w:pPr>
          </w:p>
          <w:p w14:paraId="735A45AB" w14:textId="2B4328A5" w:rsidR="0047566A" w:rsidRPr="009A1802" w:rsidRDefault="00DF74F5" w:rsidP="009A1802">
            <w:pPr>
              <w:spacing w:line="480" w:lineRule="auto"/>
              <w:rPr>
                <w:rFonts w:ascii="Arial" w:eastAsia="Times New Roman" w:hAnsi="Arial" w:cs="Arial"/>
                <w:color w:val="5A5A5B"/>
              </w:rPr>
            </w:pPr>
            <w:r w:rsidRPr="00DF74F5">
              <w:rPr>
                <w:rFonts w:ascii="Arial" w:eastAsia="Times New Roman" w:hAnsi="Arial" w:cs="Arial"/>
                <w:color w:val="5A5A5B"/>
              </w:rPr>
              <w:t xml:space="preserve">Graphics card: DX9 (shader </w:t>
            </w:r>
            <w:r w:rsidRPr="00DF74F5">
              <w:rPr>
                <w:rFonts w:ascii="Arial" w:eastAsia="Times New Roman" w:hAnsi="Arial" w:cs="Arial"/>
                <w:color w:val="5A5A5B"/>
              </w:rPr>
              <w:lastRenderedPageBreak/>
              <w:t>model 3.0) or DX11 with feature level 9.3 capabilities.</w:t>
            </w:r>
          </w:p>
        </w:tc>
      </w:tr>
    </w:tbl>
    <w:p w14:paraId="62E3EF3B" w14:textId="77777777" w:rsidR="00DF0724" w:rsidRPr="009A1802" w:rsidRDefault="00DF0724" w:rsidP="00017B89">
      <w:pPr>
        <w:spacing w:before="100" w:beforeAutospacing="1" w:after="24" w:line="360" w:lineRule="atLeast"/>
        <w:rPr>
          <w:rFonts w:ascii="Arial" w:eastAsia="Times New Roman" w:hAnsi="Arial" w:cs="Arial"/>
          <w:color w:val="000000"/>
        </w:rPr>
      </w:pPr>
    </w:p>
    <w:p w14:paraId="5D5D853F" w14:textId="77777777" w:rsidR="00D270AC" w:rsidRPr="009A1802" w:rsidRDefault="00D270AC" w:rsidP="00017B89">
      <w:pPr>
        <w:spacing w:before="100" w:beforeAutospacing="1" w:after="24" w:line="360" w:lineRule="atLeast"/>
        <w:rPr>
          <w:rFonts w:ascii="Arial" w:eastAsia="Times New Roman" w:hAnsi="Arial" w:cs="Arial"/>
          <w:color w:val="000000"/>
        </w:rPr>
      </w:pPr>
    </w:p>
    <w:p w14:paraId="67CDA16B" w14:textId="77777777" w:rsidR="00D270AC" w:rsidRPr="009A1802" w:rsidRDefault="00D270AC" w:rsidP="00017B89">
      <w:pPr>
        <w:spacing w:before="100" w:beforeAutospacing="1" w:after="24" w:line="360" w:lineRule="atLeast"/>
        <w:rPr>
          <w:rFonts w:ascii="Arial" w:eastAsia="Times New Roman" w:hAnsi="Arial" w:cs="Arial"/>
          <w:color w:val="000000"/>
        </w:rPr>
      </w:pPr>
    </w:p>
    <w:p w14:paraId="56B6766A" w14:textId="77777777" w:rsidR="00DF74F5" w:rsidRDefault="00DF74F5" w:rsidP="00DF74F5">
      <w:pPr>
        <w:pStyle w:val="ListParagraph"/>
        <w:numPr>
          <w:ilvl w:val="0"/>
          <w:numId w:val="2"/>
        </w:numPr>
        <w:spacing w:before="100" w:beforeAutospacing="1" w:after="24" w:line="360" w:lineRule="atLeast"/>
        <w:rPr>
          <w:rFonts w:ascii="Arial" w:eastAsia="Times New Roman" w:hAnsi="Arial" w:cs="Arial"/>
          <w:color w:val="000000"/>
          <w:sz w:val="32"/>
          <w:szCs w:val="32"/>
        </w:rPr>
      </w:pPr>
      <w:r w:rsidRPr="009A1802">
        <w:rPr>
          <w:rFonts w:ascii="Arial" w:eastAsia="Times New Roman" w:hAnsi="Arial" w:cs="Arial"/>
          <w:color w:val="000000"/>
          <w:sz w:val="32"/>
          <w:szCs w:val="32"/>
        </w:rPr>
        <w:t>Deployment Schedule / Person Responsible</w:t>
      </w:r>
    </w:p>
    <w:p w14:paraId="08880F3D" w14:textId="77777777" w:rsidR="009A1802" w:rsidRPr="009A1802" w:rsidRDefault="009A1802" w:rsidP="009A1802">
      <w:pPr>
        <w:spacing w:before="100" w:beforeAutospacing="1" w:after="24" w:line="360" w:lineRule="atLeast"/>
        <w:rPr>
          <w:rFonts w:ascii="Arial" w:eastAsia="Times New Roman" w:hAnsi="Arial" w:cs="Arial"/>
          <w:color w:val="000000"/>
          <w:sz w:val="32"/>
          <w:szCs w:val="32"/>
        </w:rPr>
      </w:pPr>
    </w:p>
    <w:tbl>
      <w:tblPr>
        <w:tblStyle w:val="TableGrid"/>
        <w:tblW w:w="0" w:type="auto"/>
        <w:tblInd w:w="744" w:type="dxa"/>
        <w:tblLook w:val="04A0" w:firstRow="1" w:lastRow="0" w:firstColumn="1" w:lastColumn="0" w:noHBand="0" w:noVBand="1"/>
      </w:tblPr>
      <w:tblGrid>
        <w:gridCol w:w="2082"/>
        <w:gridCol w:w="2063"/>
        <w:gridCol w:w="2013"/>
        <w:gridCol w:w="2108"/>
      </w:tblGrid>
      <w:tr w:rsidR="00E90293" w:rsidRPr="009A1802" w14:paraId="07396927" w14:textId="77777777" w:rsidTr="00E90293">
        <w:trPr>
          <w:trHeight w:val="1513"/>
        </w:trPr>
        <w:tc>
          <w:tcPr>
            <w:tcW w:w="2252" w:type="dxa"/>
          </w:tcPr>
          <w:p w14:paraId="30E9939B" w14:textId="77777777" w:rsidR="00DF74F5" w:rsidRPr="009A1802" w:rsidRDefault="00DF74F5"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Description</w:t>
            </w:r>
          </w:p>
        </w:tc>
        <w:tc>
          <w:tcPr>
            <w:tcW w:w="2252" w:type="dxa"/>
          </w:tcPr>
          <w:p w14:paraId="0BD065A6" w14:textId="77777777" w:rsidR="00DF74F5" w:rsidRPr="009A1802" w:rsidRDefault="00DF74F5"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Begin</w:t>
            </w:r>
            <w:r w:rsidR="00E90293" w:rsidRPr="009A1802">
              <w:rPr>
                <w:rFonts w:ascii="Arial" w:eastAsia="Times New Roman" w:hAnsi="Arial" w:cs="Arial"/>
                <w:color w:val="000000"/>
              </w:rPr>
              <w:t xml:space="preserve"> Date</w:t>
            </w:r>
          </w:p>
        </w:tc>
        <w:tc>
          <w:tcPr>
            <w:tcW w:w="2253" w:type="dxa"/>
          </w:tcPr>
          <w:p w14:paraId="54D83798" w14:textId="77777777" w:rsidR="00DF74F5" w:rsidRPr="009A1802" w:rsidRDefault="00E90293"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End Date</w:t>
            </w:r>
          </w:p>
        </w:tc>
        <w:tc>
          <w:tcPr>
            <w:tcW w:w="2253" w:type="dxa"/>
          </w:tcPr>
          <w:p w14:paraId="05D99518" w14:textId="77777777" w:rsidR="00DF74F5" w:rsidRPr="009A1802" w:rsidRDefault="00E90293"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Person Responsible</w:t>
            </w:r>
          </w:p>
        </w:tc>
      </w:tr>
      <w:tr w:rsidR="00E90293" w:rsidRPr="009A1802" w14:paraId="5E20A76B" w14:textId="77777777" w:rsidTr="00A519BC">
        <w:trPr>
          <w:trHeight w:val="1136"/>
        </w:trPr>
        <w:tc>
          <w:tcPr>
            <w:tcW w:w="2252" w:type="dxa"/>
          </w:tcPr>
          <w:p w14:paraId="4083AFD2" w14:textId="77777777" w:rsidR="00DF74F5"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Investigate the market</w:t>
            </w:r>
            <w:r w:rsidR="00A519BC" w:rsidRPr="009A1802">
              <w:rPr>
                <w:rFonts w:ascii="Arial" w:eastAsia="Times New Roman" w:hAnsi="Arial" w:cs="Arial"/>
                <w:color w:val="000000"/>
              </w:rPr>
              <w:t xml:space="preserve"> </w:t>
            </w:r>
          </w:p>
        </w:tc>
        <w:tc>
          <w:tcPr>
            <w:tcW w:w="2252" w:type="dxa"/>
          </w:tcPr>
          <w:p w14:paraId="16FCDD0A" w14:textId="77777777" w:rsidR="00DF74F5"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December 20, 2017</w:t>
            </w:r>
          </w:p>
        </w:tc>
        <w:tc>
          <w:tcPr>
            <w:tcW w:w="2253" w:type="dxa"/>
          </w:tcPr>
          <w:p w14:paraId="7DB882A0" w14:textId="77777777" w:rsidR="00DF74F5"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January 14, 2018</w:t>
            </w:r>
          </w:p>
        </w:tc>
        <w:tc>
          <w:tcPr>
            <w:tcW w:w="2253" w:type="dxa"/>
          </w:tcPr>
          <w:p w14:paraId="2A782498" w14:textId="77777777" w:rsidR="00DF74F5" w:rsidRPr="009A1802" w:rsidRDefault="00A519B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 xml:space="preserve">Lu </w:t>
            </w:r>
          </w:p>
        </w:tc>
      </w:tr>
      <w:tr w:rsidR="00E90293" w:rsidRPr="009A1802" w14:paraId="6D1906EB" w14:textId="77777777" w:rsidTr="00A519BC">
        <w:trPr>
          <w:trHeight w:val="1457"/>
        </w:trPr>
        <w:tc>
          <w:tcPr>
            <w:tcW w:w="2252" w:type="dxa"/>
          </w:tcPr>
          <w:p w14:paraId="25C3A9A9" w14:textId="77777777" w:rsidR="00DF74F5"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Evaluate the PC Game</w:t>
            </w:r>
          </w:p>
        </w:tc>
        <w:tc>
          <w:tcPr>
            <w:tcW w:w="2252" w:type="dxa"/>
          </w:tcPr>
          <w:p w14:paraId="5E50808D" w14:textId="77777777" w:rsidR="00DF74F5"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January 15, 2018</w:t>
            </w:r>
          </w:p>
        </w:tc>
        <w:tc>
          <w:tcPr>
            <w:tcW w:w="2253" w:type="dxa"/>
          </w:tcPr>
          <w:p w14:paraId="516077FD" w14:textId="77777777" w:rsidR="00DF74F5"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January 25, 2018</w:t>
            </w:r>
          </w:p>
        </w:tc>
        <w:tc>
          <w:tcPr>
            <w:tcW w:w="2253" w:type="dxa"/>
          </w:tcPr>
          <w:p w14:paraId="7CE80BC9" w14:textId="77777777" w:rsidR="00DF74F5" w:rsidRPr="009A1802" w:rsidRDefault="00A519B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 xml:space="preserve">Chong </w:t>
            </w:r>
          </w:p>
        </w:tc>
      </w:tr>
      <w:tr w:rsidR="00A519BC" w:rsidRPr="009A1802" w14:paraId="50E43DF7" w14:textId="77777777" w:rsidTr="00A519BC">
        <w:trPr>
          <w:trHeight w:val="1457"/>
        </w:trPr>
        <w:tc>
          <w:tcPr>
            <w:tcW w:w="2252" w:type="dxa"/>
          </w:tcPr>
          <w:p w14:paraId="742B4A99" w14:textId="77777777" w:rsidR="00A519BC"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Take quality photos and videos of the PC game</w:t>
            </w:r>
          </w:p>
        </w:tc>
        <w:tc>
          <w:tcPr>
            <w:tcW w:w="2252" w:type="dxa"/>
          </w:tcPr>
          <w:p w14:paraId="3BD9B8B5" w14:textId="77777777" w:rsidR="00A519BC"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January 19, 2018</w:t>
            </w:r>
          </w:p>
        </w:tc>
        <w:tc>
          <w:tcPr>
            <w:tcW w:w="2253" w:type="dxa"/>
          </w:tcPr>
          <w:p w14:paraId="2A8FCB9A" w14:textId="77777777" w:rsidR="00A519BC" w:rsidRPr="009A1802" w:rsidRDefault="00D270A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January 30, 2018</w:t>
            </w:r>
          </w:p>
        </w:tc>
        <w:tc>
          <w:tcPr>
            <w:tcW w:w="2253" w:type="dxa"/>
          </w:tcPr>
          <w:p w14:paraId="6982903C" w14:textId="77777777" w:rsidR="00A519BC" w:rsidRPr="009A1802" w:rsidRDefault="00A519BC" w:rsidP="00DF74F5">
            <w:pPr>
              <w:pStyle w:val="ListParagraph"/>
              <w:spacing w:before="100" w:beforeAutospacing="1" w:after="24" w:line="360" w:lineRule="atLeast"/>
              <w:ind w:left="0"/>
              <w:rPr>
                <w:rFonts w:ascii="Arial" w:eastAsia="Times New Roman" w:hAnsi="Arial" w:cs="Arial"/>
                <w:color w:val="000000"/>
              </w:rPr>
            </w:pPr>
            <w:r w:rsidRPr="009A1802">
              <w:rPr>
                <w:rFonts w:ascii="Arial" w:eastAsia="Times New Roman" w:hAnsi="Arial" w:cs="Arial"/>
                <w:color w:val="000000"/>
              </w:rPr>
              <w:t>Johnathan</w:t>
            </w:r>
          </w:p>
        </w:tc>
      </w:tr>
    </w:tbl>
    <w:p w14:paraId="5F2A0359" w14:textId="77777777" w:rsidR="00DF74F5" w:rsidRPr="009A1802" w:rsidRDefault="00DF74F5" w:rsidP="00DF74F5">
      <w:pPr>
        <w:pStyle w:val="ListParagraph"/>
        <w:spacing w:before="100" w:beforeAutospacing="1" w:after="24" w:line="360" w:lineRule="atLeast"/>
        <w:ind w:left="744"/>
        <w:rPr>
          <w:rFonts w:ascii="Arial" w:eastAsia="Times New Roman" w:hAnsi="Arial" w:cs="Arial"/>
          <w:color w:val="000000"/>
        </w:rPr>
      </w:pPr>
    </w:p>
    <w:p w14:paraId="69CF4645" w14:textId="77777777" w:rsidR="00D270AC" w:rsidRDefault="00D270AC" w:rsidP="00DF74F5">
      <w:pPr>
        <w:pStyle w:val="ListParagraph"/>
        <w:spacing w:before="100" w:beforeAutospacing="1" w:after="24" w:line="360" w:lineRule="atLeast"/>
        <w:ind w:left="744"/>
        <w:rPr>
          <w:rFonts w:ascii="Arial" w:eastAsia="Times New Roman" w:hAnsi="Arial" w:cs="Arial"/>
          <w:color w:val="000000"/>
        </w:rPr>
      </w:pPr>
    </w:p>
    <w:p w14:paraId="044ACFEB" w14:textId="77777777" w:rsidR="009A1802" w:rsidRDefault="009A1802" w:rsidP="00DF74F5">
      <w:pPr>
        <w:pStyle w:val="ListParagraph"/>
        <w:spacing w:before="100" w:beforeAutospacing="1" w:after="24" w:line="360" w:lineRule="atLeast"/>
        <w:ind w:left="744"/>
        <w:rPr>
          <w:rFonts w:ascii="Arial" w:eastAsia="Times New Roman" w:hAnsi="Arial" w:cs="Arial"/>
          <w:color w:val="000000"/>
        </w:rPr>
      </w:pPr>
    </w:p>
    <w:p w14:paraId="45172F28" w14:textId="77777777" w:rsidR="009A1802" w:rsidRDefault="009A1802" w:rsidP="00DF74F5">
      <w:pPr>
        <w:pStyle w:val="ListParagraph"/>
        <w:spacing w:before="100" w:beforeAutospacing="1" w:after="24" w:line="360" w:lineRule="atLeast"/>
        <w:ind w:left="744"/>
        <w:rPr>
          <w:rFonts w:ascii="Arial" w:eastAsia="Times New Roman" w:hAnsi="Arial" w:cs="Arial"/>
          <w:color w:val="000000"/>
        </w:rPr>
      </w:pPr>
    </w:p>
    <w:p w14:paraId="2578E1A2" w14:textId="77777777" w:rsidR="009A1802" w:rsidRDefault="009A1802" w:rsidP="00DF74F5">
      <w:pPr>
        <w:pStyle w:val="ListParagraph"/>
        <w:spacing w:before="100" w:beforeAutospacing="1" w:after="24" w:line="360" w:lineRule="atLeast"/>
        <w:ind w:left="744"/>
        <w:rPr>
          <w:rFonts w:ascii="Arial" w:eastAsia="Times New Roman" w:hAnsi="Arial" w:cs="Arial"/>
          <w:color w:val="000000"/>
        </w:rPr>
      </w:pPr>
    </w:p>
    <w:p w14:paraId="2974BDFF" w14:textId="77777777" w:rsidR="009A1802" w:rsidRDefault="009A1802" w:rsidP="00DF74F5">
      <w:pPr>
        <w:pStyle w:val="ListParagraph"/>
        <w:spacing w:before="100" w:beforeAutospacing="1" w:after="24" w:line="360" w:lineRule="atLeast"/>
        <w:ind w:left="744"/>
        <w:rPr>
          <w:rFonts w:ascii="Arial" w:eastAsia="Times New Roman" w:hAnsi="Arial" w:cs="Arial"/>
          <w:color w:val="000000"/>
        </w:rPr>
      </w:pPr>
    </w:p>
    <w:p w14:paraId="7EA9B7AD" w14:textId="77777777" w:rsidR="009A1802" w:rsidRPr="009A1802" w:rsidRDefault="009A1802" w:rsidP="00DF74F5">
      <w:pPr>
        <w:pStyle w:val="ListParagraph"/>
        <w:spacing w:before="100" w:beforeAutospacing="1" w:after="24" w:line="360" w:lineRule="atLeast"/>
        <w:ind w:left="744"/>
        <w:rPr>
          <w:rFonts w:ascii="Arial" w:eastAsia="Times New Roman" w:hAnsi="Arial" w:cs="Arial"/>
          <w:color w:val="000000"/>
        </w:rPr>
      </w:pPr>
    </w:p>
    <w:p w14:paraId="4FC7B635" w14:textId="77777777" w:rsidR="00D270AC" w:rsidRDefault="00D270AC" w:rsidP="00D270AC">
      <w:pPr>
        <w:pStyle w:val="ListParagraph"/>
        <w:numPr>
          <w:ilvl w:val="0"/>
          <w:numId w:val="2"/>
        </w:numPr>
        <w:spacing w:before="100" w:beforeAutospacing="1" w:after="24" w:line="360" w:lineRule="atLeast"/>
        <w:rPr>
          <w:rFonts w:ascii="Arial" w:eastAsia="Times New Roman" w:hAnsi="Arial" w:cs="Arial"/>
          <w:color w:val="000000"/>
          <w:sz w:val="32"/>
          <w:szCs w:val="32"/>
        </w:rPr>
      </w:pPr>
      <w:r w:rsidRPr="009A1802">
        <w:rPr>
          <w:rFonts w:ascii="Arial" w:eastAsia="Times New Roman" w:hAnsi="Arial" w:cs="Arial"/>
          <w:color w:val="000000"/>
          <w:sz w:val="32"/>
          <w:szCs w:val="32"/>
        </w:rPr>
        <w:t>Deployment Requirements</w:t>
      </w:r>
    </w:p>
    <w:p w14:paraId="4FF85218" w14:textId="77777777" w:rsidR="009A1802" w:rsidRPr="009A1802" w:rsidRDefault="009A1802" w:rsidP="009A1802">
      <w:pPr>
        <w:spacing w:before="100" w:beforeAutospacing="1" w:after="24" w:line="360" w:lineRule="atLeast"/>
        <w:rPr>
          <w:rFonts w:ascii="Arial" w:eastAsia="Times New Roman" w:hAnsi="Arial" w:cs="Arial"/>
          <w:color w:val="000000"/>
          <w:sz w:val="32"/>
          <w:szCs w:val="32"/>
        </w:rPr>
      </w:pPr>
    </w:p>
    <w:p w14:paraId="3BA5F3BC" w14:textId="77777777" w:rsidR="00D270AC" w:rsidRPr="009A1802" w:rsidRDefault="00D270AC" w:rsidP="00D270AC">
      <w:pPr>
        <w:pStyle w:val="ListParagraph"/>
        <w:spacing w:before="100" w:beforeAutospacing="1" w:after="24" w:line="360" w:lineRule="atLeast"/>
        <w:ind w:left="744"/>
        <w:rPr>
          <w:rFonts w:ascii="Arial" w:eastAsia="Times New Roman" w:hAnsi="Arial" w:cs="Arial"/>
        </w:rPr>
      </w:pPr>
      <w:r w:rsidRPr="009A1802">
        <w:rPr>
          <w:rFonts w:ascii="Arial" w:eastAsia="Times New Roman" w:hAnsi="Arial" w:cs="Arial"/>
        </w:rPr>
        <w:t>For development, Unity system requirements:</w:t>
      </w:r>
    </w:p>
    <w:p w14:paraId="68843D06" w14:textId="77777777" w:rsidR="00D270AC" w:rsidRPr="00D270AC" w:rsidRDefault="00D270AC" w:rsidP="009A1802">
      <w:pPr>
        <w:spacing w:afterAutospacing="1" w:line="360" w:lineRule="atLeast"/>
        <w:ind w:firstLine="720"/>
        <w:rPr>
          <w:rFonts w:ascii="Arial" w:hAnsi="Arial" w:cs="Arial"/>
        </w:rPr>
      </w:pPr>
      <w:r w:rsidRPr="00D270AC">
        <w:rPr>
          <w:rFonts w:ascii="Arial" w:hAnsi="Arial" w:cs="Arial"/>
          <w:b/>
          <w:bCs/>
        </w:rPr>
        <w:t>OS</w:t>
      </w:r>
      <w:r w:rsidRPr="00D270AC">
        <w:rPr>
          <w:rFonts w:ascii="Arial" w:hAnsi="Arial" w:cs="Arial"/>
        </w:rPr>
        <w:t>: Windows 7 SP1+, 8, 10, 64-bit versions only; Mac OS X 10.9+.</w:t>
      </w:r>
    </w:p>
    <w:p w14:paraId="34260531" w14:textId="77777777" w:rsidR="00D270AC" w:rsidRPr="00D270AC" w:rsidRDefault="00D270AC" w:rsidP="009A1802">
      <w:pPr>
        <w:ind w:firstLine="720"/>
        <w:rPr>
          <w:rFonts w:ascii="Arial" w:eastAsia="Times New Roman" w:hAnsi="Arial" w:cs="Arial"/>
        </w:rPr>
      </w:pPr>
      <w:r w:rsidRPr="00D270AC">
        <w:rPr>
          <w:rFonts w:ascii="Arial" w:eastAsia="Times New Roman" w:hAnsi="Arial" w:cs="Arial"/>
        </w:rPr>
        <w:t>Windows XP &amp; Vista are not supported; and server versions of Windows &amp; OS X are not tested.</w:t>
      </w:r>
    </w:p>
    <w:p w14:paraId="31A205DD" w14:textId="77777777" w:rsidR="00D270AC" w:rsidRPr="00D270AC" w:rsidRDefault="00D270AC" w:rsidP="009A1802">
      <w:pPr>
        <w:spacing w:line="360" w:lineRule="atLeast"/>
        <w:ind w:firstLine="720"/>
        <w:rPr>
          <w:rFonts w:ascii="Arial" w:hAnsi="Arial" w:cs="Arial"/>
        </w:rPr>
      </w:pPr>
      <w:r w:rsidRPr="00D270AC">
        <w:rPr>
          <w:rFonts w:ascii="Arial" w:hAnsi="Arial" w:cs="Arial"/>
          <w:b/>
          <w:bCs/>
        </w:rPr>
        <w:t>CPU</w:t>
      </w:r>
      <w:r w:rsidRPr="00D270AC">
        <w:rPr>
          <w:rFonts w:ascii="Arial" w:hAnsi="Arial" w:cs="Arial"/>
        </w:rPr>
        <w:t>: SSE2 instruction set support.</w:t>
      </w:r>
    </w:p>
    <w:p w14:paraId="2FC7B9B1" w14:textId="77777777" w:rsidR="00D270AC" w:rsidRDefault="00D270AC" w:rsidP="009A1802">
      <w:pPr>
        <w:spacing w:line="360" w:lineRule="atLeast"/>
        <w:ind w:firstLine="720"/>
        <w:rPr>
          <w:rFonts w:ascii="Arial" w:hAnsi="Arial" w:cs="Arial"/>
        </w:rPr>
      </w:pPr>
      <w:r w:rsidRPr="00D270AC">
        <w:rPr>
          <w:rFonts w:ascii="Arial" w:hAnsi="Arial" w:cs="Arial"/>
          <w:b/>
          <w:bCs/>
        </w:rPr>
        <w:t>GPU</w:t>
      </w:r>
      <w:r w:rsidRPr="00D270AC">
        <w:rPr>
          <w:rFonts w:ascii="Arial" w:hAnsi="Arial" w:cs="Arial"/>
        </w:rPr>
        <w:t>: Graphics card with DX9 (shader model 3.0) or DX11 with feature level 9.3 capabilities.</w:t>
      </w:r>
    </w:p>
    <w:p w14:paraId="6C6D5A12" w14:textId="77777777" w:rsidR="009A1802" w:rsidRDefault="009A1802" w:rsidP="009A1802">
      <w:pPr>
        <w:spacing w:line="360" w:lineRule="atLeast"/>
        <w:ind w:firstLine="720"/>
        <w:rPr>
          <w:rFonts w:ascii="Arial" w:hAnsi="Arial" w:cs="Arial"/>
        </w:rPr>
      </w:pPr>
    </w:p>
    <w:p w14:paraId="3A254F50" w14:textId="77777777" w:rsidR="009A1802" w:rsidRDefault="009A1802" w:rsidP="009A1802">
      <w:pPr>
        <w:spacing w:line="360" w:lineRule="atLeast"/>
        <w:ind w:firstLine="720"/>
        <w:rPr>
          <w:rFonts w:ascii="Arial" w:hAnsi="Arial" w:cs="Arial"/>
        </w:rPr>
      </w:pPr>
    </w:p>
    <w:p w14:paraId="446083C2" w14:textId="77777777" w:rsidR="009A1802" w:rsidRPr="009A1802" w:rsidRDefault="009A1802" w:rsidP="009A1802">
      <w:pPr>
        <w:spacing w:line="360" w:lineRule="atLeast"/>
        <w:ind w:firstLine="720"/>
        <w:rPr>
          <w:rFonts w:ascii="Arial" w:hAnsi="Arial" w:cs="Arial"/>
        </w:rPr>
      </w:pPr>
    </w:p>
    <w:p w14:paraId="1C2B7CF1" w14:textId="77777777" w:rsidR="00D270AC" w:rsidRDefault="00F466A9" w:rsidP="00D270AC">
      <w:pPr>
        <w:pStyle w:val="ListParagraph"/>
        <w:numPr>
          <w:ilvl w:val="0"/>
          <w:numId w:val="2"/>
        </w:numPr>
        <w:spacing w:before="100" w:beforeAutospacing="1" w:after="24" w:line="360" w:lineRule="atLeast"/>
        <w:rPr>
          <w:rFonts w:ascii="Arial" w:eastAsia="Times New Roman" w:hAnsi="Arial" w:cs="Arial"/>
          <w:color w:val="000000"/>
          <w:sz w:val="32"/>
          <w:szCs w:val="32"/>
        </w:rPr>
      </w:pPr>
      <w:r w:rsidRPr="009A1802">
        <w:rPr>
          <w:rFonts w:ascii="Arial" w:eastAsia="Times New Roman" w:hAnsi="Arial" w:cs="Arial"/>
          <w:color w:val="000000"/>
          <w:sz w:val="32"/>
          <w:szCs w:val="32"/>
        </w:rPr>
        <w:t>Cost</w:t>
      </w:r>
    </w:p>
    <w:p w14:paraId="45AB7F32" w14:textId="77777777" w:rsidR="009A1802" w:rsidRPr="009A1802" w:rsidRDefault="009A1802" w:rsidP="009A1802">
      <w:pPr>
        <w:pStyle w:val="ListParagraph"/>
        <w:spacing w:before="100" w:beforeAutospacing="1" w:after="24" w:line="360" w:lineRule="atLeast"/>
        <w:ind w:left="744"/>
        <w:rPr>
          <w:rFonts w:ascii="Arial" w:eastAsia="Times New Roman" w:hAnsi="Arial" w:cs="Arial"/>
          <w:color w:val="000000"/>
          <w:sz w:val="32"/>
          <w:szCs w:val="32"/>
        </w:rPr>
      </w:pPr>
    </w:p>
    <w:p w14:paraId="4B64E186" w14:textId="77777777" w:rsidR="00F466A9" w:rsidRPr="009A1802" w:rsidRDefault="00F466A9" w:rsidP="00F466A9">
      <w:pPr>
        <w:numPr>
          <w:ilvl w:val="1"/>
          <w:numId w:val="2"/>
        </w:numPr>
        <w:spacing w:before="100" w:beforeAutospacing="1" w:after="24" w:line="360" w:lineRule="atLeast"/>
        <w:rPr>
          <w:rFonts w:ascii="Arial" w:eastAsia="Times New Roman" w:hAnsi="Arial" w:cs="Arial"/>
          <w:color w:val="000000"/>
          <w:sz w:val="28"/>
          <w:szCs w:val="28"/>
        </w:rPr>
      </w:pPr>
      <w:r w:rsidRPr="00580A96">
        <w:rPr>
          <w:rFonts w:ascii="Arial" w:eastAsia="Times New Roman" w:hAnsi="Arial" w:cs="Arial"/>
          <w:color w:val="000000"/>
          <w:sz w:val="28"/>
          <w:szCs w:val="28"/>
        </w:rPr>
        <w:t>app store costs</w:t>
      </w:r>
      <w:r w:rsidR="00022402" w:rsidRPr="009A1802">
        <w:rPr>
          <w:rFonts w:ascii="Arial" w:eastAsia="Times New Roman" w:hAnsi="Arial" w:cs="Arial"/>
          <w:color w:val="000000"/>
          <w:sz w:val="28"/>
          <w:szCs w:val="28"/>
        </w:rPr>
        <w:t xml:space="preserve"> </w:t>
      </w:r>
    </w:p>
    <w:p w14:paraId="782C9F74" w14:textId="77777777" w:rsidR="00022402" w:rsidRPr="009A1802" w:rsidRDefault="00022402" w:rsidP="00022402">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Budget: $99/year Apple App Store before tax</w:t>
      </w:r>
    </w:p>
    <w:p w14:paraId="62EE13CF" w14:textId="77777777" w:rsidR="00022402" w:rsidRPr="009A1802" w:rsidRDefault="00022402" w:rsidP="00022402">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ab/>
        <w:t xml:space="preserve">   $25 Google Play one-time fee before tax</w:t>
      </w:r>
    </w:p>
    <w:p w14:paraId="627AD0FA" w14:textId="77777777" w:rsidR="00022402" w:rsidRPr="009A1802" w:rsidRDefault="00022402" w:rsidP="00022402">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ab/>
        <w:t xml:space="preserve">   Free for Android</w:t>
      </w:r>
    </w:p>
    <w:p w14:paraId="1CAFEC6D" w14:textId="77777777" w:rsidR="00510533" w:rsidRPr="009A1802" w:rsidRDefault="00510533" w:rsidP="00510533">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 xml:space="preserve">Nowadays, mobile apps are one of the most popular smartphone features, and it is easy for people to carry it. </w:t>
      </w:r>
      <w:r w:rsidR="00C21A25" w:rsidRPr="009A1802">
        <w:rPr>
          <w:rFonts w:ascii="Arial" w:eastAsia="Times New Roman" w:hAnsi="Arial" w:cs="Arial"/>
          <w:color w:val="000000"/>
        </w:rPr>
        <w:t xml:space="preserve">According to </w:t>
      </w:r>
      <w:r w:rsidRPr="009A1802">
        <w:rPr>
          <w:rFonts w:ascii="Arial" w:eastAsia="Times New Roman" w:hAnsi="Arial" w:cs="Arial"/>
          <w:i/>
          <w:color w:val="000000"/>
        </w:rPr>
        <w:t>Average prices for apps in the Apple App Store as of July 2017 (in U.S. dollars)</w:t>
      </w:r>
      <w:r w:rsidRPr="009A1802">
        <w:rPr>
          <w:rFonts w:ascii="Arial" w:eastAsia="Times New Roman" w:hAnsi="Arial" w:cs="Arial"/>
          <w:color w:val="000000"/>
        </w:rPr>
        <w:t xml:space="preserve">, the average price of an iOS gaming app was 49 cents as of July 2017, and the average price of apps and games was 1.02 U.S. dollar. </w:t>
      </w:r>
      <w:r w:rsidRPr="009A1802">
        <w:rPr>
          <w:rFonts w:ascii="Arial" w:eastAsia="Times New Roman" w:hAnsi="Arial" w:cs="Arial"/>
          <w:color w:val="000000"/>
        </w:rPr>
        <w:t xml:space="preserve">As of 2017, gaming apps were the most popular iOS app category with more than 23 percent of all available apps being gaming apps. In May 2016, the number of apps submitted to the Apple App Store declined for the first time before increasing again in the following year. </w:t>
      </w:r>
    </w:p>
    <w:p w14:paraId="240DD0C4" w14:textId="77777777" w:rsidR="00022402" w:rsidRPr="009A1802" w:rsidRDefault="00022402" w:rsidP="00022402">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Based on the research of TechRepulic, as for</w:t>
      </w:r>
      <w:r w:rsidRPr="009A1802">
        <w:rPr>
          <w:rFonts w:ascii="Arial" w:eastAsia="Times New Roman" w:hAnsi="Arial" w:cs="Arial"/>
          <w:color w:val="000000"/>
        </w:rPr>
        <w:t xml:space="preserve"> Android apps, developer fees can range from free up to matching the Apple App Store fee of $99/year. Google Play has a one-time fee of $25.</w:t>
      </w:r>
    </w:p>
    <w:p w14:paraId="410EA766" w14:textId="77777777" w:rsidR="00510533" w:rsidRDefault="00022402" w:rsidP="00022402">
      <w:pPr>
        <w:spacing w:before="100" w:beforeAutospacing="1" w:after="24" w:line="360" w:lineRule="atLeast"/>
        <w:ind w:left="1440"/>
        <w:rPr>
          <w:rFonts w:ascii="Arial" w:eastAsia="Times New Roman" w:hAnsi="Arial" w:cs="Arial"/>
          <w:color w:val="000000"/>
        </w:rPr>
      </w:pPr>
      <w:r w:rsidRPr="009A1802">
        <w:rPr>
          <w:rFonts w:ascii="Arial" w:eastAsia="Times New Roman" w:hAnsi="Arial" w:cs="Arial"/>
          <w:color w:val="000000"/>
        </w:rPr>
        <w:t>App store fees are more important when you are starting out or if you have lower sales. As you sell more apps, the store fees become much less of an issue. The app store's take is usually based on a percentage, so the more you sell, the more they get too.</w:t>
      </w:r>
    </w:p>
    <w:p w14:paraId="5F3B7335" w14:textId="77777777" w:rsidR="009A1802" w:rsidRDefault="009A1802" w:rsidP="00022402">
      <w:pPr>
        <w:spacing w:before="100" w:beforeAutospacing="1" w:after="24" w:line="360" w:lineRule="atLeast"/>
        <w:ind w:left="1440"/>
        <w:rPr>
          <w:rFonts w:ascii="Arial" w:eastAsia="Times New Roman" w:hAnsi="Arial" w:cs="Arial"/>
          <w:color w:val="000000"/>
        </w:rPr>
      </w:pPr>
    </w:p>
    <w:p w14:paraId="06BFB47D" w14:textId="77777777" w:rsidR="009A1802" w:rsidRPr="00580A96" w:rsidRDefault="009A1802" w:rsidP="00022402">
      <w:pPr>
        <w:spacing w:before="100" w:beforeAutospacing="1" w:after="24" w:line="360" w:lineRule="atLeast"/>
        <w:ind w:left="1440"/>
        <w:rPr>
          <w:rFonts w:ascii="Arial" w:eastAsia="Times New Roman" w:hAnsi="Arial" w:cs="Arial"/>
          <w:color w:val="000000"/>
        </w:rPr>
      </w:pPr>
    </w:p>
    <w:p w14:paraId="01658563" w14:textId="7E1BD49C" w:rsidR="00317FE8" w:rsidRPr="009A1802" w:rsidRDefault="00F466A9" w:rsidP="00317FE8">
      <w:pPr>
        <w:numPr>
          <w:ilvl w:val="1"/>
          <w:numId w:val="2"/>
        </w:numPr>
        <w:spacing w:before="100" w:beforeAutospacing="1" w:after="24" w:line="360" w:lineRule="atLeast"/>
        <w:rPr>
          <w:rFonts w:ascii="Arial" w:eastAsia="Times New Roman" w:hAnsi="Arial" w:cs="Arial"/>
          <w:color w:val="000000"/>
          <w:sz w:val="28"/>
          <w:szCs w:val="28"/>
        </w:rPr>
      </w:pPr>
      <w:r w:rsidRPr="00580A96">
        <w:rPr>
          <w:rFonts w:ascii="Arial" w:eastAsia="Times New Roman" w:hAnsi="Arial" w:cs="Arial"/>
          <w:color w:val="000000"/>
          <w:sz w:val="28"/>
          <w:szCs w:val="28"/>
        </w:rPr>
        <w:t>costs to get your game on XBoxLive</w:t>
      </w:r>
      <w:r w:rsidR="00317FE8" w:rsidRPr="009A1802">
        <w:rPr>
          <w:rFonts w:ascii="Arial" w:eastAsia="Times New Roman" w:hAnsi="Arial" w:cs="Arial"/>
          <w:color w:val="000000"/>
          <w:sz w:val="28"/>
          <w:szCs w:val="28"/>
        </w:rPr>
        <w:t xml:space="preserve">       </w:t>
      </w:r>
    </w:p>
    <w:p w14:paraId="245DE99A" w14:textId="4885F569" w:rsidR="00317FE8" w:rsidRDefault="00317FE8" w:rsidP="006B4862">
      <w:pPr>
        <w:pStyle w:val="ListParagraph"/>
        <w:ind w:left="1440"/>
        <w:rPr>
          <w:rFonts w:ascii="Arial" w:eastAsia="Times New Roman" w:hAnsi="Arial" w:cs="Arial"/>
          <w:color w:val="3A3A3A"/>
          <w:shd w:val="clear" w:color="auto" w:fill="FFFFFF"/>
        </w:rPr>
      </w:pPr>
      <w:r w:rsidRPr="009A1802">
        <w:rPr>
          <w:rFonts w:ascii="Arial" w:eastAsia="Times New Roman" w:hAnsi="Arial" w:cs="Arial"/>
          <w:color w:val="3A3A3A"/>
          <w:shd w:val="clear" w:color="auto" w:fill="FFFFFF"/>
        </w:rPr>
        <w:t>According to Independent Developer Program for Xbox One, t</w:t>
      </w:r>
      <w:r w:rsidRPr="009A1802">
        <w:rPr>
          <w:rFonts w:ascii="Arial" w:eastAsia="Times New Roman" w:hAnsi="Arial" w:cs="Arial"/>
          <w:color w:val="3A3A3A"/>
          <w:shd w:val="clear" w:color="auto" w:fill="FFFFFF"/>
        </w:rPr>
        <w:t>here are no fees to apply to ID@Xbox, to submit a game to certification, publish, or update your games. There is a very modest one-time cost associated with development for the Universal Windows Platform.</w:t>
      </w:r>
    </w:p>
    <w:p w14:paraId="037BD909" w14:textId="77777777" w:rsidR="009A1802" w:rsidRDefault="009A1802" w:rsidP="006B4862">
      <w:pPr>
        <w:pStyle w:val="ListParagraph"/>
        <w:ind w:left="1440"/>
        <w:rPr>
          <w:rFonts w:ascii="Arial" w:eastAsia="Times New Roman" w:hAnsi="Arial" w:cs="Arial"/>
          <w:color w:val="3A3A3A"/>
          <w:shd w:val="clear" w:color="auto" w:fill="FFFFFF"/>
        </w:rPr>
      </w:pPr>
    </w:p>
    <w:p w14:paraId="4141D588" w14:textId="77777777" w:rsidR="009A1802" w:rsidRPr="00580A96" w:rsidRDefault="009A1802" w:rsidP="006B4862">
      <w:pPr>
        <w:pStyle w:val="ListParagraph"/>
        <w:ind w:left="1440"/>
        <w:rPr>
          <w:rFonts w:ascii="Arial" w:eastAsia="Times New Roman" w:hAnsi="Arial" w:cs="Arial"/>
        </w:rPr>
      </w:pPr>
    </w:p>
    <w:p w14:paraId="2192CC9B" w14:textId="77777777" w:rsidR="00F466A9" w:rsidRPr="009A1802" w:rsidRDefault="00F466A9" w:rsidP="00F466A9">
      <w:pPr>
        <w:numPr>
          <w:ilvl w:val="1"/>
          <w:numId w:val="2"/>
        </w:numPr>
        <w:spacing w:before="100" w:beforeAutospacing="1" w:after="24" w:line="360" w:lineRule="atLeast"/>
        <w:rPr>
          <w:rFonts w:ascii="Arial" w:eastAsia="Times New Roman" w:hAnsi="Arial" w:cs="Arial"/>
          <w:color w:val="000000"/>
          <w:sz w:val="28"/>
          <w:szCs w:val="28"/>
        </w:rPr>
      </w:pPr>
      <w:r w:rsidRPr="00580A96">
        <w:rPr>
          <w:rFonts w:ascii="Arial" w:eastAsia="Times New Roman" w:hAnsi="Arial" w:cs="Arial"/>
          <w:color w:val="000000"/>
          <w:sz w:val="28"/>
          <w:szCs w:val="28"/>
        </w:rPr>
        <w:t>costs to print disks for distribution</w:t>
      </w:r>
    </w:p>
    <w:p w14:paraId="17C015C7" w14:textId="52E3975E" w:rsidR="00F466A9" w:rsidRDefault="006B4862" w:rsidP="006B4862">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Acco</w:t>
      </w:r>
      <w:r w:rsidR="0034789E" w:rsidRPr="009A1802">
        <w:rPr>
          <w:rFonts w:ascii="Arial" w:eastAsia="Times New Roman" w:hAnsi="Arial" w:cs="Arial"/>
          <w:color w:val="000000"/>
        </w:rPr>
        <w:t xml:space="preserve">rding to DISC makers, </w:t>
      </w:r>
      <w:r w:rsidRPr="009A1802">
        <w:rPr>
          <w:rFonts w:ascii="Arial" w:eastAsia="Times New Roman" w:hAnsi="Arial" w:cs="Arial"/>
          <w:color w:val="000000"/>
        </w:rPr>
        <w:t>Blu-Ray full-color on-disc printing from Disc Makers with Jewel Case packing for the amount of 500 will cost $1997.17 after tax plus shipping fee.</w:t>
      </w:r>
    </w:p>
    <w:p w14:paraId="15A9A324" w14:textId="77777777" w:rsidR="009A1802" w:rsidRDefault="009A1802" w:rsidP="006B4862">
      <w:pPr>
        <w:spacing w:before="100" w:beforeAutospacing="1" w:after="24" w:line="360" w:lineRule="atLeast"/>
        <w:ind w:left="1464"/>
        <w:rPr>
          <w:rFonts w:ascii="Arial" w:eastAsia="Times New Roman" w:hAnsi="Arial" w:cs="Arial"/>
          <w:color w:val="000000"/>
        </w:rPr>
      </w:pPr>
    </w:p>
    <w:p w14:paraId="27E462AA" w14:textId="77777777" w:rsidR="009A1802" w:rsidRPr="00580A96" w:rsidRDefault="009A1802" w:rsidP="006B4862">
      <w:pPr>
        <w:spacing w:before="100" w:beforeAutospacing="1" w:after="24" w:line="360" w:lineRule="atLeast"/>
        <w:ind w:left="1464"/>
        <w:rPr>
          <w:rFonts w:ascii="Arial" w:eastAsia="Times New Roman" w:hAnsi="Arial" w:cs="Arial"/>
          <w:color w:val="000000"/>
        </w:rPr>
      </w:pPr>
    </w:p>
    <w:p w14:paraId="3F102100" w14:textId="77777777" w:rsidR="00F466A9" w:rsidRPr="009A1802" w:rsidRDefault="00F466A9" w:rsidP="00F466A9">
      <w:pPr>
        <w:numPr>
          <w:ilvl w:val="1"/>
          <w:numId w:val="2"/>
        </w:numPr>
        <w:spacing w:before="100" w:beforeAutospacing="1" w:after="24" w:line="360" w:lineRule="atLeast"/>
        <w:rPr>
          <w:rFonts w:ascii="Arial" w:eastAsia="Times New Roman" w:hAnsi="Arial" w:cs="Arial"/>
          <w:color w:val="000000"/>
          <w:sz w:val="28"/>
          <w:szCs w:val="28"/>
        </w:rPr>
      </w:pPr>
      <w:r w:rsidRPr="00580A96">
        <w:rPr>
          <w:rFonts w:ascii="Arial" w:eastAsia="Times New Roman" w:hAnsi="Arial" w:cs="Arial"/>
          <w:color w:val="000000"/>
          <w:sz w:val="28"/>
          <w:szCs w:val="28"/>
        </w:rPr>
        <w:t>costs to attend conventions and conference and set up booths</w:t>
      </w:r>
    </w:p>
    <w:p w14:paraId="70334B9E" w14:textId="7AE8D572" w:rsidR="009A1802" w:rsidRDefault="009A1802" w:rsidP="009A1802">
      <w:pPr>
        <w:spacing w:before="100" w:beforeAutospacing="1" w:after="24" w:line="360" w:lineRule="atLeast"/>
        <w:ind w:left="1464"/>
        <w:rPr>
          <w:rFonts w:ascii="Arial" w:eastAsia="Times New Roman" w:hAnsi="Arial" w:cs="Arial"/>
          <w:color w:val="000000"/>
        </w:rPr>
      </w:pPr>
      <w:r>
        <w:rPr>
          <w:rFonts w:ascii="Arial" w:eastAsia="Times New Roman" w:hAnsi="Arial" w:cs="Arial"/>
          <w:color w:val="000000"/>
        </w:rPr>
        <w:t>$500</w:t>
      </w:r>
    </w:p>
    <w:p w14:paraId="7FA9CB47" w14:textId="77777777" w:rsidR="009A1802" w:rsidRDefault="009A1802" w:rsidP="009A1802">
      <w:pPr>
        <w:spacing w:before="100" w:beforeAutospacing="1" w:after="24" w:line="360" w:lineRule="atLeast"/>
        <w:ind w:left="1464"/>
        <w:rPr>
          <w:rFonts w:ascii="Arial" w:eastAsia="Times New Roman" w:hAnsi="Arial" w:cs="Arial"/>
          <w:color w:val="000000"/>
        </w:rPr>
      </w:pPr>
    </w:p>
    <w:p w14:paraId="2FE8537D" w14:textId="77777777" w:rsidR="009A1802" w:rsidRPr="009A1802" w:rsidRDefault="009A1802" w:rsidP="009A1802">
      <w:pPr>
        <w:spacing w:before="100" w:beforeAutospacing="1" w:after="24" w:line="360" w:lineRule="atLeast"/>
        <w:ind w:left="1464"/>
        <w:rPr>
          <w:rFonts w:ascii="Arial" w:eastAsia="Times New Roman" w:hAnsi="Arial" w:cs="Arial"/>
          <w:color w:val="000000"/>
        </w:rPr>
      </w:pPr>
    </w:p>
    <w:p w14:paraId="68CECF32" w14:textId="77777777" w:rsidR="00022402" w:rsidRPr="009A1802" w:rsidRDefault="00022402" w:rsidP="00F466A9">
      <w:pPr>
        <w:numPr>
          <w:ilvl w:val="1"/>
          <w:numId w:val="2"/>
        </w:numPr>
        <w:spacing w:before="100" w:beforeAutospacing="1" w:after="24" w:line="360" w:lineRule="atLeast"/>
        <w:rPr>
          <w:rFonts w:ascii="Arial" w:eastAsia="Times New Roman" w:hAnsi="Arial" w:cs="Arial"/>
          <w:color w:val="000000"/>
          <w:sz w:val="28"/>
          <w:szCs w:val="28"/>
        </w:rPr>
      </w:pPr>
      <w:r w:rsidRPr="009A1802">
        <w:rPr>
          <w:rFonts w:ascii="Arial" w:eastAsia="Times New Roman" w:hAnsi="Arial" w:cs="Arial"/>
          <w:color w:val="000000"/>
          <w:sz w:val="28"/>
          <w:szCs w:val="28"/>
        </w:rPr>
        <w:t>YouTube Advertising</w:t>
      </w:r>
      <w:r w:rsidR="00266E2F" w:rsidRPr="009A1802">
        <w:rPr>
          <w:rFonts w:ascii="Arial" w:eastAsia="Times New Roman" w:hAnsi="Arial" w:cs="Arial"/>
          <w:color w:val="000000"/>
          <w:sz w:val="28"/>
          <w:szCs w:val="28"/>
        </w:rPr>
        <w:t xml:space="preserve"> Cost</w:t>
      </w:r>
    </w:p>
    <w:p w14:paraId="60EF94F8" w14:textId="1A6EAA78" w:rsidR="00266E2F" w:rsidRPr="009A1802" w:rsidRDefault="00266E2F" w:rsidP="00266E2F">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 xml:space="preserve">Budget: </w:t>
      </w:r>
      <w:r w:rsidR="00114F1D" w:rsidRPr="009A1802">
        <w:rPr>
          <w:rFonts w:ascii="Arial" w:eastAsia="Times New Roman" w:hAnsi="Arial" w:cs="Arial"/>
          <w:color w:val="000000"/>
        </w:rPr>
        <w:t>$5</w:t>
      </w:r>
      <w:r w:rsidRPr="009A1802">
        <w:rPr>
          <w:rFonts w:ascii="Arial" w:eastAsia="Times New Roman" w:hAnsi="Arial" w:cs="Arial"/>
          <w:color w:val="000000"/>
        </w:rPr>
        <w:t xml:space="preserve">00 before tax </w:t>
      </w:r>
    </w:p>
    <w:p w14:paraId="6232C5D5" w14:textId="77777777" w:rsidR="00022402" w:rsidRPr="009A1802" w:rsidRDefault="00E77D98" w:rsidP="00022402">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 xml:space="preserve">According to Jason Alleger, </w:t>
      </w:r>
      <w:r w:rsidR="00065C3D" w:rsidRPr="009A1802">
        <w:rPr>
          <w:rFonts w:ascii="Arial" w:eastAsia="Times New Roman" w:hAnsi="Arial" w:cs="Arial"/>
          <w:color w:val="000000"/>
        </w:rPr>
        <w:t>YouTube advertisers pay per view of their ad, with an average cost-per-view ranging between $.10 – $.30. The views also count toward your overall YouTube views. Advertisers can target viewers by age, gender, location or by what types of videos they like to watch on YouTube. Generally, advertisers pay incrementally more for focused target audiences.</w:t>
      </w:r>
      <w:r w:rsidR="00065C3D" w:rsidRPr="009A1802">
        <w:rPr>
          <w:rFonts w:ascii="Arial" w:hAnsi="Arial" w:cs="Arial"/>
        </w:rPr>
        <w:t xml:space="preserve"> </w:t>
      </w:r>
      <w:r w:rsidR="00065C3D" w:rsidRPr="009A1802">
        <w:rPr>
          <w:rFonts w:ascii="Arial" w:eastAsia="Times New Roman" w:hAnsi="Arial" w:cs="Arial"/>
          <w:color w:val="000000"/>
        </w:rPr>
        <w:t>For most ad units, potential customers actually CHOOSE to watch your advertisement. Also, the overall boost in views gives more credibility to your company and gives it a better chance of showing up organically in YouTube or other search engines.</w:t>
      </w:r>
    </w:p>
    <w:p w14:paraId="50DC711E" w14:textId="00E6FA87" w:rsidR="00266E2F" w:rsidRDefault="00266E2F" w:rsidP="00022402">
      <w:pPr>
        <w:spacing w:before="100" w:beforeAutospacing="1" w:after="24" w:line="360" w:lineRule="atLeast"/>
        <w:ind w:left="1464"/>
        <w:rPr>
          <w:rFonts w:ascii="Arial" w:eastAsia="Times New Roman" w:hAnsi="Arial" w:cs="Arial"/>
          <w:color w:val="000000"/>
        </w:rPr>
      </w:pPr>
      <w:r w:rsidRPr="009A1802">
        <w:rPr>
          <w:rFonts w:ascii="Arial" w:eastAsia="Times New Roman" w:hAnsi="Arial" w:cs="Arial"/>
          <w:color w:val="000000"/>
        </w:rPr>
        <w:t>We plan that the ad campaign had a $0.10 video view, we would pay $</w:t>
      </w:r>
      <w:r w:rsidR="00114F1D" w:rsidRPr="009A1802">
        <w:rPr>
          <w:rFonts w:ascii="Arial" w:eastAsia="Times New Roman" w:hAnsi="Arial" w:cs="Arial"/>
          <w:color w:val="000000"/>
        </w:rPr>
        <w:t>5</w:t>
      </w:r>
      <w:r w:rsidRPr="009A1802">
        <w:rPr>
          <w:rFonts w:ascii="Arial" w:eastAsia="Times New Roman" w:hAnsi="Arial" w:cs="Arial"/>
          <w:color w:val="000000"/>
        </w:rPr>
        <w:t>00</w:t>
      </w:r>
      <w:r w:rsidR="00114F1D" w:rsidRPr="009A1802">
        <w:rPr>
          <w:rFonts w:ascii="Arial" w:eastAsia="Times New Roman" w:hAnsi="Arial" w:cs="Arial"/>
          <w:color w:val="000000"/>
        </w:rPr>
        <w:t xml:space="preserve"> for target around 5</w:t>
      </w:r>
      <w:r w:rsidRPr="009A1802">
        <w:rPr>
          <w:rFonts w:ascii="Arial" w:eastAsia="Times New Roman" w:hAnsi="Arial" w:cs="Arial"/>
          <w:color w:val="000000"/>
        </w:rPr>
        <w:t xml:space="preserve">000 people that watch the video ad. </w:t>
      </w:r>
    </w:p>
    <w:p w14:paraId="1BE7DB9B" w14:textId="77777777" w:rsidR="009A1802" w:rsidRDefault="009A1802" w:rsidP="00022402">
      <w:pPr>
        <w:spacing w:before="100" w:beforeAutospacing="1" w:after="24" w:line="360" w:lineRule="atLeast"/>
        <w:ind w:left="1464"/>
        <w:rPr>
          <w:rFonts w:ascii="Arial" w:eastAsia="Times New Roman" w:hAnsi="Arial" w:cs="Arial"/>
          <w:color w:val="000000"/>
        </w:rPr>
      </w:pPr>
    </w:p>
    <w:p w14:paraId="28E079F0" w14:textId="77777777" w:rsidR="009A1802" w:rsidRDefault="009A1802" w:rsidP="00022402">
      <w:pPr>
        <w:spacing w:before="100" w:beforeAutospacing="1" w:after="24" w:line="360" w:lineRule="atLeast"/>
        <w:ind w:left="1464"/>
        <w:rPr>
          <w:rFonts w:ascii="Arial" w:eastAsia="Times New Roman" w:hAnsi="Arial" w:cs="Arial"/>
          <w:color w:val="000000"/>
        </w:rPr>
      </w:pPr>
    </w:p>
    <w:p w14:paraId="7ED79D13" w14:textId="77777777" w:rsidR="009A1802" w:rsidRPr="00580A96" w:rsidRDefault="009A1802" w:rsidP="00022402">
      <w:pPr>
        <w:spacing w:before="100" w:beforeAutospacing="1" w:after="24" w:line="360" w:lineRule="atLeast"/>
        <w:ind w:left="1464"/>
        <w:rPr>
          <w:rFonts w:ascii="Arial" w:eastAsia="Times New Roman" w:hAnsi="Arial" w:cs="Arial"/>
          <w:color w:val="000000"/>
        </w:rPr>
      </w:pPr>
    </w:p>
    <w:p w14:paraId="5E03237C" w14:textId="46B2C19B" w:rsidR="00DF74F5" w:rsidRDefault="009A1802" w:rsidP="009A1802">
      <w:pPr>
        <w:spacing w:before="100" w:beforeAutospacing="1" w:after="24" w:line="360" w:lineRule="atLeast"/>
        <w:ind w:firstLine="720"/>
        <w:rPr>
          <w:rFonts w:ascii="Arial" w:eastAsia="Times New Roman" w:hAnsi="Arial" w:cs="Arial"/>
          <w:color w:val="000000"/>
          <w:sz w:val="32"/>
          <w:szCs w:val="32"/>
        </w:rPr>
      </w:pPr>
      <w:r>
        <w:rPr>
          <w:rFonts w:ascii="Arial" w:eastAsia="Times New Roman" w:hAnsi="Arial" w:cs="Arial"/>
          <w:color w:val="000000"/>
          <w:sz w:val="32"/>
          <w:szCs w:val="32"/>
        </w:rPr>
        <w:t xml:space="preserve">6 </w:t>
      </w:r>
      <w:r w:rsidR="006B4862" w:rsidRPr="009A1802">
        <w:rPr>
          <w:rFonts w:ascii="Arial" w:eastAsia="Times New Roman" w:hAnsi="Arial" w:cs="Arial"/>
          <w:color w:val="000000"/>
          <w:sz w:val="32"/>
          <w:szCs w:val="32"/>
        </w:rPr>
        <w:t>Cost Summary</w:t>
      </w:r>
    </w:p>
    <w:p w14:paraId="52BA33D8" w14:textId="77777777" w:rsidR="009A1802" w:rsidRPr="009A1802" w:rsidRDefault="009A1802" w:rsidP="009A1802">
      <w:pPr>
        <w:spacing w:before="100" w:beforeAutospacing="1" w:after="24" w:line="360" w:lineRule="atLeast"/>
        <w:ind w:firstLine="720"/>
        <w:rPr>
          <w:rFonts w:ascii="Arial" w:eastAsia="Times New Roman" w:hAnsi="Arial" w:cs="Arial"/>
          <w:color w:val="000000"/>
          <w:sz w:val="32"/>
          <w:szCs w:val="32"/>
        </w:rPr>
      </w:pPr>
    </w:p>
    <w:tbl>
      <w:tblPr>
        <w:tblStyle w:val="TableGrid"/>
        <w:tblW w:w="0" w:type="auto"/>
        <w:tblLook w:val="04A0" w:firstRow="1" w:lastRow="0" w:firstColumn="1" w:lastColumn="0" w:noHBand="0" w:noVBand="1"/>
      </w:tblPr>
      <w:tblGrid>
        <w:gridCol w:w="4505"/>
        <w:gridCol w:w="4505"/>
      </w:tblGrid>
      <w:tr w:rsidR="006B4862" w:rsidRPr="009A1802" w14:paraId="6DF1FAC6" w14:textId="77777777" w:rsidTr="006B4862">
        <w:trPr>
          <w:trHeight w:val="786"/>
        </w:trPr>
        <w:tc>
          <w:tcPr>
            <w:tcW w:w="4390" w:type="dxa"/>
          </w:tcPr>
          <w:p w14:paraId="4A525289" w14:textId="0A1ACA90" w:rsidR="006B4862" w:rsidRPr="009A1802" w:rsidRDefault="006B4862" w:rsidP="006B4862">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Google Play one-time</w:t>
            </w:r>
          </w:p>
          <w:p w14:paraId="095B1E48" w14:textId="08BA6FDA" w:rsidR="006B4862" w:rsidRPr="009A1802" w:rsidRDefault="006B4862" w:rsidP="006B4862">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ab/>
            </w:r>
          </w:p>
        </w:tc>
        <w:tc>
          <w:tcPr>
            <w:tcW w:w="4620" w:type="dxa"/>
          </w:tcPr>
          <w:p w14:paraId="07A55D1E" w14:textId="6705A2CC" w:rsidR="006B4862" w:rsidRPr="009A1802" w:rsidRDefault="006B4862" w:rsidP="00017B89">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 xml:space="preserve"> </w:t>
            </w:r>
            <w:r w:rsidRPr="009A1802">
              <w:rPr>
                <w:rFonts w:ascii="Arial" w:eastAsia="Times New Roman" w:hAnsi="Arial" w:cs="Arial"/>
                <w:color w:val="000000"/>
              </w:rPr>
              <w:t>$25</w:t>
            </w:r>
          </w:p>
        </w:tc>
      </w:tr>
      <w:tr w:rsidR="009A1802" w:rsidRPr="009A1802" w14:paraId="2598E218" w14:textId="77777777" w:rsidTr="006B4862">
        <w:trPr>
          <w:trHeight w:val="954"/>
        </w:trPr>
        <w:tc>
          <w:tcPr>
            <w:tcW w:w="4390" w:type="dxa"/>
          </w:tcPr>
          <w:p w14:paraId="5953FF97" w14:textId="7361BB1C" w:rsidR="006B4862" w:rsidRPr="009A1802" w:rsidRDefault="006B4862" w:rsidP="006B4862">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Android</w:t>
            </w:r>
          </w:p>
        </w:tc>
        <w:tc>
          <w:tcPr>
            <w:tcW w:w="4620" w:type="dxa"/>
          </w:tcPr>
          <w:p w14:paraId="06813347" w14:textId="075414DD" w:rsidR="006B4862" w:rsidRPr="009A1802" w:rsidRDefault="006B4862" w:rsidP="00017B89">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$0</w:t>
            </w:r>
          </w:p>
        </w:tc>
      </w:tr>
      <w:tr w:rsidR="006B4862" w:rsidRPr="009A1802" w14:paraId="1E0D62AC" w14:textId="77777777" w:rsidTr="006B4862">
        <w:trPr>
          <w:trHeight w:val="828"/>
        </w:trPr>
        <w:tc>
          <w:tcPr>
            <w:tcW w:w="4390" w:type="dxa"/>
          </w:tcPr>
          <w:p w14:paraId="772E6494" w14:textId="665CC356" w:rsidR="006B4862" w:rsidRPr="009A1802" w:rsidRDefault="006B4862" w:rsidP="00017B89">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Apple App Store</w:t>
            </w:r>
          </w:p>
        </w:tc>
        <w:tc>
          <w:tcPr>
            <w:tcW w:w="4620" w:type="dxa"/>
          </w:tcPr>
          <w:p w14:paraId="49D57C46" w14:textId="7E84AF72" w:rsidR="006B4862" w:rsidRPr="009A1802" w:rsidRDefault="006B4862" w:rsidP="006B4862">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 xml:space="preserve">$99/year </w:t>
            </w:r>
          </w:p>
        </w:tc>
      </w:tr>
      <w:tr w:rsidR="006B4862" w:rsidRPr="009A1802" w14:paraId="557A9254" w14:textId="77777777" w:rsidTr="006B4862">
        <w:trPr>
          <w:trHeight w:val="1065"/>
        </w:trPr>
        <w:tc>
          <w:tcPr>
            <w:tcW w:w="4390" w:type="dxa"/>
          </w:tcPr>
          <w:p w14:paraId="028F20C7" w14:textId="3CD80A6E" w:rsidR="006B4862" w:rsidRPr="009A1802" w:rsidRDefault="006B4862" w:rsidP="00017B89">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 xml:space="preserve">Public </w:t>
            </w:r>
            <w:r w:rsidRPr="00580A96">
              <w:rPr>
                <w:rFonts w:ascii="Arial" w:eastAsia="Times New Roman" w:hAnsi="Arial" w:cs="Arial"/>
                <w:color w:val="000000"/>
              </w:rPr>
              <w:t>game on XBoxLive</w:t>
            </w:r>
            <w:r w:rsidRPr="009A1802">
              <w:rPr>
                <w:rFonts w:ascii="Arial" w:eastAsia="Times New Roman" w:hAnsi="Arial" w:cs="Arial"/>
                <w:color w:val="000000"/>
              </w:rPr>
              <w:t xml:space="preserve">       </w:t>
            </w:r>
          </w:p>
        </w:tc>
        <w:tc>
          <w:tcPr>
            <w:tcW w:w="4620" w:type="dxa"/>
          </w:tcPr>
          <w:p w14:paraId="47E91FED" w14:textId="4714E0CC" w:rsidR="006B4862" w:rsidRPr="009A1802" w:rsidRDefault="006B4862" w:rsidP="00017B89">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$0</w:t>
            </w:r>
          </w:p>
        </w:tc>
      </w:tr>
      <w:tr w:rsidR="006B4862" w:rsidRPr="009A1802" w14:paraId="706DC52E" w14:textId="77777777" w:rsidTr="006B4862">
        <w:trPr>
          <w:trHeight w:val="1177"/>
        </w:trPr>
        <w:tc>
          <w:tcPr>
            <w:tcW w:w="4390" w:type="dxa"/>
          </w:tcPr>
          <w:p w14:paraId="5A4C7914" w14:textId="71EB20D0" w:rsidR="006B4862" w:rsidRPr="009A1802" w:rsidRDefault="006B4862" w:rsidP="00017B89">
            <w:pPr>
              <w:spacing w:before="100" w:beforeAutospacing="1" w:after="24" w:line="360" w:lineRule="atLeast"/>
              <w:rPr>
                <w:rFonts w:ascii="Arial" w:eastAsia="Times New Roman" w:hAnsi="Arial" w:cs="Arial"/>
                <w:color w:val="000000"/>
              </w:rPr>
            </w:pPr>
            <w:r w:rsidRPr="00580A96">
              <w:rPr>
                <w:rFonts w:ascii="Arial" w:eastAsia="Times New Roman" w:hAnsi="Arial" w:cs="Arial"/>
                <w:color w:val="000000"/>
              </w:rPr>
              <w:t>print disks for distribution</w:t>
            </w:r>
          </w:p>
        </w:tc>
        <w:tc>
          <w:tcPr>
            <w:tcW w:w="4620" w:type="dxa"/>
          </w:tcPr>
          <w:p w14:paraId="3BE683AB" w14:textId="77777777" w:rsidR="006B4862" w:rsidRPr="009A1802" w:rsidRDefault="006B4862" w:rsidP="006B4862">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 xml:space="preserve">$1997.17 </w:t>
            </w:r>
          </w:p>
          <w:p w14:paraId="42CDE8EE" w14:textId="77777777" w:rsidR="006B4862" w:rsidRPr="009A1802" w:rsidRDefault="006B4862" w:rsidP="00017B89">
            <w:pPr>
              <w:spacing w:before="100" w:beforeAutospacing="1" w:after="24" w:line="360" w:lineRule="atLeast"/>
              <w:rPr>
                <w:rFonts w:ascii="Arial" w:eastAsia="Times New Roman" w:hAnsi="Arial" w:cs="Arial"/>
                <w:color w:val="000000"/>
              </w:rPr>
            </w:pPr>
          </w:p>
        </w:tc>
      </w:tr>
      <w:tr w:rsidR="009A1802" w:rsidRPr="009A1802" w14:paraId="6BB32603" w14:textId="77777777" w:rsidTr="006B4862">
        <w:trPr>
          <w:trHeight w:val="1177"/>
        </w:trPr>
        <w:tc>
          <w:tcPr>
            <w:tcW w:w="4390" w:type="dxa"/>
          </w:tcPr>
          <w:p w14:paraId="4C8B546D" w14:textId="261754F4" w:rsidR="009A1802" w:rsidRPr="00580A96" w:rsidRDefault="009A1802" w:rsidP="00017B89">
            <w:pPr>
              <w:spacing w:before="100" w:beforeAutospacing="1" w:after="24" w:line="360" w:lineRule="atLeast"/>
              <w:rPr>
                <w:rFonts w:ascii="Arial" w:eastAsia="Times New Roman" w:hAnsi="Arial" w:cs="Arial"/>
                <w:color w:val="000000"/>
              </w:rPr>
            </w:pPr>
            <w:r w:rsidRPr="00580A96">
              <w:rPr>
                <w:rFonts w:ascii="Arial" w:eastAsia="Times New Roman" w:hAnsi="Arial" w:cs="Arial"/>
                <w:color w:val="000000"/>
              </w:rPr>
              <w:t>attend conventions and conference and set up booths</w:t>
            </w:r>
          </w:p>
        </w:tc>
        <w:tc>
          <w:tcPr>
            <w:tcW w:w="4620" w:type="dxa"/>
          </w:tcPr>
          <w:p w14:paraId="1832B0BE" w14:textId="6822D8E6" w:rsidR="009A1802" w:rsidRPr="009A1802" w:rsidRDefault="009A1802" w:rsidP="006B4862">
            <w:pPr>
              <w:spacing w:before="100" w:beforeAutospacing="1" w:after="24" w:line="360" w:lineRule="atLeast"/>
              <w:rPr>
                <w:rFonts w:ascii="Arial" w:eastAsia="Times New Roman" w:hAnsi="Arial" w:cs="Arial"/>
                <w:color w:val="000000"/>
              </w:rPr>
            </w:pPr>
            <w:r>
              <w:rPr>
                <w:rFonts w:ascii="Arial" w:eastAsia="Times New Roman" w:hAnsi="Arial" w:cs="Arial"/>
                <w:color w:val="000000"/>
              </w:rPr>
              <w:t>$500</w:t>
            </w:r>
          </w:p>
        </w:tc>
      </w:tr>
      <w:tr w:rsidR="006B4862" w:rsidRPr="009A1802" w14:paraId="16167DB7" w14:textId="77777777" w:rsidTr="006B4862">
        <w:tc>
          <w:tcPr>
            <w:tcW w:w="4390" w:type="dxa"/>
          </w:tcPr>
          <w:p w14:paraId="77E19265" w14:textId="6E055047" w:rsidR="006B4862" w:rsidRPr="009A1802" w:rsidRDefault="006B4862" w:rsidP="006B4862">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YouTube Advertising</w:t>
            </w:r>
          </w:p>
          <w:p w14:paraId="3E3263EE" w14:textId="7B232326" w:rsidR="006B4862" w:rsidRPr="009A1802" w:rsidRDefault="006B4862" w:rsidP="006B4862">
            <w:pPr>
              <w:tabs>
                <w:tab w:val="right" w:pos="4289"/>
              </w:tabs>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ab/>
            </w:r>
          </w:p>
        </w:tc>
        <w:tc>
          <w:tcPr>
            <w:tcW w:w="4620" w:type="dxa"/>
          </w:tcPr>
          <w:p w14:paraId="2E3082CB" w14:textId="67969A08" w:rsidR="006B4862" w:rsidRPr="009A1802" w:rsidRDefault="006B4862" w:rsidP="00017B89">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$500</w:t>
            </w:r>
          </w:p>
        </w:tc>
      </w:tr>
      <w:tr w:rsidR="009A1802" w:rsidRPr="009A1802" w14:paraId="1A2C1B3B" w14:textId="77777777" w:rsidTr="006B4862">
        <w:tc>
          <w:tcPr>
            <w:tcW w:w="4390" w:type="dxa"/>
          </w:tcPr>
          <w:p w14:paraId="016C2684" w14:textId="0E0851B5" w:rsidR="009A1802" w:rsidRPr="009A1802" w:rsidRDefault="009A1802" w:rsidP="006B4862">
            <w:pPr>
              <w:spacing w:before="100" w:beforeAutospacing="1" w:after="24" w:line="360" w:lineRule="atLeast"/>
              <w:rPr>
                <w:rFonts w:ascii="Arial" w:eastAsia="Times New Roman" w:hAnsi="Arial" w:cs="Arial"/>
                <w:color w:val="000000"/>
              </w:rPr>
            </w:pPr>
            <w:r w:rsidRPr="009A1802">
              <w:rPr>
                <w:rFonts w:ascii="Arial" w:eastAsia="Times New Roman" w:hAnsi="Arial" w:cs="Arial"/>
                <w:color w:val="000000"/>
              </w:rPr>
              <w:t>Total</w:t>
            </w:r>
          </w:p>
        </w:tc>
        <w:tc>
          <w:tcPr>
            <w:tcW w:w="4620" w:type="dxa"/>
          </w:tcPr>
          <w:p w14:paraId="2C3A4782" w14:textId="3B51F364" w:rsidR="009A1802" w:rsidRPr="009A1802" w:rsidRDefault="009A1802" w:rsidP="009A1802">
            <w:pPr>
              <w:spacing w:before="100" w:beforeAutospacing="1" w:after="24" w:line="360" w:lineRule="atLeast"/>
              <w:rPr>
                <w:rFonts w:ascii="Arial" w:eastAsia="Times New Roman" w:hAnsi="Arial" w:cs="Arial"/>
                <w:color w:val="000000"/>
              </w:rPr>
            </w:pPr>
            <w:r>
              <w:rPr>
                <w:rFonts w:ascii="Arial" w:eastAsia="Times New Roman" w:hAnsi="Arial" w:cs="Arial"/>
                <w:color w:val="000000"/>
              </w:rPr>
              <w:t>$129</w:t>
            </w:r>
            <w:r w:rsidRPr="009A1802">
              <w:rPr>
                <w:rFonts w:ascii="Arial" w:eastAsia="Times New Roman" w:hAnsi="Arial" w:cs="Arial"/>
                <w:color w:val="000000"/>
              </w:rPr>
              <w:t>22.17</w:t>
            </w:r>
          </w:p>
          <w:p w14:paraId="2D0E56FE" w14:textId="77777777" w:rsidR="009A1802" w:rsidRPr="009A1802" w:rsidRDefault="009A1802" w:rsidP="00017B89">
            <w:pPr>
              <w:spacing w:before="100" w:beforeAutospacing="1" w:after="24" w:line="360" w:lineRule="atLeast"/>
              <w:rPr>
                <w:rFonts w:ascii="Arial" w:eastAsia="Times New Roman" w:hAnsi="Arial" w:cs="Arial"/>
                <w:color w:val="000000"/>
              </w:rPr>
            </w:pPr>
          </w:p>
        </w:tc>
      </w:tr>
    </w:tbl>
    <w:p w14:paraId="39753FE3" w14:textId="77777777" w:rsidR="008B475D" w:rsidRPr="009A1802" w:rsidRDefault="008B475D">
      <w:pPr>
        <w:rPr>
          <w:rFonts w:ascii="Arial" w:hAnsi="Arial" w:cs="Arial"/>
        </w:rPr>
      </w:pPr>
    </w:p>
    <w:p w14:paraId="6220BA42" w14:textId="77777777" w:rsidR="00D270AC" w:rsidRDefault="00D270AC">
      <w:pPr>
        <w:rPr>
          <w:rFonts w:ascii="Arial" w:hAnsi="Arial" w:cs="Arial"/>
        </w:rPr>
      </w:pPr>
    </w:p>
    <w:p w14:paraId="0CEE5401" w14:textId="77777777" w:rsidR="009A1802" w:rsidRDefault="009A1802">
      <w:pPr>
        <w:rPr>
          <w:rFonts w:ascii="Arial" w:hAnsi="Arial" w:cs="Arial"/>
        </w:rPr>
      </w:pPr>
    </w:p>
    <w:p w14:paraId="2E196A21" w14:textId="77777777" w:rsidR="009A1802" w:rsidRDefault="009A1802">
      <w:pPr>
        <w:rPr>
          <w:rFonts w:ascii="Arial" w:hAnsi="Arial" w:cs="Arial"/>
        </w:rPr>
      </w:pPr>
    </w:p>
    <w:p w14:paraId="20093D92" w14:textId="77777777" w:rsidR="009A1802" w:rsidRDefault="009A1802">
      <w:pPr>
        <w:rPr>
          <w:rFonts w:ascii="Arial" w:hAnsi="Arial" w:cs="Arial"/>
        </w:rPr>
      </w:pPr>
    </w:p>
    <w:p w14:paraId="1D8BCBC1" w14:textId="77777777" w:rsidR="009A1802" w:rsidRDefault="009A1802">
      <w:pPr>
        <w:rPr>
          <w:rFonts w:ascii="Arial" w:hAnsi="Arial" w:cs="Arial"/>
        </w:rPr>
      </w:pPr>
    </w:p>
    <w:p w14:paraId="17146A0E" w14:textId="77777777" w:rsidR="009A1802" w:rsidRDefault="009A1802">
      <w:pPr>
        <w:rPr>
          <w:rFonts w:ascii="Arial" w:hAnsi="Arial" w:cs="Arial"/>
        </w:rPr>
      </w:pPr>
    </w:p>
    <w:p w14:paraId="053564BF" w14:textId="77777777" w:rsidR="009A1802" w:rsidRDefault="009A1802">
      <w:pPr>
        <w:rPr>
          <w:rFonts w:ascii="Arial" w:hAnsi="Arial" w:cs="Arial"/>
        </w:rPr>
      </w:pPr>
    </w:p>
    <w:p w14:paraId="6C6695B4" w14:textId="77777777" w:rsidR="009A1802" w:rsidRDefault="009A1802">
      <w:pPr>
        <w:rPr>
          <w:rFonts w:ascii="Arial" w:hAnsi="Arial" w:cs="Arial"/>
        </w:rPr>
      </w:pPr>
    </w:p>
    <w:p w14:paraId="3689FB93" w14:textId="77777777" w:rsidR="009A1802" w:rsidRDefault="009A1802">
      <w:pPr>
        <w:rPr>
          <w:rFonts w:ascii="Arial" w:hAnsi="Arial" w:cs="Arial"/>
        </w:rPr>
      </w:pPr>
    </w:p>
    <w:p w14:paraId="66850081" w14:textId="77777777" w:rsidR="009A1802" w:rsidRDefault="009A1802">
      <w:pPr>
        <w:rPr>
          <w:rFonts w:ascii="Arial" w:hAnsi="Arial" w:cs="Arial"/>
        </w:rPr>
      </w:pPr>
    </w:p>
    <w:p w14:paraId="1771475B" w14:textId="77777777" w:rsidR="009A1802" w:rsidRDefault="009A1802">
      <w:pPr>
        <w:rPr>
          <w:rFonts w:ascii="Arial" w:hAnsi="Arial" w:cs="Arial"/>
        </w:rPr>
      </w:pPr>
    </w:p>
    <w:p w14:paraId="6FCB3683" w14:textId="77777777" w:rsidR="009A1802" w:rsidRDefault="009A1802">
      <w:pPr>
        <w:rPr>
          <w:rFonts w:ascii="Arial" w:hAnsi="Arial" w:cs="Arial"/>
        </w:rPr>
      </w:pPr>
    </w:p>
    <w:p w14:paraId="61F7323A" w14:textId="77777777" w:rsidR="009A1802" w:rsidRDefault="009A1802">
      <w:pPr>
        <w:rPr>
          <w:rFonts w:ascii="Arial" w:hAnsi="Arial" w:cs="Arial"/>
        </w:rPr>
      </w:pPr>
    </w:p>
    <w:p w14:paraId="634ED7F9" w14:textId="77777777" w:rsidR="009A1802" w:rsidRDefault="009A1802">
      <w:pPr>
        <w:rPr>
          <w:rFonts w:ascii="Arial" w:hAnsi="Arial" w:cs="Arial"/>
        </w:rPr>
      </w:pPr>
    </w:p>
    <w:p w14:paraId="62C063CA" w14:textId="77777777" w:rsidR="009A1802" w:rsidRDefault="009A1802">
      <w:pPr>
        <w:rPr>
          <w:rFonts w:ascii="Arial" w:hAnsi="Arial" w:cs="Arial"/>
        </w:rPr>
      </w:pPr>
    </w:p>
    <w:p w14:paraId="09C131A6" w14:textId="77777777" w:rsidR="009A1802" w:rsidRDefault="009A1802">
      <w:pPr>
        <w:rPr>
          <w:rFonts w:ascii="Arial" w:hAnsi="Arial" w:cs="Arial"/>
        </w:rPr>
      </w:pPr>
    </w:p>
    <w:p w14:paraId="539A6B0B" w14:textId="77777777" w:rsidR="009A1802" w:rsidRDefault="009A1802">
      <w:pPr>
        <w:rPr>
          <w:rFonts w:ascii="Arial" w:hAnsi="Arial" w:cs="Arial"/>
        </w:rPr>
      </w:pPr>
    </w:p>
    <w:p w14:paraId="6609789C" w14:textId="77777777" w:rsidR="009A1802" w:rsidRDefault="009A1802">
      <w:pPr>
        <w:rPr>
          <w:rFonts w:ascii="Arial" w:hAnsi="Arial" w:cs="Arial"/>
        </w:rPr>
      </w:pPr>
    </w:p>
    <w:p w14:paraId="1464DCEE" w14:textId="77777777" w:rsidR="009A1802" w:rsidRDefault="009A1802">
      <w:pPr>
        <w:rPr>
          <w:rFonts w:ascii="Arial" w:hAnsi="Arial" w:cs="Arial"/>
        </w:rPr>
      </w:pPr>
    </w:p>
    <w:p w14:paraId="7C7C4B48" w14:textId="77777777" w:rsidR="009A1802" w:rsidRDefault="009A1802">
      <w:pPr>
        <w:rPr>
          <w:rFonts w:ascii="Arial" w:hAnsi="Arial" w:cs="Arial"/>
        </w:rPr>
      </w:pPr>
    </w:p>
    <w:p w14:paraId="47610B88" w14:textId="77777777" w:rsidR="009A1802" w:rsidRDefault="009A1802">
      <w:pPr>
        <w:rPr>
          <w:rFonts w:ascii="Arial" w:hAnsi="Arial" w:cs="Arial"/>
        </w:rPr>
      </w:pPr>
    </w:p>
    <w:p w14:paraId="71043C57" w14:textId="77777777" w:rsidR="009A1802" w:rsidRDefault="009A1802">
      <w:pPr>
        <w:rPr>
          <w:rFonts w:ascii="Arial" w:hAnsi="Arial" w:cs="Arial"/>
        </w:rPr>
      </w:pPr>
    </w:p>
    <w:p w14:paraId="4A8BD0F0" w14:textId="77777777" w:rsidR="009A1802" w:rsidRDefault="009A1802">
      <w:pPr>
        <w:rPr>
          <w:rFonts w:ascii="Arial" w:hAnsi="Arial" w:cs="Arial"/>
        </w:rPr>
      </w:pPr>
    </w:p>
    <w:p w14:paraId="70DB606D" w14:textId="77777777" w:rsidR="009A1802" w:rsidRDefault="009A1802">
      <w:pPr>
        <w:rPr>
          <w:rFonts w:ascii="Arial" w:hAnsi="Arial" w:cs="Arial"/>
        </w:rPr>
      </w:pPr>
    </w:p>
    <w:p w14:paraId="2B0F1C40" w14:textId="77777777" w:rsidR="009A1802" w:rsidRDefault="009A1802">
      <w:pPr>
        <w:rPr>
          <w:rFonts w:ascii="Arial" w:hAnsi="Arial" w:cs="Arial"/>
        </w:rPr>
      </w:pPr>
    </w:p>
    <w:p w14:paraId="7DBB9764" w14:textId="77777777" w:rsidR="009A1802" w:rsidRDefault="009A1802">
      <w:pPr>
        <w:rPr>
          <w:rFonts w:ascii="Arial" w:hAnsi="Arial" w:cs="Arial"/>
        </w:rPr>
      </w:pPr>
    </w:p>
    <w:p w14:paraId="20ABD6DC" w14:textId="77777777" w:rsidR="009A1802" w:rsidRDefault="009A1802">
      <w:pPr>
        <w:rPr>
          <w:rFonts w:ascii="Arial" w:hAnsi="Arial" w:cs="Arial"/>
        </w:rPr>
      </w:pPr>
    </w:p>
    <w:p w14:paraId="7B5E6F63" w14:textId="77777777" w:rsidR="009A1802" w:rsidRDefault="009A1802">
      <w:pPr>
        <w:rPr>
          <w:rFonts w:ascii="Arial" w:hAnsi="Arial" w:cs="Arial"/>
        </w:rPr>
      </w:pPr>
    </w:p>
    <w:p w14:paraId="70E43561" w14:textId="77777777" w:rsidR="009A1802" w:rsidRDefault="009A1802">
      <w:pPr>
        <w:rPr>
          <w:rFonts w:ascii="Arial" w:hAnsi="Arial" w:cs="Arial"/>
        </w:rPr>
      </w:pPr>
    </w:p>
    <w:p w14:paraId="7DE0B35C" w14:textId="77777777" w:rsidR="009A1802" w:rsidRDefault="009A1802">
      <w:pPr>
        <w:rPr>
          <w:rFonts w:ascii="Arial" w:hAnsi="Arial" w:cs="Arial"/>
        </w:rPr>
      </w:pPr>
    </w:p>
    <w:p w14:paraId="304DCAA2" w14:textId="77777777" w:rsidR="009A1802" w:rsidRDefault="009A1802">
      <w:pPr>
        <w:rPr>
          <w:rFonts w:ascii="Arial" w:hAnsi="Arial" w:cs="Arial"/>
        </w:rPr>
      </w:pPr>
    </w:p>
    <w:p w14:paraId="33636638" w14:textId="77777777" w:rsidR="009A1802" w:rsidRDefault="009A1802">
      <w:pPr>
        <w:rPr>
          <w:rFonts w:ascii="Arial" w:hAnsi="Arial" w:cs="Arial"/>
        </w:rPr>
      </w:pPr>
    </w:p>
    <w:p w14:paraId="0755431F" w14:textId="77777777" w:rsidR="009A1802" w:rsidRDefault="009A1802">
      <w:pPr>
        <w:rPr>
          <w:rFonts w:ascii="Arial" w:hAnsi="Arial" w:cs="Arial"/>
        </w:rPr>
      </w:pPr>
    </w:p>
    <w:p w14:paraId="6CFCA864" w14:textId="77777777" w:rsidR="009A1802" w:rsidRDefault="009A1802">
      <w:pPr>
        <w:rPr>
          <w:rFonts w:ascii="Arial" w:hAnsi="Arial" w:cs="Arial"/>
        </w:rPr>
      </w:pPr>
    </w:p>
    <w:p w14:paraId="33D50402" w14:textId="77777777" w:rsidR="009A1802" w:rsidRDefault="009A1802">
      <w:pPr>
        <w:rPr>
          <w:rFonts w:ascii="Arial" w:hAnsi="Arial" w:cs="Arial"/>
        </w:rPr>
      </w:pPr>
    </w:p>
    <w:p w14:paraId="0E0787FD" w14:textId="77777777" w:rsidR="009A1802" w:rsidRDefault="009A1802">
      <w:pPr>
        <w:rPr>
          <w:rFonts w:ascii="Arial" w:hAnsi="Arial" w:cs="Arial"/>
        </w:rPr>
      </w:pPr>
    </w:p>
    <w:p w14:paraId="51F89E6B" w14:textId="77777777" w:rsidR="009A1802" w:rsidRDefault="009A1802">
      <w:pPr>
        <w:rPr>
          <w:rFonts w:ascii="Arial" w:hAnsi="Arial" w:cs="Arial"/>
        </w:rPr>
      </w:pPr>
    </w:p>
    <w:p w14:paraId="49E260D6" w14:textId="77777777" w:rsidR="009A1802" w:rsidRDefault="009A1802">
      <w:pPr>
        <w:rPr>
          <w:rFonts w:ascii="Arial" w:hAnsi="Arial" w:cs="Arial"/>
        </w:rPr>
      </w:pPr>
    </w:p>
    <w:p w14:paraId="0CA9D626" w14:textId="77777777" w:rsidR="009A1802" w:rsidRDefault="009A1802">
      <w:pPr>
        <w:rPr>
          <w:rFonts w:ascii="Arial" w:hAnsi="Arial" w:cs="Arial"/>
        </w:rPr>
      </w:pPr>
    </w:p>
    <w:p w14:paraId="6A893290" w14:textId="77777777" w:rsidR="009A1802" w:rsidRDefault="009A1802">
      <w:pPr>
        <w:rPr>
          <w:rFonts w:ascii="Arial" w:hAnsi="Arial" w:cs="Arial"/>
        </w:rPr>
      </w:pPr>
    </w:p>
    <w:p w14:paraId="2C65B872" w14:textId="77777777" w:rsidR="009A1802" w:rsidRDefault="009A1802">
      <w:pPr>
        <w:rPr>
          <w:rFonts w:ascii="Arial" w:hAnsi="Arial" w:cs="Arial"/>
        </w:rPr>
      </w:pPr>
    </w:p>
    <w:p w14:paraId="5561CA19" w14:textId="77777777" w:rsidR="009A1802" w:rsidRPr="009A1802" w:rsidRDefault="009A1802">
      <w:pPr>
        <w:rPr>
          <w:rFonts w:ascii="Arial" w:hAnsi="Arial" w:cs="Arial"/>
        </w:rPr>
      </w:pPr>
    </w:p>
    <w:p w14:paraId="1C966B2B" w14:textId="5CA7B3C1" w:rsidR="00D270AC" w:rsidRPr="009A1802" w:rsidRDefault="009A1802" w:rsidP="009A1802">
      <w:pPr>
        <w:ind w:left="2880" w:firstLine="720"/>
        <w:rPr>
          <w:rFonts w:ascii="Arial" w:hAnsi="Arial" w:cs="Arial"/>
          <w:sz w:val="36"/>
          <w:szCs w:val="36"/>
        </w:rPr>
      </w:pPr>
      <w:bookmarkStart w:id="0" w:name="_GoBack"/>
      <w:bookmarkEnd w:id="0"/>
      <w:r>
        <w:rPr>
          <w:rFonts w:ascii="Arial" w:hAnsi="Arial" w:cs="Arial"/>
          <w:sz w:val="36"/>
          <w:szCs w:val="36"/>
        </w:rPr>
        <w:t>Reference Page</w:t>
      </w:r>
    </w:p>
    <w:p w14:paraId="519A0765" w14:textId="77777777" w:rsidR="00D270AC" w:rsidRPr="009A1802" w:rsidRDefault="00D270AC">
      <w:pPr>
        <w:rPr>
          <w:rFonts w:ascii="Arial" w:hAnsi="Arial" w:cs="Arial"/>
          <w:sz w:val="28"/>
          <w:szCs w:val="28"/>
        </w:rPr>
      </w:pPr>
    </w:p>
    <w:p w14:paraId="1D1A7F11" w14:textId="77777777" w:rsidR="00D270AC" w:rsidRPr="009A1802" w:rsidRDefault="00D270AC">
      <w:pPr>
        <w:rPr>
          <w:rFonts w:ascii="Arial" w:hAnsi="Arial" w:cs="Arial"/>
          <w:sz w:val="28"/>
          <w:szCs w:val="28"/>
        </w:rPr>
      </w:pPr>
      <w:r w:rsidRPr="009A1802">
        <w:rPr>
          <w:rFonts w:ascii="Arial" w:hAnsi="Arial" w:cs="Arial"/>
          <w:sz w:val="28"/>
          <w:szCs w:val="28"/>
        </w:rPr>
        <w:t>How to Sell PC Games</w:t>
      </w:r>
    </w:p>
    <w:p w14:paraId="1C896CB2" w14:textId="77777777" w:rsidR="00D270AC" w:rsidRPr="009A1802" w:rsidRDefault="00D270AC">
      <w:pPr>
        <w:rPr>
          <w:rFonts w:ascii="Arial" w:hAnsi="Arial" w:cs="Arial"/>
          <w:sz w:val="28"/>
          <w:szCs w:val="28"/>
        </w:rPr>
      </w:pPr>
      <w:hyperlink r:id="rId7" w:history="1">
        <w:r w:rsidRPr="009A1802">
          <w:rPr>
            <w:rStyle w:val="Hyperlink"/>
            <w:rFonts w:ascii="Arial" w:hAnsi="Arial" w:cs="Arial"/>
            <w:sz w:val="28"/>
            <w:szCs w:val="28"/>
          </w:rPr>
          <w:t>http://www.ebay.com/gds/How-to-Sell-PC-Games-/10000000178525194/g.html</w:t>
        </w:r>
      </w:hyperlink>
    </w:p>
    <w:p w14:paraId="5F1BA102" w14:textId="77777777" w:rsidR="00D270AC" w:rsidRPr="009A1802" w:rsidRDefault="00D270AC">
      <w:pPr>
        <w:rPr>
          <w:rFonts w:ascii="Arial" w:hAnsi="Arial" w:cs="Arial"/>
          <w:sz w:val="28"/>
          <w:szCs w:val="28"/>
        </w:rPr>
      </w:pPr>
      <w:r w:rsidRPr="009A1802">
        <w:rPr>
          <w:rFonts w:ascii="Arial" w:hAnsi="Arial" w:cs="Arial"/>
          <w:sz w:val="28"/>
          <w:szCs w:val="28"/>
        </w:rPr>
        <w:t xml:space="preserve"> </w:t>
      </w:r>
    </w:p>
    <w:p w14:paraId="41FCBA58" w14:textId="77777777" w:rsidR="00D270AC" w:rsidRPr="009A1802" w:rsidRDefault="00D270AC">
      <w:pPr>
        <w:rPr>
          <w:rFonts w:ascii="Arial" w:hAnsi="Arial" w:cs="Arial"/>
          <w:sz w:val="28"/>
          <w:szCs w:val="28"/>
        </w:rPr>
      </w:pPr>
      <w:r w:rsidRPr="009A1802">
        <w:rPr>
          <w:rFonts w:ascii="Arial" w:hAnsi="Arial" w:cs="Arial"/>
          <w:sz w:val="28"/>
          <w:szCs w:val="28"/>
        </w:rPr>
        <w:t>Unity system requirements 2017.2</w:t>
      </w:r>
    </w:p>
    <w:p w14:paraId="17859C09" w14:textId="77777777" w:rsidR="00D270AC" w:rsidRPr="009A1802" w:rsidRDefault="00D270AC">
      <w:pPr>
        <w:rPr>
          <w:rFonts w:ascii="Arial" w:hAnsi="Arial" w:cs="Arial"/>
          <w:sz w:val="28"/>
          <w:szCs w:val="28"/>
        </w:rPr>
      </w:pPr>
      <w:hyperlink r:id="rId8" w:history="1">
        <w:r w:rsidRPr="009A1802">
          <w:rPr>
            <w:rStyle w:val="Hyperlink"/>
            <w:rFonts w:ascii="Arial" w:hAnsi="Arial" w:cs="Arial"/>
            <w:sz w:val="28"/>
            <w:szCs w:val="28"/>
          </w:rPr>
          <w:t>https://unity3d.com/unity/system-requirements</w:t>
        </w:r>
      </w:hyperlink>
    </w:p>
    <w:p w14:paraId="7BBFC57B" w14:textId="77777777" w:rsidR="00510533" w:rsidRPr="009A1802" w:rsidRDefault="00510533">
      <w:pPr>
        <w:rPr>
          <w:rFonts w:ascii="Arial" w:hAnsi="Arial" w:cs="Arial"/>
          <w:sz w:val="28"/>
          <w:szCs w:val="28"/>
        </w:rPr>
      </w:pPr>
    </w:p>
    <w:p w14:paraId="0707F314" w14:textId="77777777" w:rsidR="00D270AC" w:rsidRPr="009A1802" w:rsidRDefault="00510533">
      <w:pPr>
        <w:rPr>
          <w:rFonts w:ascii="Arial" w:hAnsi="Arial" w:cs="Arial"/>
          <w:sz w:val="28"/>
          <w:szCs w:val="28"/>
        </w:rPr>
      </w:pPr>
      <w:r w:rsidRPr="009A1802">
        <w:rPr>
          <w:rFonts w:ascii="Arial" w:hAnsi="Arial" w:cs="Arial"/>
          <w:sz w:val="28"/>
          <w:szCs w:val="28"/>
        </w:rPr>
        <w:t>Average prices for apps in the Apple App Store as of July 2017 (in U.S. dollars)</w:t>
      </w:r>
    </w:p>
    <w:p w14:paraId="5704EF40" w14:textId="77777777" w:rsidR="00510533" w:rsidRPr="009A1802" w:rsidRDefault="00022402">
      <w:pPr>
        <w:rPr>
          <w:rFonts w:ascii="Arial" w:hAnsi="Arial" w:cs="Arial"/>
          <w:sz w:val="28"/>
          <w:szCs w:val="28"/>
        </w:rPr>
      </w:pPr>
      <w:hyperlink r:id="rId9" w:history="1">
        <w:r w:rsidRPr="009A1802">
          <w:rPr>
            <w:rStyle w:val="Hyperlink"/>
            <w:rFonts w:ascii="Arial" w:hAnsi="Arial" w:cs="Arial"/>
            <w:sz w:val="28"/>
            <w:szCs w:val="28"/>
          </w:rPr>
          <w:t>https://www.statista.com/statistics/267346/average-apple-app-store-price-app/</w:t>
        </w:r>
      </w:hyperlink>
    </w:p>
    <w:p w14:paraId="735B51CC" w14:textId="77777777" w:rsidR="00022402" w:rsidRPr="009A1802" w:rsidRDefault="00022402">
      <w:pPr>
        <w:rPr>
          <w:rFonts w:ascii="Arial" w:hAnsi="Arial" w:cs="Arial"/>
          <w:sz w:val="28"/>
          <w:szCs w:val="28"/>
        </w:rPr>
      </w:pPr>
    </w:p>
    <w:p w14:paraId="115E005D" w14:textId="77777777" w:rsidR="00022402" w:rsidRPr="009A1802" w:rsidRDefault="00022402">
      <w:pPr>
        <w:rPr>
          <w:rFonts w:ascii="Arial" w:hAnsi="Arial" w:cs="Arial"/>
          <w:sz w:val="28"/>
          <w:szCs w:val="28"/>
        </w:rPr>
      </w:pPr>
    </w:p>
    <w:p w14:paraId="5E40AFFF" w14:textId="77777777" w:rsidR="00022402" w:rsidRPr="009A1802" w:rsidRDefault="00022402">
      <w:pPr>
        <w:rPr>
          <w:rFonts w:ascii="Arial" w:hAnsi="Arial" w:cs="Arial"/>
          <w:sz w:val="28"/>
          <w:szCs w:val="28"/>
        </w:rPr>
      </w:pPr>
      <w:r w:rsidRPr="009A1802">
        <w:rPr>
          <w:rFonts w:ascii="Arial" w:hAnsi="Arial" w:cs="Arial"/>
          <w:sz w:val="28"/>
          <w:szCs w:val="28"/>
        </w:rPr>
        <w:t>App store fees, percentages, and payouts: What developers need to know</w:t>
      </w:r>
    </w:p>
    <w:p w14:paraId="72ACBD06" w14:textId="77777777" w:rsidR="00022402" w:rsidRPr="009A1802" w:rsidRDefault="00022402">
      <w:pPr>
        <w:rPr>
          <w:rFonts w:ascii="Arial" w:hAnsi="Arial" w:cs="Arial"/>
          <w:sz w:val="28"/>
          <w:szCs w:val="28"/>
        </w:rPr>
      </w:pPr>
      <w:hyperlink r:id="rId10" w:history="1">
        <w:r w:rsidRPr="009A1802">
          <w:rPr>
            <w:rStyle w:val="Hyperlink"/>
            <w:rFonts w:ascii="Arial" w:hAnsi="Arial" w:cs="Arial"/>
            <w:sz w:val="28"/>
            <w:szCs w:val="28"/>
          </w:rPr>
          <w:t>https://www.techrepublic.com/blog/software-engineer/app-store-fees-percentages-and-payouts-what-developers-need-to-know/</w:t>
        </w:r>
      </w:hyperlink>
    </w:p>
    <w:p w14:paraId="67DC84E4" w14:textId="77777777" w:rsidR="00022402" w:rsidRPr="009A1802" w:rsidRDefault="00022402">
      <w:pPr>
        <w:rPr>
          <w:rFonts w:ascii="Arial" w:hAnsi="Arial" w:cs="Arial"/>
          <w:sz w:val="28"/>
          <w:szCs w:val="28"/>
        </w:rPr>
      </w:pPr>
    </w:p>
    <w:p w14:paraId="11E30675" w14:textId="77777777" w:rsidR="00022402" w:rsidRPr="009A1802" w:rsidRDefault="00022402">
      <w:pPr>
        <w:rPr>
          <w:rFonts w:ascii="Arial" w:hAnsi="Arial" w:cs="Arial"/>
          <w:sz w:val="28"/>
          <w:szCs w:val="28"/>
        </w:rPr>
      </w:pPr>
      <w:r w:rsidRPr="009A1802">
        <w:rPr>
          <w:rFonts w:ascii="Arial" w:hAnsi="Arial" w:cs="Arial"/>
          <w:sz w:val="28"/>
          <w:szCs w:val="28"/>
        </w:rPr>
        <w:t>How Much Do Ads on YouTube Cost?</w:t>
      </w:r>
    </w:p>
    <w:p w14:paraId="4D7B71FF" w14:textId="1A096904" w:rsidR="00022402" w:rsidRPr="009A1802" w:rsidRDefault="00317FE8">
      <w:pPr>
        <w:rPr>
          <w:rFonts w:ascii="Arial" w:hAnsi="Arial" w:cs="Arial"/>
          <w:sz w:val="28"/>
          <w:szCs w:val="28"/>
        </w:rPr>
      </w:pPr>
      <w:hyperlink r:id="rId11" w:history="1">
        <w:r w:rsidRPr="009A1802">
          <w:rPr>
            <w:rStyle w:val="Hyperlink"/>
            <w:rFonts w:ascii="Arial" w:hAnsi="Arial" w:cs="Arial"/>
            <w:sz w:val="28"/>
            <w:szCs w:val="28"/>
          </w:rPr>
          <w:t>http://www.pennapowers.com/how-much-do-ads-on-youtube-cost/</w:t>
        </w:r>
      </w:hyperlink>
    </w:p>
    <w:p w14:paraId="2216A2EA" w14:textId="77777777" w:rsidR="00317FE8" w:rsidRPr="009A1802" w:rsidRDefault="00317FE8">
      <w:pPr>
        <w:rPr>
          <w:rFonts w:ascii="Arial" w:hAnsi="Arial" w:cs="Arial"/>
          <w:sz w:val="28"/>
          <w:szCs w:val="28"/>
        </w:rPr>
      </w:pPr>
    </w:p>
    <w:p w14:paraId="33BC0F76" w14:textId="50A9FD0E" w:rsidR="00317FE8" w:rsidRPr="009A1802" w:rsidRDefault="00317FE8">
      <w:pPr>
        <w:rPr>
          <w:rFonts w:ascii="Arial" w:hAnsi="Arial" w:cs="Arial"/>
          <w:sz w:val="28"/>
          <w:szCs w:val="28"/>
        </w:rPr>
      </w:pPr>
      <w:r w:rsidRPr="009A1802">
        <w:rPr>
          <w:rFonts w:ascii="Arial" w:hAnsi="Arial" w:cs="Arial"/>
          <w:sz w:val="28"/>
          <w:szCs w:val="28"/>
        </w:rPr>
        <w:t>General FAQs</w:t>
      </w:r>
    </w:p>
    <w:p w14:paraId="760E8D5A" w14:textId="3F0E2558" w:rsidR="00317FE8" w:rsidRPr="009A1802" w:rsidRDefault="00317FE8">
      <w:pPr>
        <w:rPr>
          <w:rFonts w:ascii="Arial" w:hAnsi="Arial" w:cs="Arial"/>
          <w:sz w:val="28"/>
          <w:szCs w:val="28"/>
        </w:rPr>
      </w:pPr>
      <w:hyperlink r:id="rId12" w:history="1">
        <w:r w:rsidRPr="009A1802">
          <w:rPr>
            <w:rStyle w:val="Hyperlink"/>
            <w:rFonts w:ascii="Arial" w:hAnsi="Arial" w:cs="Arial"/>
            <w:sz w:val="28"/>
            <w:szCs w:val="28"/>
          </w:rPr>
          <w:t>https://www.xbox.com/en-US/developers/id</w:t>
        </w:r>
      </w:hyperlink>
    </w:p>
    <w:p w14:paraId="47ACA2A4" w14:textId="77777777" w:rsidR="00317FE8" w:rsidRPr="009A1802" w:rsidRDefault="00317FE8">
      <w:pPr>
        <w:rPr>
          <w:rFonts w:ascii="Arial" w:hAnsi="Arial" w:cs="Arial"/>
          <w:sz w:val="28"/>
          <w:szCs w:val="28"/>
        </w:rPr>
      </w:pPr>
    </w:p>
    <w:p w14:paraId="1CBB72DE" w14:textId="50FBF3FD" w:rsidR="00317FE8" w:rsidRPr="009A1802" w:rsidRDefault="00317FE8">
      <w:pPr>
        <w:rPr>
          <w:rFonts w:ascii="Arial" w:hAnsi="Arial" w:cs="Arial"/>
          <w:sz w:val="28"/>
          <w:szCs w:val="28"/>
        </w:rPr>
      </w:pPr>
      <w:r w:rsidRPr="009A1802">
        <w:rPr>
          <w:rFonts w:ascii="Arial" w:hAnsi="Arial" w:cs="Arial"/>
          <w:sz w:val="28"/>
          <w:szCs w:val="28"/>
        </w:rPr>
        <w:t>Make CDs</w:t>
      </w:r>
    </w:p>
    <w:p w14:paraId="5E327694" w14:textId="6E93AD94" w:rsidR="00317FE8" w:rsidRPr="009A1802" w:rsidRDefault="00317FE8">
      <w:pPr>
        <w:rPr>
          <w:rFonts w:ascii="Arial" w:hAnsi="Arial" w:cs="Arial"/>
          <w:sz w:val="28"/>
          <w:szCs w:val="28"/>
        </w:rPr>
      </w:pPr>
      <w:r w:rsidRPr="009A1802">
        <w:rPr>
          <w:rFonts w:ascii="Arial" w:hAnsi="Arial" w:cs="Arial"/>
          <w:sz w:val="28"/>
          <w:szCs w:val="28"/>
        </w:rPr>
        <w:t>https://members.cdbaby.com/make-discs.aspx</w:t>
      </w:r>
    </w:p>
    <w:sectPr w:rsidR="00317FE8" w:rsidRPr="009A1802" w:rsidSect="00EA5EEB">
      <w:footerReference w:type="even" r:id="rId13"/>
      <w:footerReference w:type="default" r:id="rId14"/>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72221" w14:textId="77777777" w:rsidR="0045630A" w:rsidRDefault="0045630A" w:rsidP="007B68DC">
      <w:r>
        <w:separator/>
      </w:r>
    </w:p>
  </w:endnote>
  <w:endnote w:type="continuationSeparator" w:id="0">
    <w:p w14:paraId="1E617BCB" w14:textId="77777777" w:rsidR="0045630A" w:rsidRDefault="0045630A" w:rsidP="007B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CDD3C" w14:textId="77777777" w:rsidR="007B68DC" w:rsidRDefault="007B68DC" w:rsidP="002032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C00224" w14:textId="77777777" w:rsidR="007B68DC" w:rsidRDefault="007B68DC" w:rsidP="007B68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12A5C" w14:textId="77777777" w:rsidR="007B68DC" w:rsidRDefault="007B68DC" w:rsidP="002032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630A">
      <w:rPr>
        <w:rStyle w:val="PageNumber"/>
        <w:noProof/>
      </w:rPr>
      <w:t>1</w:t>
    </w:r>
    <w:r>
      <w:rPr>
        <w:rStyle w:val="PageNumber"/>
      </w:rPr>
      <w:fldChar w:fldCharType="end"/>
    </w:r>
  </w:p>
  <w:p w14:paraId="1B72B443" w14:textId="77777777" w:rsidR="007B68DC" w:rsidRDefault="007B68DC" w:rsidP="007B68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6917B" w14:textId="77777777" w:rsidR="0045630A" w:rsidRDefault="0045630A" w:rsidP="007B68DC">
      <w:r>
        <w:separator/>
      </w:r>
    </w:p>
  </w:footnote>
  <w:footnote w:type="continuationSeparator" w:id="0">
    <w:p w14:paraId="3607F4CD" w14:textId="77777777" w:rsidR="0045630A" w:rsidRDefault="0045630A" w:rsidP="007B68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5697"/>
    <w:multiLevelType w:val="multilevel"/>
    <w:tmpl w:val="28A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E6D12"/>
    <w:multiLevelType w:val="hybridMultilevel"/>
    <w:tmpl w:val="E2686364"/>
    <w:lvl w:ilvl="0" w:tplc="93281272">
      <w:start w:val="1"/>
      <w:numFmt w:val="decimal"/>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
    <w:nsid w:val="23B93678"/>
    <w:multiLevelType w:val="hybridMultilevel"/>
    <w:tmpl w:val="BC2423B2"/>
    <w:lvl w:ilvl="0" w:tplc="04090019">
      <w:start w:val="1"/>
      <w:numFmt w:val="lowerLetter"/>
      <w:lvlText w:val="%1."/>
      <w:lvlJc w:val="left"/>
      <w:pPr>
        <w:ind w:left="1464" w:hanging="360"/>
      </w:p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nsid w:val="49313129"/>
    <w:multiLevelType w:val="multilevel"/>
    <w:tmpl w:val="3E7C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710B08"/>
    <w:multiLevelType w:val="hybridMultilevel"/>
    <w:tmpl w:val="E2686364"/>
    <w:lvl w:ilvl="0" w:tplc="9328127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5">
    <w:nsid w:val="67EF028C"/>
    <w:multiLevelType w:val="multilevel"/>
    <w:tmpl w:val="EB363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5D"/>
    <w:rsid w:val="00017B89"/>
    <w:rsid w:val="00022402"/>
    <w:rsid w:val="00065C3D"/>
    <w:rsid w:val="00096C16"/>
    <w:rsid w:val="00114F1D"/>
    <w:rsid w:val="001171DC"/>
    <w:rsid w:val="00266E2F"/>
    <w:rsid w:val="00317FE8"/>
    <w:rsid w:val="0034789E"/>
    <w:rsid w:val="0045630A"/>
    <w:rsid w:val="0047566A"/>
    <w:rsid w:val="004B2FB5"/>
    <w:rsid w:val="00510533"/>
    <w:rsid w:val="00580A96"/>
    <w:rsid w:val="005D266D"/>
    <w:rsid w:val="006B4862"/>
    <w:rsid w:val="00715F3E"/>
    <w:rsid w:val="007B68DC"/>
    <w:rsid w:val="008B475D"/>
    <w:rsid w:val="009A1802"/>
    <w:rsid w:val="00A519BC"/>
    <w:rsid w:val="00C21A25"/>
    <w:rsid w:val="00CC56E1"/>
    <w:rsid w:val="00D270AC"/>
    <w:rsid w:val="00DF0724"/>
    <w:rsid w:val="00DF74F5"/>
    <w:rsid w:val="00E73263"/>
    <w:rsid w:val="00E77D98"/>
    <w:rsid w:val="00E90293"/>
    <w:rsid w:val="00EA5EEB"/>
    <w:rsid w:val="00F466A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627B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0AC"/>
    <w:rPr>
      <w:rFonts w:ascii="Times New Roman" w:hAnsi="Times New Roman" w:cs="Times New Roman"/>
    </w:rPr>
  </w:style>
  <w:style w:type="paragraph" w:styleId="Heading3">
    <w:name w:val="heading 3"/>
    <w:basedOn w:val="Normal"/>
    <w:link w:val="Heading3Char"/>
    <w:uiPriority w:val="9"/>
    <w:qFormat/>
    <w:rsid w:val="00D270A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0A96"/>
  </w:style>
  <w:style w:type="paragraph" w:styleId="Footer">
    <w:name w:val="footer"/>
    <w:basedOn w:val="Normal"/>
    <w:link w:val="FooterChar"/>
    <w:uiPriority w:val="99"/>
    <w:unhideWhenUsed/>
    <w:rsid w:val="007B68DC"/>
    <w:pPr>
      <w:tabs>
        <w:tab w:val="center" w:pos="4680"/>
        <w:tab w:val="right" w:pos="9360"/>
      </w:tabs>
    </w:pPr>
  </w:style>
  <w:style w:type="character" w:customStyle="1" w:styleId="FooterChar">
    <w:name w:val="Footer Char"/>
    <w:basedOn w:val="DefaultParagraphFont"/>
    <w:link w:val="Footer"/>
    <w:uiPriority w:val="99"/>
    <w:rsid w:val="007B68DC"/>
  </w:style>
  <w:style w:type="character" w:styleId="PageNumber">
    <w:name w:val="page number"/>
    <w:basedOn w:val="DefaultParagraphFont"/>
    <w:uiPriority w:val="99"/>
    <w:semiHidden/>
    <w:unhideWhenUsed/>
    <w:rsid w:val="007B68DC"/>
  </w:style>
  <w:style w:type="paragraph" w:styleId="ListParagraph">
    <w:name w:val="List Paragraph"/>
    <w:basedOn w:val="Normal"/>
    <w:uiPriority w:val="34"/>
    <w:qFormat/>
    <w:rsid w:val="00017B89"/>
    <w:pPr>
      <w:ind w:left="720"/>
      <w:contextualSpacing/>
    </w:pPr>
  </w:style>
  <w:style w:type="table" w:styleId="TableGrid">
    <w:name w:val="Table Grid"/>
    <w:basedOn w:val="TableNormal"/>
    <w:uiPriority w:val="59"/>
    <w:rsid w:val="00017B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70AC"/>
    <w:rPr>
      <w:color w:val="0563C1" w:themeColor="hyperlink"/>
      <w:u w:val="single"/>
    </w:rPr>
  </w:style>
  <w:style w:type="character" w:customStyle="1" w:styleId="Heading3Char">
    <w:name w:val="Heading 3 Char"/>
    <w:basedOn w:val="DefaultParagraphFont"/>
    <w:link w:val="Heading3"/>
    <w:uiPriority w:val="9"/>
    <w:rsid w:val="00D270AC"/>
    <w:rPr>
      <w:rFonts w:ascii="Times New Roman" w:hAnsi="Times New Roman" w:cs="Times New Roman"/>
      <w:b/>
      <w:bCs/>
      <w:sz w:val="27"/>
      <w:szCs w:val="27"/>
    </w:rPr>
  </w:style>
  <w:style w:type="paragraph" w:customStyle="1" w:styleId="mb5">
    <w:name w:val="mb5"/>
    <w:basedOn w:val="Normal"/>
    <w:rsid w:val="00D270AC"/>
    <w:pPr>
      <w:spacing w:before="100" w:beforeAutospacing="1" w:after="100" w:afterAutospacing="1"/>
    </w:pPr>
  </w:style>
  <w:style w:type="paragraph" w:styleId="NormalWeb">
    <w:name w:val="Normal (Web)"/>
    <w:basedOn w:val="Normal"/>
    <w:uiPriority w:val="99"/>
    <w:semiHidden/>
    <w:unhideWhenUsed/>
    <w:rsid w:val="00D270AC"/>
    <w:pPr>
      <w:spacing w:before="100" w:beforeAutospacing="1" w:after="100" w:afterAutospacing="1"/>
    </w:pPr>
  </w:style>
  <w:style w:type="paragraph" w:customStyle="1" w:styleId="mb30">
    <w:name w:val="mb30"/>
    <w:basedOn w:val="Normal"/>
    <w:rsid w:val="00D270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9728">
      <w:bodyDiv w:val="1"/>
      <w:marLeft w:val="0"/>
      <w:marRight w:val="0"/>
      <w:marTop w:val="0"/>
      <w:marBottom w:val="0"/>
      <w:divBdr>
        <w:top w:val="none" w:sz="0" w:space="0" w:color="auto"/>
        <w:left w:val="none" w:sz="0" w:space="0" w:color="auto"/>
        <w:bottom w:val="none" w:sz="0" w:space="0" w:color="auto"/>
        <w:right w:val="none" w:sz="0" w:space="0" w:color="auto"/>
      </w:divBdr>
    </w:div>
    <w:div w:id="186211690">
      <w:bodyDiv w:val="1"/>
      <w:marLeft w:val="0"/>
      <w:marRight w:val="0"/>
      <w:marTop w:val="0"/>
      <w:marBottom w:val="0"/>
      <w:divBdr>
        <w:top w:val="none" w:sz="0" w:space="0" w:color="auto"/>
        <w:left w:val="none" w:sz="0" w:space="0" w:color="auto"/>
        <w:bottom w:val="none" w:sz="0" w:space="0" w:color="auto"/>
        <w:right w:val="none" w:sz="0" w:space="0" w:color="auto"/>
      </w:divBdr>
    </w:div>
    <w:div w:id="243804999">
      <w:bodyDiv w:val="1"/>
      <w:marLeft w:val="0"/>
      <w:marRight w:val="0"/>
      <w:marTop w:val="0"/>
      <w:marBottom w:val="0"/>
      <w:divBdr>
        <w:top w:val="none" w:sz="0" w:space="0" w:color="auto"/>
        <w:left w:val="none" w:sz="0" w:space="0" w:color="auto"/>
        <w:bottom w:val="none" w:sz="0" w:space="0" w:color="auto"/>
        <w:right w:val="none" w:sz="0" w:space="0" w:color="auto"/>
      </w:divBdr>
    </w:div>
    <w:div w:id="327638857">
      <w:bodyDiv w:val="1"/>
      <w:marLeft w:val="0"/>
      <w:marRight w:val="0"/>
      <w:marTop w:val="0"/>
      <w:marBottom w:val="0"/>
      <w:divBdr>
        <w:top w:val="none" w:sz="0" w:space="0" w:color="auto"/>
        <w:left w:val="none" w:sz="0" w:space="0" w:color="auto"/>
        <w:bottom w:val="none" w:sz="0" w:space="0" w:color="auto"/>
        <w:right w:val="none" w:sz="0" w:space="0" w:color="auto"/>
      </w:divBdr>
    </w:div>
    <w:div w:id="338043766">
      <w:bodyDiv w:val="1"/>
      <w:marLeft w:val="0"/>
      <w:marRight w:val="0"/>
      <w:marTop w:val="0"/>
      <w:marBottom w:val="0"/>
      <w:divBdr>
        <w:top w:val="none" w:sz="0" w:space="0" w:color="auto"/>
        <w:left w:val="none" w:sz="0" w:space="0" w:color="auto"/>
        <w:bottom w:val="none" w:sz="0" w:space="0" w:color="auto"/>
        <w:right w:val="none" w:sz="0" w:space="0" w:color="auto"/>
      </w:divBdr>
    </w:div>
    <w:div w:id="384569579">
      <w:bodyDiv w:val="1"/>
      <w:marLeft w:val="0"/>
      <w:marRight w:val="0"/>
      <w:marTop w:val="0"/>
      <w:marBottom w:val="0"/>
      <w:divBdr>
        <w:top w:val="none" w:sz="0" w:space="0" w:color="auto"/>
        <w:left w:val="none" w:sz="0" w:space="0" w:color="auto"/>
        <w:bottom w:val="none" w:sz="0" w:space="0" w:color="auto"/>
        <w:right w:val="none" w:sz="0" w:space="0" w:color="auto"/>
      </w:divBdr>
    </w:div>
    <w:div w:id="399793888">
      <w:bodyDiv w:val="1"/>
      <w:marLeft w:val="0"/>
      <w:marRight w:val="0"/>
      <w:marTop w:val="0"/>
      <w:marBottom w:val="0"/>
      <w:divBdr>
        <w:top w:val="none" w:sz="0" w:space="0" w:color="auto"/>
        <w:left w:val="none" w:sz="0" w:space="0" w:color="auto"/>
        <w:bottom w:val="none" w:sz="0" w:space="0" w:color="auto"/>
        <w:right w:val="none" w:sz="0" w:space="0" w:color="auto"/>
      </w:divBdr>
    </w:div>
    <w:div w:id="449671177">
      <w:bodyDiv w:val="1"/>
      <w:marLeft w:val="0"/>
      <w:marRight w:val="0"/>
      <w:marTop w:val="0"/>
      <w:marBottom w:val="0"/>
      <w:divBdr>
        <w:top w:val="none" w:sz="0" w:space="0" w:color="auto"/>
        <w:left w:val="none" w:sz="0" w:space="0" w:color="auto"/>
        <w:bottom w:val="none" w:sz="0" w:space="0" w:color="auto"/>
        <w:right w:val="none" w:sz="0" w:space="0" w:color="auto"/>
      </w:divBdr>
    </w:div>
    <w:div w:id="534511676">
      <w:bodyDiv w:val="1"/>
      <w:marLeft w:val="0"/>
      <w:marRight w:val="0"/>
      <w:marTop w:val="0"/>
      <w:marBottom w:val="0"/>
      <w:divBdr>
        <w:top w:val="none" w:sz="0" w:space="0" w:color="auto"/>
        <w:left w:val="none" w:sz="0" w:space="0" w:color="auto"/>
        <w:bottom w:val="none" w:sz="0" w:space="0" w:color="auto"/>
        <w:right w:val="none" w:sz="0" w:space="0" w:color="auto"/>
      </w:divBdr>
    </w:div>
    <w:div w:id="572274342">
      <w:bodyDiv w:val="1"/>
      <w:marLeft w:val="0"/>
      <w:marRight w:val="0"/>
      <w:marTop w:val="0"/>
      <w:marBottom w:val="0"/>
      <w:divBdr>
        <w:top w:val="none" w:sz="0" w:space="0" w:color="auto"/>
        <w:left w:val="none" w:sz="0" w:space="0" w:color="auto"/>
        <w:bottom w:val="none" w:sz="0" w:space="0" w:color="auto"/>
        <w:right w:val="none" w:sz="0" w:space="0" w:color="auto"/>
      </w:divBdr>
    </w:div>
    <w:div w:id="586037397">
      <w:bodyDiv w:val="1"/>
      <w:marLeft w:val="0"/>
      <w:marRight w:val="0"/>
      <w:marTop w:val="0"/>
      <w:marBottom w:val="0"/>
      <w:divBdr>
        <w:top w:val="none" w:sz="0" w:space="0" w:color="auto"/>
        <w:left w:val="none" w:sz="0" w:space="0" w:color="auto"/>
        <w:bottom w:val="none" w:sz="0" w:space="0" w:color="auto"/>
        <w:right w:val="none" w:sz="0" w:space="0" w:color="auto"/>
      </w:divBdr>
    </w:div>
    <w:div w:id="720439894">
      <w:bodyDiv w:val="1"/>
      <w:marLeft w:val="0"/>
      <w:marRight w:val="0"/>
      <w:marTop w:val="0"/>
      <w:marBottom w:val="0"/>
      <w:divBdr>
        <w:top w:val="none" w:sz="0" w:space="0" w:color="auto"/>
        <w:left w:val="none" w:sz="0" w:space="0" w:color="auto"/>
        <w:bottom w:val="none" w:sz="0" w:space="0" w:color="auto"/>
        <w:right w:val="none" w:sz="0" w:space="0" w:color="auto"/>
      </w:divBdr>
    </w:div>
    <w:div w:id="775171110">
      <w:bodyDiv w:val="1"/>
      <w:marLeft w:val="0"/>
      <w:marRight w:val="0"/>
      <w:marTop w:val="0"/>
      <w:marBottom w:val="0"/>
      <w:divBdr>
        <w:top w:val="none" w:sz="0" w:space="0" w:color="auto"/>
        <w:left w:val="none" w:sz="0" w:space="0" w:color="auto"/>
        <w:bottom w:val="none" w:sz="0" w:space="0" w:color="auto"/>
        <w:right w:val="none" w:sz="0" w:space="0" w:color="auto"/>
      </w:divBdr>
    </w:div>
    <w:div w:id="845748613">
      <w:bodyDiv w:val="1"/>
      <w:marLeft w:val="0"/>
      <w:marRight w:val="0"/>
      <w:marTop w:val="0"/>
      <w:marBottom w:val="0"/>
      <w:divBdr>
        <w:top w:val="none" w:sz="0" w:space="0" w:color="auto"/>
        <w:left w:val="none" w:sz="0" w:space="0" w:color="auto"/>
        <w:bottom w:val="none" w:sz="0" w:space="0" w:color="auto"/>
        <w:right w:val="none" w:sz="0" w:space="0" w:color="auto"/>
      </w:divBdr>
    </w:div>
    <w:div w:id="901599481">
      <w:bodyDiv w:val="1"/>
      <w:marLeft w:val="0"/>
      <w:marRight w:val="0"/>
      <w:marTop w:val="0"/>
      <w:marBottom w:val="0"/>
      <w:divBdr>
        <w:top w:val="none" w:sz="0" w:space="0" w:color="auto"/>
        <w:left w:val="none" w:sz="0" w:space="0" w:color="auto"/>
        <w:bottom w:val="none" w:sz="0" w:space="0" w:color="auto"/>
        <w:right w:val="none" w:sz="0" w:space="0" w:color="auto"/>
      </w:divBdr>
    </w:div>
    <w:div w:id="1230775334">
      <w:bodyDiv w:val="1"/>
      <w:marLeft w:val="0"/>
      <w:marRight w:val="0"/>
      <w:marTop w:val="0"/>
      <w:marBottom w:val="0"/>
      <w:divBdr>
        <w:top w:val="none" w:sz="0" w:space="0" w:color="auto"/>
        <w:left w:val="none" w:sz="0" w:space="0" w:color="auto"/>
        <w:bottom w:val="none" w:sz="0" w:space="0" w:color="auto"/>
        <w:right w:val="none" w:sz="0" w:space="0" w:color="auto"/>
      </w:divBdr>
    </w:div>
    <w:div w:id="1518084301">
      <w:bodyDiv w:val="1"/>
      <w:marLeft w:val="0"/>
      <w:marRight w:val="0"/>
      <w:marTop w:val="0"/>
      <w:marBottom w:val="0"/>
      <w:divBdr>
        <w:top w:val="none" w:sz="0" w:space="0" w:color="auto"/>
        <w:left w:val="none" w:sz="0" w:space="0" w:color="auto"/>
        <w:bottom w:val="none" w:sz="0" w:space="0" w:color="auto"/>
        <w:right w:val="none" w:sz="0" w:space="0" w:color="auto"/>
      </w:divBdr>
    </w:div>
    <w:div w:id="1588033598">
      <w:bodyDiv w:val="1"/>
      <w:marLeft w:val="0"/>
      <w:marRight w:val="0"/>
      <w:marTop w:val="0"/>
      <w:marBottom w:val="0"/>
      <w:divBdr>
        <w:top w:val="none" w:sz="0" w:space="0" w:color="auto"/>
        <w:left w:val="none" w:sz="0" w:space="0" w:color="auto"/>
        <w:bottom w:val="none" w:sz="0" w:space="0" w:color="auto"/>
        <w:right w:val="none" w:sz="0" w:space="0" w:color="auto"/>
      </w:divBdr>
    </w:div>
    <w:div w:id="1609507004">
      <w:bodyDiv w:val="1"/>
      <w:marLeft w:val="0"/>
      <w:marRight w:val="0"/>
      <w:marTop w:val="0"/>
      <w:marBottom w:val="0"/>
      <w:divBdr>
        <w:top w:val="none" w:sz="0" w:space="0" w:color="auto"/>
        <w:left w:val="none" w:sz="0" w:space="0" w:color="auto"/>
        <w:bottom w:val="none" w:sz="0" w:space="0" w:color="auto"/>
        <w:right w:val="none" w:sz="0" w:space="0" w:color="auto"/>
      </w:divBdr>
    </w:div>
    <w:div w:id="1788427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ennapowers.com/how-much-do-ads-on-youtube-cost/" TargetMode="External"/><Relationship Id="rId12" Type="http://schemas.openxmlformats.org/officeDocument/2006/relationships/hyperlink" Target="https://www.xbox.com/en-US/developers/i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bay.com/gds/How-to-Sell-PC-Games-/10000000178525194/g.html" TargetMode="External"/><Relationship Id="rId8" Type="http://schemas.openxmlformats.org/officeDocument/2006/relationships/hyperlink" Target="https://unity3d.com/unity/system-requirements" TargetMode="External"/><Relationship Id="rId9" Type="http://schemas.openxmlformats.org/officeDocument/2006/relationships/hyperlink" Target="https://www.statista.com/statistics/267346/average-apple-app-store-price-app/" TargetMode="External"/><Relationship Id="rId10" Type="http://schemas.openxmlformats.org/officeDocument/2006/relationships/hyperlink" Target="https://www.techrepublic.com/blog/software-engineer/app-store-fees-percentages-and-payouts-what-developers-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788</Words>
  <Characters>4493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Lu</dc:creator>
  <cp:keywords/>
  <dc:description/>
  <cp:lastModifiedBy>Yin, Lu</cp:lastModifiedBy>
  <cp:revision>3</cp:revision>
  <dcterms:created xsi:type="dcterms:W3CDTF">2017-12-07T22:55:00Z</dcterms:created>
  <dcterms:modified xsi:type="dcterms:W3CDTF">2017-12-08T04:45:00Z</dcterms:modified>
</cp:coreProperties>
</file>