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🐧Penguin’s notes🐧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Workbook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10"/>
          <w:szCs w:val="10"/>
          <w:rtl w:val="0"/>
        </w:rPr>
        <w:t xml:space="preserve">(Fill in the blanks)</w:t>
      </w:r>
      <w:r w:rsidDel="00000000" w:rsidR="00000000" w:rsidRPr="00000000">
        <w:rPr>
          <w:rtl w:val="0"/>
        </w:rPr>
        <w:t xml:space="preserve">The people who work in science is called </w:t>
      </w:r>
      <w:r w:rsidDel="00000000" w:rsidR="00000000" w:rsidRPr="00000000">
        <w:rPr>
          <w:u w:val="single"/>
          <w:rtl w:val="0"/>
        </w:rPr>
        <w:t xml:space="preserve">scientist</w:t>
      </w:r>
      <w:r w:rsidDel="00000000" w:rsidR="00000000" w:rsidRPr="00000000">
        <w:rPr>
          <w:color w:val="ff0000"/>
          <w:sz w:val="44"/>
          <w:szCs w:val="44"/>
          <w:u w:val="single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(Not only one scientist!)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10"/>
          <w:szCs w:val="10"/>
          <w:rtl w:val="0"/>
        </w:rPr>
        <w:t xml:space="preserve">(Fill in the blanks)</w:t>
      </w:r>
      <w:r w:rsidDel="00000000" w:rsidR="00000000" w:rsidRPr="00000000">
        <w:rPr>
          <w:rtl w:val="0"/>
        </w:rPr>
        <w:t xml:space="preserve">In science, </w:t>
      </w:r>
      <w:r w:rsidDel="00000000" w:rsidR="00000000" w:rsidRPr="00000000">
        <w:rPr>
          <w:u w:val="single"/>
          <w:rtl w:val="0"/>
        </w:rPr>
        <w:t xml:space="preserve">models </w:t>
      </w:r>
      <w:r w:rsidDel="00000000" w:rsidR="00000000" w:rsidRPr="00000000">
        <w:rPr>
          <w:strike w:val="1"/>
          <w:color w:val="ff0000"/>
          <w:sz w:val="30"/>
          <w:szCs w:val="30"/>
          <w:u w:val="single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 can represent objects that are too small or big to see.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(Model building is an action and </w:t>
      </w:r>
      <w:r w:rsidDel="00000000" w:rsidR="00000000" w:rsidRPr="00000000">
        <w:rPr>
          <w:b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represent anything. Models can represent)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(MC) </w:t>
      </w:r>
      <w:r w:rsidDel="00000000" w:rsidR="00000000" w:rsidRPr="00000000">
        <w:rPr>
          <w:rtl w:val="0"/>
        </w:rPr>
        <w:t xml:space="preserve">o when experimental results do not support the hypothesis, scientists will first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