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pPr>
      <w:r>
        <w:rPr>
          <w:rFonts w:ascii="仿宋" w:hAnsi="仿宋" w:eastAsia="仿宋" w:cs="仿宋"/>
          <w:b/>
          <w:sz w:val="56"/>
        </w:rPr>
        <w:drawing>
          <wp:inline distT="0" distB="0" distL="0" distR="0">
            <wp:extent cx="4762500" cy="857250"/>
            <wp:docPr id="0" name="Drawing 0" descr="logo.png"/>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pic:cNvPicPr>
                  </pic:nvPicPr>
                  <pic:blipFill rotWithShape="0">
                    <a:blip xmlns:r="http://schemas.openxmlformats.org/officeDocument/2006/relationships" r:embed="rId3"/>
                    <a:stretch>
                      <a:fillRect/>
                    </a:stretch>
                  </pic:blipFill>
                  <pic:spPr>
                    <a:xfrm>
                      <a:off x="0" y="0"/>
                      <a:ext cx="4762500" cy="857250"/>
                    </a:xfrm>
                    <a:prstGeom prst="rect">
                      <a:avLst/>
                    </a:prstGeom>
                  </pic:spPr>
                </pic:pic>
              </a:graphicData>
            </a:graphic>
          </wp:inline>
        </w:drawing>
        <w:cr/>
        <w:cr/>
        <w:cr/>
        <w:t xml:space="preserve">在建项目月度简报</w:t>
        <w:cr/>
      </w:r>
      <w:r>
        <w:rPr>
          <w:b/>
          <w:sz w:val="40"/>
        </w:rPr>
        <w:t xml:space="preserve">（2023年09月）</w:t>
        <w:cr/>
        <w:cr/>
        <w:cr/>
        <w:cr/>
        <w:cr/>
        <w:cr/>
        <w:cr/>
        <w:cr/>
      </w:r>
      <w:r>
        <w:rPr>
          <w:b/>
          <w:sz w:val="32"/>
        </w:rPr>
        <w:t xml:space="preserve">生产运营管理部</w:t>
      </w:r>
      <w:r>
        <w:rPr>
          <w:b/>
        </w:rPr>
        <w:cr/>
        <w:t xml:space="preserve">2023年09月</w:t>
        <w:br w:type="page" w:clear="none"/>
      </w:r>
    </w:p>
    <w:p>
      <w:r>
        <w:cr/>
        <w:br w:type="page" w:clear="none"/>
        <w:t xml:space="preserve">茂名港水东港区航道维护工程(2018-2020年)</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茂名港水东港区航道维护工程(2018-2020年)</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原合同额:26298971.81</w:t>
            </w:r>
          </w:p>
        </w:tc>
        <w:tc>
          <w:tcPr>
            <w:tcW w:w="500" w:type="auto"/>
            <w:gridSpan w:val="2"/>
            <w:vAlign w:val="center"/>
          </w:tcPr>
          <w:p>
            <w:pPr>
              <w:jc w:val="center"/>
            </w:pPr>
            <w:r>
              <w:t xml:space="preserve">变更额:-1166877.49</w:t>
            </w:r>
          </w:p>
        </w:tc>
        <w:tc>
          <w:tcPr>
            <w:tcW w:w="500" w:type="auto"/>
            <w:gridSpan w:val="2"/>
            <w:vAlign w:val="center"/>
          </w:tcPr>
          <w:p>
            <w:pPr>
              <w:jc w:val="center"/>
            </w:pPr>
            <w:r>
              <w:t xml:space="preserve">实际合同额:25132094.32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1649.530000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1649.530000</w:t>
            </w:r>
          </w:p>
        </w:tc>
        <w:tc>
          <w:tcPr>
            <w:tcW w:w="500" w:type="auto"/>
            <w:shd w:val="clear" w:color="auto" w:fill="#F5F9FA"/>
            <w:vAlign w:val="center"/>
          </w:tcPr>
          <w:p>
            <w:pPr>
              <w:jc w:val="center"/>
            </w:pPr>
            <w:r>
              <w:t xml:space="preserve">1649.530000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茂名博贺新港区30万吨级航道工程施工（标段II)</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茂名博贺新港区30万吨级航道工程施工（标段II)</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原合同额:1154775140.00</w:t>
            </w:r>
          </w:p>
        </w:tc>
        <w:tc>
          <w:tcPr>
            <w:tcW w:w="500" w:type="auto"/>
            <w:gridSpan w:val="2"/>
            <w:vAlign w:val="center"/>
          </w:tcPr>
          <w:p>
            <w:pPr>
              <w:jc w:val="center"/>
            </w:pPr>
            <w:r>
              <w:t xml:space="preserve">变更额:-1154775140.00</w:t>
            </w:r>
          </w:p>
        </w:tc>
        <w:tc>
          <w:tcPr>
            <w:tcW w:w="500" w:type="auto"/>
            <w:gridSpan w:val="2"/>
            <w:vAlign w:val="center"/>
          </w:tcPr>
          <w:p>
            <w:pPr>
              <w:jc w:val="center"/>
            </w:pPr>
            <w:r>
              <w:t xml:space="preserve">实际合同额:0.00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广州港桂山锚地（18GSA）扩建工程施工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广州港桂山锚地（18GSA）扩建工程施工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原合同额:28506583.00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实际合同额:28506583.00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实际于2022年5月31日开工。计划2022年12月31日项目完工。项目施工过程中申请延期至2023年4月20日。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实际于2022年5月31日开工。计划2022年12月31日项目完工。项目施工过程中申请延期至2023年4月20日。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广州港股份有限公司2021年度维护疏浚项目（南沙）施工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广州港股份有限公司2021年度维护疏浚项目（南沙）施工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原合同额:283109353.80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实际合同额:283109353.80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合同完工日期：2022年6月30日（暂定）。实际开工日期：2022年4月27日。监理开工令日期：2022年4月27日。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合同完工日期：2022年6月30日（暂定）。实际开工日期：2022年4月27日。监理开工令日期：2022年4月27日。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1656.920000</w:t>
            </w:r>
          </w:p>
        </w:tc>
        <w:tc>
          <w:tcPr>
            <w:tcW w:w="500" w:type="auto"/>
            <w:shd w:val="clear" w:color="auto" w:fill="#F5F9FA"/>
            <w:vAlign w:val="center"/>
          </w:tcPr>
          <w:p>
            <w:pPr>
              <w:jc w:val="center"/>
            </w:pPr>
            <w:r>
              <w:t xml:space="preserve">25317.300000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16569232.50</w:t>
            </w:r>
          </w:p>
        </w:tc>
        <w:tc>
          <w:tcPr>
            <w:tcW w:w="500" w:type="auto"/>
            <w:shd w:val="clear" w:color="auto" w:fill="#F5F9FA"/>
            <w:vAlign w:val="center"/>
          </w:tcPr>
          <w:p>
            <w:pPr>
              <w:jc w:val="center"/>
            </w:pPr>
            <w:r>
              <w:t xml:space="preserve">17144.500000</w:t>
            </w:r>
          </w:p>
        </w:tc>
        <w:tc>
          <w:tcPr>
            <w:tcW w:w="500" w:type="auto"/>
            <w:shd w:val="clear" w:color="auto" w:fill="#F5F9FA"/>
            <w:vAlign w:val="center"/>
          </w:tcPr>
          <w:p>
            <w:pPr>
              <w:jc w:val="center"/>
            </w:pPr>
            <w:r>
              <w:t xml:space="preserve">25317.300000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阳江港进港航道扩建工程EPC项目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阳江港进港航道扩建工程EPC项目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原合同额:117523473.00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实际合同额:117523473.00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本工程施工工期18个月（含1年试运行期），具体开工日期以监理签发的开工令（2022年2月16日）为准。实际开工日期：2022年5月28日。监理开工令日期：2022年2月16日。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本工程施工工期18个月（含1年试运行期），具体开工日期以监理签发的开工令（2022年2月16日）为准。实际开工日期：2022年5月28日。监理开工令日期：2022年2月16日。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2434.280000</w:t>
            </w:r>
          </w:p>
        </w:tc>
        <w:tc>
          <w:tcPr>
            <w:tcW w:w="500" w:type="auto"/>
            <w:shd w:val="clear" w:color="auto" w:fill="#F5F9FA"/>
            <w:vAlign w:val="center"/>
          </w:tcPr>
          <w:p>
            <w:pPr>
              <w:jc w:val="center"/>
            </w:pPr>
            <w:r>
              <w:t xml:space="preserve">9753.950000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9099.000000</w:t>
            </w:r>
          </w:p>
        </w:tc>
        <w:tc>
          <w:tcPr>
            <w:tcW w:w="500" w:type="auto"/>
            <w:shd w:val="clear" w:color="auto" w:fill="#F5F9FA"/>
            <w:vAlign w:val="center"/>
          </w:tcPr>
          <w:p>
            <w:pPr>
              <w:jc w:val="center"/>
            </w:pPr>
            <w:r>
              <w:t xml:space="preserve">9753.950000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阳江港吉树作业区#J9~#J16码头二期工程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阳江港吉树作业区#J9~#J16码头二期工程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原合同额:62557776.52</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实际合同额:62557776.52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施工期：8个月（2022年11月20日-2023年7月20日）。试通航维护期：交工验收后一年。</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施工期：8个月（2022年11月20日-2023年7月20日）。试通航维护期：交工验收后一年。</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3680.740000</w:t>
            </w:r>
          </w:p>
        </w:tc>
        <w:tc>
          <w:tcPr>
            <w:tcW w:w="500" w:type="auto"/>
            <w:shd w:val="clear" w:color="auto" w:fill="#F5F9FA"/>
            <w:vAlign w:val="center"/>
          </w:tcPr>
          <w:p>
            <w:pPr>
              <w:jc w:val="center"/>
            </w:pPr>
            <w:r>
              <w:t xml:space="preserve">4600.930000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3680.740000</w:t>
            </w:r>
          </w:p>
        </w:tc>
        <w:tc>
          <w:tcPr>
            <w:tcW w:w="500" w:type="auto"/>
            <w:shd w:val="clear" w:color="auto" w:fill="#F5F9FA"/>
            <w:vAlign w:val="center"/>
          </w:tcPr>
          <w:p>
            <w:pPr>
              <w:jc w:val="center"/>
            </w:pPr>
            <w:r>
              <w:t xml:space="preserve">4600.930000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江苏滨海液化天然气（LNG）项目港池、航道维护性疏浚工程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江苏滨海液化天然气（LNG）项目港池、航道维护性疏浚工程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原合同额:95045871.56</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实际合同额:95045871.56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730 日历天，实际开工日期： 2023年1月17日。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730 日历天，实际开工日期： 2023年1月17日。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1924000.00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3256.360000</w:t>
            </w:r>
          </w:p>
        </w:tc>
        <w:tc>
          <w:tcPr>
            <w:tcW w:w="500" w:type="auto"/>
            <w:shd w:val="clear" w:color="auto" w:fill="#F5F9FA"/>
            <w:vAlign w:val="center"/>
          </w:tcPr>
          <w:p>
            <w:pPr>
              <w:jc w:val="center"/>
            </w:pPr>
            <w:r>
              <w:t xml:space="preserve">5102.020000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3256.360000</w:t>
            </w:r>
          </w:p>
        </w:tc>
        <w:tc>
          <w:tcPr>
            <w:tcW w:w="500" w:type="auto"/>
            <w:shd w:val="clear" w:color="auto" w:fill="#F5F9FA"/>
            <w:vAlign w:val="center"/>
          </w:tcPr>
          <w:p>
            <w:pPr>
              <w:jc w:val="center"/>
            </w:pPr>
            <w:r>
              <w:t xml:space="preserve">5102.020000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连云港港30万吨级航道二期工程竣工前扫浅工程施工项目LYG-302-H2.5标段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连云港港30万吨级航道二期工程竣工前扫浅工程施工项目LYG-302-H2.5标段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原合同额:85188787.74</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实际合同额:85188787.74</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工期5个月。计划开工时间：2023年7月开工，交工时间：2023年11月。开工令日期2023年7月1日。逾期竣工违约金10万元/天（含节点工期）。逾期竣工违约金限额合同总价的5％。</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工期5个月。计划开工时间：2023年7月开工，交工时间：2023年11月。开工令日期2023年7月1日。逾期竣工违约金10万元/天（含节点工期）。逾期竣工违约金限额合同总价的5％。</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22220378.00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22675256.00</w:t>
            </w:r>
          </w:p>
        </w:tc>
        <w:tc>
          <w:tcPr>
            <w:tcW w:w="500" w:type="auto"/>
            <w:shd w:val="clear" w:color="auto" w:fill="#F5F9FA"/>
            <w:vAlign w:val="center"/>
          </w:tcPr>
          <w:p>
            <w:pPr>
              <w:jc w:val="center"/>
            </w:pPr>
            <w:r>
              <w:t xml:space="preserve">2244.460000</w:t>
            </w:r>
          </w:p>
        </w:tc>
        <w:tc>
          <w:tcPr>
            <w:tcW w:w="500" w:type="auto"/>
            <w:shd w:val="clear" w:color="auto" w:fill="#F5F9FA"/>
            <w:vAlign w:val="center"/>
          </w:tcPr>
          <w:p>
            <w:pPr>
              <w:jc w:val="center"/>
            </w:pPr>
            <w:r>
              <w:t xml:space="preserve">2493.850000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22444690.00</w:t>
            </w:r>
          </w:p>
        </w:tc>
        <w:tc>
          <w:tcPr>
            <w:tcW w:w="500" w:type="auto"/>
            <w:shd w:val="clear" w:color="auto" w:fill="#F5F9FA"/>
            <w:vAlign w:val="center"/>
          </w:tcPr>
          <w:p>
            <w:pPr>
              <w:jc w:val="center"/>
            </w:pPr>
            <w:r>
              <w:t xml:space="preserve">2244.460000</w:t>
            </w:r>
          </w:p>
        </w:tc>
        <w:tc>
          <w:tcPr>
            <w:tcW w:w="500" w:type="auto"/>
            <w:shd w:val="clear" w:color="auto" w:fill="#F5F9FA"/>
            <w:vAlign w:val="center"/>
          </w:tcPr>
          <w:p>
            <w:pPr>
              <w:jc w:val="center"/>
            </w:pPr>
            <w:r>
              <w:t xml:space="preserve">2493.850000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华南营运中心2022-2023年度维护性疏浚工程 </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华南营运中心2022-2023年度维护性疏浚工程 </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原合同额:198990000.00</w:t>
            </w:r>
          </w:p>
        </w:tc>
        <w:tc>
          <w:tcPr>
            <w:tcW w:w="500" w:type="auto"/>
            <w:gridSpan w:val="2"/>
            <w:vAlign w:val="center"/>
          </w:tcPr>
          <w:p>
            <w:pPr>
              <w:jc w:val="center"/>
            </w:pPr>
            <w:r>
              <w:t xml:space="preserve">变更额:-11263584.91</w:t>
            </w:r>
          </w:p>
        </w:tc>
        <w:tc>
          <w:tcPr>
            <w:tcW w:w="500" w:type="auto"/>
            <w:gridSpan w:val="2"/>
            <w:vAlign w:val="center"/>
          </w:tcPr>
          <w:p>
            <w:pPr>
              <w:jc w:val="center"/>
            </w:pPr>
            <w:r>
              <w:t xml:space="preserve">实际合同额:187726415.09</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本次疏浚工程量以华南营运中心三个作业区总体计算，工程服务期2个周期年，总疏浚工程量为350万立方米，如2年内疏浚量未达到350 万立方米，整体工程可延期1个周期年，总工程量不超过550万立方米。</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本次疏浚工程量以华南营运中心三个作业区总体计算，工程服务期2个周期年，总疏浚工程量为350万立方米，如2年内疏浚量未达到350 万立方米，整体工程可延期1个周期年，总工程量不超过550万立方米。</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1250827.29</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3517.290000</w:t>
            </w:r>
          </w:p>
        </w:tc>
        <w:tc>
          <w:tcPr>
            <w:tcW w:w="500" w:type="auto"/>
            <w:shd w:val="clear" w:color="auto" w:fill="#F5F9FA"/>
            <w:vAlign w:val="center"/>
          </w:tcPr>
          <w:p>
            <w:pPr>
              <w:jc w:val="center"/>
            </w:pPr>
            <w:r>
              <w:t xml:space="preserve">5063.010000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5036.180000</w:t>
            </w:r>
          </w:p>
        </w:tc>
        <w:tc>
          <w:tcPr>
            <w:tcW w:w="500" w:type="auto"/>
            <w:shd w:val="clear" w:color="auto" w:fill="#F5F9FA"/>
            <w:vAlign w:val="center"/>
          </w:tcPr>
          <w:p>
            <w:pPr>
              <w:jc w:val="center"/>
            </w:pPr>
            <w:r>
              <w:t xml:space="preserve">5063.010000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惠州港东联作业区进港航道扩建工程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惠州港东联作业区进港航道扩建工程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原合同额:425550432.00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实际合同额:425550432.00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工期：18个月（540个日历天），实际开工日期为2023年6月17日。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工期：18个月（540个日历天），实际开工日期为2023年6月17日。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26554610.24</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26554610.24</w:t>
            </w:r>
          </w:p>
        </w:tc>
        <w:tc>
          <w:tcPr>
            <w:tcW w:w="500" w:type="auto"/>
            <w:shd w:val="clear" w:color="auto" w:fill="#F5F9FA"/>
            <w:vAlign w:val="center"/>
          </w:tcPr>
          <w:p>
            <w:pPr>
              <w:jc w:val="center"/>
            </w:pPr>
            <w:r>
              <w:t xml:space="preserve">3795.590000</w:t>
            </w:r>
          </w:p>
        </w:tc>
        <w:tc>
          <w:tcPr>
            <w:tcW w:w="500" w:type="auto"/>
            <w:shd w:val="clear" w:color="auto" w:fill="#F5F9FA"/>
            <w:vAlign w:val="center"/>
          </w:tcPr>
          <w:p>
            <w:pPr>
              <w:jc w:val="center"/>
            </w:pPr>
            <w:r>
              <w:t xml:space="preserve">16917.090000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3795.590000</w:t>
            </w:r>
          </w:p>
        </w:tc>
        <w:tc>
          <w:tcPr>
            <w:tcW w:w="500" w:type="auto"/>
            <w:shd w:val="clear" w:color="auto" w:fill="#F5F9FA"/>
            <w:vAlign w:val="center"/>
          </w:tcPr>
          <w:p>
            <w:pPr>
              <w:jc w:val="center"/>
            </w:pPr>
            <w:r>
              <w:t xml:space="preserve">16917.090000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盐城港射阳港区3.5万吨级航道维护疏浚工程（二期）施工项目HD-SG2标段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盐城港射阳港区3.5万吨级航道维护疏浚工程（二期）施工项目HD-SG2标段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原合同额:603520919.72</w:t>
            </w:r>
          </w:p>
        </w:tc>
        <w:tc>
          <w:tcPr>
            <w:tcW w:w="500" w:type="auto"/>
            <w:gridSpan w:val="2"/>
            <w:vAlign w:val="center"/>
          </w:tcPr>
          <w:p>
            <w:pPr>
              <w:jc w:val="center"/>
            </w:pPr>
            <w:r>
              <w:t xml:space="preserve">变更额:-20698113.20</w:t>
            </w:r>
          </w:p>
        </w:tc>
        <w:tc>
          <w:tcPr>
            <w:tcW w:w="500" w:type="auto"/>
            <w:gridSpan w:val="2"/>
            <w:vAlign w:val="center"/>
          </w:tcPr>
          <w:p>
            <w:pPr>
              <w:jc w:val="center"/>
            </w:pPr>
            <w:r>
              <w:t xml:space="preserve">实际合同额:582822806.52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暂定150日历天，确保2023年10月28日前通过交通运输部东海航海保障中心上海海事测绘中心的验收，实际开工日期： 2023年6月2日。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暂定150日历天，确保2023年10月28日前通过交通运输部东海航海保障中心上海海事测绘中心的验收，实际开工日期： 2023年6月2日。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130412700.00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120000000.00</w:t>
            </w:r>
          </w:p>
        </w:tc>
        <w:tc>
          <w:tcPr>
            <w:tcW w:w="500" w:type="auto"/>
            <w:shd w:val="clear" w:color="auto" w:fill="#F5F9FA"/>
            <w:vAlign w:val="center"/>
          </w:tcPr>
          <w:p>
            <w:pPr>
              <w:jc w:val="center"/>
            </w:pPr>
            <w:r>
              <w:t xml:space="preserve">500.000000</w:t>
            </w:r>
          </w:p>
        </w:tc>
        <w:tc>
          <w:tcPr>
            <w:tcW w:w="500" w:type="auto"/>
            <w:shd w:val="clear" w:color="auto" w:fill="#F5F9FA"/>
            <w:vAlign w:val="center"/>
          </w:tcPr>
          <w:p>
            <w:pPr>
              <w:jc w:val="center"/>
            </w:pPr>
            <w:r>
              <w:t xml:space="preserve">14457.000000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500.000000</w:t>
            </w:r>
          </w:p>
        </w:tc>
        <w:tc>
          <w:tcPr>
            <w:tcW w:w="500" w:type="auto"/>
            <w:shd w:val="clear" w:color="auto" w:fill="#F5F9FA"/>
            <w:vAlign w:val="center"/>
          </w:tcPr>
          <w:p>
            <w:pPr>
              <w:jc w:val="center"/>
            </w:pPr>
            <w:r>
              <w:t xml:space="preserve">14457.000000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沙特达曼港疏浚项目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沙特达曼港疏浚项目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原合同额:13087758.05</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实际合同额:13087758.05</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合同工期660天，合同起算日期2023年5月19日，计划完工日期2024年3月8日。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合同工期660天，合同起算日期2023年5月19日，计划完工日期2024年3月8日。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5091674.72</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470.540000</w:t>
            </w:r>
          </w:p>
        </w:tc>
        <w:tc>
          <w:tcPr>
            <w:tcW w:w="500" w:type="auto"/>
            <w:shd w:val="clear" w:color="auto" w:fill="#F5F9FA"/>
            <w:vAlign w:val="center"/>
          </w:tcPr>
          <w:p>
            <w:pPr>
              <w:jc w:val="center"/>
            </w:pPr>
            <w:r>
              <w:t xml:space="preserve">1123.050000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470.540000</w:t>
            </w:r>
          </w:p>
        </w:tc>
        <w:tc>
          <w:tcPr>
            <w:tcW w:w="500" w:type="auto"/>
            <w:shd w:val="clear" w:color="auto" w:fill="#F5F9FA"/>
            <w:vAlign w:val="center"/>
          </w:tcPr>
          <w:p>
            <w:pPr>
              <w:jc w:val="center"/>
            </w:pPr>
            <w:r>
              <w:t xml:space="preserve">1123.050000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华能（广东）能源开发有限公司海门电厂2023至2025年度港池及航道维护性疏浚工程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华能（广东）能源开发有限公司海门电厂2023至2025年度港池及航道维护性疏浚工程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原合同额:86060377.36</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实际合同额:86060377.36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合同工期2023.1.1-2025.12.31。</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合同工期2023.1.1-2025.12.31。</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199999.93</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15197918.40</w:t>
            </w:r>
          </w:p>
        </w:tc>
        <w:tc>
          <w:tcPr>
            <w:tcW w:w="500" w:type="auto"/>
            <w:shd w:val="clear" w:color="auto" w:fill="#F5F9FA"/>
            <w:vAlign w:val="center"/>
          </w:tcPr>
          <w:p>
            <w:pPr>
              <w:jc w:val="center"/>
            </w:pPr>
            <w:r>
              <w:t xml:space="preserve">1519.790000</w:t>
            </w:r>
          </w:p>
        </w:tc>
        <w:tc>
          <w:tcPr>
            <w:tcW w:w="500" w:type="auto"/>
            <w:shd w:val="clear" w:color="auto" w:fill="#F5F9FA"/>
            <w:vAlign w:val="center"/>
          </w:tcPr>
          <w:p>
            <w:pPr>
              <w:jc w:val="center"/>
            </w:pPr>
            <w:r>
              <w:t xml:space="preserve">1519.790000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15197918.40</w:t>
            </w:r>
          </w:p>
        </w:tc>
        <w:tc>
          <w:tcPr>
            <w:tcW w:w="500" w:type="auto"/>
            <w:shd w:val="clear" w:color="auto" w:fill="#F5F9FA"/>
            <w:vAlign w:val="center"/>
          </w:tcPr>
          <w:p>
            <w:pPr>
              <w:jc w:val="center"/>
            </w:pPr>
            <w:r>
              <w:t xml:space="preserve">1519.790000</w:t>
            </w:r>
          </w:p>
        </w:tc>
        <w:tc>
          <w:tcPr>
            <w:tcW w:w="500" w:type="auto"/>
            <w:shd w:val="clear" w:color="auto" w:fill="#F5F9FA"/>
            <w:vAlign w:val="center"/>
          </w:tcPr>
          <w:p>
            <w:pPr>
              <w:jc w:val="center"/>
            </w:pPr>
            <w:r>
              <w:t xml:space="preserve">1519.790000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黄茅海跨海通道T4合同段临时航道疏浚绞吸船租赁合同</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黄茅海跨海通道T4合同段临时航道疏浚绞吸船租赁合同</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原合同额:11009174.31</w:t>
            </w:r>
          </w:p>
        </w:tc>
        <w:tc>
          <w:tcPr>
            <w:tcW w:w="500" w:type="auto"/>
            <w:gridSpan w:val="2"/>
            <w:vAlign w:val="center"/>
          </w:tcPr>
          <w:p>
            <w:pPr>
              <w:jc w:val="center"/>
            </w:pPr>
            <w:r>
              <w:t xml:space="preserve">变更额:990825.69</w:t>
            </w:r>
          </w:p>
        </w:tc>
        <w:tc>
          <w:tcPr>
            <w:tcW w:w="500" w:type="auto"/>
            <w:gridSpan w:val="2"/>
            <w:vAlign w:val="center"/>
          </w:tcPr>
          <w:p>
            <w:pPr>
              <w:jc w:val="center"/>
            </w:pPr>
            <w:r>
              <w:t xml:space="preserve">实际合同额:12000000.00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合同工期20天</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合同工期20天</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钦州港大榄坪南作业区停泊地清淤工程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钦州港大榄坪南作业区停泊地清淤工程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原合同额:3745047.17</w:t>
            </w:r>
          </w:p>
        </w:tc>
        <w:tc>
          <w:tcPr>
            <w:tcW w:w="500" w:type="auto"/>
            <w:gridSpan w:val="2"/>
            <w:vAlign w:val="center"/>
          </w:tcPr>
          <w:p>
            <w:pPr>
              <w:jc w:val="center"/>
            </w:pPr>
            <w:r>
              <w:t xml:space="preserve">变更额:224702.83</w:t>
            </w:r>
          </w:p>
        </w:tc>
        <w:tc>
          <w:tcPr>
            <w:tcW w:w="500" w:type="auto"/>
            <w:gridSpan w:val="2"/>
            <w:vAlign w:val="center"/>
          </w:tcPr>
          <w:p>
            <w:pPr>
              <w:jc w:val="center"/>
            </w:pPr>
            <w:r>
              <w:t xml:space="preserve">实际合同额:3969750.00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防城港市企沙中心渔港配套进港航道工程疏浚工程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防城港市企沙中心渔港配套进港航道工程疏浚工程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原合同额:33018024.35</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实际合同额:33018024.35</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365天</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365天</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719011.12</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621.380000</w:t>
            </w:r>
          </w:p>
        </w:tc>
        <w:tc>
          <w:tcPr>
            <w:tcW w:w="500" w:type="auto"/>
            <w:shd w:val="clear" w:color="auto" w:fill="#F5F9FA"/>
            <w:vAlign w:val="center"/>
          </w:tcPr>
          <w:p>
            <w:pPr>
              <w:jc w:val="center"/>
            </w:pPr>
            <w:r>
              <w:t xml:space="preserve">1776.540000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1456.960000</w:t>
            </w:r>
          </w:p>
        </w:tc>
        <w:tc>
          <w:tcPr>
            <w:tcW w:w="500" w:type="auto"/>
            <w:shd w:val="clear" w:color="auto" w:fill="#F5F9FA"/>
            <w:vAlign w:val="center"/>
          </w:tcPr>
          <w:p>
            <w:pPr>
              <w:jc w:val="center"/>
            </w:pPr>
            <w:r>
              <w:t xml:space="preserve">1776.540000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汕头港广澳港区、马山港区港池维护疏浚项目（2023-2024年度）</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汕头港广澳港区、马山港区港池维护疏浚项目（2023-2024年度）</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原合同额:1864.00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实际合同额:1864.00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实际开工日期2023年6月14日，合同工期2023.1.1-2024.12.31。</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实际开工日期2023年6月14日，合同工期2023.1.1-2024.12.31。</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连云港港灌河港区燕尾作业区码头三期工程码头施工项目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连云港港灌河港区燕尾作业区码头三期工程码头施工项目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原合同额:205189649.54</w:t>
            </w:r>
          </w:p>
        </w:tc>
        <w:tc>
          <w:tcPr>
            <w:tcW w:w="500" w:type="auto"/>
            <w:gridSpan w:val="2"/>
            <w:vAlign w:val="center"/>
          </w:tcPr>
          <w:p>
            <w:pPr>
              <w:jc w:val="center"/>
            </w:pPr>
            <w:r>
              <w:t xml:space="preserve">变更额:3467068.46</w:t>
            </w:r>
          </w:p>
        </w:tc>
        <w:tc>
          <w:tcPr>
            <w:tcW w:w="500" w:type="auto"/>
            <w:gridSpan w:val="2"/>
            <w:vAlign w:val="center"/>
          </w:tcPr>
          <w:p>
            <w:pPr>
              <w:jc w:val="center"/>
            </w:pPr>
            <w:r>
              <w:t xml:space="preserve">实际合同额:208656718.00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工期20个月</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工期20个月</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6300164.16</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矾石水道航道一期工程施工（FSYQ03合同段）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矾石水道航道一期工程施工（FSYQ03合同段）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原合同额:374911651.55</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实际合同额:374911651.55</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实际开工日期：2022年6月2日，合同工期为：2021.12.10-2022.6.24。</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实际开工日期：2022年6月2日，合同工期为：2021.12.10-2022.6.24。</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3610492.35</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35482686.08</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32495.940000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12676.870000</w:t>
            </w:r>
          </w:p>
        </w:tc>
        <w:tc>
          <w:tcPr>
            <w:tcW w:w="500" w:type="auto"/>
            <w:shd w:val="clear" w:color="auto" w:fill="#F5F9FA"/>
            <w:vAlign w:val="center"/>
          </w:tcPr>
          <w:p>
            <w:pPr>
              <w:jc w:val="center"/>
            </w:pPr>
            <w:r>
              <w:t xml:space="preserve">32495.940000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防城港西湾海洋文化旅游综合体及配套基础设施工程一期2标工程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防城港西湾海洋文化旅游综合体及配套基础设施工程一期2标工程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原合同额:266736939.99</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实际合同额:266736939.99</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合同工期：365日历天。项目具体开工的时间以监理单位下发的开工令时间为准。</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合同工期：365日历天。项目具体开工的时间以监理单位下发的开工令时间为准。</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720000.05</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8761.530000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京杭运河济宁至台儿庄（济宁段）航道“三改二”工程EPC总承包项目（标段1）</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京杭运河济宁至台儿庄（济宁段）航道“三改二”工程EPC总承包项目（标段1）</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原合同额:208959018.92</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实际合同额:208959018.92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工期总日历天数：540 天。工期总日历天数与根据前述计划开竣工日期计算的工期天数不一致的，以工期总日历天数为准。自监理人发出的开工通知中载明的开工日期起算。实际开工日期2019.6.1；完工工期已经延期至2022年11月26日；监理开工令：2018年11月27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工期总日历天数：540 天。工期总日历天数与根据前述计划开竣工日期计算的工期天数不一致的，以工期总日历天数为准。自监理人发出的开工通知中载明的开工日期起算。实际开工日期2019.6.1；完工工期已经延期至2022年11月26日；监理开工令：2018年11月27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533.860000</w:t>
            </w:r>
          </w:p>
        </w:tc>
        <w:tc>
          <w:tcPr>
            <w:tcW w:w="500" w:type="auto"/>
            <w:shd w:val="clear" w:color="auto" w:fill="#F5F9FA"/>
            <w:vAlign w:val="center"/>
          </w:tcPr>
          <w:p>
            <w:pPr>
              <w:jc w:val="center"/>
            </w:pPr>
            <w:r>
              <w:t xml:space="preserve">19411.570000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18315.520000</w:t>
            </w:r>
          </w:p>
        </w:tc>
        <w:tc>
          <w:tcPr>
            <w:tcW w:w="500" w:type="auto"/>
            <w:shd w:val="clear" w:color="auto" w:fill="#F5F9FA"/>
            <w:vAlign w:val="center"/>
          </w:tcPr>
          <w:p>
            <w:pPr>
              <w:jc w:val="center"/>
            </w:pPr>
            <w:r>
              <w:t xml:space="preserve">19411.570000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黄河小浪底库区港航建设工程（洛阳境）施工及监理项目一标段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黄河小浪底库区港航建设工程（洛阳境）施工及监理项目一标段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原合同额:233871544.00</w:t>
            </w:r>
          </w:p>
        </w:tc>
        <w:tc>
          <w:tcPr>
            <w:tcW w:w="500" w:type="auto"/>
            <w:gridSpan w:val="2"/>
            <w:vAlign w:val="center"/>
          </w:tcPr>
          <w:p>
            <w:pPr>
              <w:jc w:val="center"/>
            </w:pPr>
            <w:r>
              <w:t xml:space="preserve">变更额:-24633012.00</w:t>
            </w:r>
          </w:p>
        </w:tc>
        <w:tc>
          <w:tcPr>
            <w:tcW w:w="500" w:type="auto"/>
            <w:gridSpan w:val="2"/>
            <w:vAlign w:val="center"/>
          </w:tcPr>
          <w:p>
            <w:pPr>
              <w:jc w:val="center"/>
            </w:pPr>
            <w:r>
              <w:t xml:space="preserve">实际合同额:209238532.00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实际开工日期为2022年7月2日，合同工期30个月。</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实际开工日期为2022年7月2日，合同工期30个月。</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7295495.93</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1400.000000</w:t>
            </w:r>
          </w:p>
        </w:tc>
        <w:tc>
          <w:tcPr>
            <w:tcW w:w="500" w:type="auto"/>
            <w:shd w:val="clear" w:color="auto" w:fill="#F5F9FA"/>
            <w:vAlign w:val="center"/>
          </w:tcPr>
          <w:p>
            <w:pPr>
              <w:jc w:val="center"/>
            </w:pPr>
            <w:r>
              <w:t xml:space="preserve">3205.290000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1400.000000</w:t>
            </w:r>
          </w:p>
        </w:tc>
        <w:tc>
          <w:tcPr>
            <w:tcW w:w="500" w:type="auto"/>
            <w:shd w:val="clear" w:color="auto" w:fill="#F5F9FA"/>
            <w:vAlign w:val="center"/>
          </w:tcPr>
          <w:p>
            <w:pPr>
              <w:jc w:val="center"/>
            </w:pPr>
            <w:r>
              <w:t xml:space="preserve">3205.290000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郁南县水利工程安全运行治理项目（施工）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郁南县水利工程安全运行治理项目（施工）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原合同额:108765509.94</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实际合同额:108765509.94</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合同开工日期2022年12月15日，实际开工日期2023年2月21日。计划竣工日期2023年12月14日，工期为365个日历天。</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合同开工日期2022年12月15日，实际开工日期2023年2月21日。计划竣工日期2023年12月14日，工期为365个日历天。</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4500234.55</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1185.540000</w:t>
            </w:r>
          </w:p>
        </w:tc>
        <w:tc>
          <w:tcPr>
            <w:tcW w:w="500" w:type="auto"/>
            <w:shd w:val="clear" w:color="auto" w:fill="#F5F9FA"/>
            <w:vAlign w:val="center"/>
          </w:tcPr>
          <w:p>
            <w:pPr>
              <w:jc w:val="center"/>
            </w:pPr>
            <w:r>
              <w:t xml:space="preserve">1761.860000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1185.540000</w:t>
            </w:r>
          </w:p>
        </w:tc>
        <w:tc>
          <w:tcPr>
            <w:tcW w:w="500" w:type="auto"/>
            <w:shd w:val="clear" w:color="auto" w:fill="#F5F9FA"/>
            <w:vAlign w:val="center"/>
          </w:tcPr>
          <w:p>
            <w:pPr>
              <w:jc w:val="center"/>
            </w:pPr>
            <w:r>
              <w:t xml:space="preserve">1761.860000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京杭运河枣庄段（马兰大桥以下）二级航道整治工程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京杭运河枣庄段（马兰大桥以下）二级航道整治工程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原合同额:640892869.72</w:t>
            </w:r>
          </w:p>
        </w:tc>
        <w:tc>
          <w:tcPr>
            <w:tcW w:w="500" w:type="auto"/>
            <w:gridSpan w:val="2"/>
            <w:vAlign w:val="center"/>
          </w:tcPr>
          <w:p>
            <w:pPr>
              <w:jc w:val="center"/>
            </w:pPr>
            <w:r>
              <w:t xml:space="preserve">变更额:-98912135.78</w:t>
            </w:r>
          </w:p>
        </w:tc>
        <w:tc>
          <w:tcPr>
            <w:tcW w:w="500" w:type="auto"/>
            <w:gridSpan w:val="2"/>
            <w:vAlign w:val="center"/>
          </w:tcPr>
          <w:p>
            <w:pPr>
              <w:jc w:val="center"/>
            </w:pPr>
            <w:r>
              <w:t xml:space="preserve">实际合同额:541980733.94</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730日历天，计划开工日期：2019年8月30日，计划交工日期：2021年8月28日（暂定）。监理开工令为2020年3月22日，实际开工日期为2020年3月22日。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730日历天，计划开工日期：2019年8月30日，计划交工日期：2021年8月28日（暂定）。监理开工令为2020年3月22日，实际开工日期为2020年3月22日。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1001501.65</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1600.000000</w:t>
            </w:r>
          </w:p>
        </w:tc>
        <w:tc>
          <w:tcPr>
            <w:tcW w:w="500" w:type="auto"/>
            <w:shd w:val="clear" w:color="auto" w:fill="#F5F9FA"/>
            <w:vAlign w:val="center"/>
          </w:tcPr>
          <w:p>
            <w:pPr>
              <w:jc w:val="center"/>
            </w:pPr>
            <w:r>
              <w:t xml:space="preserve">31046.330000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31866.590000</w:t>
            </w:r>
          </w:p>
        </w:tc>
        <w:tc>
          <w:tcPr>
            <w:tcW w:w="500" w:type="auto"/>
            <w:shd w:val="clear" w:color="auto" w:fill="#F5F9FA"/>
            <w:vAlign w:val="center"/>
          </w:tcPr>
          <w:p>
            <w:pPr>
              <w:jc w:val="center"/>
            </w:pPr>
            <w:r>
              <w:t xml:space="preserve">31046.330000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深圳机场三跑道扩建工程场地陆域形成及软基处理工程吹填2区~10区陆域形成及相关项目施工工程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深圳机场三跑道扩建工程场地陆域形成及软基处理工程吹填2区~10区陆域形成及相关项目施工工程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原合同额:1204685322.53</w:t>
            </w:r>
          </w:p>
        </w:tc>
        <w:tc>
          <w:tcPr>
            <w:tcW w:w="500" w:type="auto"/>
            <w:gridSpan w:val="2"/>
            <w:vAlign w:val="center"/>
          </w:tcPr>
          <w:p>
            <w:pPr>
              <w:jc w:val="center"/>
            </w:pPr>
            <w:r>
              <w:t xml:space="preserve">变更额:1414391370.53</w:t>
            </w:r>
          </w:p>
        </w:tc>
        <w:tc>
          <w:tcPr>
            <w:tcW w:w="500" w:type="auto"/>
            <w:gridSpan w:val="2"/>
            <w:vAlign w:val="center"/>
          </w:tcPr>
          <w:p>
            <w:pPr>
              <w:jc w:val="center"/>
            </w:pPr>
            <w:r>
              <w:t xml:space="preserve">实际合同额:2619076693.06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实际开工日期2021年1月1日,合同总工期18个月，监理开工令2021年1月1日。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实际开工日期2021年1月1日,合同总工期18个月，监理开工令2021年1月1日。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152500026.30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29509.200000</w:t>
            </w:r>
          </w:p>
        </w:tc>
        <w:tc>
          <w:tcPr>
            <w:tcW w:w="500" w:type="auto"/>
            <w:shd w:val="clear" w:color="auto" w:fill="#F5F9FA"/>
            <w:vAlign w:val="center"/>
          </w:tcPr>
          <w:p>
            <w:pPr>
              <w:jc w:val="center"/>
            </w:pPr>
            <w:r>
              <w:t xml:space="preserve">108862.980000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89788.950000</w:t>
            </w:r>
          </w:p>
        </w:tc>
        <w:tc>
          <w:tcPr>
            <w:tcW w:w="500" w:type="auto"/>
            <w:shd w:val="clear" w:color="auto" w:fill="#F5F9FA"/>
            <w:vAlign w:val="center"/>
          </w:tcPr>
          <w:p>
            <w:pPr>
              <w:jc w:val="center"/>
            </w:pPr>
            <w:r>
              <w:t xml:space="preserve">108862.980000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中化炼化一体化三期（B区）回填工程设计施工总承包（EPC）项目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中化炼化一体化三期（B区）回填工程设计施工总承包（EPC）项目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原合同额:1119830000.00</w:t>
            </w:r>
          </w:p>
        </w:tc>
        <w:tc>
          <w:tcPr>
            <w:tcW w:w="500" w:type="auto"/>
            <w:gridSpan w:val="2"/>
            <w:vAlign w:val="center"/>
          </w:tcPr>
          <w:p>
            <w:pPr>
              <w:jc w:val="center"/>
            </w:pPr>
            <w:r>
              <w:t xml:space="preserve">变更额:-1000000000.00</w:t>
            </w:r>
          </w:p>
        </w:tc>
        <w:tc>
          <w:tcPr>
            <w:tcW w:w="500" w:type="auto"/>
            <w:gridSpan w:val="2"/>
            <w:vAlign w:val="center"/>
          </w:tcPr>
          <w:p>
            <w:pPr>
              <w:jc w:val="center"/>
            </w:pPr>
            <w:r>
              <w:t xml:space="preserve">实际合同额:119830000.00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实际开工日期2019年7月30日，合同工期14个月，计划2021年4月25日完工。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实际开工日期2019年7月30日，合同工期14个月，计划2021年4月25日完工。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35415.270000</w:t>
            </w:r>
          </w:p>
        </w:tc>
        <w:tc>
          <w:tcPr>
            <w:tcW w:w="500" w:type="auto"/>
            <w:shd w:val="clear" w:color="auto" w:fill="#F5F9FA"/>
            <w:vAlign w:val="center"/>
          </w:tcPr>
          <w:p>
            <w:pPr>
              <w:jc w:val="center"/>
            </w:pPr>
            <w:r>
              <w:t xml:space="preserve">89516.840000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84355.270000</w:t>
            </w:r>
          </w:p>
        </w:tc>
        <w:tc>
          <w:tcPr>
            <w:tcW w:w="500" w:type="auto"/>
            <w:shd w:val="clear" w:color="auto" w:fill="#F5F9FA"/>
            <w:vAlign w:val="center"/>
          </w:tcPr>
          <w:p>
            <w:pPr>
              <w:jc w:val="center"/>
            </w:pPr>
            <w:r>
              <w:t xml:space="preserve">89516.840000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西部陆海新通道(平陆)运河航道工程施工No.HD1标段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西部陆海新通道(平陆)运河航道工程施工No.HD1标段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原合同额:1592858985.32</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实际合同额:1592858985.32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本工程计划工期1080日历天（阶段性目标：2023年10月31日前完成跨运河桥梁上下游200米范围内的航道整治工程）。根据建设单位第一次会议精神，本次进度计划按照2025年1月25日完成所有施工任务。</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本工程计划工期1080日历天（阶段性目标：2023年10月31日前完成跨运河桥梁上下游200米范围内的航道整治工程）。根据建设单位第一次会议精神，本次进度计划按照2025年1月25日完成所有施工任务。</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21419720.86</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3022.00</w:t>
            </w:r>
          </w:p>
        </w:tc>
        <w:tc>
          <w:tcPr>
            <w:tcW w:w="500" w:type="auto"/>
            <w:shd w:val="clear" w:color="auto" w:fill="#F5F9FA"/>
            <w:vAlign w:val="center"/>
          </w:tcPr>
          <w:p>
            <w:pPr>
              <w:jc w:val="center"/>
            </w:pPr>
            <w:r>
              <w:t xml:space="preserve">18192.740000</w:t>
            </w:r>
          </w:p>
        </w:tc>
        <w:tc>
          <w:tcPr>
            <w:tcW w:w="500" w:type="auto"/>
            <w:shd w:val="clear" w:color="auto" w:fill="#F5F9FA"/>
            <w:vAlign w:val="center"/>
          </w:tcPr>
          <w:p>
            <w:pPr>
              <w:jc w:val="center"/>
            </w:pPr>
            <w:r>
              <w:t xml:space="preserve">4336.490000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18192.740000</w:t>
            </w:r>
          </w:p>
        </w:tc>
        <w:tc>
          <w:tcPr>
            <w:tcW w:w="500" w:type="auto"/>
            <w:shd w:val="clear" w:color="auto" w:fill="#F5F9FA"/>
            <w:vAlign w:val="center"/>
          </w:tcPr>
          <w:p>
            <w:pPr>
              <w:jc w:val="center"/>
            </w:pPr>
            <w:r>
              <w:t xml:space="preserve">4336.490000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中海壳牌惠州三期乙烯项目填海造地工程（二标）设计采购施工总承包（EPC)项目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中海壳牌惠州三期乙烯项目填海造地工程（二标）设计采购施工总承包（EPC)项目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原合同额:1565305321.10</w:t>
            </w:r>
          </w:p>
        </w:tc>
        <w:tc>
          <w:tcPr>
            <w:tcW w:w="500" w:type="auto"/>
            <w:gridSpan w:val="2"/>
            <w:vAlign w:val="center"/>
          </w:tcPr>
          <w:p>
            <w:pPr>
              <w:jc w:val="center"/>
            </w:pPr>
            <w:r>
              <w:t xml:space="preserve">变更额:-146414605.04</w:t>
            </w:r>
          </w:p>
        </w:tc>
        <w:tc>
          <w:tcPr>
            <w:tcW w:w="500" w:type="auto"/>
            <w:gridSpan w:val="2"/>
            <w:vAlign w:val="center"/>
          </w:tcPr>
          <w:p>
            <w:pPr>
              <w:jc w:val="center"/>
            </w:pPr>
            <w:r>
              <w:t xml:space="preserve">实际合同额:1418890716.06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项目开工时间2023年1月18日，合同工期540日历天。</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项目开工时间2023年1月18日，合同工期540日历天。</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50500001.88</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13879.010000</w:t>
            </w:r>
          </w:p>
        </w:tc>
        <w:tc>
          <w:tcPr>
            <w:tcW w:w="500" w:type="auto"/>
            <w:shd w:val="clear" w:color="auto" w:fill="#F5F9FA"/>
            <w:vAlign w:val="center"/>
          </w:tcPr>
          <w:p>
            <w:pPr>
              <w:jc w:val="center"/>
            </w:pPr>
            <w:r>
              <w:t xml:space="preserve">48524.960000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32534.000000</w:t>
            </w:r>
          </w:p>
        </w:tc>
        <w:tc>
          <w:tcPr>
            <w:tcW w:w="500" w:type="auto"/>
            <w:shd w:val="clear" w:color="auto" w:fill="#F5F9FA"/>
            <w:vAlign w:val="center"/>
          </w:tcPr>
          <w:p>
            <w:pPr>
              <w:jc w:val="center"/>
            </w:pPr>
            <w:r>
              <w:t xml:space="preserve">48524.960000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湖州南太湖未来之窗项目河道工程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湖州南太湖未来之窗项目河道工程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原合同额:49479174.31</w:t>
            </w:r>
          </w:p>
        </w:tc>
        <w:tc>
          <w:tcPr>
            <w:tcW w:w="500" w:type="auto"/>
            <w:gridSpan w:val="2"/>
            <w:vAlign w:val="center"/>
          </w:tcPr>
          <w:p>
            <w:pPr>
              <w:jc w:val="center"/>
            </w:pPr>
            <w:r>
              <w:t xml:space="preserve">变更额:4453141.80</w:t>
            </w:r>
          </w:p>
        </w:tc>
        <w:tc>
          <w:tcPr>
            <w:tcW w:w="500" w:type="auto"/>
            <w:gridSpan w:val="2"/>
            <w:vAlign w:val="center"/>
          </w:tcPr>
          <w:p>
            <w:pPr>
              <w:jc w:val="center"/>
            </w:pPr>
            <w:r>
              <w:t xml:space="preserve">实际合同额:53932316.11</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470.220000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352.660000</w:t>
            </w:r>
          </w:p>
        </w:tc>
        <w:tc>
          <w:tcPr>
            <w:tcW w:w="500" w:type="auto"/>
            <w:shd w:val="clear" w:color="auto" w:fill="#F5F9FA"/>
            <w:vAlign w:val="center"/>
          </w:tcPr>
          <w:p>
            <w:pPr>
              <w:jc w:val="center"/>
            </w:pPr>
            <w:r>
              <w:t xml:space="preserve">470.220000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海南省琼中县和平镇、中平镇、什运乡污水处理厂及配套管网工程设计施工工程总承包 (EPC)</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海南省琼中县和平镇、中平镇、什运乡污水处理厂及配套管网工程设计施工工程总承包 (EPC)</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原合同额:63639843.98</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实际合同额:63639843.98</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合同日期：2022/12/6-2023/12/26；实际开工日期：2023/3/15。   </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合同日期：2022/12/6-2023/12/26；实际开工日期：2023/3/15。   </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13016302.13</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420.000000</w:t>
            </w:r>
          </w:p>
        </w:tc>
        <w:tc>
          <w:tcPr>
            <w:tcW w:w="500" w:type="auto"/>
            <w:shd w:val="clear" w:color="auto" w:fill="#F5F9FA"/>
            <w:vAlign w:val="center"/>
          </w:tcPr>
          <w:p>
            <w:pPr>
              <w:jc w:val="center"/>
            </w:pPr>
            <w:r>
              <w:t xml:space="preserve">2627.900000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10413041.69</w:t>
            </w:r>
          </w:p>
        </w:tc>
        <w:tc>
          <w:tcPr>
            <w:tcW w:w="500" w:type="auto"/>
            <w:shd w:val="clear" w:color="auto" w:fill="#F5F9FA"/>
            <w:vAlign w:val="center"/>
          </w:tcPr>
          <w:p>
            <w:pPr>
              <w:jc w:val="center"/>
            </w:pPr>
            <w:r>
              <w:t xml:space="preserve">420.000000</w:t>
            </w:r>
          </w:p>
        </w:tc>
        <w:tc>
          <w:tcPr>
            <w:tcW w:w="500" w:type="auto"/>
            <w:shd w:val="clear" w:color="auto" w:fill="#F5F9FA"/>
            <w:vAlign w:val="center"/>
          </w:tcPr>
          <w:p>
            <w:pPr>
              <w:jc w:val="center"/>
            </w:pPr>
            <w:r>
              <w:t xml:space="preserve">2627.900000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南浔经济开发区综合物流园区项目—人瑞西路（丁泾塘-应届桥）（设计施工）工程总承包项目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南浔经济开发区综合物流园区项目—人瑞西路（丁泾塘-应届桥）（设计施工）工程总承包项目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原合同额:135599230.46</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实际合同额:135599230.46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490天（合同完工日期顺延至2023年4月30日）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490天（合同完工日期顺延至2023年4月30日）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12800000.00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22292758.00</w:t>
            </w:r>
          </w:p>
        </w:tc>
        <w:tc>
          <w:tcPr>
            <w:tcW w:w="500" w:type="auto"/>
            <w:shd w:val="clear" w:color="auto" w:fill="#F5F9FA"/>
            <w:vAlign w:val="center"/>
          </w:tcPr>
          <w:p>
            <w:pPr>
              <w:jc w:val="center"/>
            </w:pPr>
            <w:r>
              <w:t xml:space="preserve">1530.000000</w:t>
            </w:r>
          </w:p>
        </w:tc>
        <w:tc>
          <w:tcPr>
            <w:tcW w:w="500" w:type="auto"/>
            <w:shd w:val="clear" w:color="auto" w:fill="#F5F9FA"/>
            <w:vAlign w:val="center"/>
          </w:tcPr>
          <w:p>
            <w:pPr>
              <w:jc w:val="center"/>
            </w:pPr>
            <w:r>
              <w:t xml:space="preserve">6802.910000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1530.000000</w:t>
            </w:r>
          </w:p>
        </w:tc>
        <w:tc>
          <w:tcPr>
            <w:tcW w:w="500" w:type="auto"/>
            <w:shd w:val="clear" w:color="auto" w:fill="#F5F9FA"/>
            <w:vAlign w:val="center"/>
          </w:tcPr>
          <w:p>
            <w:pPr>
              <w:jc w:val="center"/>
            </w:pPr>
            <w:r>
              <w:t xml:space="preserve">6802.910000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襄阳市优良林木种质资源保护及利用项目EPC总承包</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襄阳市优良林木种质资源保护及利用项目EPC总承包</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原合同额:152993027.52</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实际合同额:152993027.52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4921200.00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1392.160000</w:t>
            </w:r>
          </w:p>
        </w:tc>
        <w:tc>
          <w:tcPr>
            <w:tcW w:w="500" w:type="auto"/>
            <w:shd w:val="clear" w:color="auto" w:fill="#F5F9FA"/>
            <w:vAlign w:val="center"/>
          </w:tcPr>
          <w:p>
            <w:pPr>
              <w:jc w:val="center"/>
            </w:pPr>
            <w:r>
              <w:t xml:space="preserve">8387.750000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7491.430000</w:t>
            </w:r>
          </w:p>
        </w:tc>
        <w:tc>
          <w:tcPr>
            <w:tcW w:w="500" w:type="auto"/>
            <w:shd w:val="clear" w:color="auto" w:fill="#F5F9FA"/>
            <w:vAlign w:val="center"/>
          </w:tcPr>
          <w:p>
            <w:pPr>
              <w:jc w:val="center"/>
            </w:pPr>
            <w:r>
              <w:t xml:space="preserve">8387.750000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湖北省襄阳市国家储备林建设项目一期工程（施工总承包）</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湖北省襄阳市国家储备林建设项目一期工程（施工总承包）</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原合同额:275229357.80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实际合同额:275229357.80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工程于2019年4月15日至2027年4月11日，工期2922天，实际于2019年4月15日开工，计划于2027年4月11日完工。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工程于2019年4月15日至2027年4月11日，工期2922天，实际于2019年4月15日开工，计划于2027年4月11日完工。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1126.440000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2632.000000</w:t>
            </w:r>
          </w:p>
        </w:tc>
        <w:tc>
          <w:tcPr>
            <w:tcW w:w="500" w:type="auto"/>
            <w:shd w:val="clear" w:color="auto" w:fill="#F5F9FA"/>
            <w:vAlign w:val="center"/>
          </w:tcPr>
          <w:p>
            <w:pPr>
              <w:jc w:val="center"/>
            </w:pPr>
            <w:r>
              <w:t xml:space="preserve">1126.440000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佛山市南海区官山水系水环境综合治理项目二标段（大有围）EPC</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佛山市南海区官山水系水环境综合治理项目二标段（大有围）EPC</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原合同额:295366972.47</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实际合同额:295366972.47</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本工程总工期1333天，其中施工工期为1273天，计划开工日期：2022年1月15日，实际开工日期以监理单位下发的开工令的开工日期为准，计划竣工日期：2025年7月10日。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本工程总工期1333天，其中施工工期为1273天，计划开工日期：2022年1月15日，实际开工日期以监理单位下发的开工令的开工日期为准，计划竣工日期：2025年7月10日。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11035323.00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7401666.45</w:t>
            </w:r>
          </w:p>
        </w:tc>
        <w:tc>
          <w:tcPr>
            <w:tcW w:w="500" w:type="auto"/>
            <w:shd w:val="clear" w:color="auto" w:fill="#F5F9FA"/>
            <w:vAlign w:val="center"/>
          </w:tcPr>
          <w:p>
            <w:pPr>
              <w:jc w:val="center"/>
            </w:pPr>
            <w:r>
              <w:t xml:space="preserve">2950.860000</w:t>
            </w:r>
          </w:p>
        </w:tc>
        <w:tc>
          <w:tcPr>
            <w:tcW w:w="500" w:type="auto"/>
            <w:shd w:val="clear" w:color="auto" w:fill="#F5F9FA"/>
            <w:vAlign w:val="center"/>
          </w:tcPr>
          <w:p>
            <w:pPr>
              <w:jc w:val="center"/>
            </w:pPr>
            <w:r>
              <w:t xml:space="preserve">7601.350000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6097.740000</w:t>
            </w:r>
          </w:p>
        </w:tc>
        <w:tc>
          <w:tcPr>
            <w:tcW w:w="500" w:type="auto"/>
            <w:shd w:val="clear" w:color="auto" w:fill="#F5F9FA"/>
            <w:vAlign w:val="center"/>
          </w:tcPr>
          <w:p>
            <w:pPr>
              <w:jc w:val="center"/>
            </w:pPr>
            <w:r>
              <w:t xml:space="preserve">7601.350000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汉源县九襄镇至安乐镇农村连接道路建设项目（城建公司）</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汉源县九襄镇至安乐镇农村连接道路建设项目（城建公司）</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原合同额:662463710.00</w:t>
            </w:r>
          </w:p>
        </w:tc>
        <w:tc>
          <w:tcPr>
            <w:tcW w:w="500" w:type="auto"/>
            <w:gridSpan w:val="2"/>
            <w:vAlign w:val="center"/>
          </w:tcPr>
          <w:p>
            <w:pPr>
              <w:jc w:val="center"/>
            </w:pPr>
            <w:r>
              <w:t xml:space="preserve">变更额:-20623000.00</w:t>
            </w:r>
          </w:p>
        </w:tc>
        <w:tc>
          <w:tcPr>
            <w:tcW w:w="500" w:type="auto"/>
            <w:gridSpan w:val="2"/>
            <w:vAlign w:val="center"/>
          </w:tcPr>
          <w:p>
            <w:pPr>
              <w:jc w:val="center"/>
            </w:pPr>
            <w:r>
              <w:t xml:space="preserve">实际合同额:641840710.00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施工工期36个月。</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施工工期36个月。</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18977000.00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62935311.87</w:t>
            </w:r>
          </w:p>
        </w:tc>
        <w:tc>
          <w:tcPr>
            <w:tcW w:w="500" w:type="auto"/>
            <w:shd w:val="clear" w:color="auto" w:fill="#F5F9FA"/>
            <w:vAlign w:val="center"/>
          </w:tcPr>
          <w:p>
            <w:pPr>
              <w:jc w:val="center"/>
            </w:pPr>
            <w:r>
              <w:t xml:space="preserve">2390.000000</w:t>
            </w:r>
          </w:p>
        </w:tc>
        <w:tc>
          <w:tcPr>
            <w:tcW w:w="500" w:type="auto"/>
            <w:shd w:val="clear" w:color="auto" w:fill="#F5F9FA"/>
            <w:vAlign w:val="center"/>
          </w:tcPr>
          <w:p>
            <w:pPr>
              <w:jc w:val="center"/>
            </w:pPr>
            <w:r>
              <w:t xml:space="preserve">8683.530000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5890.000000</w:t>
            </w:r>
          </w:p>
        </w:tc>
        <w:tc>
          <w:tcPr>
            <w:tcW w:w="500" w:type="auto"/>
            <w:shd w:val="clear" w:color="auto" w:fill="#F5F9FA"/>
            <w:vAlign w:val="center"/>
          </w:tcPr>
          <w:p>
            <w:pPr>
              <w:jc w:val="center"/>
            </w:pPr>
            <w:r>
              <w:t xml:space="preserve">8683.530000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自贡市东部新城供水管网配套设施建设项目、自贡市东部新城城市综合管廊配套设施建设项目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自贡市东部新城供水管网配套设施建设项目、自贡市东部新城城市综合管廊配套设施建设项目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原合同额:458473215.68</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实际合同额:458473215.68</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合同工期：1095日历天。现场实际开工时间2022年11月30日。主合同已于2022年12月29日签订。</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合同工期：1095日历天。现场实际开工时间2022年11月30日。主合同已于2022年12月29日签订。</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8526.080000</w:t>
            </w:r>
          </w:p>
        </w:tc>
        <w:tc>
          <w:tcPr>
            <w:tcW w:w="500" w:type="auto"/>
            <w:shd w:val="clear" w:color="auto" w:fill="#F5F9FA"/>
            <w:vAlign w:val="center"/>
          </w:tcPr>
          <w:p>
            <w:pPr>
              <w:jc w:val="center"/>
            </w:pPr>
            <w:r>
              <w:t xml:space="preserve">8600.000000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8526.080000</w:t>
            </w:r>
          </w:p>
        </w:tc>
        <w:tc>
          <w:tcPr>
            <w:tcW w:w="500" w:type="auto"/>
            <w:shd w:val="clear" w:color="auto" w:fill="#F5F9FA"/>
            <w:vAlign w:val="center"/>
          </w:tcPr>
          <w:p>
            <w:pPr>
              <w:jc w:val="center"/>
            </w:pPr>
            <w:r>
              <w:t xml:space="preserve">8600.000000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湄洲湾航道四期工程-南岸航道工程（南山片区公共航道）设计施工总承包</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湄洲湾航道四期工程-南岸航道工程（南山片区公共航道）设计施工总承包</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原合同额:168357156.53</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实际合同额:168357156.53</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合同工期：24个月，开工日期：2020年2月25日，计划2022年2月25日完工。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合同工期：24个月，开工日期：2020年2月25日，计划2022年2月25日完工。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15293.080000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4766.890000</w:t>
            </w:r>
          </w:p>
        </w:tc>
        <w:tc>
          <w:tcPr>
            <w:tcW w:w="500" w:type="auto"/>
            <w:shd w:val="clear" w:color="auto" w:fill="#F5F9FA"/>
            <w:vAlign w:val="center"/>
          </w:tcPr>
          <w:p>
            <w:pPr>
              <w:jc w:val="center"/>
            </w:pPr>
            <w:r>
              <w:t xml:space="preserve">15293.080000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新干航电枢纽库区航道（宋家滩）整治工程B1 标段施工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新干航电枢纽库区航道（宋家滩）整治工程B1 标段施工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原合同额:55107918.35</w:t>
            </w:r>
          </w:p>
        </w:tc>
        <w:tc>
          <w:tcPr>
            <w:tcW w:w="500" w:type="auto"/>
            <w:gridSpan w:val="2"/>
            <w:vAlign w:val="center"/>
          </w:tcPr>
          <w:p>
            <w:pPr>
              <w:jc w:val="center"/>
            </w:pPr>
            <w:r>
              <w:t xml:space="preserve">变更额:-55107918.35</w:t>
            </w:r>
          </w:p>
        </w:tc>
        <w:tc>
          <w:tcPr>
            <w:tcW w:w="500" w:type="auto"/>
            <w:gridSpan w:val="2"/>
            <w:vAlign w:val="center"/>
          </w:tcPr>
          <w:p>
            <w:pPr>
              <w:jc w:val="center"/>
            </w:pPr>
            <w:r>
              <w:t xml:space="preserve">实际合同额:0.00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4705916.72</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4705916.95</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都昌宏升货运码头工程主体土建工程施工HS-W1标段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都昌宏升货运码头工程主体土建工程施工HS-W1标段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原合同额:27226105.00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实际合同额:27226105.00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永修县杨柳津河-修河流域农业面源污染治理项目EPC+O&amp;M总承包</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永修县杨柳津河-修河流域农业面源污染治理项目EPC+O&amp;M总承包</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原合同额:51556605.50</w:t>
            </w:r>
          </w:p>
        </w:tc>
        <w:tc>
          <w:tcPr>
            <w:tcW w:w="500" w:type="auto"/>
            <w:gridSpan w:val="2"/>
            <w:vAlign w:val="center"/>
          </w:tcPr>
          <w:p>
            <w:pPr>
              <w:jc w:val="center"/>
            </w:pPr>
            <w:r>
              <w:t xml:space="preserve">变更额:4193318.22</w:t>
            </w:r>
          </w:p>
        </w:tc>
        <w:tc>
          <w:tcPr>
            <w:tcW w:w="500" w:type="auto"/>
            <w:gridSpan w:val="2"/>
            <w:vAlign w:val="center"/>
          </w:tcPr>
          <w:p>
            <w:pPr>
              <w:jc w:val="center"/>
            </w:pPr>
            <w:r>
              <w:t xml:space="preserve">实际合同额:55749923.72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江苏国信滨海港2×1000MW高效清洁燃煤发电项目主体工程C标段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江苏国信滨海港2×1000MW高效清洁燃煤发电项目主体工程C标段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原合同额:98674615.60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实际合同额:98674615.60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11019999.26</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11020000.00</w:t>
            </w:r>
          </w:p>
        </w:tc>
        <w:tc>
          <w:tcPr>
            <w:tcW w:w="500" w:type="auto"/>
            <w:shd w:val="clear" w:color="auto" w:fill="#F5F9FA"/>
            <w:vAlign w:val="center"/>
          </w:tcPr>
          <w:p>
            <w:pPr>
              <w:jc w:val="center"/>
            </w:pPr>
            <w:r>
              <w:t xml:space="preserve">949.050000</w:t>
            </w:r>
          </w:p>
        </w:tc>
        <w:tc>
          <w:tcPr>
            <w:tcW w:w="500" w:type="auto"/>
            <w:shd w:val="clear" w:color="auto" w:fill="#F5F9FA"/>
            <w:vAlign w:val="center"/>
          </w:tcPr>
          <w:p>
            <w:pPr>
              <w:jc w:val="center"/>
            </w:pPr>
            <w:r>
              <w:t xml:space="preserve">282.840000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949.050000</w:t>
            </w:r>
          </w:p>
        </w:tc>
        <w:tc>
          <w:tcPr>
            <w:tcW w:w="500" w:type="auto"/>
            <w:shd w:val="clear" w:color="auto" w:fill="#F5F9FA"/>
            <w:vAlign w:val="center"/>
          </w:tcPr>
          <w:p>
            <w:pPr>
              <w:jc w:val="center"/>
            </w:pPr>
            <w:r>
              <w:t xml:space="preserve">282.840000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三丘田码头改建工程（施工）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三丘田码头改建工程（施工）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原合同额:23057408.46</w:t>
            </w:r>
          </w:p>
        </w:tc>
        <w:tc>
          <w:tcPr>
            <w:tcW w:w="500" w:type="auto"/>
            <w:gridSpan w:val="2"/>
            <w:vAlign w:val="center"/>
          </w:tcPr>
          <w:p>
            <w:pPr>
              <w:jc w:val="center"/>
            </w:pPr>
            <w:r>
              <w:t xml:space="preserve">变更额:-300000.00</w:t>
            </w:r>
          </w:p>
        </w:tc>
        <w:tc>
          <w:tcPr>
            <w:tcW w:w="500" w:type="auto"/>
            <w:gridSpan w:val="2"/>
            <w:vAlign w:val="center"/>
          </w:tcPr>
          <w:p>
            <w:pPr>
              <w:jc w:val="center"/>
            </w:pPr>
            <w:r>
              <w:t xml:space="preserve">实际合同额:22757408.46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按照监理人指示开工，工期为300日历天</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按照监理人指示开工，工期为300日历天</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140000.00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235.260000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2352619.00</w:t>
            </w:r>
          </w:p>
        </w:tc>
        <w:tc>
          <w:tcPr>
            <w:tcW w:w="500" w:type="auto"/>
            <w:shd w:val="clear" w:color="auto" w:fill="#F5F9FA"/>
            <w:vAlign w:val="center"/>
          </w:tcPr>
          <w:p>
            <w:pPr>
              <w:jc w:val="center"/>
            </w:pPr>
            <w:r>
              <w:t xml:space="preserve">235.260000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福建省晋江东石白沙二级渔港工程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福建省晋江东石白沙二级渔港工程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原合同额:58974044.00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实际合同额:58974044.00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工期为 720 日历天。合同工期：2023年7月25日-2025年7月13日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工期为 720 日历天。合同工期：2023年7月25日-2025年7月13日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827263.79</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999723.00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99.970000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931292.00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99.970000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环东海域新城琼头外侧海域生态修复工程A标段（施工）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环东海域新城琼头外侧海域生态修复工程A标段（施工）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原合同额:263122359.63</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实际合同额:263122359.63</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合同工期600日历天，2021年7月23日—2023年3月14日。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合同工期600日历天，2021年7月23日—2023年3月14日。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1287780.00</w:t>
            </w:r>
          </w:p>
        </w:tc>
        <w:tc>
          <w:tcPr>
            <w:tcW w:w="500" w:type="auto"/>
            <w:shd w:val="clear" w:color="auto" w:fill="#F5F9FA"/>
            <w:vAlign w:val="center"/>
          </w:tcPr>
          <w:p>
            <w:pPr>
              <w:jc w:val="center"/>
            </w:pPr>
            <w:r>
              <w:t xml:space="preserve">1722557.85</w:t>
            </w:r>
          </w:p>
        </w:tc>
        <w:tc>
          <w:tcPr>
            <w:tcW w:w="500" w:type="auto"/>
            <w:shd w:val="clear" w:color="auto" w:fill="#F5F9FA"/>
            <w:vAlign w:val="center"/>
          </w:tcPr>
          <w:p>
            <w:pPr>
              <w:jc w:val="center"/>
            </w:pPr>
            <w:r>
              <w:t xml:space="preserve">1722557.85</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3903361.59</w:t>
            </w:r>
          </w:p>
        </w:tc>
        <w:tc>
          <w:tcPr>
            <w:tcW w:w="500" w:type="auto"/>
            <w:shd w:val="clear" w:color="auto" w:fill="#F5F9FA"/>
            <w:vAlign w:val="center"/>
          </w:tcPr>
          <w:p>
            <w:pPr>
              <w:jc w:val="center"/>
            </w:pPr>
            <w:r>
              <w:t xml:space="preserve">2074.560000</w:t>
            </w:r>
          </w:p>
        </w:tc>
        <w:tc>
          <w:tcPr>
            <w:tcW w:w="500" w:type="auto"/>
            <w:shd w:val="clear" w:color="auto" w:fill="#F5F9FA"/>
            <w:vAlign w:val="center"/>
          </w:tcPr>
          <w:p>
            <w:pPr>
              <w:jc w:val="center"/>
            </w:pPr>
            <w:r>
              <w:t xml:space="preserve">8112.800000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8567000.00</w:t>
            </w:r>
          </w:p>
        </w:tc>
        <w:tc>
          <w:tcPr>
            <w:tcW w:w="500" w:type="auto"/>
            <w:shd w:val="clear" w:color="auto" w:fill="#F5F9FA"/>
            <w:vAlign w:val="center"/>
          </w:tcPr>
          <w:p>
            <w:pPr>
              <w:jc w:val="center"/>
            </w:pPr>
            <w:r>
              <w:t xml:space="preserve">6177.150000</w:t>
            </w:r>
          </w:p>
        </w:tc>
        <w:tc>
          <w:tcPr>
            <w:tcW w:w="500" w:type="auto"/>
            <w:shd w:val="clear" w:color="auto" w:fill="#F5F9FA"/>
            <w:vAlign w:val="center"/>
          </w:tcPr>
          <w:p>
            <w:pPr>
              <w:jc w:val="center"/>
            </w:pPr>
            <w:r>
              <w:t xml:space="preserve">8112.800000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环东海域新城下后滨外侧海域生态修复工程（施工）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环东海域新城下后滨外侧海域生态修复工程（施工）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原合同额:242840489.00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实际合同额:242840489.00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合同工期600日历天，工期：2022年3月18号-2023年11月8号。</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合同工期600日历天，工期：2022年3月18号-2023年11月8号。</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1038450.00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7194554.00</w:t>
            </w:r>
          </w:p>
        </w:tc>
        <w:tc>
          <w:tcPr>
            <w:tcW w:w="500" w:type="auto"/>
            <w:shd w:val="clear" w:color="auto" w:fill="#F5F9FA"/>
            <w:vAlign w:val="center"/>
          </w:tcPr>
          <w:p>
            <w:pPr>
              <w:jc w:val="center"/>
            </w:pPr>
            <w:r>
              <w:t xml:space="preserve">2351.000000</w:t>
            </w:r>
          </w:p>
        </w:tc>
        <w:tc>
          <w:tcPr>
            <w:tcW w:w="500" w:type="auto"/>
            <w:shd w:val="clear" w:color="auto" w:fill="#F5F9FA"/>
            <w:vAlign w:val="center"/>
          </w:tcPr>
          <w:p>
            <w:pPr>
              <w:jc w:val="center"/>
            </w:pPr>
            <w:r>
              <w:t xml:space="preserve">5024.760000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8530000.00</w:t>
            </w:r>
          </w:p>
        </w:tc>
        <w:tc>
          <w:tcPr>
            <w:tcW w:w="500" w:type="auto"/>
            <w:shd w:val="clear" w:color="auto" w:fill="#F5F9FA"/>
            <w:vAlign w:val="center"/>
          </w:tcPr>
          <w:p>
            <w:pPr>
              <w:jc w:val="center"/>
            </w:pPr>
            <w:r>
              <w:t xml:space="preserve">3441.440000</w:t>
            </w:r>
          </w:p>
        </w:tc>
        <w:tc>
          <w:tcPr>
            <w:tcW w:w="500" w:type="auto"/>
            <w:shd w:val="clear" w:color="auto" w:fill="#F5F9FA"/>
            <w:vAlign w:val="center"/>
          </w:tcPr>
          <w:p>
            <w:pPr>
              <w:jc w:val="center"/>
            </w:pPr>
            <w:r>
              <w:t xml:space="preserve">5024.760000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漳州市（东山湾）海洋生态保护修复项目工程总承包（EPC）</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漳州市（东山湾）海洋生态保护修复项目工程总承包（EPC）</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原合同额:186096330.00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实际合同额:186096330.00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合同工期：395天（包含设计工期30天，施工工期365天），2022年7月10日-2023年8月9日；业主要求2022年12月底基本完成围堰及造滩施工。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合同工期：395天（包含设计工期30天，施工工期365天），2022年7月10日-2023年8月9日；业主要求2022年12月底基本完成围堰及造滩施工。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3722174.81</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18000000.00</w:t>
            </w:r>
          </w:p>
        </w:tc>
        <w:tc>
          <w:tcPr>
            <w:tcW w:w="500" w:type="auto"/>
            <w:shd w:val="clear" w:color="auto" w:fill="#F5F9FA"/>
            <w:vAlign w:val="center"/>
          </w:tcPr>
          <w:p>
            <w:pPr>
              <w:jc w:val="center"/>
            </w:pPr>
            <w:r>
              <w:t xml:space="preserve">6000.000000</w:t>
            </w:r>
          </w:p>
        </w:tc>
        <w:tc>
          <w:tcPr>
            <w:tcW w:w="500" w:type="auto"/>
            <w:shd w:val="clear" w:color="auto" w:fill="#F5F9FA"/>
            <w:vAlign w:val="center"/>
          </w:tcPr>
          <w:p>
            <w:pPr>
              <w:jc w:val="center"/>
            </w:pPr>
            <w:r>
              <w:t xml:space="preserve">14260.920000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10910.000000</w:t>
            </w:r>
          </w:p>
        </w:tc>
        <w:tc>
          <w:tcPr>
            <w:tcW w:w="500" w:type="auto"/>
            <w:shd w:val="clear" w:color="auto" w:fill="#F5F9FA"/>
            <w:vAlign w:val="center"/>
          </w:tcPr>
          <w:p>
            <w:pPr>
              <w:jc w:val="center"/>
            </w:pPr>
            <w:r>
              <w:t xml:space="preserve">14260.920000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茂名港水东港区航道维护工程(2018-2020年)</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茂名港水东港区航道维护工程(2018-2020年)</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原合同额:26298971.81</w:t>
            </w:r>
          </w:p>
        </w:tc>
        <w:tc>
          <w:tcPr>
            <w:tcW w:w="500" w:type="auto"/>
            <w:gridSpan w:val="2"/>
            <w:vAlign w:val="center"/>
          </w:tcPr>
          <w:p>
            <w:pPr>
              <w:jc w:val="center"/>
            </w:pPr>
            <w:r>
              <w:t xml:space="preserve">变更额:-1166877.49</w:t>
            </w:r>
          </w:p>
        </w:tc>
        <w:tc>
          <w:tcPr>
            <w:tcW w:w="500" w:type="auto"/>
            <w:gridSpan w:val="2"/>
            <w:vAlign w:val="center"/>
          </w:tcPr>
          <w:p>
            <w:pPr>
              <w:jc w:val="center"/>
            </w:pPr>
            <w:r>
              <w:t xml:space="preserve">实际合同额:25132094.32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1649.530000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1649.530000</w:t>
            </w:r>
          </w:p>
        </w:tc>
        <w:tc>
          <w:tcPr>
            <w:tcW w:w="500" w:type="auto"/>
            <w:shd w:val="clear" w:color="auto" w:fill="#F5F9FA"/>
            <w:vAlign w:val="center"/>
          </w:tcPr>
          <w:p>
            <w:pPr>
              <w:jc w:val="center"/>
            </w:pPr>
            <w:r>
              <w:t xml:space="preserve">1649.530000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华能（广东）能源开发有限公司海门电厂2023至2025年度港池及航道维护性疏浚工程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华能（广东）能源开发有限公司海门电厂2023至2025年度港池及航道维护性疏浚工程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原合同额:86060377.36</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实际合同额:86060377.36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合同工期2023.1.1-2025.12.31。</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合同工期2023.1.1-2025.12.31。</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199999.93</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15197918.40</w:t>
            </w:r>
          </w:p>
        </w:tc>
        <w:tc>
          <w:tcPr>
            <w:tcW w:w="500" w:type="auto"/>
            <w:shd w:val="clear" w:color="auto" w:fill="#F5F9FA"/>
            <w:vAlign w:val="center"/>
          </w:tcPr>
          <w:p>
            <w:pPr>
              <w:jc w:val="center"/>
            </w:pPr>
            <w:r>
              <w:t xml:space="preserve">1519.790000</w:t>
            </w:r>
          </w:p>
        </w:tc>
        <w:tc>
          <w:tcPr>
            <w:tcW w:w="500" w:type="auto"/>
            <w:shd w:val="clear" w:color="auto" w:fill="#F5F9FA"/>
            <w:vAlign w:val="center"/>
          </w:tcPr>
          <w:p>
            <w:pPr>
              <w:jc w:val="center"/>
            </w:pPr>
            <w:r>
              <w:t xml:space="preserve">1519.790000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15197918.40</w:t>
            </w:r>
          </w:p>
        </w:tc>
        <w:tc>
          <w:tcPr>
            <w:tcW w:w="500" w:type="auto"/>
            <w:shd w:val="clear" w:color="auto" w:fill="#F5F9FA"/>
            <w:vAlign w:val="center"/>
          </w:tcPr>
          <w:p>
            <w:pPr>
              <w:jc w:val="center"/>
            </w:pPr>
            <w:r>
              <w:t xml:space="preserve">1519.790000</w:t>
            </w:r>
          </w:p>
        </w:tc>
        <w:tc>
          <w:tcPr>
            <w:tcW w:w="500" w:type="auto"/>
            <w:shd w:val="clear" w:color="auto" w:fill="#F5F9FA"/>
            <w:vAlign w:val="center"/>
          </w:tcPr>
          <w:p>
            <w:pPr>
              <w:jc w:val="center"/>
            </w:pPr>
            <w:r>
              <w:t xml:space="preserve">1519.790000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湖州南太湖未来之窗项目河道工程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湖州南太湖未来之窗项目河道工程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原合同额:49479174.31</w:t>
            </w:r>
          </w:p>
        </w:tc>
        <w:tc>
          <w:tcPr>
            <w:tcW w:w="500" w:type="auto"/>
            <w:gridSpan w:val="2"/>
            <w:vAlign w:val="center"/>
          </w:tcPr>
          <w:p>
            <w:pPr>
              <w:jc w:val="center"/>
            </w:pPr>
            <w:r>
              <w:t xml:space="preserve">变更额:4453141.80</w:t>
            </w:r>
          </w:p>
        </w:tc>
        <w:tc>
          <w:tcPr>
            <w:tcW w:w="500" w:type="auto"/>
            <w:gridSpan w:val="2"/>
            <w:vAlign w:val="center"/>
          </w:tcPr>
          <w:p>
            <w:pPr>
              <w:jc w:val="center"/>
            </w:pPr>
            <w:r>
              <w:t xml:space="preserve">实际合同额:53932316.11</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470.220000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352.660000</w:t>
            </w:r>
          </w:p>
        </w:tc>
        <w:tc>
          <w:tcPr>
            <w:tcW w:w="500" w:type="auto"/>
            <w:shd w:val="clear" w:color="auto" w:fill="#F5F9FA"/>
            <w:vAlign w:val="center"/>
          </w:tcPr>
          <w:p>
            <w:pPr>
              <w:jc w:val="center"/>
            </w:pPr>
            <w:r>
              <w:t xml:space="preserve">470.220000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茂名博贺新港区30万吨级航道工程施工（标段II)</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茂名博贺新港区30万吨级航道工程施工（标段II)</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原合同额:1154775140.00</w:t>
            </w:r>
          </w:p>
        </w:tc>
        <w:tc>
          <w:tcPr>
            <w:tcW w:w="500" w:type="auto"/>
            <w:gridSpan w:val="2"/>
            <w:vAlign w:val="center"/>
          </w:tcPr>
          <w:p>
            <w:pPr>
              <w:jc w:val="center"/>
            </w:pPr>
            <w:r>
              <w:t xml:space="preserve">变更额:-1154775140.00</w:t>
            </w:r>
          </w:p>
        </w:tc>
        <w:tc>
          <w:tcPr>
            <w:tcW w:w="500" w:type="auto"/>
            <w:gridSpan w:val="2"/>
            <w:vAlign w:val="center"/>
          </w:tcPr>
          <w:p>
            <w:pPr>
              <w:jc w:val="center"/>
            </w:pPr>
            <w:r>
              <w:t xml:space="preserve">实际合同额:0.00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湄洲湾航道四期工程-南岸航道工程（南山片区公共航道）设计施工总承包</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湄洲湾航道四期工程-南岸航道工程（南山片区公共航道）设计施工总承包</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原合同额:168357156.53</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实际合同额:168357156.53</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合同工期：24个月，开工日期：2020年2月25日，计划2022年2月25日完工。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合同工期：24个月，开工日期：2020年2月25日，计划2022年2月25日完工。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15293.080000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4766.890000</w:t>
            </w:r>
          </w:p>
        </w:tc>
        <w:tc>
          <w:tcPr>
            <w:tcW w:w="500" w:type="auto"/>
            <w:shd w:val="clear" w:color="auto" w:fill="#F5F9FA"/>
            <w:vAlign w:val="center"/>
          </w:tcPr>
          <w:p>
            <w:pPr>
              <w:jc w:val="center"/>
            </w:pPr>
            <w:r>
              <w:t xml:space="preserve">15293.080000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广州港桂山锚地（18GSA）扩建工程施工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广州港桂山锚地（18GSA）扩建工程施工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原合同额:28506583.00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实际合同额:28506583.00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实际于2022年5月31日开工。计划2022年12月31日项目完工。项目施工过程中申请延期至2023年4月20日。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实际于2022年5月31日开工。计划2022年12月31日项目完工。项目施工过程中申请延期至2023年4月20日。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新干航电枢纽库区航道（宋家滩）整治工程B1 标段施工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新干航电枢纽库区航道（宋家滩）整治工程B1 标段施工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原合同额:55107918.35</w:t>
            </w:r>
          </w:p>
        </w:tc>
        <w:tc>
          <w:tcPr>
            <w:tcW w:w="500" w:type="auto"/>
            <w:gridSpan w:val="2"/>
            <w:vAlign w:val="center"/>
          </w:tcPr>
          <w:p>
            <w:pPr>
              <w:jc w:val="center"/>
            </w:pPr>
            <w:r>
              <w:t xml:space="preserve">变更额:-55107918.35</w:t>
            </w:r>
          </w:p>
        </w:tc>
        <w:tc>
          <w:tcPr>
            <w:tcW w:w="500" w:type="auto"/>
            <w:gridSpan w:val="2"/>
            <w:vAlign w:val="center"/>
          </w:tcPr>
          <w:p>
            <w:pPr>
              <w:jc w:val="center"/>
            </w:pPr>
            <w:r>
              <w:t xml:space="preserve">实际合同额:0.00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4705916.72</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4705916.95</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黄茅海跨海通道T4合同段临时航道疏浚绞吸船租赁合同</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黄茅海跨海通道T4合同段临时航道疏浚绞吸船租赁合同</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原合同额:11009174.31</w:t>
            </w:r>
          </w:p>
        </w:tc>
        <w:tc>
          <w:tcPr>
            <w:tcW w:w="500" w:type="auto"/>
            <w:gridSpan w:val="2"/>
            <w:vAlign w:val="center"/>
          </w:tcPr>
          <w:p>
            <w:pPr>
              <w:jc w:val="center"/>
            </w:pPr>
            <w:r>
              <w:t xml:space="preserve">变更额:990825.69</w:t>
            </w:r>
          </w:p>
        </w:tc>
        <w:tc>
          <w:tcPr>
            <w:tcW w:w="500" w:type="auto"/>
            <w:gridSpan w:val="2"/>
            <w:vAlign w:val="center"/>
          </w:tcPr>
          <w:p>
            <w:pPr>
              <w:jc w:val="center"/>
            </w:pPr>
            <w:r>
              <w:t xml:space="preserve">实际合同额:12000000.00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合同工期20天</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合同工期20天</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都昌宏升货运码头工程主体土建工程施工HS-W1标段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都昌宏升货运码头工程主体土建工程施工HS-W1标段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原合同额:27226105.00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实际合同额:27226105.00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永修县杨柳津河-修河流域农业面源污染治理项目EPC+O&amp;M总承包</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永修县杨柳津河-修河流域农业面源污染治理项目EPC+O&amp;M总承包</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原合同额:51556605.50</w:t>
            </w:r>
          </w:p>
        </w:tc>
        <w:tc>
          <w:tcPr>
            <w:tcW w:w="500" w:type="auto"/>
            <w:gridSpan w:val="2"/>
            <w:vAlign w:val="center"/>
          </w:tcPr>
          <w:p>
            <w:pPr>
              <w:jc w:val="center"/>
            </w:pPr>
            <w:r>
              <w:t xml:space="preserve">变更额:4193318.22</w:t>
            </w:r>
          </w:p>
        </w:tc>
        <w:tc>
          <w:tcPr>
            <w:tcW w:w="500" w:type="auto"/>
            <w:gridSpan w:val="2"/>
            <w:vAlign w:val="center"/>
          </w:tcPr>
          <w:p>
            <w:pPr>
              <w:jc w:val="center"/>
            </w:pPr>
            <w:r>
              <w:t xml:space="preserve">实际合同额:55749923.72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广州港股份有限公司2021年度维护疏浚项目（南沙）施工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广州港股份有限公司2021年度维护疏浚项目（南沙）施工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原合同额:283109353.80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实际合同额:283109353.80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合同完工日期：2022年6月30日（暂定）。实际开工日期：2022年4月27日。监理开工令日期：2022年4月27日。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合同完工日期：2022年6月30日（暂定）。实际开工日期：2022年4月27日。监理开工令日期：2022年4月27日。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1656.920000</w:t>
            </w:r>
          </w:p>
        </w:tc>
        <w:tc>
          <w:tcPr>
            <w:tcW w:w="500" w:type="auto"/>
            <w:shd w:val="clear" w:color="auto" w:fill="#F5F9FA"/>
            <w:vAlign w:val="center"/>
          </w:tcPr>
          <w:p>
            <w:pPr>
              <w:jc w:val="center"/>
            </w:pPr>
            <w:r>
              <w:t xml:space="preserve">25317.300000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16569232.50</w:t>
            </w:r>
          </w:p>
        </w:tc>
        <w:tc>
          <w:tcPr>
            <w:tcW w:w="500" w:type="auto"/>
            <w:shd w:val="clear" w:color="auto" w:fill="#F5F9FA"/>
            <w:vAlign w:val="center"/>
          </w:tcPr>
          <w:p>
            <w:pPr>
              <w:jc w:val="center"/>
            </w:pPr>
            <w:r>
              <w:t xml:space="preserve">17144.500000</w:t>
            </w:r>
          </w:p>
        </w:tc>
        <w:tc>
          <w:tcPr>
            <w:tcW w:w="500" w:type="auto"/>
            <w:shd w:val="clear" w:color="auto" w:fill="#F5F9FA"/>
            <w:vAlign w:val="center"/>
          </w:tcPr>
          <w:p>
            <w:pPr>
              <w:jc w:val="center"/>
            </w:pPr>
            <w:r>
              <w:t xml:space="preserve">25317.300000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钦州港大榄坪南作业区停泊地清淤工程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钦州港大榄坪南作业区停泊地清淤工程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原合同额:3745047.17</w:t>
            </w:r>
          </w:p>
        </w:tc>
        <w:tc>
          <w:tcPr>
            <w:tcW w:w="500" w:type="auto"/>
            <w:gridSpan w:val="2"/>
            <w:vAlign w:val="center"/>
          </w:tcPr>
          <w:p>
            <w:pPr>
              <w:jc w:val="center"/>
            </w:pPr>
            <w:r>
              <w:t xml:space="preserve">变更额:224702.83</w:t>
            </w:r>
          </w:p>
        </w:tc>
        <w:tc>
          <w:tcPr>
            <w:tcW w:w="500" w:type="auto"/>
            <w:gridSpan w:val="2"/>
            <w:vAlign w:val="center"/>
          </w:tcPr>
          <w:p>
            <w:pPr>
              <w:jc w:val="center"/>
            </w:pPr>
            <w:r>
              <w:t xml:space="preserve">实际合同额:3969750.00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江苏国信滨海港2×1000MW高效清洁燃煤发电项目主体工程C标段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江苏国信滨海港2×1000MW高效清洁燃煤发电项目主体工程C标段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原合同额:98674615.60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实际合同额:98674615.60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11019999.26</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11020000.00</w:t>
            </w:r>
          </w:p>
        </w:tc>
        <w:tc>
          <w:tcPr>
            <w:tcW w:w="500" w:type="auto"/>
            <w:shd w:val="clear" w:color="auto" w:fill="#F5F9FA"/>
            <w:vAlign w:val="center"/>
          </w:tcPr>
          <w:p>
            <w:pPr>
              <w:jc w:val="center"/>
            </w:pPr>
            <w:r>
              <w:t xml:space="preserve">949.050000</w:t>
            </w:r>
          </w:p>
        </w:tc>
        <w:tc>
          <w:tcPr>
            <w:tcW w:w="500" w:type="auto"/>
            <w:shd w:val="clear" w:color="auto" w:fill="#F5F9FA"/>
            <w:vAlign w:val="center"/>
          </w:tcPr>
          <w:p>
            <w:pPr>
              <w:jc w:val="center"/>
            </w:pPr>
            <w:r>
              <w:t xml:space="preserve">282.840000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949.050000</w:t>
            </w:r>
          </w:p>
        </w:tc>
        <w:tc>
          <w:tcPr>
            <w:tcW w:w="500" w:type="auto"/>
            <w:shd w:val="clear" w:color="auto" w:fill="#F5F9FA"/>
            <w:vAlign w:val="center"/>
          </w:tcPr>
          <w:p>
            <w:pPr>
              <w:jc w:val="center"/>
            </w:pPr>
            <w:r>
              <w:t xml:space="preserve">282.840000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三丘田码头改建工程（施工）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三丘田码头改建工程（施工）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原合同额:23057408.46</w:t>
            </w:r>
          </w:p>
        </w:tc>
        <w:tc>
          <w:tcPr>
            <w:tcW w:w="500" w:type="auto"/>
            <w:gridSpan w:val="2"/>
            <w:vAlign w:val="center"/>
          </w:tcPr>
          <w:p>
            <w:pPr>
              <w:jc w:val="center"/>
            </w:pPr>
            <w:r>
              <w:t xml:space="preserve">变更额:-300000.00</w:t>
            </w:r>
          </w:p>
        </w:tc>
        <w:tc>
          <w:tcPr>
            <w:tcW w:w="500" w:type="auto"/>
            <w:gridSpan w:val="2"/>
            <w:vAlign w:val="center"/>
          </w:tcPr>
          <w:p>
            <w:pPr>
              <w:jc w:val="center"/>
            </w:pPr>
            <w:r>
              <w:t xml:space="preserve">实际合同额:22757408.46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按照监理人指示开工，工期为300日历天</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按照监理人指示开工，工期为300日历天</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140000.00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235.260000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2352619.00</w:t>
            </w:r>
          </w:p>
        </w:tc>
        <w:tc>
          <w:tcPr>
            <w:tcW w:w="500" w:type="auto"/>
            <w:shd w:val="clear" w:color="auto" w:fill="#F5F9FA"/>
            <w:vAlign w:val="center"/>
          </w:tcPr>
          <w:p>
            <w:pPr>
              <w:jc w:val="center"/>
            </w:pPr>
            <w:r>
              <w:t xml:space="preserve">235.260000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海南省琼中县和平镇、中平镇、什运乡污水处理厂及配套管网工程设计施工工程总承包 (EPC)</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海南省琼中县和平镇、中平镇、什运乡污水处理厂及配套管网工程设计施工工程总承包 (EPC)</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原合同额:63639843.98</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实际合同额:63639843.98</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合同日期：2022/12/6-2023/12/26；实际开工日期：2023/3/15。   </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合同日期：2022/12/6-2023/12/26；实际开工日期：2023/3/15。   </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13016302.13</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420.000000</w:t>
            </w:r>
          </w:p>
        </w:tc>
        <w:tc>
          <w:tcPr>
            <w:tcW w:w="500" w:type="auto"/>
            <w:shd w:val="clear" w:color="auto" w:fill="#F5F9FA"/>
            <w:vAlign w:val="center"/>
          </w:tcPr>
          <w:p>
            <w:pPr>
              <w:jc w:val="center"/>
            </w:pPr>
            <w:r>
              <w:t xml:space="preserve">2627.900000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10413041.69</w:t>
            </w:r>
          </w:p>
        </w:tc>
        <w:tc>
          <w:tcPr>
            <w:tcW w:w="500" w:type="auto"/>
            <w:shd w:val="clear" w:color="auto" w:fill="#F5F9FA"/>
            <w:vAlign w:val="center"/>
          </w:tcPr>
          <w:p>
            <w:pPr>
              <w:jc w:val="center"/>
            </w:pPr>
            <w:r>
              <w:t xml:space="preserve">420.000000</w:t>
            </w:r>
          </w:p>
        </w:tc>
        <w:tc>
          <w:tcPr>
            <w:tcW w:w="500" w:type="auto"/>
            <w:shd w:val="clear" w:color="auto" w:fill="#F5F9FA"/>
            <w:vAlign w:val="center"/>
          </w:tcPr>
          <w:p>
            <w:pPr>
              <w:jc w:val="center"/>
            </w:pPr>
            <w:r>
              <w:t xml:space="preserve">2627.900000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阳江港进港航道扩建工程EPC项目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阳江港进港航道扩建工程EPC项目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原合同额:117523473.00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实际合同额:117523473.00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本工程施工工期18个月（含1年试运行期），具体开工日期以监理签发的开工令（2022年2月16日）为准。实际开工日期：2022年5月28日。监理开工令日期：2022年2月16日。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本工程施工工期18个月（含1年试运行期），具体开工日期以监理签发的开工令（2022年2月16日）为准。实际开工日期：2022年5月28日。监理开工令日期：2022年2月16日。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2434.280000</w:t>
            </w:r>
          </w:p>
        </w:tc>
        <w:tc>
          <w:tcPr>
            <w:tcW w:w="500" w:type="auto"/>
            <w:shd w:val="clear" w:color="auto" w:fill="#F5F9FA"/>
            <w:vAlign w:val="center"/>
          </w:tcPr>
          <w:p>
            <w:pPr>
              <w:jc w:val="center"/>
            </w:pPr>
            <w:r>
              <w:t xml:space="preserve">9753.950000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9099.000000</w:t>
            </w:r>
          </w:p>
        </w:tc>
        <w:tc>
          <w:tcPr>
            <w:tcW w:w="500" w:type="auto"/>
            <w:shd w:val="clear" w:color="auto" w:fill="#F5F9FA"/>
            <w:vAlign w:val="center"/>
          </w:tcPr>
          <w:p>
            <w:pPr>
              <w:jc w:val="center"/>
            </w:pPr>
            <w:r>
              <w:t xml:space="preserve">9753.950000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阳江港吉树作业区#J9~#J16码头二期工程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阳江港吉树作业区#J9~#J16码头二期工程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原合同额:62557776.52</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实际合同额:62557776.52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施工期：8个月（2022年11月20日-2023年7月20日）。试通航维护期：交工验收后一年。</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施工期：8个月（2022年11月20日-2023年7月20日）。试通航维护期：交工验收后一年。</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3680.740000</w:t>
            </w:r>
          </w:p>
        </w:tc>
        <w:tc>
          <w:tcPr>
            <w:tcW w:w="500" w:type="auto"/>
            <w:shd w:val="clear" w:color="auto" w:fill="#F5F9FA"/>
            <w:vAlign w:val="center"/>
          </w:tcPr>
          <w:p>
            <w:pPr>
              <w:jc w:val="center"/>
            </w:pPr>
            <w:r>
              <w:t xml:space="preserve">4600.930000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3680.740000</w:t>
            </w:r>
          </w:p>
        </w:tc>
        <w:tc>
          <w:tcPr>
            <w:tcW w:w="500" w:type="auto"/>
            <w:shd w:val="clear" w:color="auto" w:fill="#F5F9FA"/>
            <w:vAlign w:val="center"/>
          </w:tcPr>
          <w:p>
            <w:pPr>
              <w:jc w:val="center"/>
            </w:pPr>
            <w:r>
              <w:t xml:space="preserve">4600.930000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江苏滨海液化天然气（LNG）项目港池、航道维护性疏浚工程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江苏滨海液化天然气（LNG）项目港池、航道维护性疏浚工程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原合同额:95045871.56</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实际合同额:95045871.56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730 日历天，实际开工日期： 2023年1月17日。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730 日历天，实际开工日期： 2023年1月17日。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1924000.00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3256.360000</w:t>
            </w:r>
          </w:p>
        </w:tc>
        <w:tc>
          <w:tcPr>
            <w:tcW w:w="500" w:type="auto"/>
            <w:shd w:val="clear" w:color="auto" w:fill="#F5F9FA"/>
            <w:vAlign w:val="center"/>
          </w:tcPr>
          <w:p>
            <w:pPr>
              <w:jc w:val="center"/>
            </w:pPr>
            <w:r>
              <w:t xml:space="preserve">5102.020000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3256.360000</w:t>
            </w:r>
          </w:p>
        </w:tc>
        <w:tc>
          <w:tcPr>
            <w:tcW w:w="500" w:type="auto"/>
            <w:shd w:val="clear" w:color="auto" w:fill="#F5F9FA"/>
            <w:vAlign w:val="center"/>
          </w:tcPr>
          <w:p>
            <w:pPr>
              <w:jc w:val="center"/>
            </w:pPr>
            <w:r>
              <w:t xml:space="preserve">5102.020000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防城港市企沙中心渔港配套进港航道工程疏浚工程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防城港市企沙中心渔港配套进港航道工程疏浚工程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原合同额:33018024.35</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实际合同额:33018024.35</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365天</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365天</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719011.12</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621.380000</w:t>
            </w:r>
          </w:p>
        </w:tc>
        <w:tc>
          <w:tcPr>
            <w:tcW w:w="500" w:type="auto"/>
            <w:shd w:val="clear" w:color="auto" w:fill="#F5F9FA"/>
            <w:vAlign w:val="center"/>
          </w:tcPr>
          <w:p>
            <w:pPr>
              <w:jc w:val="center"/>
            </w:pPr>
            <w:r>
              <w:t xml:space="preserve">1776.540000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1456.960000</w:t>
            </w:r>
          </w:p>
        </w:tc>
        <w:tc>
          <w:tcPr>
            <w:tcW w:w="500" w:type="auto"/>
            <w:shd w:val="clear" w:color="auto" w:fill="#F5F9FA"/>
            <w:vAlign w:val="center"/>
          </w:tcPr>
          <w:p>
            <w:pPr>
              <w:jc w:val="center"/>
            </w:pPr>
            <w:r>
              <w:t xml:space="preserve">1776.540000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汕头港广澳港区、马山港区港池维护疏浚项目（2023-2024年度）</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汕头港广澳港区、马山港区港池维护疏浚项目（2023-2024年度）</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原合同额:1864.00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实际合同额:1864.00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实际开工日期2023年6月14日，合同工期2023.1.1-2024.12.31。</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实际开工日期2023年6月14日，合同工期2023.1.1-2024.12.31。</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福建省晋江东石白沙二级渔港工程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福建省晋江东石白沙二级渔港工程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原合同额:58974044.00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实际合同额:58974044.00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工期为 720 日历天。合同工期：2023年7月25日-2025年7月13日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工期为 720 日历天。合同工期：2023年7月25日-2025年7月13日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827263.79</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999723.00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99.970000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931292.00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99.970000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南浔经济开发区综合物流园区项目—人瑞西路（丁泾塘-应届桥）（设计施工）工程总承包项目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南浔经济开发区综合物流园区项目—人瑞西路（丁泾塘-应届桥）（设计施工）工程总承包项目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原合同额:135599230.46</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实际合同额:135599230.46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490天（合同完工日期顺延至2023年4月30日）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490天（合同完工日期顺延至2023年4月30日）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12800000.00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22292758.00</w:t>
            </w:r>
          </w:p>
        </w:tc>
        <w:tc>
          <w:tcPr>
            <w:tcW w:w="500" w:type="auto"/>
            <w:shd w:val="clear" w:color="auto" w:fill="#F5F9FA"/>
            <w:vAlign w:val="center"/>
          </w:tcPr>
          <w:p>
            <w:pPr>
              <w:jc w:val="center"/>
            </w:pPr>
            <w:r>
              <w:t xml:space="preserve">1530.000000</w:t>
            </w:r>
          </w:p>
        </w:tc>
        <w:tc>
          <w:tcPr>
            <w:tcW w:w="500" w:type="auto"/>
            <w:shd w:val="clear" w:color="auto" w:fill="#F5F9FA"/>
            <w:vAlign w:val="center"/>
          </w:tcPr>
          <w:p>
            <w:pPr>
              <w:jc w:val="center"/>
            </w:pPr>
            <w:r>
              <w:t xml:space="preserve">6802.910000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1530.000000</w:t>
            </w:r>
          </w:p>
        </w:tc>
        <w:tc>
          <w:tcPr>
            <w:tcW w:w="500" w:type="auto"/>
            <w:shd w:val="clear" w:color="auto" w:fill="#F5F9FA"/>
            <w:vAlign w:val="center"/>
          </w:tcPr>
          <w:p>
            <w:pPr>
              <w:jc w:val="center"/>
            </w:pPr>
            <w:r>
              <w:t xml:space="preserve">6802.910000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襄阳市优良林木种质资源保护及利用项目EPC总承包</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襄阳市优良林木种质资源保护及利用项目EPC总承包</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原合同额:152993027.52</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实际合同额:152993027.52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4921200.00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1392.160000</w:t>
            </w:r>
          </w:p>
        </w:tc>
        <w:tc>
          <w:tcPr>
            <w:tcW w:w="500" w:type="auto"/>
            <w:shd w:val="clear" w:color="auto" w:fill="#F5F9FA"/>
            <w:vAlign w:val="center"/>
          </w:tcPr>
          <w:p>
            <w:pPr>
              <w:jc w:val="center"/>
            </w:pPr>
            <w:r>
              <w:t xml:space="preserve">8387.750000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7491.430000</w:t>
            </w:r>
          </w:p>
        </w:tc>
        <w:tc>
          <w:tcPr>
            <w:tcW w:w="500" w:type="auto"/>
            <w:shd w:val="clear" w:color="auto" w:fill="#F5F9FA"/>
            <w:vAlign w:val="center"/>
          </w:tcPr>
          <w:p>
            <w:pPr>
              <w:jc w:val="center"/>
            </w:pPr>
            <w:r>
              <w:t xml:space="preserve">8387.750000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汉源县九襄镇至安乐镇农村连接道路建设项目（城建公司）</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汉源县九襄镇至安乐镇农村连接道路建设项目（城建公司）</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原合同额:662463710.00</w:t>
            </w:r>
          </w:p>
        </w:tc>
        <w:tc>
          <w:tcPr>
            <w:tcW w:w="500" w:type="auto"/>
            <w:gridSpan w:val="2"/>
            <w:vAlign w:val="center"/>
          </w:tcPr>
          <w:p>
            <w:pPr>
              <w:jc w:val="center"/>
            </w:pPr>
            <w:r>
              <w:t xml:space="preserve">变更额:-20623000.00</w:t>
            </w:r>
          </w:p>
        </w:tc>
        <w:tc>
          <w:tcPr>
            <w:tcW w:w="500" w:type="auto"/>
            <w:gridSpan w:val="2"/>
            <w:vAlign w:val="center"/>
          </w:tcPr>
          <w:p>
            <w:pPr>
              <w:jc w:val="center"/>
            </w:pPr>
            <w:r>
              <w:t xml:space="preserve">实际合同额:641840710.00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施工工期36个月。</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施工工期36个月。</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18977000.00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62935311.87</w:t>
            </w:r>
          </w:p>
        </w:tc>
        <w:tc>
          <w:tcPr>
            <w:tcW w:w="500" w:type="auto"/>
            <w:shd w:val="clear" w:color="auto" w:fill="#F5F9FA"/>
            <w:vAlign w:val="center"/>
          </w:tcPr>
          <w:p>
            <w:pPr>
              <w:jc w:val="center"/>
            </w:pPr>
            <w:r>
              <w:t xml:space="preserve">2390.000000</w:t>
            </w:r>
          </w:p>
        </w:tc>
        <w:tc>
          <w:tcPr>
            <w:tcW w:w="500" w:type="auto"/>
            <w:shd w:val="clear" w:color="auto" w:fill="#F5F9FA"/>
            <w:vAlign w:val="center"/>
          </w:tcPr>
          <w:p>
            <w:pPr>
              <w:jc w:val="center"/>
            </w:pPr>
            <w:r>
              <w:t xml:space="preserve">8683.530000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5890.000000</w:t>
            </w:r>
          </w:p>
        </w:tc>
        <w:tc>
          <w:tcPr>
            <w:tcW w:w="500" w:type="auto"/>
            <w:shd w:val="clear" w:color="auto" w:fill="#F5F9FA"/>
            <w:vAlign w:val="center"/>
          </w:tcPr>
          <w:p>
            <w:pPr>
              <w:jc w:val="center"/>
            </w:pPr>
            <w:r>
              <w:t xml:space="preserve">8683.530000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连云港港灌河港区燕尾作业区码头三期工程码头施工项目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连云港港灌河港区燕尾作业区码头三期工程码头施工项目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原合同额:205189649.54</w:t>
            </w:r>
          </w:p>
        </w:tc>
        <w:tc>
          <w:tcPr>
            <w:tcW w:w="500" w:type="auto"/>
            <w:gridSpan w:val="2"/>
            <w:vAlign w:val="center"/>
          </w:tcPr>
          <w:p>
            <w:pPr>
              <w:jc w:val="center"/>
            </w:pPr>
            <w:r>
              <w:t xml:space="preserve">变更额:3467068.46</w:t>
            </w:r>
          </w:p>
        </w:tc>
        <w:tc>
          <w:tcPr>
            <w:tcW w:w="500" w:type="auto"/>
            <w:gridSpan w:val="2"/>
            <w:vAlign w:val="center"/>
          </w:tcPr>
          <w:p>
            <w:pPr>
              <w:jc w:val="center"/>
            </w:pPr>
            <w:r>
              <w:t xml:space="preserve">实际合同额:208656718.00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工期20个月</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工期20个月</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6300164.16</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连云港港30万吨级航道二期工程竣工前扫浅工程施工项目LYG-302-H2.5标段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连云港港30万吨级航道二期工程竣工前扫浅工程施工项目LYG-302-H2.5标段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原合同额:85188787.74</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实际合同额:85188787.74</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工期5个月。计划开工时间：2023年7月开工，交工时间：2023年11月。开工令日期2023年7月1日。逾期竣工违约金10万元/天（含节点工期）。逾期竣工违约金限额合同总价的5％。</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工期5个月。计划开工时间：2023年7月开工，交工时间：2023年11月。开工令日期2023年7月1日。逾期竣工违约金10万元/天（含节点工期）。逾期竣工违约金限额合同总价的5％。</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22220378.00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22675256.00</w:t>
            </w:r>
          </w:p>
        </w:tc>
        <w:tc>
          <w:tcPr>
            <w:tcW w:w="500" w:type="auto"/>
            <w:shd w:val="clear" w:color="auto" w:fill="#F5F9FA"/>
            <w:vAlign w:val="center"/>
          </w:tcPr>
          <w:p>
            <w:pPr>
              <w:jc w:val="center"/>
            </w:pPr>
            <w:r>
              <w:t xml:space="preserve">2244.460000</w:t>
            </w:r>
          </w:p>
        </w:tc>
        <w:tc>
          <w:tcPr>
            <w:tcW w:w="500" w:type="auto"/>
            <w:shd w:val="clear" w:color="auto" w:fill="#F5F9FA"/>
            <w:vAlign w:val="center"/>
          </w:tcPr>
          <w:p>
            <w:pPr>
              <w:jc w:val="center"/>
            </w:pPr>
            <w:r>
              <w:t xml:space="preserve">2493.850000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22444690.00</w:t>
            </w:r>
          </w:p>
        </w:tc>
        <w:tc>
          <w:tcPr>
            <w:tcW w:w="500" w:type="auto"/>
            <w:shd w:val="clear" w:color="auto" w:fill="#F5F9FA"/>
            <w:vAlign w:val="center"/>
          </w:tcPr>
          <w:p>
            <w:pPr>
              <w:jc w:val="center"/>
            </w:pPr>
            <w:r>
              <w:t xml:space="preserve">2244.460000</w:t>
            </w:r>
          </w:p>
        </w:tc>
        <w:tc>
          <w:tcPr>
            <w:tcW w:w="500" w:type="auto"/>
            <w:shd w:val="clear" w:color="auto" w:fill="#F5F9FA"/>
            <w:vAlign w:val="center"/>
          </w:tcPr>
          <w:p>
            <w:pPr>
              <w:jc w:val="center"/>
            </w:pPr>
            <w:r>
              <w:t xml:space="preserve">2493.850000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华南营运中心2022-2023年度维护性疏浚工程 </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华南营运中心2022-2023年度维护性疏浚工程 </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原合同额:198990000.00</w:t>
            </w:r>
          </w:p>
        </w:tc>
        <w:tc>
          <w:tcPr>
            <w:tcW w:w="500" w:type="auto"/>
            <w:gridSpan w:val="2"/>
            <w:vAlign w:val="center"/>
          </w:tcPr>
          <w:p>
            <w:pPr>
              <w:jc w:val="center"/>
            </w:pPr>
            <w:r>
              <w:t xml:space="preserve">变更额:-11263584.91</w:t>
            </w:r>
          </w:p>
        </w:tc>
        <w:tc>
          <w:tcPr>
            <w:tcW w:w="500" w:type="auto"/>
            <w:gridSpan w:val="2"/>
            <w:vAlign w:val="center"/>
          </w:tcPr>
          <w:p>
            <w:pPr>
              <w:jc w:val="center"/>
            </w:pPr>
            <w:r>
              <w:t xml:space="preserve">实际合同额:187726415.09</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本次疏浚工程量以华南营运中心三个作业区总体计算，工程服务期2个周期年，总疏浚工程量为350万立方米，如2年内疏浚量未达到350 万立方米，整体工程可延期1个周期年，总工程量不超过550万立方米。</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本次疏浚工程量以华南营运中心三个作业区总体计算，工程服务期2个周期年，总疏浚工程量为350万立方米，如2年内疏浚量未达到350 万立方米，整体工程可延期1个周期年，总工程量不超过550万立方米。</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1250827.29</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3517.290000</w:t>
            </w:r>
          </w:p>
        </w:tc>
        <w:tc>
          <w:tcPr>
            <w:tcW w:w="500" w:type="auto"/>
            <w:shd w:val="clear" w:color="auto" w:fill="#F5F9FA"/>
            <w:vAlign w:val="center"/>
          </w:tcPr>
          <w:p>
            <w:pPr>
              <w:jc w:val="center"/>
            </w:pPr>
            <w:r>
              <w:t xml:space="preserve">5063.010000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5036.180000</w:t>
            </w:r>
          </w:p>
        </w:tc>
        <w:tc>
          <w:tcPr>
            <w:tcW w:w="500" w:type="auto"/>
            <w:shd w:val="clear" w:color="auto" w:fill="#F5F9FA"/>
            <w:vAlign w:val="center"/>
          </w:tcPr>
          <w:p>
            <w:pPr>
              <w:jc w:val="center"/>
            </w:pPr>
            <w:r>
              <w:t xml:space="preserve">5063.010000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惠州港东联作业区进港航道扩建工程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惠州港东联作业区进港航道扩建工程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原合同额:425550432.00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实际合同额:425550432.00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工期：18个月（540个日历天），实际开工日期为2023年6月17日。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工期：18个月（540个日历天），实际开工日期为2023年6月17日。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26554610.24</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26554610.24</w:t>
            </w:r>
          </w:p>
        </w:tc>
        <w:tc>
          <w:tcPr>
            <w:tcW w:w="500" w:type="auto"/>
            <w:shd w:val="clear" w:color="auto" w:fill="#F5F9FA"/>
            <w:vAlign w:val="center"/>
          </w:tcPr>
          <w:p>
            <w:pPr>
              <w:jc w:val="center"/>
            </w:pPr>
            <w:r>
              <w:t xml:space="preserve">3795.590000</w:t>
            </w:r>
          </w:p>
        </w:tc>
        <w:tc>
          <w:tcPr>
            <w:tcW w:w="500" w:type="auto"/>
            <w:shd w:val="clear" w:color="auto" w:fill="#F5F9FA"/>
            <w:vAlign w:val="center"/>
          </w:tcPr>
          <w:p>
            <w:pPr>
              <w:jc w:val="center"/>
            </w:pPr>
            <w:r>
              <w:t xml:space="preserve">16917.090000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3795.590000</w:t>
            </w:r>
          </w:p>
        </w:tc>
        <w:tc>
          <w:tcPr>
            <w:tcW w:w="500" w:type="auto"/>
            <w:shd w:val="clear" w:color="auto" w:fill="#F5F9FA"/>
            <w:vAlign w:val="center"/>
          </w:tcPr>
          <w:p>
            <w:pPr>
              <w:jc w:val="center"/>
            </w:pPr>
            <w:r>
              <w:t xml:space="preserve">16917.090000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环东海域新城琼头外侧海域生态修复工程A标段（施工）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环东海域新城琼头外侧海域生态修复工程A标段（施工）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原合同额:263122359.63</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实际合同额:263122359.63</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合同工期600日历天，2021年7月23日—2023年3月14日。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合同工期600日历天，2021年7月23日—2023年3月14日。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1287780.00</w:t>
            </w:r>
          </w:p>
        </w:tc>
        <w:tc>
          <w:tcPr>
            <w:tcW w:w="500" w:type="auto"/>
            <w:shd w:val="clear" w:color="auto" w:fill="#F5F9FA"/>
            <w:vAlign w:val="center"/>
          </w:tcPr>
          <w:p>
            <w:pPr>
              <w:jc w:val="center"/>
            </w:pPr>
            <w:r>
              <w:t xml:space="preserve">1722557.85</w:t>
            </w:r>
          </w:p>
        </w:tc>
        <w:tc>
          <w:tcPr>
            <w:tcW w:w="500" w:type="auto"/>
            <w:shd w:val="clear" w:color="auto" w:fill="#F5F9FA"/>
            <w:vAlign w:val="center"/>
          </w:tcPr>
          <w:p>
            <w:pPr>
              <w:jc w:val="center"/>
            </w:pPr>
            <w:r>
              <w:t xml:space="preserve">1722557.85</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3903361.59</w:t>
            </w:r>
          </w:p>
        </w:tc>
        <w:tc>
          <w:tcPr>
            <w:tcW w:w="500" w:type="auto"/>
            <w:shd w:val="clear" w:color="auto" w:fill="#F5F9FA"/>
            <w:vAlign w:val="center"/>
          </w:tcPr>
          <w:p>
            <w:pPr>
              <w:jc w:val="center"/>
            </w:pPr>
            <w:r>
              <w:t xml:space="preserve">2074.560000</w:t>
            </w:r>
          </w:p>
        </w:tc>
        <w:tc>
          <w:tcPr>
            <w:tcW w:w="500" w:type="auto"/>
            <w:shd w:val="clear" w:color="auto" w:fill="#F5F9FA"/>
            <w:vAlign w:val="center"/>
          </w:tcPr>
          <w:p>
            <w:pPr>
              <w:jc w:val="center"/>
            </w:pPr>
            <w:r>
              <w:t xml:space="preserve">8112.800000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8567000.00</w:t>
            </w:r>
          </w:p>
        </w:tc>
        <w:tc>
          <w:tcPr>
            <w:tcW w:w="500" w:type="auto"/>
            <w:shd w:val="clear" w:color="auto" w:fill="#F5F9FA"/>
            <w:vAlign w:val="center"/>
          </w:tcPr>
          <w:p>
            <w:pPr>
              <w:jc w:val="center"/>
            </w:pPr>
            <w:r>
              <w:t xml:space="preserve">6177.150000</w:t>
            </w:r>
          </w:p>
        </w:tc>
        <w:tc>
          <w:tcPr>
            <w:tcW w:w="500" w:type="auto"/>
            <w:shd w:val="clear" w:color="auto" w:fill="#F5F9FA"/>
            <w:vAlign w:val="center"/>
          </w:tcPr>
          <w:p>
            <w:pPr>
              <w:jc w:val="center"/>
            </w:pPr>
            <w:r>
              <w:t xml:space="preserve">8112.800000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环东海域新城下后滨外侧海域生态修复工程（施工）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环东海域新城下后滨外侧海域生态修复工程（施工）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原合同额:242840489.00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实际合同额:242840489.00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合同工期600日历天，工期：2022年3月18号-2023年11月8号。</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合同工期600日历天，工期：2022年3月18号-2023年11月8号。</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1038450.00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7194554.00</w:t>
            </w:r>
          </w:p>
        </w:tc>
        <w:tc>
          <w:tcPr>
            <w:tcW w:w="500" w:type="auto"/>
            <w:shd w:val="clear" w:color="auto" w:fill="#F5F9FA"/>
            <w:vAlign w:val="center"/>
          </w:tcPr>
          <w:p>
            <w:pPr>
              <w:jc w:val="center"/>
            </w:pPr>
            <w:r>
              <w:t xml:space="preserve">2351.000000</w:t>
            </w:r>
          </w:p>
        </w:tc>
        <w:tc>
          <w:tcPr>
            <w:tcW w:w="500" w:type="auto"/>
            <w:shd w:val="clear" w:color="auto" w:fill="#F5F9FA"/>
            <w:vAlign w:val="center"/>
          </w:tcPr>
          <w:p>
            <w:pPr>
              <w:jc w:val="center"/>
            </w:pPr>
            <w:r>
              <w:t xml:space="preserve">5024.760000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8530000.00</w:t>
            </w:r>
          </w:p>
        </w:tc>
        <w:tc>
          <w:tcPr>
            <w:tcW w:w="500" w:type="auto"/>
            <w:shd w:val="clear" w:color="auto" w:fill="#F5F9FA"/>
            <w:vAlign w:val="center"/>
          </w:tcPr>
          <w:p>
            <w:pPr>
              <w:jc w:val="center"/>
            </w:pPr>
            <w:r>
              <w:t xml:space="preserve">3441.440000</w:t>
            </w:r>
          </w:p>
        </w:tc>
        <w:tc>
          <w:tcPr>
            <w:tcW w:w="500" w:type="auto"/>
            <w:shd w:val="clear" w:color="auto" w:fill="#F5F9FA"/>
            <w:vAlign w:val="center"/>
          </w:tcPr>
          <w:p>
            <w:pPr>
              <w:jc w:val="center"/>
            </w:pPr>
            <w:r>
              <w:t xml:space="preserve">5024.760000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矾石水道航道一期工程施工（FSYQ03合同段）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矾石水道航道一期工程施工（FSYQ03合同段）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原合同额:374911651.55</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实际合同额:374911651.55</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实际开工日期：2022年6月2日，合同工期为：2021.12.10-2022.6.24。</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实际开工日期：2022年6月2日，合同工期为：2021.12.10-2022.6.24。</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3610492.35</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35482686.08</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32495.940000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12676.870000</w:t>
            </w:r>
          </w:p>
        </w:tc>
        <w:tc>
          <w:tcPr>
            <w:tcW w:w="500" w:type="auto"/>
            <w:shd w:val="clear" w:color="auto" w:fill="#F5F9FA"/>
            <w:vAlign w:val="center"/>
          </w:tcPr>
          <w:p>
            <w:pPr>
              <w:jc w:val="center"/>
            </w:pPr>
            <w:r>
              <w:t xml:space="preserve">32495.940000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防城港西湾海洋文化旅游综合体及配套基础设施工程一期2标工程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防城港西湾海洋文化旅游综合体及配套基础设施工程一期2标工程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原合同额:266736939.99</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实际合同额:266736939.99</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合同工期：365日历天。项目具体开工的时间以监理单位下发的开工令时间为准。</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合同工期：365日历天。项目具体开工的时间以监理单位下发的开工令时间为准。</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720000.05</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8761.530000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京杭运河济宁至台儿庄（济宁段）航道“三改二”工程EPC总承包项目（标段1）</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京杭运河济宁至台儿庄（济宁段）航道“三改二”工程EPC总承包项目（标段1）</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原合同额:208959018.92</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实际合同额:208959018.92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工期总日历天数：540 天。工期总日历天数与根据前述计划开竣工日期计算的工期天数不一致的，以工期总日历天数为准。自监理人发出的开工通知中载明的开工日期起算。实际开工日期2019.6.1；完工工期已经延期至2022年11月26日；监理开工令：2018年11月27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工期总日历天数：540 天。工期总日历天数与根据前述计划开竣工日期计算的工期天数不一致的，以工期总日历天数为准。自监理人发出的开工通知中载明的开工日期起算。实际开工日期2019.6.1；完工工期已经延期至2022年11月26日；监理开工令：2018年11月27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533.860000</w:t>
            </w:r>
          </w:p>
        </w:tc>
        <w:tc>
          <w:tcPr>
            <w:tcW w:w="500" w:type="auto"/>
            <w:shd w:val="clear" w:color="auto" w:fill="#F5F9FA"/>
            <w:vAlign w:val="center"/>
          </w:tcPr>
          <w:p>
            <w:pPr>
              <w:jc w:val="center"/>
            </w:pPr>
            <w:r>
              <w:t xml:space="preserve">19411.570000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18315.520000</w:t>
            </w:r>
          </w:p>
        </w:tc>
        <w:tc>
          <w:tcPr>
            <w:tcW w:w="500" w:type="auto"/>
            <w:shd w:val="clear" w:color="auto" w:fill="#F5F9FA"/>
            <w:vAlign w:val="center"/>
          </w:tcPr>
          <w:p>
            <w:pPr>
              <w:jc w:val="center"/>
            </w:pPr>
            <w:r>
              <w:t xml:space="preserve">19411.570000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黄河小浪底库区港航建设工程（洛阳境）施工及监理项目一标段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黄河小浪底库区港航建设工程（洛阳境）施工及监理项目一标段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原合同额:233871544.00</w:t>
            </w:r>
          </w:p>
        </w:tc>
        <w:tc>
          <w:tcPr>
            <w:tcW w:w="500" w:type="auto"/>
            <w:gridSpan w:val="2"/>
            <w:vAlign w:val="center"/>
          </w:tcPr>
          <w:p>
            <w:pPr>
              <w:jc w:val="center"/>
            </w:pPr>
            <w:r>
              <w:t xml:space="preserve">变更额:-24633012.00</w:t>
            </w:r>
          </w:p>
        </w:tc>
        <w:tc>
          <w:tcPr>
            <w:tcW w:w="500" w:type="auto"/>
            <w:gridSpan w:val="2"/>
            <w:vAlign w:val="center"/>
          </w:tcPr>
          <w:p>
            <w:pPr>
              <w:jc w:val="center"/>
            </w:pPr>
            <w:r>
              <w:t xml:space="preserve">实际合同额:209238532.00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实际开工日期为2022年7月2日，合同工期30个月。</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实际开工日期为2022年7月2日，合同工期30个月。</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7295495.93</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1400.000000</w:t>
            </w:r>
          </w:p>
        </w:tc>
        <w:tc>
          <w:tcPr>
            <w:tcW w:w="500" w:type="auto"/>
            <w:shd w:val="clear" w:color="auto" w:fill="#F5F9FA"/>
            <w:vAlign w:val="center"/>
          </w:tcPr>
          <w:p>
            <w:pPr>
              <w:jc w:val="center"/>
            </w:pPr>
            <w:r>
              <w:t xml:space="preserve">3205.290000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1400.000000</w:t>
            </w:r>
          </w:p>
        </w:tc>
        <w:tc>
          <w:tcPr>
            <w:tcW w:w="500" w:type="auto"/>
            <w:shd w:val="clear" w:color="auto" w:fill="#F5F9FA"/>
            <w:vAlign w:val="center"/>
          </w:tcPr>
          <w:p>
            <w:pPr>
              <w:jc w:val="center"/>
            </w:pPr>
            <w:r>
              <w:t xml:space="preserve">3205.290000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湖北省襄阳市国家储备林建设项目一期工程（施工总承包）</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湖北省襄阳市国家储备林建设项目一期工程（施工总承包）</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原合同额:275229357.80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实际合同额:275229357.80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工程于2019年4月15日至2027年4月11日，工期2922天，实际于2019年4月15日开工，计划于2027年4月11日完工。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工程于2019年4月15日至2027年4月11日，工期2922天，实际于2019年4月15日开工，计划于2027年4月11日完工。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0.000000</w:t>
            </w:r>
          </w:p>
        </w:tc>
        <w:tc>
          <w:tcPr>
            <w:tcW w:w="500" w:type="auto"/>
            <w:shd w:val="clear" w:color="auto" w:fill="#F5F9FA"/>
            <w:vAlign w:val="center"/>
          </w:tcPr>
          <w:p>
            <w:pPr>
              <w:jc w:val="center"/>
            </w:pPr>
            <w:r>
              <w:t xml:space="preserve">1126.440000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2632.000000</w:t>
            </w:r>
          </w:p>
        </w:tc>
        <w:tc>
          <w:tcPr>
            <w:tcW w:w="500" w:type="auto"/>
            <w:shd w:val="clear" w:color="auto" w:fill="#F5F9FA"/>
            <w:vAlign w:val="center"/>
          </w:tcPr>
          <w:p>
            <w:pPr>
              <w:jc w:val="center"/>
            </w:pPr>
            <w:r>
              <w:t xml:space="preserve">1126.440000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郁南县水利工程安全运行治理项目（施工）</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郁南县水利工程安全运行治理项目（施工）</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原合同额:108765509.94</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实际合同额:108765509.94</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合同开工日期2022年12月15日，实际开工日期2023年2月21日。计划竣工日期2023年12月14日，工期为365个日历天。</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合同开工日期2022年12月15日，实际开工日期2023年2月21日。计划竣工日期2023年12月14日，工期为365个日历天。</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4500234.55</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1185.540000</w:t>
            </w:r>
          </w:p>
        </w:tc>
        <w:tc>
          <w:tcPr>
            <w:tcW w:w="500" w:type="auto"/>
            <w:shd w:val="clear" w:color="auto" w:fill="#F5F9FA"/>
            <w:vAlign w:val="center"/>
          </w:tcPr>
          <w:p>
            <w:pPr>
              <w:jc w:val="center"/>
            </w:pPr>
            <w:r>
              <w:t xml:space="preserve">1761.860000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1185.540000</w:t>
            </w:r>
          </w:p>
        </w:tc>
        <w:tc>
          <w:tcPr>
            <w:tcW w:w="500" w:type="auto"/>
            <w:shd w:val="clear" w:color="auto" w:fill="#F5F9FA"/>
            <w:vAlign w:val="center"/>
          </w:tcPr>
          <w:p>
            <w:pPr>
              <w:jc w:val="center"/>
            </w:pPr>
            <w:r>
              <w:t xml:space="preserve">1761.860000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佛山市南海区官山水系水环境综合治理项目二标段（大有围）EPC</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佛山市南海区官山水系水环境综合治理项目二标段（大有围）EPC</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原合同额:295366972.47</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实际合同额:295366972.47</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本工程总工期1333天，其中施工工期为1273天，计划开工日期：2022年1月15日，实际开工日期以监理单位下发的开工令的开工日期为准，计划竣工日期：2025年7月10日。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本工程总工期1333天，其中施工工期为1273天，计划开工日期：2022年1月15日，实际开工日期以监理单位下发的开工令的开工日期为准，计划竣工日期：2025年7月10日。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11035323.00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7401666.45</w:t>
            </w:r>
          </w:p>
        </w:tc>
        <w:tc>
          <w:tcPr>
            <w:tcW w:w="500" w:type="auto"/>
            <w:shd w:val="clear" w:color="auto" w:fill="#F5F9FA"/>
            <w:vAlign w:val="center"/>
          </w:tcPr>
          <w:p>
            <w:pPr>
              <w:jc w:val="center"/>
            </w:pPr>
            <w:r>
              <w:t xml:space="preserve">2950.860000</w:t>
            </w:r>
          </w:p>
        </w:tc>
        <w:tc>
          <w:tcPr>
            <w:tcW w:w="500" w:type="auto"/>
            <w:shd w:val="clear" w:color="auto" w:fill="#F5F9FA"/>
            <w:vAlign w:val="center"/>
          </w:tcPr>
          <w:p>
            <w:pPr>
              <w:jc w:val="center"/>
            </w:pPr>
            <w:r>
              <w:t xml:space="preserve">7601.350000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6097.740000</w:t>
            </w:r>
          </w:p>
        </w:tc>
        <w:tc>
          <w:tcPr>
            <w:tcW w:w="500" w:type="auto"/>
            <w:shd w:val="clear" w:color="auto" w:fill="#F5F9FA"/>
            <w:vAlign w:val="center"/>
          </w:tcPr>
          <w:p>
            <w:pPr>
              <w:jc w:val="center"/>
            </w:pPr>
            <w:r>
              <w:t xml:space="preserve">7601.350000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漳州市（东山湾）海洋生态保护修复项目工程总承包（EPC）</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漳州市（东山湾）海洋生态保护修复项目工程总承包（EPC）</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原合同额:186096330.00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实际合同额:186096330.00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合同工期：395天（包含设计工期30天，施工工期365天），2022年7月10日-2023年8月9日；业主要求2022年12月底基本完成围堰及造滩施工。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合同工期：395天（包含设计工期30天，施工工期365天），2022年7月10日-2023年8月9日；业主要求2022年12月底基本完成围堰及造滩施工。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3722174.81</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18000000.00</w:t>
            </w:r>
          </w:p>
        </w:tc>
        <w:tc>
          <w:tcPr>
            <w:tcW w:w="500" w:type="auto"/>
            <w:shd w:val="clear" w:color="auto" w:fill="#F5F9FA"/>
            <w:vAlign w:val="center"/>
          </w:tcPr>
          <w:p>
            <w:pPr>
              <w:jc w:val="center"/>
            </w:pPr>
            <w:r>
              <w:t xml:space="preserve">6000.000000</w:t>
            </w:r>
          </w:p>
        </w:tc>
        <w:tc>
          <w:tcPr>
            <w:tcW w:w="500" w:type="auto"/>
            <w:shd w:val="clear" w:color="auto" w:fill="#F5F9FA"/>
            <w:vAlign w:val="center"/>
          </w:tcPr>
          <w:p>
            <w:pPr>
              <w:jc w:val="center"/>
            </w:pPr>
            <w:r>
              <w:t xml:space="preserve">14260.920000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10910.000000</w:t>
            </w:r>
          </w:p>
        </w:tc>
        <w:tc>
          <w:tcPr>
            <w:tcW w:w="500" w:type="auto"/>
            <w:shd w:val="clear" w:color="auto" w:fill="#F5F9FA"/>
            <w:vAlign w:val="center"/>
          </w:tcPr>
          <w:p>
            <w:pPr>
              <w:jc w:val="center"/>
            </w:pPr>
            <w:r>
              <w:t xml:space="preserve">14260.920000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盐城港射阳港区3.5万吨级航道维护疏浚工程（二期）施工项目HD-SG2标段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盐城港射阳港区3.5万吨级航道维护疏浚工程（二期）施工项目HD-SG2标段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原合同额:603520919.72</w:t>
            </w:r>
          </w:p>
        </w:tc>
        <w:tc>
          <w:tcPr>
            <w:tcW w:w="500" w:type="auto"/>
            <w:gridSpan w:val="2"/>
            <w:vAlign w:val="center"/>
          </w:tcPr>
          <w:p>
            <w:pPr>
              <w:jc w:val="center"/>
            </w:pPr>
            <w:r>
              <w:t xml:space="preserve">变更额:-20698113.20</w:t>
            </w:r>
          </w:p>
        </w:tc>
        <w:tc>
          <w:tcPr>
            <w:tcW w:w="500" w:type="auto"/>
            <w:gridSpan w:val="2"/>
            <w:vAlign w:val="center"/>
          </w:tcPr>
          <w:p>
            <w:pPr>
              <w:jc w:val="center"/>
            </w:pPr>
            <w:r>
              <w:t xml:space="preserve">实际合同额:582822806.52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暂定150日历天，确保2023年10月28日前通过交通运输部东海航海保障中心上海海事测绘中心的验收，实际开工日期： 2023年6月2日。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暂定150日历天，确保2023年10月28日前通过交通运输部东海航海保障中心上海海事测绘中心的验收，实际开工日期： 2023年6月2日。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130412700.00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120000000.00</w:t>
            </w:r>
          </w:p>
        </w:tc>
        <w:tc>
          <w:tcPr>
            <w:tcW w:w="500" w:type="auto"/>
            <w:shd w:val="clear" w:color="auto" w:fill="#F5F9FA"/>
            <w:vAlign w:val="center"/>
          </w:tcPr>
          <w:p>
            <w:pPr>
              <w:jc w:val="center"/>
            </w:pPr>
            <w:r>
              <w:t xml:space="preserve">500.000000</w:t>
            </w:r>
          </w:p>
        </w:tc>
        <w:tc>
          <w:tcPr>
            <w:tcW w:w="500" w:type="auto"/>
            <w:shd w:val="clear" w:color="auto" w:fill="#F5F9FA"/>
            <w:vAlign w:val="center"/>
          </w:tcPr>
          <w:p>
            <w:pPr>
              <w:jc w:val="center"/>
            </w:pPr>
            <w:r>
              <w:t xml:space="preserve">14457.000000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500.000000</w:t>
            </w:r>
          </w:p>
        </w:tc>
        <w:tc>
          <w:tcPr>
            <w:tcW w:w="500" w:type="auto"/>
            <w:shd w:val="clear" w:color="auto" w:fill="#F5F9FA"/>
            <w:vAlign w:val="center"/>
          </w:tcPr>
          <w:p>
            <w:pPr>
              <w:jc w:val="center"/>
            </w:pPr>
            <w:r>
              <w:t xml:space="preserve">14457.000000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京杭运河枣庄段（马兰大桥以下）二级航道整治工程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京杭运河枣庄段（马兰大桥以下）二级航道整治工程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原合同额:640892869.72</w:t>
            </w:r>
          </w:p>
        </w:tc>
        <w:tc>
          <w:tcPr>
            <w:tcW w:w="500" w:type="auto"/>
            <w:gridSpan w:val="2"/>
            <w:vAlign w:val="center"/>
          </w:tcPr>
          <w:p>
            <w:pPr>
              <w:jc w:val="center"/>
            </w:pPr>
            <w:r>
              <w:t xml:space="preserve">变更额:-98912135.78</w:t>
            </w:r>
          </w:p>
        </w:tc>
        <w:tc>
          <w:tcPr>
            <w:tcW w:w="500" w:type="auto"/>
            <w:gridSpan w:val="2"/>
            <w:vAlign w:val="center"/>
          </w:tcPr>
          <w:p>
            <w:pPr>
              <w:jc w:val="center"/>
            </w:pPr>
            <w:r>
              <w:t xml:space="preserve">实际合同额:541980733.94</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730日历天，计划开工日期：2019年8月30日，计划交工日期：2021年8月28日（暂定）。监理开工令为2020年3月22日，实际开工日期为2020年3月22日。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730日历天，计划开工日期：2019年8月30日，计划交工日期：2021年8月28日（暂定）。监理开工令为2020年3月22日，实际开工日期为2020年3月22日。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1001501.65</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1600.000000</w:t>
            </w:r>
          </w:p>
        </w:tc>
        <w:tc>
          <w:tcPr>
            <w:tcW w:w="500" w:type="auto"/>
            <w:shd w:val="clear" w:color="auto" w:fill="#F5F9FA"/>
            <w:vAlign w:val="center"/>
          </w:tcPr>
          <w:p>
            <w:pPr>
              <w:jc w:val="center"/>
            </w:pPr>
            <w:r>
              <w:t xml:space="preserve">31046.330000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31866.590000</w:t>
            </w:r>
          </w:p>
        </w:tc>
        <w:tc>
          <w:tcPr>
            <w:tcW w:w="500" w:type="auto"/>
            <w:shd w:val="clear" w:color="auto" w:fill="#F5F9FA"/>
            <w:vAlign w:val="center"/>
          </w:tcPr>
          <w:p>
            <w:pPr>
              <w:jc w:val="center"/>
            </w:pPr>
            <w:r>
              <w:t xml:space="preserve">31046.330000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深圳机场三跑道扩建工程场地陆域形成及软基处理工程吹填2区~10区陆域形成及相关项目施工工程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深圳机场三跑道扩建工程场地陆域形成及软基处理工程吹填2区~10区陆域形成及相关项目施工工程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原合同额:1204685322.53</w:t>
            </w:r>
          </w:p>
        </w:tc>
        <w:tc>
          <w:tcPr>
            <w:tcW w:w="500" w:type="auto"/>
            <w:gridSpan w:val="2"/>
            <w:vAlign w:val="center"/>
          </w:tcPr>
          <w:p>
            <w:pPr>
              <w:jc w:val="center"/>
            </w:pPr>
            <w:r>
              <w:t xml:space="preserve">变更额:1414391370.53</w:t>
            </w:r>
          </w:p>
        </w:tc>
        <w:tc>
          <w:tcPr>
            <w:tcW w:w="500" w:type="auto"/>
            <w:gridSpan w:val="2"/>
            <w:vAlign w:val="center"/>
          </w:tcPr>
          <w:p>
            <w:pPr>
              <w:jc w:val="center"/>
            </w:pPr>
            <w:r>
              <w:t xml:space="preserve">实际合同额:2619076693.06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实际开工日期2021年1月1日,合同总工期18个月，监理开工令2021年1月1日。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实际开工日期2021年1月1日,合同总工期18个月，监理开工令2021年1月1日。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152500026.30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29509.200000</w:t>
            </w:r>
          </w:p>
        </w:tc>
        <w:tc>
          <w:tcPr>
            <w:tcW w:w="500" w:type="auto"/>
            <w:shd w:val="clear" w:color="auto" w:fill="#F5F9FA"/>
            <w:vAlign w:val="center"/>
          </w:tcPr>
          <w:p>
            <w:pPr>
              <w:jc w:val="center"/>
            </w:pPr>
            <w:r>
              <w:t xml:space="preserve">108862.980000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89788.950000</w:t>
            </w:r>
          </w:p>
        </w:tc>
        <w:tc>
          <w:tcPr>
            <w:tcW w:w="500" w:type="auto"/>
            <w:shd w:val="clear" w:color="auto" w:fill="#F5F9FA"/>
            <w:vAlign w:val="center"/>
          </w:tcPr>
          <w:p>
            <w:pPr>
              <w:jc w:val="center"/>
            </w:pPr>
            <w:r>
              <w:t xml:space="preserve">108862.980000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中化炼化一体化三期（B区）回填工程设计施工总承包（EPC）项目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中化炼化一体化三期（B区）回填工程设计施工总承包（EPC）项目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原合同额:1119830000.00</w:t>
            </w:r>
          </w:p>
        </w:tc>
        <w:tc>
          <w:tcPr>
            <w:tcW w:w="500" w:type="auto"/>
            <w:gridSpan w:val="2"/>
            <w:vAlign w:val="center"/>
          </w:tcPr>
          <w:p>
            <w:pPr>
              <w:jc w:val="center"/>
            </w:pPr>
            <w:r>
              <w:t xml:space="preserve">变更额:-1000000000.00</w:t>
            </w:r>
          </w:p>
        </w:tc>
        <w:tc>
          <w:tcPr>
            <w:tcW w:w="500" w:type="auto"/>
            <w:gridSpan w:val="2"/>
            <w:vAlign w:val="center"/>
          </w:tcPr>
          <w:p>
            <w:pPr>
              <w:jc w:val="center"/>
            </w:pPr>
            <w:r>
              <w:t xml:space="preserve">实际合同额:119830000.00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实际开工日期2019年7月30日，合同工期14个月，计划2021年4月25日完工。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实际开工日期2019年7月30日，合同工期14个月，计划2021年4月25日完工。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35415.270000</w:t>
            </w:r>
          </w:p>
        </w:tc>
        <w:tc>
          <w:tcPr>
            <w:tcW w:w="500" w:type="auto"/>
            <w:shd w:val="clear" w:color="auto" w:fill="#F5F9FA"/>
            <w:vAlign w:val="center"/>
          </w:tcPr>
          <w:p>
            <w:pPr>
              <w:jc w:val="center"/>
            </w:pPr>
            <w:r>
              <w:t xml:space="preserve">89516.840000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84355.270000</w:t>
            </w:r>
          </w:p>
        </w:tc>
        <w:tc>
          <w:tcPr>
            <w:tcW w:w="500" w:type="auto"/>
            <w:shd w:val="clear" w:color="auto" w:fill="#F5F9FA"/>
            <w:vAlign w:val="center"/>
          </w:tcPr>
          <w:p>
            <w:pPr>
              <w:jc w:val="center"/>
            </w:pPr>
            <w:r>
              <w:t xml:space="preserve">89516.840000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自贡市东部新城供水管网配套设施建设项目、自贡市东部新城城市综合管廊配套设施建设项目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自贡市东部新城供水管网配套设施建设项目、自贡市东部新城城市综合管廊配套设施建设项目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原合同额:458473215.68</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实际合同额:458473215.68</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合同工期：1095日历天。现场实际开工时间2022年11月30日。主合同已于2022年12月29日签订。</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合同工期：1095日历天。现场实际开工时间2022年11月30日。主合同已于2022年12月29日签订。</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8526.080000</w:t>
            </w:r>
          </w:p>
        </w:tc>
        <w:tc>
          <w:tcPr>
            <w:tcW w:w="500" w:type="auto"/>
            <w:shd w:val="clear" w:color="auto" w:fill="#F5F9FA"/>
            <w:vAlign w:val="center"/>
          </w:tcPr>
          <w:p>
            <w:pPr>
              <w:jc w:val="center"/>
            </w:pPr>
            <w:r>
              <w:t xml:space="preserve">8600.000000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8526.080000</w:t>
            </w:r>
          </w:p>
        </w:tc>
        <w:tc>
          <w:tcPr>
            <w:tcW w:w="500" w:type="auto"/>
            <w:shd w:val="clear" w:color="auto" w:fill="#F5F9FA"/>
            <w:vAlign w:val="center"/>
          </w:tcPr>
          <w:p>
            <w:pPr>
              <w:jc w:val="center"/>
            </w:pPr>
            <w:r>
              <w:t xml:space="preserve">8600.000000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西部陆海新通道(平陆)运河航道工程施工No.HD1标段</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西部陆海新通道(平陆)运河航道工程施工No.HD1标段</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原合同额:1592858985.32</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实际合同额:1592858985.32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本工程计划工期1080日历天（阶段性目标：2023年10月31日前完成跨运河桥梁上下游200米范围内的航道整治工程）。根据建设单位第一次会议精神，本次进度计划按照2025年1月25日完成所有施工任务。</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本工程计划工期1080日历天（阶段性目标：2023年10月31日前完成跨运河桥梁上下游200米范围内的航道整治工程）。根据建设单位第一次会议精神，本次进度计划按照2025年1月25日完成所有施工任务。</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21419720.86</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3022.00</w:t>
            </w:r>
          </w:p>
        </w:tc>
        <w:tc>
          <w:tcPr>
            <w:tcW w:w="500" w:type="auto"/>
            <w:shd w:val="clear" w:color="auto" w:fill="#F5F9FA"/>
            <w:vAlign w:val="center"/>
          </w:tcPr>
          <w:p>
            <w:pPr>
              <w:jc w:val="center"/>
            </w:pPr>
            <w:r>
              <w:t xml:space="preserve">18192.740000</w:t>
            </w:r>
          </w:p>
        </w:tc>
        <w:tc>
          <w:tcPr>
            <w:tcW w:w="500" w:type="auto"/>
            <w:shd w:val="clear" w:color="auto" w:fill="#F5F9FA"/>
            <w:vAlign w:val="center"/>
          </w:tcPr>
          <w:p>
            <w:pPr>
              <w:jc w:val="center"/>
            </w:pPr>
            <w:r>
              <w:t xml:space="preserve">4336.490000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18192.740000</w:t>
            </w:r>
          </w:p>
        </w:tc>
        <w:tc>
          <w:tcPr>
            <w:tcW w:w="500" w:type="auto"/>
            <w:shd w:val="clear" w:color="auto" w:fill="#F5F9FA"/>
            <w:vAlign w:val="center"/>
          </w:tcPr>
          <w:p>
            <w:pPr>
              <w:jc w:val="center"/>
            </w:pPr>
            <w:r>
              <w:t xml:space="preserve">4336.490000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中海壳牌惠州三期乙烯项目填海造地工程（二标）设计采购施工总承包（EPC)项目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中海壳牌惠州三期乙烯项目填海造地工程（二标）设计采购施工总承包（EPC)项目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原合同额:1565305321.10</w:t>
            </w:r>
          </w:p>
        </w:tc>
        <w:tc>
          <w:tcPr>
            <w:tcW w:w="500" w:type="auto"/>
            <w:gridSpan w:val="2"/>
            <w:vAlign w:val="center"/>
          </w:tcPr>
          <w:p>
            <w:pPr>
              <w:jc w:val="center"/>
            </w:pPr>
            <w:r>
              <w:t xml:space="preserve">变更额:-146414605.04</w:t>
            </w:r>
          </w:p>
        </w:tc>
        <w:tc>
          <w:tcPr>
            <w:tcW w:w="500" w:type="auto"/>
            <w:gridSpan w:val="2"/>
            <w:vAlign w:val="center"/>
          </w:tcPr>
          <w:p>
            <w:pPr>
              <w:jc w:val="center"/>
            </w:pPr>
            <w:r>
              <w:t xml:space="preserve">实际合同额:1418890716.06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项目开工时间2023年1月18日，合同工期540日历天。</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项目开工时间2023年1月18日，合同工期540日历天。</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50500001.88</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13879.010000</w:t>
            </w:r>
          </w:p>
        </w:tc>
        <w:tc>
          <w:tcPr>
            <w:tcW w:w="500" w:type="auto"/>
            <w:shd w:val="clear" w:color="auto" w:fill="#F5F9FA"/>
            <w:vAlign w:val="center"/>
          </w:tcPr>
          <w:p>
            <w:pPr>
              <w:jc w:val="center"/>
            </w:pPr>
            <w:r>
              <w:t xml:space="preserve">48524.960000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32534.000000</w:t>
            </w:r>
          </w:p>
        </w:tc>
        <w:tc>
          <w:tcPr>
            <w:tcW w:w="500" w:type="auto"/>
            <w:shd w:val="clear" w:color="auto" w:fill="#F5F9FA"/>
            <w:vAlign w:val="center"/>
          </w:tcPr>
          <w:p>
            <w:pPr>
              <w:jc w:val="center"/>
            </w:pPr>
            <w:r>
              <w:t xml:space="preserve">48524.960000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沙特达曼港疏浚项目</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沙特达曼港疏浚项目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原合同额:13087758.05</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实际合同额:13087758.05</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合同工期660天，合同起算日期2023年5月19日，计划完工日期2024年3月8日。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合同工期660天，合同起算日期2023年5月19日，计划完工日期2024年3月8日。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5091674.72</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470.540000</w:t>
            </w:r>
          </w:p>
        </w:tc>
        <w:tc>
          <w:tcPr>
            <w:tcW w:w="500" w:type="auto"/>
            <w:shd w:val="clear" w:color="auto" w:fill="#F5F9FA"/>
            <w:vAlign w:val="center"/>
          </w:tcPr>
          <w:p>
            <w:pPr>
              <w:jc w:val="center"/>
            </w:pPr>
            <w:r>
              <w:t xml:space="preserve">1123.050000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470.540000</w:t>
            </w:r>
          </w:p>
        </w:tc>
        <w:tc>
          <w:tcPr>
            <w:tcW w:w="500" w:type="auto"/>
            <w:shd w:val="clear" w:color="auto" w:fill="#F5F9FA"/>
            <w:vAlign w:val="center"/>
          </w:tcPr>
          <w:p>
            <w:pPr>
              <w:jc w:val="center"/>
            </w:pPr>
            <w:r>
              <w:t xml:space="preserve">1123.050000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深圳至中山跨江通道主体工程(S09标)疏浚工程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深圳至中山跨江通道主体工程(S09标)疏浚工程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原合同额:1694832020.00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实际合同额:1694832020.00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3856676.25</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泰山政法大数据产业园项目3#-8#工程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泰山政法大数据产业园项目3#-8#工程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原合同额:201834862.40</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实际合同额:201834862.40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总工期：500个日历天。实际开工日期：2023年7月10日。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总工期：500个日历天。实际开工日期：2023年7月10日。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15920394.19</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4743.400000</w:t>
            </w:r>
          </w:p>
        </w:tc>
        <w:tc>
          <w:tcPr>
            <w:tcW w:w="500" w:type="auto"/>
            <w:shd w:val="clear" w:color="auto" w:fill="#F5F9FA"/>
            <w:vAlign w:val="center"/>
          </w:tcPr>
          <w:p>
            <w:pPr>
              <w:jc w:val="center"/>
            </w:pPr>
            <w:r>
              <w:t xml:space="preserve">4261.730000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4743.400000</w:t>
            </w:r>
          </w:p>
        </w:tc>
        <w:tc>
          <w:tcPr>
            <w:tcW w:w="500" w:type="auto"/>
            <w:shd w:val="clear" w:color="auto" w:fill="#F5F9FA"/>
            <w:vAlign w:val="center"/>
          </w:tcPr>
          <w:p>
            <w:pPr>
              <w:jc w:val="center"/>
            </w:pPr>
            <w:r>
              <w:t xml:space="preserve">4261.730000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大小嶝造地工程（约9.81km2）陆域形成及地基处理标段3</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大小嶝造地工程（约9.81km2）陆域形成及地基处理标段3</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原合同额:1672625983.00</w:t>
            </w:r>
          </w:p>
        </w:tc>
        <w:tc>
          <w:tcPr>
            <w:tcW w:w="500" w:type="auto"/>
            <w:gridSpan w:val="2"/>
            <w:vAlign w:val="center"/>
          </w:tcPr>
          <w:p>
            <w:pPr>
              <w:jc w:val="center"/>
            </w:pPr>
            <w:r>
              <w:t xml:space="preserve">变更额:-10091744.00</w:t>
            </w:r>
          </w:p>
        </w:tc>
        <w:tc>
          <w:tcPr>
            <w:tcW w:w="500" w:type="auto"/>
            <w:gridSpan w:val="2"/>
            <w:vAlign w:val="center"/>
          </w:tcPr>
          <w:p>
            <w:pPr>
              <w:jc w:val="center"/>
            </w:pPr>
            <w:r>
              <w:t xml:space="preserve">实际合同额:1662534239.00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合同工期：36个月。监理签发的开工令日期是2022年1月1日，实际开工日期是2021年12月9日。</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合同工期：36个月。监理签发的开工令日期是2022年1月1日，实际开工日期是2021年12月9日。</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14180892.10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113897819.00</w:t>
            </w:r>
          </w:p>
        </w:tc>
        <w:tc>
          <w:tcPr>
            <w:tcW w:w="500" w:type="auto"/>
            <w:shd w:val="clear" w:color="auto" w:fill="#F5F9FA"/>
            <w:vAlign w:val="center"/>
          </w:tcPr>
          <w:p>
            <w:pPr>
              <w:jc w:val="center"/>
            </w:pPr>
            <w:r>
              <w:t xml:space="preserve">30744.940000</w:t>
            </w:r>
          </w:p>
        </w:tc>
        <w:tc>
          <w:tcPr>
            <w:tcW w:w="500" w:type="auto"/>
            <w:shd w:val="clear" w:color="auto" w:fill="#F5F9FA"/>
            <w:vAlign w:val="center"/>
          </w:tcPr>
          <w:p>
            <w:pPr>
              <w:jc w:val="center"/>
            </w:pPr>
            <w:r>
              <w:t xml:space="preserve">136465.210000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39168943.00</w:t>
            </w:r>
          </w:p>
        </w:tc>
        <w:tc>
          <w:tcPr>
            <w:tcW w:w="500" w:type="auto"/>
            <w:shd w:val="clear" w:color="auto" w:fill="#F5F9FA"/>
            <w:vAlign w:val="center"/>
          </w:tcPr>
          <w:p>
            <w:pPr>
              <w:jc w:val="center"/>
            </w:pPr>
            <w:r>
              <w:t xml:space="preserve">101737.510000</w:t>
            </w:r>
          </w:p>
        </w:tc>
        <w:tc>
          <w:tcPr>
            <w:tcW w:w="500" w:type="auto"/>
            <w:shd w:val="clear" w:color="auto" w:fill="#F5F9FA"/>
            <w:vAlign w:val="center"/>
          </w:tcPr>
          <w:p>
            <w:pPr>
              <w:jc w:val="center"/>
            </w:pPr>
            <w:r>
              <w:t xml:space="preserve">136465.210000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br w:type="page" w:clear="none"/>
        <w:t xml:space="preserve">马尼拉滨海新城项目（一期）吹填工程</w:t>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马尼拉滨海新城项目（一期）吹填工程</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原合同额:1403085068.89</w:t>
            </w:r>
          </w:p>
        </w:tc>
        <w:tc>
          <w:tcPr>
            <w:tcW w:w="500" w:type="auto"/>
            <w:gridSpan w:val="2"/>
            <w:vAlign w:val="center"/>
          </w:tcPr>
          <w:p>
            <w:pPr>
              <w:jc w:val="center"/>
            </w:pPr>
            <w:r>
              <w:t xml:space="preserve">变更额:0.00</w:t>
            </w:r>
          </w:p>
        </w:tc>
        <w:tc>
          <w:tcPr>
            <w:tcW w:w="500" w:type="auto"/>
            <w:gridSpan w:val="2"/>
            <w:vAlign w:val="center"/>
          </w:tcPr>
          <w:p>
            <w:pPr>
              <w:jc w:val="center"/>
            </w:pPr>
            <w:r>
              <w:t xml:space="preserve">实际合同额:1403085068.89</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工期913天。</w:t>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工期913天。</w:t>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4918.340000</w:t>
            </w:r>
          </w:p>
        </w:tc>
        <w:tc>
          <w:tcPr>
            <w:tcW w:w="500" w:type="auto"/>
            <w:shd w:val="clear" w:color="auto" w:fill="#F5F9FA"/>
            <w:vAlign w:val="center"/>
          </w:tcPr>
          <w:p>
            <w:pPr>
              <w:jc w:val="center"/>
            </w:pPr>
            <w:r>
              <w:t xml:space="preserve">8802.090000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3500000.00</w:t>
            </w:r>
          </w:p>
        </w:tc>
        <w:tc>
          <w:tcPr>
            <w:tcW w:w="500" w:type="auto"/>
            <w:shd w:val="clear" w:color="auto" w:fill="#F5F9FA"/>
            <w:vAlign w:val="center"/>
          </w:tcPr>
          <w:p>
            <w:pPr>
              <w:jc w:val="center"/>
            </w:pPr>
            <w:r>
              <w:t xml:space="preserve">4918.340000</w:t>
            </w:r>
          </w:p>
        </w:tc>
        <w:tc>
          <w:tcPr>
            <w:tcW w:w="500" w:type="auto"/>
            <w:shd w:val="clear" w:color="auto" w:fill="#F5F9FA"/>
            <w:vAlign w:val="center"/>
          </w:tcPr>
          <w:p>
            <w:pPr>
              <w:jc w:val="center"/>
            </w:pPr>
            <w:r>
              <w:t xml:space="preserve">8802.090000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p>
      <w:r>
        <w:cr/>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项目名称</w:t>
            </w:r>
          </w:p>
        </w:tc>
        <w:tc>
          <w:tcPr>
            <w:tcW w:w="500" w:type="auto"/>
            <w:gridSpan w:val="6"/>
            <w:vAlign w:val="center"/>
          </w:tcPr>
          <w:p>
            <w:pPr>
              <w:jc w:val="center"/>
            </w:pPr>
            <w:r>
              <w:t xml:space="preserve">201项目</w:t>
            </w:r>
          </w:p>
        </w:tc>
      </w:tr>
      <w:tr>
        <w:trPr>
          <w:trHeight w:val="500"/>
        </w:trPr>
        <w:tc>
          <w:tcPr>
            <w:tcW w:w="500" w:type="auto"/>
            <w:shd w:val="clear" w:color="auto" w:fill="#EEEEEE"/>
            <w:vAlign w:val="center"/>
          </w:tcPr>
          <w:p>
            <w:pPr>
              <w:jc w:val="center"/>
            </w:pPr>
            <w:r>
              <w:t xml:space="preserve">所属公司</w:t>
            </w:r>
          </w:p>
        </w:tc>
        <w:tc>
          <w:tcPr>
            <w:tcW w:w="500" w:type="auto"/>
            <w:gridSpan w:val="3"/>
            <w:vAlign w:val="center"/>
          </w:tcPr>
          <w:p>
            <w:pPr>
              <w:jc w:val="center"/>
            </w:pPr>
          </w:p>
        </w:tc>
        <w:tc>
          <w:tcPr>
            <w:tcW w:w="500" w:type="auto"/>
            <w:shd w:val="clear" w:color="auto" w:fill="#EEEEEE"/>
            <w:vAlign w:val="center"/>
          </w:tcPr>
          <w:p>
            <w:pPr>
              <w:jc w:val="center"/>
            </w:pPr>
            <w:r>
              <w:t xml:space="preserve">项目规模</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项目类型</w:t>
            </w:r>
          </w:p>
        </w:tc>
        <w:tc>
          <w:tcPr>
            <w:tcW w:w="500" w:type="auto"/>
            <w:gridSpan w:val="3"/>
            <w:vAlign w:val="center"/>
          </w:tcPr>
          <w:p>
            <w:pPr>
              <w:jc w:val="center"/>
            </w:pPr>
          </w:p>
        </w:tc>
        <w:tc>
          <w:tcPr>
            <w:tcW w:w="500" w:type="auto"/>
            <w:shd w:val="clear" w:color="auto" w:fill="#EEEEEE"/>
            <w:vAlign w:val="center"/>
          </w:tcPr>
          <w:p>
            <w:pPr>
              <w:jc w:val="center"/>
            </w:pPr>
            <w:r>
              <w:t xml:space="preserve">项目状态</w:t>
            </w:r>
          </w:p>
        </w:tc>
        <w:tc>
          <w:tcPr>
            <w:tcW w:w="500" w:type="auto"/>
            <w:gridSpan w:val="2"/>
            <w:vAlign w:val="center"/>
          </w:tcPr>
          <w:p>
            <w:pPr>
              <w:jc w:val="center"/>
            </w:pPr>
          </w:p>
        </w:tc>
      </w:tr>
      <w:tr>
        <w:trPr>
          <w:trHeight w:val="500"/>
        </w:trPr>
        <w:tc>
          <w:tcPr>
            <w:tcW w:w="500" w:type="auto"/>
            <w:shd w:val="clear" w:color="auto" w:fill="#EEEEEE"/>
            <w:vAlign w:val="center"/>
          </w:tcPr>
          <w:p>
            <w:pPr>
              <w:jc w:val="center"/>
            </w:pPr>
            <w:r>
              <w:t xml:space="preserve">项目位置</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合同额(万元)</w:t>
            </w:r>
          </w:p>
        </w:tc>
        <w:tc>
          <w:tcPr>
            <w:tcW w:w="500" w:type="auto"/>
            <w:gridSpan w:val="2"/>
            <w:vAlign w:val="center"/>
          </w:tcPr>
          <w:p>
            <w:pPr>
              <w:jc w:val="center"/>
            </w:pPr>
            <w:r>
              <w:t xml:space="preserve">原合同额:8983897902.00</w:t>
            </w:r>
          </w:p>
        </w:tc>
        <w:tc>
          <w:tcPr>
            <w:tcW w:w="500" w:type="auto"/>
            <w:gridSpan w:val="2"/>
            <w:vAlign w:val="center"/>
          </w:tcPr>
          <w:p>
            <w:pPr>
              <w:jc w:val="center"/>
            </w:pPr>
            <w:r>
              <w:t xml:space="preserve">变更额:687272750.64</w:t>
            </w:r>
          </w:p>
        </w:tc>
        <w:tc>
          <w:tcPr>
            <w:tcW w:w="500" w:type="auto"/>
            <w:gridSpan w:val="2"/>
            <w:vAlign w:val="center"/>
          </w:tcPr>
          <w:p>
            <w:pPr>
              <w:jc w:val="center"/>
            </w:pPr>
            <w:r>
              <w:t xml:space="preserve">实际合同额:9671170652.64</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3000" w:type="dxa"/>
            <w:shd w:val="clear" w:color="auto" w:fill="#EEEEEE"/>
          </w:tcPr>
          <w:p>
            <w:pPr>
              <w:jc w:val="center"/>
            </w:pPr>
            <w:r>
              <w:t xml:space="preserve">项目进展</w:t>
            </w:r>
          </w:p>
        </w:tc>
        <w:tc>
          <w:tcPr>
            <w:tcW w:w="3000" w:type="dxa"/>
            <w:gridSpan w:val="6"/>
          </w:tcPr>
          <w:p>
            <w:pPr>
              <w:jc w:val="center"/>
            </w:pPr>
            <w:r>
              <w:t xml:space="preserve"/>
            </w:r>
          </w:p>
        </w:tc>
      </w:tr>
      <w:tr>
        <w:trPr>
          <w:trHeight w:val="500"/>
        </w:trPr>
        <w:tc>
          <w:tcPr>
            <w:vMerge w:val="restart"/>
            <w:shd w:val="clear" w:color="auto" w:fill="#EEEEEE"/>
          </w:tcPr>
          <w:p>
            <w:pPr>
              <w:jc w:val="center"/>
            </w:pPr>
            <w:r>
              <w:t xml:space="preserve">当月项目进度</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81465579.43</w:t>
            </w:r>
          </w:p>
        </w:tc>
        <w:tc>
          <w:tcPr>
            <w:tcW w:w="500" w:type="auto"/>
            <w:shd w:val="clear" w:color="auto" w:fill="#F5F9FA"/>
            <w:vAlign w:val="center"/>
          </w:tcPr>
          <w:p>
            <w:pPr>
              <w:jc w:val="center"/>
            </w:pPr>
            <w:r>
              <w:t xml:space="preserve">39805910.79</w:t>
            </w:r>
          </w:p>
        </w:tc>
        <w:tc>
          <w:tcPr>
            <w:tcW w:w="500" w:type="auto"/>
            <w:shd w:val="clear" w:color="auto" w:fill="#F5F9FA"/>
            <w:vAlign w:val="center"/>
          </w:tcPr>
          <w:p>
            <w:pPr>
              <w:jc w:val="center"/>
            </w:pPr>
            <w:r>
              <w:t xml:space="preserve">39805910.79</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272207397.53</w:t>
            </w:r>
          </w:p>
        </w:tc>
        <w:tc>
          <w:tcPr>
            <w:tcW w:w="500" w:type="auto"/>
            <w:shd w:val="clear" w:color="auto" w:fill="#F5F9FA"/>
            <w:vAlign w:val="center"/>
          </w:tcPr>
          <w:p>
            <w:pPr>
              <w:jc w:val="center"/>
            </w:pPr>
            <w:r>
              <w:t xml:space="preserve">92355.760000</w:t>
            </w:r>
          </w:p>
        </w:tc>
        <w:tc>
          <w:tcPr>
            <w:tcW w:w="500" w:type="auto"/>
            <w:shd w:val="clear" w:color="auto" w:fill="#F5F9FA"/>
            <w:vAlign w:val="center"/>
          </w:tcPr>
          <w:p>
            <w:pPr>
              <w:jc w:val="center"/>
            </w:pPr>
            <w:r>
              <w:t xml:space="preserve">330735.710000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161120293.10</w:t>
            </w:r>
          </w:p>
        </w:tc>
        <w:tc>
          <w:tcPr>
            <w:tcW w:w="500" w:type="auto"/>
            <w:shd w:val="clear" w:color="auto" w:fill="#F5F9FA"/>
            <w:vAlign w:val="center"/>
          </w:tcPr>
          <w:p>
            <w:pPr>
              <w:jc w:val="center"/>
            </w:pPr>
            <w:r>
              <w:t xml:space="preserve">189313.410000</w:t>
            </w:r>
          </w:p>
        </w:tc>
        <w:tc>
          <w:tcPr>
            <w:tcW w:w="500" w:type="auto"/>
            <w:shd w:val="clear" w:color="auto" w:fill="#F5F9FA"/>
            <w:vAlign w:val="center"/>
          </w:tcPr>
          <w:p>
            <w:pPr>
              <w:jc w:val="center"/>
            </w:pPr>
            <w:r>
              <w:t xml:space="preserve">330544.710000</w:t>
            </w:r>
          </w:p>
        </w:tc>
        <w:tc>
          <w:tcPr>
            <w:tcW w:w="500" w:type="auto"/>
            <w:shd w:val="clear" w:color="auto" w:fill="#F5F9FA"/>
            <w:vAlign w:val="center"/>
          </w:tcPr>
          <w:p>
            <w:pPr>
              <w:jc w:val="center"/>
            </w:pPr>
            <w:r>
              <w:t xml:space="preserve">100.00%</w:t>
            </w:r>
          </w:p>
        </w:tc>
        <w:tc>
          <w:tcPr>
            <w:tcW w:w="500" w:type="auto"/>
            <w:shd w:val="clear" w:color="auto" w:fill="#F5F9FA"/>
            <w:vAlign w:val="center"/>
          </w:tcPr>
          <w:p>
            <w:pPr>
              <w:jc w:val="center"/>
            </w:pPr>
            <w:r>
              <w:t xml:space="preserve"/>
            </w:r>
          </w:p>
        </w:tc>
      </w:tr>
      <w:tr>
        <w:trPr>
          <w:trHeight w:val="500"/>
        </w:trPr>
        <w:tc>
          <w:tcPr>
            <w:tcW w:w="500" w:type="auto"/>
            <w:shd w:val="clear" w:color="auto" w:fill="#EEEEEE"/>
            <w:vAlign w:val="center"/>
          </w:tcPr>
          <w:p>
            <w:pPr>
              <w:jc w:val="center"/>
            </w:pPr>
            <w:r>
              <w:t xml:space="preserve">存在问题</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解决措施</w:t>
            </w:r>
          </w:p>
        </w:tc>
        <w:tc>
          <w:tcPr>
            <w:tcW w:w="500" w:type="auto"/>
            <w:gridSpan w:val="6"/>
            <w:vAlign w:val="center"/>
          </w:tcPr>
          <w:p>
            <w:pPr>
              <w:jc w:val="center"/>
            </w:pP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image" Target="media/image1.png"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2023-09-27T06:16:28Z</dcterms:created>
  <dc:creator>NPOI</dc:creator>
</coreProperties>
</file>

<file path=docProps/custom.xml><?xml version="1.0" encoding="utf-8"?>
<Properties xmlns="http://schemas.openxmlformats.org/officeDocument/2006/custom-properties">
  <property fmtid="{D5CDD505-2E9C-101B-9397-08002B2CF9AE}" pid="2" name="Generator">
    <lpwstr xmlns="http://schemas.openxmlformats.org/officeDocument/2006/docPropsVTypes">NPOI</lpwstr>
  </property>
  <property fmtid="{D5CDD505-2E9C-101B-9397-08002B2CF9AE}" pid="3" name="Generator Version">
    <lpwstr xmlns="http://schemas.openxmlformats.org/officeDocument/2006/docPropsVTypes">2.6.1</lpwstr>
  </property>
</Properties>
</file>