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110"/>
          <w:szCs w:val="1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10"/>
          <w:szCs w:val="110"/>
          <w:rtl w:val="0"/>
        </w:rPr>
        <w:t xml:space="preserve">Tech Specifications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“HomeView” - Uniting streaming services on one site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25, 2021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4c11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Unite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Lam (017662032)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Monge (018191106)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Truong (018149311) (Team Leader)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Erina Lara (018182630)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Lamera (018487727)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bookmarkStart w:colFirst="0" w:colLast="0" w:name="_u9eaobqwv1f6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22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46ziqmoflfd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1.1 </w:t>
        <w:tab/>
        <w:t xml:space="preserve">Purpose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Salesman Software is designed for Windows 7 Operating System and above. The user is        </w:t>
        <w:tab/>
        <w:t xml:space="preserve">        expected to be the owner of a small electronics store and requires only a password to access  the program. Salesman Software is intended to monitor and aid in various functions regarding invoices, warehouses, inventory, and sales.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1.2 </w:t>
        <w:tab/>
        <w:t xml:space="preserve">Document Conventions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Each requirement statement has its own priority.</w:t>
      </w:r>
    </w:p>
    <w:p w:rsidR="00000000" w:rsidDel="00000000" w:rsidP="00000000" w:rsidRDefault="00000000" w:rsidRPr="00000000" w14:paraId="00000029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uecsdd51k7o9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1.3 </w:t>
        <w:tab/>
        <w:t xml:space="preserve">Intended Audience and Reading Suggestions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document is intended for developers and the owner of the company. The rest of the document contains specifications on the development of Salesman Software.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Reading Sequence: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Developers: Start at Section 2 and read all sections in order.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User: Start at Section 2 then skip Section 3 and go straight to Section 4.</w:t>
      </w:r>
    </w:p>
    <w:p w:rsidR="00000000" w:rsidDel="00000000" w:rsidP="00000000" w:rsidRDefault="00000000" w:rsidRPr="00000000" w14:paraId="00000030">
      <w:pPr>
        <w:pStyle w:val="Heading4"/>
        <w:rPr>
          <w:color w:val="000000"/>
          <w:sz w:val="28"/>
          <w:szCs w:val="28"/>
        </w:rPr>
      </w:pPr>
      <w:bookmarkStart w:colFirst="0" w:colLast="0" w:name="_16llndaz76g7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1.4 </w:t>
        <w:tab/>
        <w:t xml:space="preserve">Product Scope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k2tjgi5ne7b9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Salesman Software is a desktop program intended to be used to manage a company. The main point of this application is to aid in managing products, product inventory, warehouses, invoices, and salespeople of a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nu2498ktx2cn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1.5 </w:t>
        <w:tab/>
        <w:t xml:space="preserve">References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RFP - Java Avengers - 09/11/20 - v.1.0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jGG6Oc44KkuJan5cqJjw68L9b9MXRyzDTog7oq9zA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