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735C" w14:textId="77777777" w:rsidR="00E05F95" w:rsidRPr="00E05F95" w:rsidRDefault="00E05F95" w:rsidP="00E05F95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05F95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5ED271E7" w14:textId="77777777" w:rsidR="00E05F95" w:rsidRPr="00E05F95" w:rsidRDefault="00E05F95" w:rsidP="00E05F95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a system broadcast?</w:t>
      </w:r>
    </w:p>
    <w:p w14:paraId="4A6890D2" w14:textId="77777777" w:rsidR="00E05F95" w:rsidRPr="007A366C" w:rsidRDefault="00E05F95" w:rsidP="00E05F95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A366C">
        <w:rPr>
          <w:rFonts w:ascii="Roboto" w:eastAsia="新細明體" w:hAnsi="Roboto" w:cs="新細明體"/>
          <w:color w:val="FF0000"/>
          <w:kern w:val="0"/>
          <w:sz w:val="21"/>
          <w:szCs w:val="21"/>
        </w:rPr>
        <w:t>A message that your app sends and receives when an event of interest occurs in the app.</w:t>
      </w:r>
    </w:p>
    <w:p w14:paraId="2888A354" w14:textId="77777777" w:rsidR="00E05F95" w:rsidRPr="00E05F95" w:rsidRDefault="00E05F95" w:rsidP="00E05F95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A message that is sent from an app to a different component of the same app.</w:t>
      </w:r>
    </w:p>
    <w:p w14:paraId="1CEE9B98" w14:textId="77777777" w:rsidR="00E05F95" w:rsidRPr="00E05F95" w:rsidRDefault="00E05F95" w:rsidP="00E05F95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A message that the Android system sends when a system event occurs.</w:t>
      </w:r>
    </w:p>
    <w:p w14:paraId="08D3D40A" w14:textId="77777777" w:rsidR="00E05F95" w:rsidRPr="00E05F95" w:rsidRDefault="00E05F95" w:rsidP="00E05F95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A message that the Android system receives when an event of interest occurs in your app.</w:t>
      </w:r>
    </w:p>
    <w:p w14:paraId="417A317D" w14:textId="77777777" w:rsidR="00E05F95" w:rsidRPr="00E05F95" w:rsidRDefault="00E05F95" w:rsidP="00E05F95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05F95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07C9688C" w14:textId="77777777" w:rsidR="00E05F95" w:rsidRPr="00E05F95" w:rsidRDefault="00E05F95" w:rsidP="00E05F95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pair of methods do you use to register and unregister your broadcast receiver dynamically?</w:t>
      </w:r>
    </w:p>
    <w:p w14:paraId="54BC780F" w14:textId="77777777" w:rsidR="00E05F95" w:rsidRPr="00E05F95" w:rsidRDefault="00E05F95" w:rsidP="00E05F95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registerBroadcast</w:t>
      </w:r>
      <w:proofErr w:type="spell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 </w:t>
      </w:r>
      <w:proofErr w:type="spell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unRegisterBroadcast</w:t>
      </w:r>
      <w:proofErr w:type="spell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5D56AFF0" w14:textId="77777777" w:rsidR="00E05F95" w:rsidRPr="00E05F95" w:rsidRDefault="00E05F95" w:rsidP="00E05F95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registerComponentCallbacks</w:t>
      </w:r>
      <w:proofErr w:type="spell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 </w:t>
      </w:r>
      <w:proofErr w:type="spell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unRegisterComponentCallbacks</w:t>
      </w:r>
      <w:proofErr w:type="spell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61A877E1" w14:textId="77777777" w:rsidR="00E05F95" w:rsidRPr="00E05F95" w:rsidRDefault="00E05F95" w:rsidP="00E05F95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registerBroadcastReceiver</w:t>
      </w:r>
      <w:proofErr w:type="spell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 </w:t>
      </w:r>
      <w:proofErr w:type="spell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unRegisterBroadcastReceiver</w:t>
      </w:r>
      <w:proofErr w:type="spellEnd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170BEFF2" w14:textId="77777777" w:rsidR="00E05F95" w:rsidRPr="00833C4D" w:rsidRDefault="00E05F95" w:rsidP="00E05F95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833C4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registerReceiver</w:t>
      </w:r>
      <w:proofErr w:type="spellEnd"/>
      <w:r w:rsidRPr="00833C4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833C4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833C4D">
        <w:rPr>
          <w:rFonts w:ascii="Roboto" w:eastAsia="新細明體" w:hAnsi="Roboto" w:cs="新細明體"/>
          <w:color w:val="FF0000"/>
          <w:kern w:val="0"/>
          <w:sz w:val="21"/>
          <w:szCs w:val="21"/>
        </w:rPr>
        <w:t> and </w:t>
      </w:r>
      <w:proofErr w:type="spellStart"/>
      <w:r w:rsidRPr="00833C4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unRegisterReceiver</w:t>
      </w:r>
      <w:proofErr w:type="spellEnd"/>
      <w:r w:rsidRPr="00833C4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833C4D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4000DE65" w14:textId="77777777" w:rsidR="00E05F95" w:rsidRPr="00E05F95" w:rsidRDefault="00E05F95" w:rsidP="00E05F95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05F95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7C60AD77" w14:textId="77777777" w:rsidR="00E05F95" w:rsidRPr="00E05F95" w:rsidRDefault="00E05F95" w:rsidP="00E05F95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of the following are true?</w:t>
      </w:r>
    </w:p>
    <w:p w14:paraId="23EBBA33" w14:textId="77777777" w:rsidR="00E05F95" w:rsidRPr="00E05F95" w:rsidRDefault="00E05F95" w:rsidP="00E05F95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Broadcast receivers can't see or capture the intents used to start an activity.</w:t>
      </w:r>
    </w:p>
    <w:p w14:paraId="2552F5B2" w14:textId="77777777" w:rsidR="00E05F95" w:rsidRPr="00E05F95" w:rsidRDefault="00E05F95" w:rsidP="00E05F95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Using a broadcast intent, you can't find or start an activity.</w:t>
      </w:r>
    </w:p>
    <w:p w14:paraId="7AA865DB" w14:textId="77777777" w:rsidR="00E05F95" w:rsidRPr="00E05F95" w:rsidRDefault="00E05F95" w:rsidP="00E05F95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You can use a broadcast intent to start an activity.</w:t>
      </w:r>
    </w:p>
    <w:p w14:paraId="29588B9B" w14:textId="77777777" w:rsidR="00E05F95" w:rsidRPr="00833C4D" w:rsidRDefault="00E05F95" w:rsidP="00E05F95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833C4D">
        <w:rPr>
          <w:rFonts w:ascii="Roboto" w:eastAsia="新細明體" w:hAnsi="Roboto" w:cs="新細明體"/>
          <w:color w:val="FF0000"/>
          <w:kern w:val="0"/>
          <w:sz w:val="21"/>
          <w:szCs w:val="21"/>
        </w:rPr>
        <w:t>You can receive the intent used to start activity in your broadcast receiver.</w:t>
      </w:r>
    </w:p>
    <w:p w14:paraId="44F07554" w14:textId="77777777" w:rsidR="00E05F95" w:rsidRPr="00E05F95" w:rsidRDefault="00E05F95" w:rsidP="00E05F95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05F95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4</w:t>
      </w:r>
    </w:p>
    <w:p w14:paraId="57D1DDF2" w14:textId="77777777" w:rsidR="00E05F95" w:rsidRPr="00E05F95" w:rsidRDefault="00E05F95" w:rsidP="00E05F95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05F95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class is used to mitigate the security risks of broadcast receivers when the broadcasts are not cross-application (that is, when broadcasts are sent and received by the same app)?</w:t>
      </w:r>
    </w:p>
    <w:p w14:paraId="293C833A" w14:textId="77777777" w:rsidR="00E05F95" w:rsidRPr="00E05F95" w:rsidRDefault="00E05F95" w:rsidP="00E05F95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SecureBroadcast</w:t>
      </w:r>
      <w:proofErr w:type="spellEnd"/>
    </w:p>
    <w:p w14:paraId="11831AA5" w14:textId="77777777" w:rsidR="00E05F95" w:rsidRPr="00833C4D" w:rsidRDefault="00E05F95" w:rsidP="00E05F95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833C4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lastRenderedPageBreak/>
        <w:t>LocalBroadcastManager</w:t>
      </w:r>
      <w:proofErr w:type="spellEnd"/>
    </w:p>
    <w:p w14:paraId="6DA1E5DC" w14:textId="77777777" w:rsidR="00E05F95" w:rsidRPr="00E05F95" w:rsidRDefault="00E05F95" w:rsidP="00E05F95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OrderedBroadcast</w:t>
      </w:r>
      <w:proofErr w:type="spellEnd"/>
    </w:p>
    <w:p w14:paraId="76FC126B" w14:textId="77777777" w:rsidR="00E05F95" w:rsidRPr="00E05F95" w:rsidRDefault="00E05F95" w:rsidP="00E05F95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E05F95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SecureBroadcastManager</w:t>
      </w:r>
      <w:proofErr w:type="spellEnd"/>
    </w:p>
    <w:p w14:paraId="3AD5B363" w14:textId="77777777" w:rsidR="00E05F95" w:rsidRDefault="00E05F95"/>
    <w:sectPr w:rsidR="00E05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B9F"/>
    <w:multiLevelType w:val="multilevel"/>
    <w:tmpl w:val="896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6A20"/>
    <w:multiLevelType w:val="multilevel"/>
    <w:tmpl w:val="4DA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D1AF3"/>
    <w:multiLevelType w:val="multilevel"/>
    <w:tmpl w:val="194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9245F6"/>
    <w:multiLevelType w:val="multilevel"/>
    <w:tmpl w:val="4EE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2942133">
    <w:abstractNumId w:val="0"/>
  </w:num>
  <w:num w:numId="2" w16cid:durableId="659161765">
    <w:abstractNumId w:val="3"/>
  </w:num>
  <w:num w:numId="3" w16cid:durableId="419717773">
    <w:abstractNumId w:val="1"/>
  </w:num>
  <w:num w:numId="4" w16cid:durableId="23752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95"/>
    <w:rsid w:val="007A366C"/>
    <w:rsid w:val="00833C4D"/>
    <w:rsid w:val="00E0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6E1F"/>
  <w15:chartTrackingRefBased/>
  <w15:docId w15:val="{2474DDC9-352D-485C-93D4-BA1071FD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05F9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05F9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05F95"/>
    <w:rPr>
      <w:b/>
      <w:bCs/>
    </w:rPr>
  </w:style>
  <w:style w:type="paragraph" w:styleId="Web">
    <w:name w:val="Normal (Web)"/>
    <w:basedOn w:val="a"/>
    <w:uiPriority w:val="99"/>
    <w:semiHidden/>
    <w:unhideWhenUsed/>
    <w:rsid w:val="00E05F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05F9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2022-05-17T08:35:00Z</dcterms:created>
  <dcterms:modified xsi:type="dcterms:W3CDTF">2022-05-21T14:46:00Z</dcterms:modified>
</cp:coreProperties>
</file>