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C1" w:rsidRDefault="004D273F">
      <w:pPr>
        <w:pStyle w:val="Title"/>
      </w:pPr>
      <w:proofErr w:type="spellStart"/>
      <w:r>
        <w:t>SociALL</w:t>
      </w:r>
      <w:proofErr w:type="spellEnd"/>
    </w:p>
    <w:p w:rsidR="001337C1" w:rsidRDefault="000D363F">
      <w:pPr>
        <w:pStyle w:val="Heading1"/>
      </w:pPr>
      <w:r>
        <w:rPr>
          <w:lang w:val="bg-BG"/>
        </w:rPr>
        <w:t>Описание</w:t>
      </w:r>
    </w:p>
    <w:p w:rsidR="001337C1" w:rsidRDefault="000D363F" w:rsidP="000D363F">
      <w:pPr>
        <w:ind w:firstLine="426"/>
        <w:jc w:val="both"/>
        <w:rPr>
          <w:lang w:val="bg-BG"/>
        </w:rPr>
      </w:pPr>
      <w:proofErr w:type="spellStart"/>
      <w:r>
        <w:t>SociALL</w:t>
      </w:r>
      <w:proofErr w:type="spellEnd"/>
      <w:r>
        <w:rPr>
          <w:lang w:val="bg-BG"/>
        </w:rPr>
        <w:t xml:space="preserve"> е приложение за мобилни устройства. То се предлага безплатно на потребителите на </w:t>
      </w:r>
      <w:r>
        <w:t xml:space="preserve">Android, </w:t>
      </w:r>
      <w:proofErr w:type="spellStart"/>
      <w:r>
        <w:rPr>
          <w:lang w:val="bg-BG"/>
        </w:rPr>
        <w:t>iOS</w:t>
      </w:r>
      <w:proofErr w:type="spellEnd"/>
      <w:r>
        <w:rPr>
          <w:lang w:val="bg-BG"/>
        </w:rPr>
        <w:t xml:space="preserve"> и </w:t>
      </w:r>
      <w:r>
        <w:t xml:space="preserve">Windows </w:t>
      </w:r>
      <w:proofErr w:type="spellStart"/>
      <w:r>
        <w:rPr>
          <w:lang w:val="bg-BG"/>
        </w:rPr>
        <w:t>смарфони</w:t>
      </w:r>
      <w:proofErr w:type="spellEnd"/>
      <w:r>
        <w:rPr>
          <w:lang w:val="bg-BG"/>
        </w:rPr>
        <w:t xml:space="preserve"> и таблети. Функционалността на приложението е да обедини в себе си всички социални мрежи и повечето от техните функционалности, които потребителите използват. Предвижда се началния капитал да бъде взет чрез банков кредит, а самото приложение да бъде монетаризирано чрез реклами и някои платени функционалности.</w:t>
      </w:r>
    </w:p>
    <w:p w:rsidR="000D363F" w:rsidRDefault="000D363F" w:rsidP="000D363F">
      <w:pPr>
        <w:pStyle w:val="Heading1"/>
        <w:numPr>
          <w:ilvl w:val="0"/>
          <w:numId w:val="1"/>
        </w:numPr>
      </w:pPr>
      <w:r>
        <w:rPr>
          <w:lang w:val="bg-BG"/>
        </w:rPr>
        <w:t>Разходи</w:t>
      </w:r>
    </w:p>
    <w:p w:rsidR="000D363F" w:rsidRDefault="000D363F" w:rsidP="000D363F">
      <w:pPr>
        <w:ind w:firstLine="426"/>
        <w:jc w:val="both"/>
        <w:rPr>
          <w:lang w:val="bg-BG"/>
        </w:rPr>
      </w:pPr>
      <w:r>
        <w:rPr>
          <w:lang w:val="bg-BG"/>
        </w:rPr>
        <w:t>За да се разработи приложението са необходими следните разходи: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"/>
        <w:gridCol w:w="440"/>
        <w:gridCol w:w="3053"/>
        <w:gridCol w:w="1600"/>
      </w:tblGrid>
      <w:tr w:rsidR="000D363F" w:rsidRPr="000D363F" w:rsidTr="000D363F">
        <w:trPr>
          <w:trHeight w:val="330"/>
          <w:jc w:val="center"/>
        </w:trPr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Разходи</w:t>
            </w:r>
            <w:proofErr w:type="spellEnd"/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I.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Еднократни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разходи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Стойност</w:t>
            </w:r>
            <w:proofErr w:type="spellEnd"/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Регистрация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на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фирма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300.00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Закупуване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на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компютри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3 000.00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Закупуване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на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офис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мебели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1 200.00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Друго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обурудване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500.00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Софтуер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1 000.00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Рекламни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материали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1 000.00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Общо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    7 000.00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II.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Месечни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разходи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Стойност</w:t>
            </w:r>
            <w:proofErr w:type="spellEnd"/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Наем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офис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площи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1 000.00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Ток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300.00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Вода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20.00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Интернет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50.00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Домейн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  2.00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Хостинг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20.00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Счетоводство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200.00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Заплати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+ осигуровки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4 000.00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Данъци и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400.00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Консултански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100.00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Раклама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100.00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ind w:firstLineChars="100" w:firstLine="221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Общо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6 192.00 </w:t>
            </w:r>
            <w:proofErr w:type="spellStart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0D363F" w:rsidRPr="000D363F" w:rsidTr="000D363F">
        <w:trPr>
          <w:trHeight w:val="330"/>
          <w:jc w:val="center"/>
        </w:trPr>
        <w:tc>
          <w:tcPr>
            <w:tcW w:w="0" w:type="auto"/>
            <w:gridSpan w:val="3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Разходи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за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първата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година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D363F" w:rsidRPr="000D363F" w:rsidRDefault="000D363F" w:rsidP="000D3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  81 304.00 </w:t>
            </w:r>
            <w:proofErr w:type="spellStart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лв</w:t>
            </w:r>
            <w:proofErr w:type="spellEnd"/>
            <w:r w:rsidRPr="000D363F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. </w:t>
            </w:r>
          </w:p>
        </w:tc>
      </w:tr>
    </w:tbl>
    <w:p w:rsidR="000D363F" w:rsidRDefault="000D363F" w:rsidP="000D363F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Финансиране</w:t>
      </w:r>
    </w:p>
    <w:p w:rsidR="000D363F" w:rsidRDefault="000D363F" w:rsidP="000D363F">
      <w:pPr>
        <w:ind w:left="432"/>
        <w:rPr>
          <w:b/>
          <w:lang w:val="bg-BG"/>
        </w:rPr>
      </w:pPr>
      <w:r>
        <w:rPr>
          <w:lang w:val="bg-BG"/>
        </w:rPr>
        <w:t>Началният капитал за стартирането на проекта ще бъде изискан чрез банков кредит от</w:t>
      </w:r>
      <w:r w:rsidRPr="000D363F">
        <w:rPr>
          <w:b/>
          <w:lang w:val="bg-BG"/>
        </w:rPr>
        <w:t xml:space="preserve"> </w:t>
      </w:r>
      <w:r w:rsidRPr="000D363F">
        <w:rPr>
          <w:b/>
        </w:rPr>
        <w:t>100000</w:t>
      </w:r>
      <w:r w:rsidRPr="000D363F">
        <w:rPr>
          <w:b/>
          <w:lang w:val="bg-BG"/>
        </w:rPr>
        <w:t>лв.</w:t>
      </w:r>
      <w:r>
        <w:rPr>
          <w:b/>
          <w:lang w:val="bg-BG"/>
        </w:rPr>
        <w:t xml:space="preserve"> </w:t>
      </w:r>
      <w:r w:rsidRPr="000D363F">
        <w:rPr>
          <w:lang w:val="bg-BG"/>
        </w:rPr>
        <w:t>със срок за погасяване от</w:t>
      </w:r>
      <w:r>
        <w:rPr>
          <w:b/>
          <w:lang w:val="bg-BG"/>
        </w:rPr>
        <w:t xml:space="preserve"> 5 години </w:t>
      </w:r>
      <w:r w:rsidRPr="000D363F">
        <w:rPr>
          <w:lang w:val="bg-BG"/>
        </w:rPr>
        <w:t>при лихва от</w:t>
      </w:r>
      <w:r>
        <w:rPr>
          <w:b/>
          <w:lang w:val="bg-BG"/>
        </w:rPr>
        <w:t xml:space="preserve"> 5%.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5"/>
        <w:gridCol w:w="2337"/>
        <w:gridCol w:w="1043"/>
        <w:gridCol w:w="2068"/>
        <w:gridCol w:w="1534"/>
        <w:gridCol w:w="1463"/>
      </w:tblGrid>
      <w:tr w:rsidR="009B3E82" w:rsidRPr="009B3E82" w:rsidTr="00AD7CB6">
        <w:trPr>
          <w:trHeight w:val="600"/>
        </w:trPr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МЕСЕЦ</w:t>
            </w:r>
          </w:p>
        </w:tc>
        <w:tc>
          <w:tcPr>
            <w:tcW w:w="1253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ГЛАВНИЦА ПРЕДИ ПОГАСЯВАНЕ</w:t>
            </w:r>
          </w:p>
        </w:tc>
        <w:tc>
          <w:tcPr>
            <w:tcW w:w="55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ЛИХВА</w:t>
            </w:r>
          </w:p>
        </w:tc>
        <w:tc>
          <w:tcPr>
            <w:tcW w:w="110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ВНОСКА ПО ГЛАВНИЦАТА</w:t>
            </w:r>
          </w:p>
        </w:tc>
        <w:tc>
          <w:tcPr>
            <w:tcW w:w="82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МЕСЕЧНА ВНОСКА</w:t>
            </w:r>
          </w:p>
        </w:tc>
        <w:tc>
          <w:tcPr>
            <w:tcW w:w="78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9B3E82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ПАРИЧЕН ПОТОК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100 000.00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-   </w:t>
            </w:r>
            <w:proofErr w:type="spellStart"/>
            <w:proofErr w:type="gram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proofErr w:type="gram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    -   </w:t>
            </w:r>
            <w:proofErr w:type="spellStart"/>
            <w:proofErr w:type="gram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proofErr w:type="gram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-   </w:t>
            </w:r>
            <w:proofErr w:type="spellStart"/>
            <w:proofErr w:type="gram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proofErr w:type="gram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100 000.00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100 000.00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416.67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1 470.45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98 529.55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410.54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1 476.58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97 052.97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404.39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1 482.73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95 570.24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398.21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1 488.91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94 081.33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392.01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1 495.11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92 586.22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385.78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1 501.34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91 084.88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379.52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1 507.60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89 577.28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373.24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1 513.88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88 063.40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366.93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1 520.19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86 543.21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360.60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1 526.52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85 016.69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354.24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1 532.88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83 483.81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347.85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1 539.27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81 944.54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341.44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1 545.68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80 398.86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335.00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1 552.12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78 846.74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328.53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1 558.59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77 288.15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322.03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1 565.09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75 723.06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315.51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1 571.61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74 151.45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308.96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1 578.16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72 573.29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302.39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1 584.73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70 988.56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295.79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1 591.33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69 397.23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289.16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1 597.96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67 799.27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282.50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1 604.62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66 194.65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275.81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1 611.31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64 583.34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269.10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1 618.02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lastRenderedPageBreak/>
              <w:t>25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62 965.32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262.36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1 624.76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61 340.56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255.59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1 631.53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59 709.03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248.79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1 638.33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58 070.70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241.96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1 645.16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56 425.54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235.11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1 652.01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54 773.53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228.22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1 658.90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53 114.63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221.31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1 665.81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51 448.82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214.37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1 672.75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49 776.07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207.40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1 679.72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48 096.35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200.40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1 686.72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46 409.63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193.37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1 693.75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44 715.88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186.32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1 700.80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43 015.08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179.23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1 707.89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41 307.19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172.11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1 715.01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39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39 592.18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164.97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1 722.15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37 870.03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157.79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1 729.33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36 140.70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150.59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1 736.53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34 404.17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143.35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1 743.77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32 660.40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136.08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1 751.04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30 909.36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128.79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1 758.33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29 151.03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121.46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1 765.66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27 385.37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114.11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1 773.01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25 612.36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106.72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1 780.40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23 831.96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99.30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1 787.82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22 044.14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91.85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1 795.27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20 248.87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84.37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1 802.75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51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18 446.12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76.86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1 810.26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16 635.86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69.32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1 817.80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14 818.06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61.74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1 825.38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12 992.68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54.14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1 832.98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lastRenderedPageBreak/>
              <w:t>55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11 159.70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46.50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1 840.62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9 319.08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38.83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1 848.29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7 470.79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31.13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1 855.99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5 614.80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23.40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1 863.72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00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59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3 751.08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15.63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1 871.49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1 887.12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  <w:tr w:rsidR="009B3E82" w:rsidRPr="009B3E82" w:rsidTr="00AD7CB6">
        <w:trPr>
          <w:trHeight w:val="315"/>
        </w:trPr>
        <w:tc>
          <w:tcPr>
            <w:tcW w:w="47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         1 879.59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55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7.83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       1 879.59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82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9B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  1 887.42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. </w:t>
            </w:r>
          </w:p>
        </w:tc>
        <w:tc>
          <w:tcPr>
            <w:tcW w:w="78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57ABFE"/>
            <w:vAlign w:val="center"/>
            <w:hideMark/>
          </w:tcPr>
          <w:p w:rsidR="009B3E82" w:rsidRPr="009B3E82" w:rsidRDefault="009B3E82" w:rsidP="00AD7C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</w:pPr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 xml:space="preserve">-      1 887.42 </w:t>
            </w:r>
            <w:proofErr w:type="spellStart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лв</w:t>
            </w:r>
            <w:proofErr w:type="spellEnd"/>
            <w:r w:rsidRPr="009B3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US"/>
              </w:rPr>
              <w:t>.</w:t>
            </w:r>
          </w:p>
        </w:tc>
      </w:tr>
    </w:tbl>
    <w:p w:rsidR="009B3E82" w:rsidRDefault="009B3E82" w:rsidP="009B3E82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Очаквани приходи</w:t>
      </w:r>
    </w:p>
    <w:p w:rsidR="009B3E82" w:rsidRDefault="009B3E82" w:rsidP="009B3E82">
      <w:pPr>
        <w:ind w:firstLine="432"/>
        <w:rPr>
          <w:lang w:val="bg-BG"/>
        </w:rPr>
      </w:pPr>
      <w:r>
        <w:rPr>
          <w:lang w:val="bg-BG"/>
        </w:rPr>
        <w:t xml:space="preserve">Приложението се очаква да донесе приходи основно от реклама и от брой сваляния и инсталирания. Предвижда се да има платени функционалности, които да разширяват спектъра от възможности на приложението.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740"/>
        <w:gridCol w:w="1725"/>
      </w:tblGrid>
      <w:tr w:rsidR="00AD7CB6" w:rsidRPr="00AD7CB6" w:rsidTr="00AD7CB6">
        <w:trPr>
          <w:trHeight w:val="330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Приходи</w:t>
            </w:r>
            <w:proofErr w:type="spellEnd"/>
          </w:p>
        </w:tc>
      </w:tr>
      <w:tr w:rsidR="00AD7CB6" w:rsidRPr="00AD7CB6" w:rsidTr="00AD7CB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Очакван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брой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сваляния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за 1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година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200 000</w:t>
            </w:r>
          </w:p>
        </w:tc>
      </w:tr>
      <w:tr w:rsidR="00AD7CB6" w:rsidRPr="00AD7CB6" w:rsidTr="00AD7CB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Печалба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от 1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сваляне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     0.02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AD7CB6" w:rsidRPr="00AD7CB6" w:rsidTr="00AD7CB6">
        <w:trPr>
          <w:trHeight w:val="353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Брой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потребители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,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изполващи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платени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функционалности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D7CB6" w:rsidRPr="00AD7CB6" w:rsidRDefault="00AD7CB6" w:rsidP="00AD7C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50 000</w:t>
            </w:r>
          </w:p>
        </w:tc>
      </w:tr>
      <w:tr w:rsidR="00AD7CB6" w:rsidRPr="00AD7CB6" w:rsidTr="00AD7CB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Цена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на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платена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функционалност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D7CB6" w:rsidRPr="00AD7CB6" w:rsidRDefault="00AD7CB6" w:rsidP="00AD7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               2.50 </w:t>
            </w:r>
            <w:proofErr w:type="spellStart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>лв</w:t>
            </w:r>
            <w:proofErr w:type="spellEnd"/>
            <w:r w:rsidRPr="00AD7CB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</w:p>
        </w:tc>
      </w:tr>
      <w:tr w:rsidR="00AD7CB6" w:rsidRPr="00AD7CB6" w:rsidTr="00AD7CB6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proofErr w:type="spellStart"/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Общо</w:t>
            </w:r>
            <w:proofErr w:type="spellEnd"/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D7CB6" w:rsidRPr="00AD7CB6" w:rsidRDefault="00AD7CB6" w:rsidP="00AD7CB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   129 000.00 </w:t>
            </w:r>
            <w:proofErr w:type="spellStart"/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лв</w:t>
            </w:r>
            <w:proofErr w:type="spellEnd"/>
            <w:r w:rsidRPr="00AD7CB6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 xml:space="preserve">. </w:t>
            </w:r>
          </w:p>
        </w:tc>
      </w:tr>
    </w:tbl>
    <w:p w:rsidR="009B3E82" w:rsidRPr="009B3E82" w:rsidRDefault="009B3E82" w:rsidP="009B3E82">
      <w:pPr>
        <w:ind w:firstLine="432"/>
        <w:rPr>
          <w:lang w:val="bg-BG"/>
        </w:rPr>
      </w:pPr>
    </w:p>
    <w:p w:rsidR="005F09F0" w:rsidRDefault="005F09F0" w:rsidP="005F09F0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Заключение</w:t>
      </w:r>
    </w:p>
    <w:p w:rsidR="005F09F0" w:rsidRPr="005F09F0" w:rsidRDefault="005F09F0" w:rsidP="005A09B4">
      <w:pPr>
        <w:ind w:firstLine="432"/>
        <w:jc w:val="both"/>
        <w:rPr>
          <w:rFonts w:ascii="Calibri" w:eastAsia="Times New Roman" w:hAnsi="Calibri" w:cs="Times New Roman"/>
          <w:bCs/>
          <w:color w:val="000000"/>
          <w:lang w:val="bg-BG" w:eastAsia="en-US"/>
        </w:rPr>
      </w:pPr>
      <w:bookmarkStart w:id="0" w:name="_GoBack"/>
      <w:r>
        <w:rPr>
          <w:lang w:val="bg-BG"/>
        </w:rPr>
        <w:t>Разходите необходими за стартирането на този бизнес и разходите за погасяване на кредита възлизат на стойност</w:t>
      </w:r>
      <w:r w:rsidRPr="005F09F0">
        <w:rPr>
          <w:rFonts w:ascii="Calibri" w:eastAsia="Times New Roman" w:hAnsi="Calibri" w:cs="Times New Roman"/>
          <w:color w:val="000000"/>
          <w:lang w:eastAsia="en-US"/>
        </w:rPr>
        <w:t xml:space="preserve">   </w:t>
      </w:r>
      <w:r w:rsidRPr="005F09F0">
        <w:rPr>
          <w:rFonts w:ascii="Calibri" w:eastAsia="Times New Roman" w:hAnsi="Calibri" w:cs="Times New Roman"/>
          <w:b/>
          <w:color w:val="000000"/>
          <w:lang w:eastAsia="en-US"/>
        </w:rPr>
        <w:t xml:space="preserve">103 949.44 </w:t>
      </w:r>
      <w:proofErr w:type="spellStart"/>
      <w:r w:rsidRPr="005F09F0">
        <w:rPr>
          <w:rFonts w:ascii="Calibri" w:eastAsia="Times New Roman" w:hAnsi="Calibri" w:cs="Times New Roman"/>
          <w:b/>
          <w:color w:val="000000"/>
          <w:lang w:eastAsia="en-US"/>
        </w:rPr>
        <w:t>лв</w:t>
      </w:r>
      <w:proofErr w:type="spellEnd"/>
      <w:r w:rsidRPr="005F09F0">
        <w:rPr>
          <w:rFonts w:ascii="Calibri" w:eastAsia="Times New Roman" w:hAnsi="Calibri" w:cs="Times New Roman"/>
          <w:b/>
          <w:color w:val="000000"/>
          <w:lang w:eastAsia="en-US"/>
        </w:rPr>
        <w:t>.</w:t>
      </w:r>
      <w:r>
        <w:rPr>
          <w:rFonts w:ascii="Calibri" w:eastAsia="Times New Roman" w:hAnsi="Calibri" w:cs="Times New Roman"/>
          <w:color w:val="000000"/>
          <w:lang w:eastAsia="en-US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lang w:eastAsia="en-US"/>
        </w:rPr>
        <w:t>при</w:t>
      </w:r>
      <w:proofErr w:type="gramEnd"/>
      <w:r>
        <w:rPr>
          <w:rFonts w:ascii="Calibri" w:eastAsia="Times New Roman" w:hAnsi="Calibri" w:cs="Times New Roman"/>
          <w:color w:val="000000"/>
          <w:lang w:eastAsia="en-US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 w:eastAsia="en-US"/>
        </w:rPr>
        <w:t xml:space="preserve">очакван приход от </w:t>
      </w:r>
      <w:r w:rsidRPr="005F09F0">
        <w:rPr>
          <w:rFonts w:ascii="Calibri" w:eastAsia="Times New Roman" w:hAnsi="Calibri" w:cs="Times New Roman"/>
          <w:b/>
          <w:bCs/>
          <w:color w:val="000000"/>
          <w:lang w:eastAsia="en-US"/>
        </w:rPr>
        <w:t xml:space="preserve">129 000.00 </w:t>
      </w:r>
      <w:proofErr w:type="spellStart"/>
      <w:r w:rsidRPr="005F09F0">
        <w:rPr>
          <w:rFonts w:ascii="Calibri" w:eastAsia="Times New Roman" w:hAnsi="Calibri" w:cs="Times New Roman"/>
          <w:b/>
          <w:bCs/>
          <w:color w:val="000000"/>
          <w:lang w:eastAsia="en-US"/>
        </w:rPr>
        <w:t>лв</w:t>
      </w:r>
      <w:proofErr w:type="spellEnd"/>
      <w:r w:rsidRPr="005F09F0">
        <w:rPr>
          <w:rFonts w:ascii="Calibri" w:eastAsia="Times New Roman" w:hAnsi="Calibri" w:cs="Times New Roman"/>
          <w:b/>
          <w:bCs/>
          <w:color w:val="000000"/>
          <w:lang w:eastAsia="en-US"/>
        </w:rPr>
        <w:t xml:space="preserve">. </w:t>
      </w:r>
      <w:r>
        <w:rPr>
          <w:rFonts w:ascii="Calibri" w:eastAsia="Times New Roman" w:hAnsi="Calibri" w:cs="Times New Roman"/>
          <w:bCs/>
          <w:color w:val="000000"/>
          <w:lang w:val="bg-BG" w:eastAsia="en-US"/>
        </w:rPr>
        <w:t>Следователно се очаква, че при такива темпове на развитие още на края на първата година се очаква приложението да донесе печалба на фирмата.</w:t>
      </w:r>
    </w:p>
    <w:bookmarkEnd w:id="0"/>
    <w:p w:rsidR="005F09F0" w:rsidRPr="005F09F0" w:rsidRDefault="005F09F0" w:rsidP="005F09F0">
      <w:pPr>
        <w:rPr>
          <w:rFonts w:ascii="Calibri" w:eastAsia="Times New Roman" w:hAnsi="Calibri" w:cs="Times New Roman"/>
          <w:color w:val="000000"/>
          <w:lang w:val="bg-BG" w:eastAsia="en-US"/>
        </w:rPr>
      </w:pPr>
    </w:p>
    <w:p w:rsidR="009B3E82" w:rsidRPr="000D363F" w:rsidRDefault="009B3E82" w:rsidP="000D363F">
      <w:pPr>
        <w:ind w:left="432"/>
        <w:rPr>
          <w:lang w:val="bg-BG"/>
        </w:rPr>
      </w:pPr>
    </w:p>
    <w:sectPr w:rsidR="009B3E82" w:rsidRPr="000D36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F"/>
    <w:rsid w:val="000D363F"/>
    <w:rsid w:val="001337C1"/>
    <w:rsid w:val="004D273F"/>
    <w:rsid w:val="005A09B4"/>
    <w:rsid w:val="005F09F0"/>
    <w:rsid w:val="009B3E82"/>
    <w:rsid w:val="00A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940441-3F64-4CDD-BC90-DF6AB765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</TotalTime>
  <Pages>4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Dimitar Mitev</dc:creator>
  <cp:keywords/>
  <cp:lastModifiedBy>Dimitar Mitev</cp:lastModifiedBy>
  <cp:revision>5</cp:revision>
  <dcterms:created xsi:type="dcterms:W3CDTF">2014-06-07T22:26:00Z</dcterms:created>
  <dcterms:modified xsi:type="dcterms:W3CDTF">2014-06-07T23:04:00Z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