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6 – ELABORACIÓN DE UN DIAGRAMA ENTIDAD RELACIÓN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RESTAURANTE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 desea crear una base de datos para un restaurante. Tras el estudio de la información existente se obtienen las siguientes especificaciones: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Interesa conocer el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nombre y apellidos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de cada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empleado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, su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DNI y su número de SS además del teléfono fijo y el móvil.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Algunos empleados son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cocineros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. De los cocineros  se quiere saber (además de los datos propios de cada empleado) su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fecha de alta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en la empresa.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Hay empleados/as que son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pinches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. De los pinches también interesa saber su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fecha de nacimiento.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>Interesa almacenar más trabajadores del restaurante que no son ni pinches ni cocineros.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De cada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plato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nos interesa conocer su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nombre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como “pollo a la carloteña”, “bacalo al pil-pil”,… el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precio del plato y  los ingredientes que lleva. También si cada plato es un entrante, un primer plato, segundo plato o postre.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De los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interesa saber el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 xml:space="preserve">nombre, precio/kilo, </w:t>
      </w:r>
      <w:r>
        <w:rPr>
          <w:rFonts w:eastAsia="Times New Roman" w:cs="Times New Roman" w:ascii="Times New Roman" w:hAnsi="Times New Roman"/>
          <w:sz w:val="20"/>
          <w:szCs w:val="20"/>
          <w:shd w:fill="FF0000" w:val="clear"/>
          <w:lang w:eastAsia="es-ES"/>
        </w:rPr>
        <w:t>la cantidad que necesitamos de él en cada plato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 xml:space="preserve"> y en qué almacén y estante del mismo los tenemos.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shd w:fill="2A6099" w:val="clear"/>
          <w:lang w:eastAsia="es-ES"/>
        </w:rPr>
        <w:t>Un ingrediente sólo puede estar en un estante pero en un estante sí podemos tener varios ingredientes.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Nos interesa también conocer la cantidad de cada ingrediente que hay en los estantes.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 w:right="-143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Cada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almacén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tiene un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 xml:space="preserve">nombre 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(despensa principal, cámara frigorífica A, cámara frigorífica B…),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un número de almacén y una descripción del mismo.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Cada </w:t>
      </w:r>
      <w:r>
        <w:rPr>
          <w:rFonts w:eastAsia="Times New Roman" w:cs="Times New Roman" w:ascii="Times New Roman" w:hAnsi="Times New Roman"/>
          <w:sz w:val="20"/>
          <w:szCs w:val="20"/>
          <w:shd w:fill="00A933" w:val="clear"/>
          <w:lang w:eastAsia="es-ES"/>
        </w:rPr>
        <w:t>estante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en el almacén se </w:t>
      </w:r>
      <w:r>
        <w:rPr>
          <w:rFonts w:eastAsia="Times New Roman" w:cs="Times New Roman" w:ascii="Times New Roman" w:hAnsi="Times New Roman"/>
          <w:sz w:val="20"/>
          <w:szCs w:val="20"/>
          <w:shd w:fill="FFFF00" w:val="clear"/>
          <w:lang w:eastAsia="es-ES"/>
        </w:rPr>
        <w:t>identifica con una letra  además nos interesa conocer su tamaño en centímetros.</w:t>
      </w: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 xml:space="preserve"> Dos almacenes distintos pueden tener estantes con la misma letra.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highlight w:val="none"/>
          <w:shd w:fill="2A6099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2A6099" w:val="clear"/>
          <w:lang w:eastAsia="es-ES"/>
        </w:rPr>
        <w:t>Necesitamos también saber qué cocineros son capaces de preparar cada plato teniendo en cuenta que cada cocinero está especializado en una serie de platos que sólo puede preparar él.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highlight w:val="none"/>
          <w:shd w:fill="2A6099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2A6099" w:val="clear"/>
          <w:lang w:eastAsia="es-ES"/>
        </w:rPr>
        <w:t>Cada pinche está asignado a un único cocinero. Un cocinero sólo podrá disponer como máximo de un pinche.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00A933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00A933" w:val="clear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EMPLEADO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NOMBRE, APELLIDO, DNI, N.º SS, TELEFONO FIJO, TELEFONO MOVIL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COCINERO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DE ALTA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PINCHE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DE NACIMIENTO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PLATO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NOMBRE, PRECIO, INGREDIENTES, TIPO DE PLATO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INGREDIENTE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NOMBRE, PRECIO POR KILO, CANTIDAD NECESARIA, DONDE SE GUARDA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ALMACEN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NOMBRE, N.º ALMACEN, DESCRIPCION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ESTANTE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LETRA, TAMAÑO</w:t>
            </w:r>
          </w:p>
        </w:tc>
      </w:tr>
    </w:tbl>
    <w:p>
      <w:pPr>
        <w:pStyle w:val="ListParagraph"/>
        <w:ind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993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aconcuadrcula"/>
        <w:tblW w:w="8782" w:type="dxa"/>
        <w:jc w:val="left"/>
        <w:tblInd w:w="12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91"/>
        <w:gridCol w:w="2718"/>
        <w:gridCol w:w="3173"/>
      </w:tblGrid>
      <w:tr>
        <w:trPr/>
        <w:tc>
          <w:tcPr>
            <w:tcW w:w="289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 obligatorios</w:t>
            </w:r>
          </w:p>
        </w:tc>
        <w:tc>
          <w:tcPr>
            <w:tcW w:w="27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 monovaluados</w:t>
            </w:r>
          </w:p>
        </w:tc>
        <w:tc>
          <w:tcPr>
            <w:tcW w:w="317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 almacenado</w:t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2A6099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2A6099" w:val="clear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00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00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Cocinero cocina plato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Pinche dispone cocinero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Estante guarda ingrediente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Almacen contiene estante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Plato lleva ingrediente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Cantidad necesaria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empleado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DNI, N.º SS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cocinero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(DNI, fecha alta)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(DNI, fecha alta)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pinche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(DNI, fecha alta)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(DNI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plato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ingrediente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almacen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n.º almacen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n.º almacen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estante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(n.º almacen, letra)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(n.º almacen, letra)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35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0"/>
        <w:gridCol w:w="4678"/>
        <w:gridCol w:w="1134"/>
        <w:gridCol w:w="1242"/>
      </w:tblGrid>
      <w:tr>
        <w:trPr/>
        <w:tc>
          <w:tcPr>
            <w:tcW w:w="208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Cocinero cocina plato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platos cocina?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cocineros lo cocinan?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Pinche asiste cocinero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¿a cuantos asiste?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1:1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¿de cuantos dispone?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Estante guarda ingrediente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guarda?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¿en cuantos esta?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Almacen contiene estante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contiene?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¿en cuantos se encuentra?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Plato lleva ingrediente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lleva?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¿en cuantos platos se encuentra?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OTRAS CARACTERÍSTICAS DEL MODELO E-R EXTENDIDO.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b/>
        </w:rPr>
      </w:pPr>
      <w:r>
        <w:rPr>
          <w:b/>
        </w:rPr>
        <w:t>REPRESENTACIÓN DEL DIAGRAMA EER.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20"/>
        <w:contextualSpacing/>
        <w:rPr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28975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9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LibreOffice/7.6.0.3$Windows_X86_64 LibreOffice_project/69edd8b8ebc41d00b4de3915dc82f8f0fc3b6265</Application>
  <AppVersion>15.0000</AppVersion>
  <Pages>3</Pages>
  <Words>560</Words>
  <Characters>3083</Characters>
  <CharactersWithSpaces>3523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2023-09-30T09:59:00Z</dcterms:created>
  <dc:creator>Usuario de Windows</dc:creator>
  <dc:description/>
  <dc:language>es-ES</dc:language>
  <cp:lastModifiedBy/>
  <dcterms:modified xsi:type="dcterms:W3CDTF">2023-10-05T13:26:26Z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