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rPr/>
      </w:pPr>
      <w:r>
        <w:rPr/>
        <w:t>EJERCICIO 3.  – ELABORACIÓN DE UN DIAGRAMA ENTIDAD RELACIÓN</w:t>
      </w:r>
    </w:p>
    <w:p>
      <w:pPr>
        <w:pStyle w:val="Normal"/>
        <w:rPr>
          <w:b/>
        </w:rPr>
      </w:pPr>
      <w:r>
        <w:rPr>
          <w:b/>
        </w:rPr>
        <w:t>EMPRESA DE TRANSPORTES.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Se desea informatizar la gestión de una empresa de transportes que reparte paquetes por toda España. </w:t>
      </w:r>
      <w:r>
        <w:rPr>
          <w:rFonts w:cs="TimesNewRomanPSMT" w:ascii="TimesNewRomanPSMT" w:hAnsi="TimesNewRomanPSMT"/>
          <w:sz w:val="24"/>
          <w:szCs w:val="24"/>
          <w:shd w:fill="2A6099" w:val="clear"/>
        </w:rPr>
        <w:t xml:space="preserve">Los encargados de llevar los paquetes son los </w:t>
      </w:r>
      <w:r>
        <w:rPr>
          <w:rFonts w:cs="TimesNewRomanPSMT" w:ascii="TimesNewRomanPSMT" w:hAnsi="TimesNewRomanPSMT"/>
          <w:sz w:val="24"/>
          <w:szCs w:val="24"/>
          <w:shd w:fill="00A933" w:val="clear"/>
        </w:rPr>
        <w:t>camioneros</w:t>
      </w:r>
      <w:r>
        <w:rPr>
          <w:rFonts w:cs="TimesNewRomanPSMT" w:ascii="TimesNewRomanPSMT" w:hAnsi="TimesNewRomanPSMT"/>
          <w:sz w:val="24"/>
          <w:szCs w:val="24"/>
        </w:rPr>
        <w:t xml:space="preserve">, de los que se quiere guardar el </w:t>
      </w:r>
      <w:r>
        <w:rPr>
          <w:rFonts w:cs="TimesNewRomanPSMT" w:ascii="TimesNewRomanPSMT" w:hAnsi="TimesNewRomanPSMT"/>
          <w:sz w:val="24"/>
          <w:szCs w:val="24"/>
          <w:shd w:fill="FFFF00" w:val="clear"/>
        </w:rPr>
        <w:t>dni, nombre, teléfono, dirección, salario y población en la que vive</w:t>
      </w:r>
      <w:r>
        <w:rPr>
          <w:rFonts w:cs="TimesNewRomanPSMT" w:ascii="TimesNewRomanPSMT" w:hAnsi="TimesNewRomanPSMT"/>
          <w:sz w:val="24"/>
          <w:szCs w:val="24"/>
        </w:rPr>
        <w:t xml:space="preserve">. De los </w:t>
      </w:r>
      <w:r>
        <w:rPr>
          <w:rFonts w:cs="TimesNewRomanPSMT" w:ascii="TimesNewRomanPSMT" w:hAnsi="TimesNewRomanPSMT"/>
          <w:sz w:val="24"/>
          <w:szCs w:val="24"/>
          <w:shd w:fill="00A933" w:val="clear"/>
        </w:rPr>
        <w:t>paquetes</w:t>
      </w:r>
      <w:r>
        <w:rPr>
          <w:rFonts w:cs="TimesNewRomanPSMT" w:ascii="TimesNewRomanPSMT" w:hAnsi="TimesNewRomanPSMT"/>
          <w:sz w:val="24"/>
          <w:szCs w:val="24"/>
        </w:rPr>
        <w:t xml:space="preserve"> </w:t>
      </w:r>
      <w:r>
        <w:rPr>
          <w:rFonts w:cs="TimesNewRomanPSMT" w:ascii="TimesNewRomanPSMT" w:hAnsi="TimesNewRomanPSMT"/>
          <w:sz w:val="24"/>
          <w:szCs w:val="24"/>
          <w:shd w:fill="2A6099" w:val="clear"/>
        </w:rPr>
        <w:t>transportados</w:t>
      </w:r>
      <w:r>
        <w:rPr>
          <w:rFonts w:cs="TimesNewRomanPSMT" w:ascii="TimesNewRomanPSMT" w:hAnsi="TimesNewRomanPSMT"/>
          <w:sz w:val="24"/>
          <w:szCs w:val="24"/>
        </w:rPr>
        <w:t xml:space="preserve"> interesa conocer el </w:t>
      </w:r>
      <w:r>
        <w:rPr>
          <w:rFonts w:cs="TimesNewRomanPSMT" w:ascii="TimesNewRomanPSMT" w:hAnsi="TimesNewRomanPSMT"/>
          <w:sz w:val="24"/>
          <w:szCs w:val="24"/>
          <w:shd w:fill="FFFF00" w:val="clear"/>
        </w:rPr>
        <w:t>código de paquete, descripción, destinatario y dirección del destinatario</w:t>
      </w:r>
      <w:r>
        <w:rPr>
          <w:rFonts w:cs="TimesNewRomanPSMT" w:ascii="TimesNewRomanPSMT" w:hAnsi="TimesNewRomanPSMT"/>
          <w:sz w:val="24"/>
          <w:szCs w:val="24"/>
        </w:rPr>
        <w:t xml:space="preserve">. </w:t>
      </w:r>
      <w:r>
        <w:rPr>
          <w:rFonts w:cs="TimesNewRomanPSMT" w:ascii="TimesNewRomanPSMT" w:hAnsi="TimesNewRomanPSMT"/>
          <w:sz w:val="24"/>
          <w:szCs w:val="24"/>
          <w:shd w:fill="2A6099" w:val="clear"/>
        </w:rPr>
        <w:t>Un camionero distribuye muchos paquetes, y un paquete sólo puede ser distribuido por un camionero.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De las </w:t>
      </w:r>
      <w:r>
        <w:rPr>
          <w:rFonts w:cs="TimesNewRomanPSMT" w:ascii="TimesNewRomanPSMT" w:hAnsi="TimesNewRomanPSMT"/>
          <w:sz w:val="24"/>
          <w:szCs w:val="24"/>
          <w:shd w:fill="00A933" w:val="clear"/>
        </w:rPr>
        <w:t>provincias</w:t>
      </w:r>
      <w:r>
        <w:rPr>
          <w:rFonts w:cs="TimesNewRomanPSMT" w:ascii="TimesNewRomanPSMT" w:hAnsi="TimesNewRomanPSMT"/>
          <w:sz w:val="24"/>
          <w:szCs w:val="24"/>
        </w:rPr>
        <w:t xml:space="preserve"> a las que llegan los paquetes interesa guardar el </w:t>
      </w:r>
      <w:r>
        <w:rPr>
          <w:rFonts w:cs="TimesNewRomanPSMT" w:ascii="TimesNewRomanPSMT" w:hAnsi="TimesNewRomanPSMT"/>
          <w:sz w:val="24"/>
          <w:szCs w:val="24"/>
          <w:shd w:fill="FFFF00" w:val="clear"/>
        </w:rPr>
        <w:t>código de provincia y el nombre.</w:t>
      </w:r>
    </w:p>
    <w:p>
      <w:pPr>
        <w:pStyle w:val="Normal"/>
        <w:spacing w:lineRule="auto" w:line="240" w:before="0" w:after="0"/>
        <w:jc w:val="both"/>
        <w:rPr>
          <w:highlight w:val="none"/>
          <w:shd w:fill="2A6099" w:val="clear"/>
        </w:rPr>
      </w:pPr>
      <w:r>
        <w:rPr>
          <w:rFonts w:cs="TimesNewRomanPSMT" w:ascii="TimesNewRomanPSMT" w:hAnsi="TimesNewRomanPSMT"/>
          <w:sz w:val="24"/>
          <w:szCs w:val="24"/>
          <w:shd w:fill="2A6099" w:val="clear"/>
        </w:rPr>
        <w:t>Un paquete sólo puede llegar a una provincia. Sin embargo, a una provincia pueden llegar varios paquetes.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 xml:space="preserve">De los </w:t>
      </w:r>
      <w:r>
        <w:rPr>
          <w:rFonts w:cs="TimesNewRomanPSMT" w:ascii="TimesNewRomanPSMT" w:hAnsi="TimesNewRomanPSMT"/>
          <w:sz w:val="24"/>
          <w:szCs w:val="24"/>
          <w:shd w:fill="00A933" w:val="clear"/>
        </w:rPr>
        <w:t>camiones</w:t>
      </w:r>
      <w:r>
        <w:rPr>
          <w:rFonts w:cs="TimesNewRomanPSMT" w:ascii="TimesNewRomanPSMT" w:hAnsi="TimesNewRomanPSMT"/>
          <w:sz w:val="24"/>
          <w:szCs w:val="24"/>
        </w:rPr>
        <w:t xml:space="preserve"> que llevan los camioneros, interesa conocer la </w:t>
      </w:r>
      <w:r>
        <w:rPr>
          <w:rFonts w:cs="TimesNewRomanPSMT" w:ascii="TimesNewRomanPSMT" w:hAnsi="TimesNewRomanPSMT"/>
          <w:sz w:val="24"/>
          <w:szCs w:val="24"/>
          <w:shd w:fill="FFFF00" w:val="clear"/>
        </w:rPr>
        <w:t>matrícula, modelo, tipo y potencia</w:t>
      </w:r>
      <w:r>
        <w:rPr>
          <w:rFonts w:cs="TimesNewRomanPSMT" w:ascii="TimesNewRomanPSMT" w:hAnsi="TimesNewRomanPSMT"/>
          <w:sz w:val="24"/>
          <w:szCs w:val="24"/>
        </w:rPr>
        <w:t xml:space="preserve">. </w:t>
      </w:r>
      <w:r>
        <w:rPr>
          <w:rFonts w:cs="TimesNewRomanPSMT" w:ascii="TimesNewRomanPSMT" w:hAnsi="TimesNewRomanPSMT"/>
          <w:sz w:val="24"/>
          <w:szCs w:val="24"/>
          <w:shd w:fill="2A6099" w:val="clear"/>
        </w:rPr>
        <w:t xml:space="preserve">Un camionero puede conducir diferentes camiones en </w:t>
      </w:r>
      <w:r>
        <w:rPr>
          <w:rFonts w:cs="TimesNewRomanPSMT" w:ascii="TimesNewRomanPSMT" w:hAnsi="TimesNewRomanPSMT"/>
          <w:sz w:val="24"/>
          <w:szCs w:val="24"/>
          <w:shd w:fill="FFFF00" w:val="clear"/>
        </w:rPr>
        <w:t>fechas diferentes</w:t>
      </w:r>
      <w:r>
        <w:rPr>
          <w:rFonts w:cs="TimesNewRomanPSMT" w:ascii="TimesNewRomanPSMT" w:hAnsi="TimesNewRomanPSMT"/>
          <w:sz w:val="24"/>
          <w:szCs w:val="24"/>
          <w:shd w:fill="2A6099" w:val="clear"/>
        </w:rPr>
        <w:t>, y un camión puede ser conducido por varios camioneros.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IDENTIFICACIÓN DE LOS ELEMENTOS DEL DIAGRAMA ENTIDAD-RELACIÓN.</w:t>
      </w:r>
    </w:p>
    <w:p>
      <w:pPr>
        <w:pStyle w:val="ListParagraph"/>
        <w:rPr/>
      </w:pPr>
      <w:r>
        <w:rPr/>
      </w:r>
    </w:p>
    <w:tbl>
      <w:tblPr>
        <w:tblStyle w:val="Tablaconcuadrcula"/>
        <w:tblW w:w="9169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2"/>
        <w:gridCol w:w="7086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00A933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00A933" w:val="clear"/>
                <w:lang w:val="es-ES" w:eastAsia="en-US" w:bidi="ar-SA"/>
              </w:rPr>
              <w:t>ENTIDAD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FFFF00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FFFF00" w:val="clear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camionero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Dni, nombre, teléfono, dirección, salario, población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paquete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Código de paquete, descripción, destinatario, dirección destinatario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provincia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Código de provincia, nombre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camión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Matricula, modelo, tipo, potencia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ind w:left="567"/>
        <w:rPr>
          <w:sz w:val="18"/>
        </w:rPr>
      </w:pPr>
      <w:r>
        <w:rPr>
          <w:sz w:val="18"/>
        </w:rPr>
        <w:t>*Añade todas las filas que necesites</w:t>
      </w:r>
    </w:p>
    <w:p>
      <w:pPr>
        <w:pStyle w:val="ListParagraph"/>
        <w:ind w:left="1440"/>
        <w:rPr/>
      </w:pPr>
      <w:r>
        <w:rPr/>
      </w:r>
    </w:p>
    <w:p>
      <w:pPr>
        <w:pStyle w:val="ListParagraph"/>
        <w:rPr/>
      </w:pPr>
      <w:r>
        <w:rPr/>
      </w:r>
    </w:p>
    <w:tbl>
      <w:tblPr>
        <w:tblStyle w:val="Tablaconcuadrcula"/>
        <w:tblW w:w="9169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2"/>
        <w:gridCol w:w="7086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highlight w:val="none"/>
                <w:shd w:fill="2A6099" w:val="clear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shd w:fill="2A6099" w:val="clear"/>
                <w:lang w:val="es-ES" w:eastAsia="en-US" w:bidi="ar-SA"/>
              </w:rPr>
              <w:t>RELACIÓN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ATRIBUTOS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Camionero transporta paquete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Paquete llega provincia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Camionero maneja camión</w:t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Fecha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7086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IDENTIFICACIÓN DE LAS CLAVES CANDIDATAS Y PRIMARIAS.</w:t>
      </w:r>
    </w:p>
    <w:p>
      <w:pPr>
        <w:pStyle w:val="ListParagraph"/>
        <w:rPr/>
      </w:pPr>
      <w:r>
        <w:rPr/>
      </w:r>
    </w:p>
    <w:tbl>
      <w:tblPr>
        <w:tblStyle w:val="Tablaconcuadrcula"/>
        <w:tblW w:w="9169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2"/>
        <w:gridCol w:w="3685"/>
        <w:gridCol w:w="3402"/>
      </w:tblGrid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ENTIDAD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CLAVES CANDIDATAS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CLAVE PRIMARIA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Camionero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Dni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Dni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Paquete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Código de paquete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Código de paquete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Provincia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Código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Código</w:t>
            </w:r>
          </w:p>
        </w:tc>
      </w:tr>
      <w:tr>
        <w:trPr/>
        <w:tc>
          <w:tcPr>
            <w:tcW w:w="20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Camión</w:t>
            </w:r>
          </w:p>
        </w:tc>
        <w:tc>
          <w:tcPr>
            <w:tcW w:w="368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matricula</w:t>
            </w:r>
          </w:p>
        </w:tc>
        <w:tc>
          <w:tcPr>
            <w:tcW w:w="340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matricula</w:t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ESTUDIO DE LAS CARDINALIDADES.</w:t>
      </w:r>
    </w:p>
    <w:p>
      <w:pPr>
        <w:pStyle w:val="ListParagraph"/>
        <w:rPr/>
      </w:pPr>
      <w:r>
        <w:rPr/>
      </w:r>
    </w:p>
    <w:tbl>
      <w:tblPr>
        <w:tblStyle w:val="Tablaconcuadrcula"/>
        <w:tblW w:w="9135" w:type="dxa"/>
        <w:jc w:val="left"/>
        <w:tblInd w:w="8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81"/>
        <w:gridCol w:w="4677"/>
        <w:gridCol w:w="1134"/>
        <w:gridCol w:w="1242"/>
      </w:tblGrid>
      <w:tr>
        <w:trPr/>
        <w:tc>
          <w:tcPr>
            <w:tcW w:w="2081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RELACIÓN</w:t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PREGUNTA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ENTIDAD</w:t>
            </w:r>
          </w:p>
        </w:tc>
        <w:tc>
          <w:tcPr>
            <w:tcW w:w="124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CARDIN. RELACIÓN</w:t>
            </w:r>
          </w:p>
        </w:tc>
      </w:tr>
      <w:tr>
        <w:trPr/>
        <w:tc>
          <w:tcPr>
            <w:tcW w:w="2081" w:type="dxa"/>
            <w:vMerge w:val="restart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Camionero transporta paquete</w:t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¿cuantos paquetes transporta?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1:N</w:t>
            </w:r>
          </w:p>
        </w:tc>
      </w:tr>
      <w:tr>
        <w:trPr/>
        <w:tc>
          <w:tcPr>
            <w:tcW w:w="2081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¿cuantos camioneros lo transportan?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1" w:type="dxa"/>
            <w:vMerge w:val="restart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Paquete llega provincia</w:t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¿a cuantas provincias llega?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(1,1)</w:t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N:1</w:t>
            </w:r>
          </w:p>
        </w:tc>
      </w:tr>
      <w:tr>
        <w:trPr/>
        <w:tc>
          <w:tcPr>
            <w:tcW w:w="2081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¿cuantos paquetes le llegan?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2081" w:type="dxa"/>
            <w:vMerge w:val="restart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Camionero conduce camión</w:t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¿cuantos camiones conduce?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2" w:type="dxa"/>
            <w:vMerge w:val="restart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N:M</w:t>
            </w:r>
          </w:p>
        </w:tc>
      </w:tr>
      <w:tr>
        <w:trPr/>
        <w:tc>
          <w:tcPr>
            <w:tcW w:w="2081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4677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¿cuantos camioneros lo conducen?</w:t>
            </w:r>
          </w:p>
        </w:tc>
        <w:tc>
          <w:tcPr>
            <w:tcW w:w="1134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  <w:t>(1,N)</w:t>
            </w:r>
          </w:p>
        </w:tc>
        <w:tc>
          <w:tcPr>
            <w:tcW w:w="1242" w:type="dxa"/>
            <w:vMerge w:val="continue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ListParagraph"/>
        <w:rPr>
          <w:sz w:val="18"/>
        </w:rPr>
      </w:pPr>
      <w:r>
        <w:rPr>
          <w:sz w:val="18"/>
        </w:rPr>
        <w:t>*Añade todas las filas que necesites.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REPRESENTACIÓN DEL DIAGRAMA EER.</w:t>
      </w:r>
    </w:p>
    <w:p>
      <w:pPr>
        <w:pStyle w:val="ListParagraph"/>
        <w:rPr>
          <w:b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405130</wp:posOffset>
            </wp:positionH>
            <wp:positionV relativeFrom="paragraph">
              <wp:posOffset>441325</wp:posOffset>
            </wp:positionV>
            <wp:extent cx="5663565" cy="230060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200"/>
        <w:contextualSpacing/>
        <w:rPr>
          <w:b/>
        </w:rPr>
      </w:pPr>
      <w:r>
        <w:rPr/>
      </w:r>
    </w:p>
    <w:sectPr>
      <w:type w:val="nextPage"/>
      <w:pgSz w:w="11906" w:h="16838"/>
      <w:pgMar w:left="1134" w:right="1133" w:gutter="0" w:header="0" w:top="993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NewRomanPSM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69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250eb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c25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LibreOffice/7.6.0.3$Windows_X86_64 LibreOffice_project/69edd8b8ebc41d00b4de3915dc82f8f0fc3b6265</Application>
  <AppVersion>15.0000</AppVersion>
  <Pages>2</Pages>
  <Words>309</Words>
  <Characters>1886</Characters>
  <CharactersWithSpaces>2126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2023-09-25T18:00:00Z</dcterms:created>
  <dc:creator>Usuario de Windows</dc:creator>
  <dc:description/>
  <dc:language>es-ES</dc:language>
  <cp:lastModifiedBy/>
  <dcterms:modified xsi:type="dcterms:W3CDTF">2023-09-26T09:51:47Z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