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E5F5" w14:textId="3A9A5A1F" w:rsidR="00DD6228" w:rsidRPr="002A7E78" w:rsidRDefault="006A4144" w:rsidP="00DD6228">
      <w:pPr>
        <w:pStyle w:val="StandardWeb"/>
        <w:shd w:val="clear" w:color="auto" w:fill="FFFFFF"/>
        <w:spacing w:before="0" w:beforeAutospacing="0" w:after="0" w:afterAutospacing="0"/>
        <w:rPr>
          <w:b/>
          <w:bCs/>
          <w:color w:val="39536A"/>
          <w:sz w:val="43"/>
          <w:szCs w:val="43"/>
          <w:lang w:val="en-US"/>
        </w:rPr>
      </w:pPr>
      <w:r w:rsidRPr="002A7E78">
        <w:rPr>
          <w:rStyle w:val="Fett"/>
          <w:b w:val="0"/>
          <w:bCs w:val="0"/>
          <w:color w:val="39536A"/>
          <w:sz w:val="43"/>
          <w:szCs w:val="43"/>
          <w:lang w:val="en-US"/>
        </w:rPr>
        <w:t>Legal Notice</w:t>
      </w:r>
    </w:p>
    <w:p w14:paraId="09DA9E8E" w14:textId="316A4764" w:rsidR="00DD6228" w:rsidRPr="002F0ABF" w:rsidRDefault="002F0ABF" w:rsidP="00DD6228">
      <w:pPr>
        <w:pStyle w:val="StandardWeb"/>
        <w:shd w:val="clear" w:color="auto" w:fill="FFFFFF"/>
        <w:spacing w:before="0" w:beforeAutospacing="0" w:after="0" w:afterAutospacing="0"/>
        <w:rPr>
          <w:rFonts w:ascii="Arial" w:hAnsi="Arial" w:cs="Arial"/>
          <w:color w:val="3F3F3F"/>
          <w:lang w:val="en-US"/>
        </w:rPr>
      </w:pPr>
      <w:r w:rsidRPr="002F0ABF">
        <w:rPr>
          <w:rFonts w:ascii="Arial" w:hAnsi="Arial" w:cs="Arial"/>
          <w:color w:val="3F3F3F"/>
          <w:u w:val="single"/>
          <w:lang w:val="en-US"/>
        </w:rPr>
        <w:t>Entries referred to</w:t>
      </w:r>
      <w:r w:rsidR="00DD6228" w:rsidRPr="002F0ABF">
        <w:rPr>
          <w:rFonts w:ascii="Arial" w:hAnsi="Arial" w:cs="Arial"/>
          <w:color w:val="3F3F3F"/>
          <w:u w:val="single"/>
          <w:lang w:val="en-US"/>
        </w:rPr>
        <w:t xml:space="preserve"> § 5 TMG:</w:t>
      </w:r>
    </w:p>
    <w:p w14:paraId="3553922A" w14:textId="77777777" w:rsidR="00DD6228" w:rsidRPr="00DD6228" w:rsidRDefault="00DD6228" w:rsidP="00DD6228">
      <w:pPr>
        <w:pStyle w:val="StandardWeb"/>
        <w:shd w:val="clear" w:color="auto" w:fill="FFFFFF"/>
        <w:spacing w:before="0" w:beforeAutospacing="0" w:after="0" w:afterAutospacing="0"/>
        <w:rPr>
          <w:rFonts w:ascii="Arial" w:hAnsi="Arial" w:cs="Arial"/>
          <w:color w:val="000000"/>
          <w:sz w:val="22"/>
          <w:szCs w:val="22"/>
          <w:shd w:val="clear" w:color="auto" w:fill="FFFFFF"/>
        </w:rPr>
      </w:pPr>
      <w:r w:rsidRPr="00DD6228">
        <w:rPr>
          <w:rFonts w:ascii="Arial" w:hAnsi="Arial" w:cs="Arial"/>
          <w:color w:val="000000"/>
          <w:sz w:val="22"/>
          <w:szCs w:val="22"/>
          <w:shd w:val="clear" w:color="auto" w:fill="FFFFFF"/>
        </w:rPr>
        <w:t>Duale Hochschule Baden-Württemberg Karlsruhe</w:t>
      </w:r>
      <w:r w:rsidRPr="00DD6228">
        <w:rPr>
          <w:rFonts w:ascii="Arial" w:hAnsi="Arial" w:cs="Arial"/>
          <w:color w:val="000000"/>
          <w:sz w:val="22"/>
          <w:szCs w:val="22"/>
        </w:rPr>
        <w:br/>
      </w:r>
      <w:proofErr w:type="spellStart"/>
      <w:r w:rsidRPr="00DD6228">
        <w:rPr>
          <w:rFonts w:ascii="Arial" w:hAnsi="Arial" w:cs="Arial"/>
          <w:color w:val="000000"/>
          <w:sz w:val="22"/>
          <w:szCs w:val="22"/>
          <w:shd w:val="clear" w:color="auto" w:fill="FFFFFF"/>
        </w:rPr>
        <w:t>Baden-Wuerttemberg</w:t>
      </w:r>
      <w:proofErr w:type="spellEnd"/>
      <w:r w:rsidRPr="00DD6228">
        <w:rPr>
          <w:rFonts w:ascii="Arial" w:hAnsi="Arial" w:cs="Arial"/>
          <w:color w:val="000000"/>
          <w:sz w:val="22"/>
          <w:szCs w:val="22"/>
          <w:shd w:val="clear" w:color="auto" w:fill="FFFFFF"/>
        </w:rPr>
        <w:t xml:space="preserve"> </w:t>
      </w:r>
      <w:proofErr w:type="spellStart"/>
      <w:r w:rsidRPr="00DD6228">
        <w:rPr>
          <w:rFonts w:ascii="Arial" w:hAnsi="Arial" w:cs="Arial"/>
          <w:color w:val="000000"/>
          <w:sz w:val="22"/>
          <w:szCs w:val="22"/>
          <w:shd w:val="clear" w:color="auto" w:fill="FFFFFF"/>
        </w:rPr>
        <w:t>Cooperative</w:t>
      </w:r>
      <w:proofErr w:type="spellEnd"/>
      <w:r w:rsidRPr="00DD6228">
        <w:rPr>
          <w:rFonts w:ascii="Arial" w:hAnsi="Arial" w:cs="Arial"/>
          <w:color w:val="000000"/>
          <w:sz w:val="22"/>
          <w:szCs w:val="22"/>
          <w:shd w:val="clear" w:color="auto" w:fill="FFFFFF"/>
        </w:rPr>
        <w:t xml:space="preserve"> State University Karlsruhe</w:t>
      </w:r>
    </w:p>
    <w:p w14:paraId="4882FCE6" w14:textId="420031AC" w:rsidR="00DD6228" w:rsidRPr="00DD6228" w:rsidRDefault="00DD6228" w:rsidP="00DD6228">
      <w:pPr>
        <w:pStyle w:val="StandardWeb"/>
        <w:shd w:val="clear" w:color="auto" w:fill="FFFFFF"/>
        <w:spacing w:before="0" w:beforeAutospacing="0" w:after="0" w:afterAutospacing="0"/>
        <w:rPr>
          <w:rFonts w:ascii="Arial" w:hAnsi="Arial" w:cs="Arial"/>
          <w:color w:val="000000" w:themeColor="text1"/>
          <w:sz w:val="22"/>
          <w:szCs w:val="22"/>
        </w:rPr>
      </w:pPr>
      <w:r w:rsidRPr="00DD6228">
        <w:rPr>
          <w:rFonts w:ascii="Arial" w:hAnsi="Arial" w:cs="Arial"/>
          <w:color w:val="000000" w:themeColor="text1"/>
          <w:sz w:val="22"/>
          <w:szCs w:val="22"/>
        </w:rPr>
        <w:t>Erzbergerstraße 121</w:t>
      </w:r>
    </w:p>
    <w:p w14:paraId="42843551" w14:textId="25C38C9D" w:rsidR="00DD6228" w:rsidRPr="00DD6228" w:rsidRDefault="00DD6228" w:rsidP="00DD6228">
      <w:pPr>
        <w:pStyle w:val="StandardWeb"/>
        <w:shd w:val="clear" w:color="auto" w:fill="FFFFFF"/>
        <w:spacing w:before="0" w:beforeAutospacing="0" w:after="0" w:afterAutospacing="0"/>
        <w:rPr>
          <w:rFonts w:ascii="Arial" w:hAnsi="Arial" w:cs="Arial"/>
          <w:color w:val="000000" w:themeColor="text1"/>
          <w:sz w:val="22"/>
          <w:szCs w:val="22"/>
        </w:rPr>
      </w:pPr>
      <w:r w:rsidRPr="00DD6228">
        <w:rPr>
          <w:rFonts w:ascii="Arial" w:hAnsi="Arial" w:cs="Arial"/>
          <w:color w:val="000000" w:themeColor="text1"/>
          <w:sz w:val="22"/>
          <w:szCs w:val="22"/>
        </w:rPr>
        <w:t>D – 76133 Karlsruhe</w:t>
      </w:r>
    </w:p>
    <w:p w14:paraId="64FE393E" w14:textId="6D2801E6" w:rsidR="00DD6228" w:rsidRPr="00DD6228" w:rsidRDefault="002F0ABF" w:rsidP="00DD6228">
      <w:pPr>
        <w:pStyle w:val="StandardWeb"/>
        <w:shd w:val="clear" w:color="auto" w:fill="FFFFFF"/>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u w:val="single"/>
        </w:rPr>
        <w:t>Contact</w:t>
      </w:r>
      <w:r w:rsidR="00DD6228" w:rsidRPr="00DD6228">
        <w:rPr>
          <w:rFonts w:ascii="Arial" w:hAnsi="Arial" w:cs="Arial"/>
          <w:color w:val="000000" w:themeColor="text1"/>
          <w:sz w:val="22"/>
          <w:szCs w:val="22"/>
          <w:u w:val="single"/>
        </w:rPr>
        <w:t>:</w:t>
      </w:r>
    </w:p>
    <w:p w14:paraId="14DC9559" w14:textId="632FCEC1" w:rsidR="00DD6228" w:rsidRPr="00DD6228" w:rsidRDefault="00DD6228" w:rsidP="00DD6228">
      <w:pPr>
        <w:pStyle w:val="StandardWeb"/>
        <w:shd w:val="clear" w:color="auto" w:fill="FFFFFF"/>
        <w:spacing w:before="0" w:beforeAutospacing="0" w:after="0" w:afterAutospacing="0"/>
        <w:rPr>
          <w:rFonts w:ascii="Arial" w:hAnsi="Arial" w:cs="Arial"/>
          <w:color w:val="000000" w:themeColor="text1"/>
          <w:sz w:val="22"/>
          <w:szCs w:val="22"/>
        </w:rPr>
      </w:pPr>
      <w:r w:rsidRPr="00DD6228">
        <w:rPr>
          <w:rFonts w:ascii="Arial" w:hAnsi="Arial" w:cs="Arial"/>
          <w:color w:val="000000" w:themeColor="text1"/>
          <w:sz w:val="22"/>
          <w:szCs w:val="22"/>
        </w:rPr>
        <w:t xml:space="preserve">E-Mail: </w:t>
      </w:r>
      <w:r w:rsidR="002A7E78">
        <w:rPr>
          <w:rFonts w:ascii="Arial" w:hAnsi="Arial" w:cs="Arial"/>
          <w:sz w:val="22"/>
          <w:szCs w:val="22"/>
        </w:rPr>
        <w:t>contact@penny-planner.eu</w:t>
      </w:r>
    </w:p>
    <w:p w14:paraId="2F12F04C" w14:textId="7069E8EB" w:rsidR="00DD6228" w:rsidRPr="00DD6228" w:rsidRDefault="00DD6228" w:rsidP="00DD6228">
      <w:pPr>
        <w:pStyle w:val="StandardWeb"/>
        <w:shd w:val="clear" w:color="auto" w:fill="FFFFFF"/>
        <w:spacing w:before="0" w:beforeAutospacing="0" w:after="0" w:afterAutospacing="0"/>
        <w:rPr>
          <w:rFonts w:ascii="Arial" w:hAnsi="Arial" w:cs="Arial"/>
          <w:color w:val="000000" w:themeColor="text1"/>
          <w:sz w:val="22"/>
          <w:szCs w:val="22"/>
        </w:rPr>
      </w:pPr>
      <w:r w:rsidRPr="00DD6228">
        <w:rPr>
          <w:rFonts w:ascii="Arial" w:hAnsi="Arial" w:cs="Arial"/>
          <w:color w:val="000000" w:themeColor="text1"/>
          <w:sz w:val="22"/>
          <w:szCs w:val="22"/>
        </w:rPr>
        <w:t>Website: www.</w:t>
      </w:r>
      <w:r w:rsidR="002A7E78">
        <w:rPr>
          <w:rFonts w:ascii="Arial" w:hAnsi="Arial" w:cs="Arial"/>
          <w:color w:val="000000" w:themeColor="text1"/>
          <w:sz w:val="22"/>
          <w:szCs w:val="22"/>
        </w:rPr>
        <w:t>penny-planner.eu</w:t>
      </w:r>
    </w:p>
    <w:p w14:paraId="6D5A227D" w14:textId="77777777" w:rsidR="00DD6228" w:rsidRDefault="00DD6228" w:rsidP="00DD6228">
      <w:pPr>
        <w:pStyle w:val="StandardWeb"/>
        <w:shd w:val="clear" w:color="auto" w:fill="FFFFFF"/>
        <w:spacing w:before="0" w:beforeAutospacing="0" w:after="0" w:afterAutospacing="0"/>
        <w:rPr>
          <w:rFonts w:ascii="Circular Std" w:hAnsi="Circular Std"/>
          <w:color w:val="3F3F3F"/>
          <w:sz w:val="23"/>
          <w:szCs w:val="23"/>
        </w:rPr>
      </w:pPr>
      <w:r>
        <w:rPr>
          <w:rFonts w:ascii="Circular Std" w:hAnsi="Circular Std"/>
          <w:color w:val="3F3F3F"/>
          <w:sz w:val="23"/>
          <w:szCs w:val="23"/>
        </w:rPr>
        <w:t> </w:t>
      </w:r>
    </w:p>
    <w:p w14:paraId="64D820D8" w14:textId="715A7470" w:rsidR="00000000" w:rsidRDefault="00000000" w:rsidP="00DD6228">
      <w:pPr>
        <w:pStyle w:val="StandardWeb"/>
        <w:shd w:val="clear" w:color="auto" w:fill="FFFFFF"/>
        <w:spacing w:before="0" w:beforeAutospacing="0" w:after="0" w:afterAutospacing="0"/>
        <w:rPr>
          <w:rStyle w:val="Fett"/>
          <w:rFonts w:ascii="Circular Std" w:hAnsi="Circular Std"/>
          <w:color w:val="3F3F3F"/>
          <w:sz w:val="23"/>
          <w:szCs w:val="23"/>
        </w:rPr>
      </w:pPr>
    </w:p>
    <w:p w14:paraId="1923872B" w14:textId="4D2D7A80" w:rsidR="00DD6228" w:rsidRPr="002A7E78" w:rsidRDefault="00643813" w:rsidP="00DD6228">
      <w:pPr>
        <w:spacing w:after="360" w:line="240" w:lineRule="auto"/>
        <w:outlineLvl w:val="1"/>
        <w:rPr>
          <w:rFonts w:ascii="Times New Roman" w:eastAsia="Times New Roman" w:hAnsi="Times New Roman" w:cs="Times New Roman"/>
          <w:color w:val="39536A"/>
          <w:sz w:val="43"/>
          <w:szCs w:val="43"/>
          <w:lang w:eastAsia="de-DE"/>
        </w:rPr>
      </w:pPr>
      <w:r w:rsidRPr="002A7E78">
        <w:rPr>
          <w:rFonts w:ascii="Times New Roman" w:eastAsia="Times New Roman" w:hAnsi="Times New Roman" w:cs="Times New Roman"/>
          <w:color w:val="39536A"/>
          <w:sz w:val="43"/>
          <w:szCs w:val="43"/>
          <w:lang w:eastAsia="de-DE"/>
        </w:rPr>
        <w:t>Legal</w:t>
      </w:r>
    </w:p>
    <w:p w14:paraId="030542FC" w14:textId="4F0493D2" w:rsidR="00DD6228" w:rsidRPr="00C3337D" w:rsidRDefault="00C3337D" w:rsidP="00DD6228">
      <w:pPr>
        <w:shd w:val="clear" w:color="auto" w:fill="FFFFFF"/>
        <w:spacing w:after="188" w:line="240" w:lineRule="auto"/>
        <w:outlineLvl w:val="2"/>
        <w:rPr>
          <w:rFonts w:ascii="Arial" w:eastAsia="Times New Roman" w:hAnsi="Arial" w:cs="Arial"/>
          <w:color w:val="2B2B2B"/>
          <w:sz w:val="29"/>
          <w:szCs w:val="29"/>
          <w:lang w:val="en-US" w:eastAsia="de-DE"/>
        </w:rPr>
      </w:pPr>
      <w:r w:rsidRPr="00C3337D">
        <w:rPr>
          <w:rFonts w:ascii="Arial" w:eastAsia="Times New Roman" w:hAnsi="Arial" w:cs="Arial"/>
          <w:color w:val="2B2B2B"/>
          <w:sz w:val="29"/>
          <w:szCs w:val="29"/>
          <w:lang w:val="en-US" w:eastAsia="de-DE"/>
        </w:rPr>
        <w:t>Disc</w:t>
      </w:r>
      <w:r>
        <w:rPr>
          <w:rFonts w:ascii="Arial" w:eastAsia="Times New Roman" w:hAnsi="Arial" w:cs="Arial"/>
          <w:color w:val="2B2B2B"/>
          <w:sz w:val="29"/>
          <w:szCs w:val="29"/>
          <w:lang w:val="en-US" w:eastAsia="de-DE"/>
        </w:rPr>
        <w:t>laimer</w:t>
      </w:r>
    </w:p>
    <w:p w14:paraId="0816AEB2" w14:textId="77777777" w:rsidR="00605A44" w:rsidRPr="00605A44" w:rsidRDefault="00605A44" w:rsidP="00605A44">
      <w:pPr>
        <w:shd w:val="clear" w:color="auto" w:fill="FFFFFF"/>
        <w:spacing w:after="188" w:line="240" w:lineRule="auto"/>
        <w:outlineLvl w:val="2"/>
        <w:rPr>
          <w:rFonts w:ascii="Arial" w:eastAsia="Times New Roman" w:hAnsi="Arial" w:cs="Arial"/>
          <w:color w:val="000000" w:themeColor="text1"/>
          <w:lang w:val="en-US" w:eastAsia="de-DE"/>
        </w:rPr>
      </w:pPr>
      <w:r w:rsidRPr="00605A44">
        <w:rPr>
          <w:rFonts w:ascii="Arial" w:eastAsia="Times New Roman" w:hAnsi="Arial" w:cs="Arial"/>
          <w:color w:val="000000" w:themeColor="text1"/>
          <w:lang w:val="en-US" w:eastAsia="de-DE"/>
        </w:rPr>
        <w:t xml:space="preserve">The content of this site was made with the highest care. However, we cannot guarantee that the content is correct, complete or </w:t>
      </w:r>
      <w:proofErr w:type="gramStart"/>
      <w:r w:rsidRPr="00605A44">
        <w:rPr>
          <w:rFonts w:ascii="Arial" w:eastAsia="Times New Roman" w:hAnsi="Arial" w:cs="Arial"/>
          <w:color w:val="000000" w:themeColor="text1"/>
          <w:lang w:val="en-US" w:eastAsia="de-DE"/>
        </w:rPr>
        <w:t>up-to-date</w:t>
      </w:r>
      <w:proofErr w:type="gramEnd"/>
      <w:r w:rsidRPr="00605A44">
        <w:rPr>
          <w:rFonts w:ascii="Arial" w:eastAsia="Times New Roman" w:hAnsi="Arial" w:cs="Arial"/>
          <w:color w:val="000000" w:themeColor="text1"/>
          <w:lang w:val="en-US" w:eastAsia="de-DE"/>
        </w:rPr>
        <w:t>. The Duale Hochschule Baden-Württemberg Karlsruhe reserves the right to make changes or additions to the information provided without prior notice.</w:t>
      </w:r>
    </w:p>
    <w:p w14:paraId="69389204" w14:textId="77777777" w:rsidR="00605A44" w:rsidRPr="00605A44" w:rsidRDefault="00605A44" w:rsidP="00605A44">
      <w:pPr>
        <w:shd w:val="clear" w:color="auto" w:fill="FFFFFF"/>
        <w:spacing w:after="188" w:line="240" w:lineRule="auto"/>
        <w:outlineLvl w:val="2"/>
        <w:rPr>
          <w:rFonts w:ascii="Arial" w:eastAsia="Times New Roman" w:hAnsi="Arial" w:cs="Arial"/>
          <w:color w:val="000000" w:themeColor="text1"/>
          <w:lang w:val="en-US" w:eastAsia="de-DE"/>
        </w:rPr>
      </w:pPr>
      <w:r w:rsidRPr="00605A44">
        <w:rPr>
          <w:rFonts w:ascii="Arial" w:eastAsia="Times New Roman" w:hAnsi="Arial" w:cs="Arial"/>
          <w:color w:val="000000" w:themeColor="text1"/>
          <w:lang w:val="en-US" w:eastAsia="de-DE"/>
        </w:rPr>
        <w:t xml:space="preserve">Our offer contains links to external third-party websites, the content of which we have no influence on. </w:t>
      </w:r>
      <w:proofErr w:type="gramStart"/>
      <w:r w:rsidRPr="00605A44">
        <w:rPr>
          <w:rFonts w:ascii="Arial" w:eastAsia="Times New Roman" w:hAnsi="Arial" w:cs="Arial"/>
          <w:color w:val="000000" w:themeColor="text1"/>
          <w:lang w:val="en-US" w:eastAsia="de-DE"/>
        </w:rPr>
        <w:t>Therefore</w:t>
      </w:r>
      <w:proofErr w:type="gramEnd"/>
      <w:r w:rsidRPr="00605A44">
        <w:rPr>
          <w:rFonts w:ascii="Arial" w:eastAsia="Times New Roman" w:hAnsi="Arial" w:cs="Arial"/>
          <w:color w:val="000000" w:themeColor="text1"/>
          <w:lang w:val="en-US" w:eastAsia="de-DE"/>
        </w:rPr>
        <w:t xml:space="preserve"> we cannot assume any liability for this external content. The respective provider or operator of the pages is always responsible for the content of the linked pages. The linked pages were checked for possible legal violations at the time of linking. Illegal content was not recognizable at the time of linking. However, a permanent control of the content of the linked pages is not reasonable without concrete evidence of an infringement. As soon as we become aware of legal violations, we will remove such links immediately.</w:t>
      </w:r>
    </w:p>
    <w:p w14:paraId="1F511B78" w14:textId="41D64327" w:rsidR="00DD6228" w:rsidRPr="00605A44" w:rsidRDefault="00605A44" w:rsidP="00605A44">
      <w:pPr>
        <w:shd w:val="clear" w:color="auto" w:fill="FFFFFF"/>
        <w:spacing w:after="188" w:line="240" w:lineRule="auto"/>
        <w:outlineLvl w:val="2"/>
        <w:rPr>
          <w:rFonts w:ascii="Arial" w:eastAsia="Times New Roman" w:hAnsi="Arial" w:cs="Arial"/>
          <w:color w:val="000000" w:themeColor="text1"/>
          <w:sz w:val="29"/>
          <w:szCs w:val="29"/>
          <w:lang w:val="en-US" w:eastAsia="de-DE"/>
        </w:rPr>
      </w:pPr>
      <w:r w:rsidRPr="00605A44">
        <w:rPr>
          <w:rFonts w:ascii="Arial" w:eastAsia="Times New Roman" w:hAnsi="Arial" w:cs="Arial"/>
          <w:color w:val="000000" w:themeColor="text1"/>
          <w:lang w:val="en-US" w:eastAsia="de-DE"/>
        </w:rPr>
        <w:t>By providing this information, the Baden-Württemberg Cooperative State University in Karlsruhe does not justify any offer of a contract for information, advice or similar contractual relationships. Any liability for the use of the content of the website or the correctness of the content or the accessibility of the website is excluded. The Duale Hochschule Baden-Württemberg Karlsruhe is therefore not liable for specific, direct or indirect damage or damage that may arise from a lack of usage options, data loss or lost profits that arise in connection with the use of documents or information that are accessible on this website.</w:t>
      </w:r>
      <w:r w:rsidR="00DD6228" w:rsidRPr="00605A44">
        <w:rPr>
          <w:rFonts w:ascii="Arial" w:eastAsia="Times New Roman" w:hAnsi="Arial" w:cs="Arial"/>
          <w:color w:val="000000" w:themeColor="text1"/>
          <w:sz w:val="29"/>
          <w:szCs w:val="29"/>
          <w:lang w:val="en-US" w:eastAsia="de-DE"/>
        </w:rPr>
        <w:t> </w:t>
      </w:r>
    </w:p>
    <w:p w14:paraId="059790E2" w14:textId="3B71A35E" w:rsidR="00DD6228" w:rsidRPr="00DD6228" w:rsidRDefault="00062E9F" w:rsidP="00DD6228">
      <w:pPr>
        <w:shd w:val="clear" w:color="auto" w:fill="FFFFFF"/>
        <w:spacing w:after="188" w:line="240" w:lineRule="auto"/>
        <w:outlineLvl w:val="2"/>
        <w:rPr>
          <w:rFonts w:ascii="Arial" w:eastAsia="Times New Roman" w:hAnsi="Arial" w:cs="Arial"/>
          <w:color w:val="2B2B2B"/>
          <w:sz w:val="29"/>
          <w:szCs w:val="29"/>
          <w:lang w:eastAsia="de-DE"/>
        </w:rPr>
      </w:pPr>
      <w:r>
        <w:rPr>
          <w:rFonts w:ascii="Arial" w:eastAsia="Times New Roman" w:hAnsi="Arial" w:cs="Arial"/>
          <w:color w:val="2B2B2B"/>
          <w:sz w:val="29"/>
          <w:szCs w:val="29"/>
          <w:lang w:eastAsia="de-DE"/>
        </w:rPr>
        <w:t>Copyright</w:t>
      </w:r>
    </w:p>
    <w:p w14:paraId="3631DC2F" w14:textId="4DD3ACC5" w:rsidR="00DD6228" w:rsidRPr="00062E9F" w:rsidRDefault="00062E9F" w:rsidP="00DD6228">
      <w:pPr>
        <w:pStyle w:val="StandardWeb"/>
        <w:shd w:val="clear" w:color="auto" w:fill="FFFFFF"/>
        <w:spacing w:before="0" w:beforeAutospacing="0" w:after="0" w:afterAutospacing="0"/>
        <w:rPr>
          <w:rFonts w:ascii="Circular Std" w:hAnsi="Circular Std"/>
          <w:color w:val="3F3F3F"/>
          <w:sz w:val="23"/>
          <w:szCs w:val="23"/>
          <w:lang w:val="en-US"/>
        </w:rPr>
      </w:pPr>
      <w:r w:rsidRPr="00062E9F">
        <w:rPr>
          <w:rFonts w:ascii="Arial" w:hAnsi="Arial" w:cs="Arial"/>
          <w:color w:val="000000"/>
          <w:sz w:val="22"/>
          <w:szCs w:val="22"/>
          <w:lang w:val="en-US"/>
        </w:rPr>
        <w:t>The content and works on these pages created by the site operators are subject to German copyright law. Third party contributions are marked as such. The duplication, editing, distribution and any kind of exploitation outside the limits of copyright require the written consent of the respective author or creator. Downloads and copies of this site are only permitted for private, non-commercial use.</w:t>
      </w:r>
    </w:p>
    <w:sectPr w:rsidR="00DD6228" w:rsidRPr="00062E9F">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EDC12" w14:textId="77777777" w:rsidR="000448DA" w:rsidRDefault="000448DA" w:rsidP="00DD6228">
      <w:pPr>
        <w:spacing w:after="0" w:line="240" w:lineRule="auto"/>
      </w:pPr>
      <w:r>
        <w:separator/>
      </w:r>
    </w:p>
  </w:endnote>
  <w:endnote w:type="continuationSeparator" w:id="0">
    <w:p w14:paraId="64B4DF40" w14:textId="77777777" w:rsidR="000448DA" w:rsidRDefault="000448DA" w:rsidP="00DD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ircular St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2CBC" w14:textId="268FDCEA" w:rsidR="00DD6228" w:rsidRDefault="00DD6228">
    <w:pPr>
      <w:pStyle w:val="Fuzeile"/>
    </w:pPr>
    <w:r>
      <w:rPr>
        <w:noProof/>
      </w:rPr>
      <mc:AlternateContent>
        <mc:Choice Requires="wps">
          <w:drawing>
            <wp:anchor distT="0" distB="0" distL="114300" distR="114300" simplePos="0" relativeHeight="251658240" behindDoc="0" locked="0" layoutInCell="0" allowOverlap="1" wp14:anchorId="781AB979" wp14:editId="7CD7E897">
              <wp:simplePos x="0" y="0"/>
              <wp:positionH relativeFrom="page">
                <wp:posOffset>0</wp:posOffset>
              </wp:positionH>
              <wp:positionV relativeFrom="page">
                <wp:posOffset>10248900</wp:posOffset>
              </wp:positionV>
              <wp:extent cx="7560310" cy="252095"/>
              <wp:effectExtent l="0" t="0" r="0" b="14605"/>
              <wp:wrapNone/>
              <wp:docPr id="1" name="MSIPCM9bc64ab884713b1a17d802c2" descr="{&quot;HashCode&quot;:12353886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20FFE" w14:textId="1933804C" w:rsidR="00DD6228" w:rsidRPr="00DD6228" w:rsidRDefault="00DD6228" w:rsidP="00DD6228">
                          <w:pPr>
                            <w:spacing w:after="0"/>
                            <w:jc w:val="center"/>
                            <w:rPr>
                              <w:rFonts w:ascii="Arial" w:hAnsi="Arial" w:cs="Arial"/>
                              <w:color w:val="626469"/>
                              <w:sz w:val="12"/>
                            </w:rPr>
                          </w:pPr>
                          <w:r w:rsidRPr="00DD6228">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81AB979" id="_x0000_t202" coordsize="21600,21600" o:spt="202" path="m,l,21600r21600,l21600,xe">
              <v:stroke joinstyle="miter"/>
              <v:path gradientshapeok="t" o:connecttype="rect"/>
            </v:shapetype>
            <v:shape id="MSIPCM9bc64ab884713b1a17d802c2" o:spid="_x0000_s1026" type="#_x0000_t202" alt="{&quot;HashCode&quot;:1235388660,&quot;Height&quot;:841.0,&quot;Width&quot;:595.0,&quot;Placement&quot;:&quot;Footer&quot;,&quot;Index&quot;:&quot;Primary&quot;,&quot;Section&quot;:1,&quot;Top&quot;:0.0,&quot;Left&quot;:0.0}" style="position:absolute;margin-left:0;margin-top:807pt;width:595.3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" o:allowincell="f" filled="f" stroked="f" strokeweight=".5pt">
              <v:textbox inset=",0,,0">
                <w:txbxContent>
                  <w:p w14:paraId="50920FFE" w14:textId="1933804C" w:rsidR="00DD6228" w:rsidRPr="00DD6228" w:rsidRDefault="00DD6228" w:rsidP="00DD6228">
                    <w:pPr>
                      <w:spacing w:after="0"/>
                      <w:jc w:val="center"/>
                      <w:rPr>
                        <w:rFonts w:ascii="Arial" w:hAnsi="Arial" w:cs="Arial"/>
                        <w:color w:val="626469"/>
                        <w:sz w:val="12"/>
                      </w:rPr>
                    </w:pPr>
                    <w:r w:rsidRPr="00DD6228">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CD20" w14:textId="77777777" w:rsidR="000448DA" w:rsidRDefault="000448DA" w:rsidP="00DD6228">
      <w:pPr>
        <w:spacing w:after="0" w:line="240" w:lineRule="auto"/>
      </w:pPr>
      <w:r>
        <w:separator/>
      </w:r>
    </w:p>
  </w:footnote>
  <w:footnote w:type="continuationSeparator" w:id="0">
    <w:p w14:paraId="0D682B6D" w14:textId="77777777" w:rsidR="000448DA" w:rsidRDefault="000448DA" w:rsidP="00DD62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28"/>
    <w:rsid w:val="000448DA"/>
    <w:rsid w:val="00062E9F"/>
    <w:rsid w:val="002A7E78"/>
    <w:rsid w:val="002F0ABF"/>
    <w:rsid w:val="00605A44"/>
    <w:rsid w:val="00622112"/>
    <w:rsid w:val="00643813"/>
    <w:rsid w:val="006A4144"/>
    <w:rsid w:val="00C3337D"/>
    <w:rsid w:val="00C711C4"/>
    <w:rsid w:val="00CD6284"/>
    <w:rsid w:val="00DD6228"/>
    <w:rsid w:val="00EF7B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D9CCE"/>
  <w15:chartTrackingRefBased/>
  <w15:docId w15:val="{5B9F2ECF-A1B5-4255-9DCC-5B1FB2E7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DD622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D622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DD622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D6228"/>
    <w:rPr>
      <w:b/>
      <w:bCs/>
    </w:rPr>
  </w:style>
  <w:style w:type="character" w:styleId="Hervorhebung">
    <w:name w:val="Emphasis"/>
    <w:basedOn w:val="Absatz-Standardschriftart"/>
    <w:uiPriority w:val="20"/>
    <w:qFormat/>
    <w:rsid w:val="00DD6228"/>
    <w:rPr>
      <w:i/>
      <w:iCs/>
    </w:rPr>
  </w:style>
  <w:style w:type="character" w:styleId="Hyperlink">
    <w:name w:val="Hyperlink"/>
    <w:basedOn w:val="Absatz-Standardschriftart"/>
    <w:uiPriority w:val="99"/>
    <w:unhideWhenUsed/>
    <w:rsid w:val="00DD6228"/>
    <w:rPr>
      <w:color w:val="0000FF"/>
      <w:u w:val="single"/>
    </w:rPr>
  </w:style>
  <w:style w:type="character" w:styleId="NichtaufgelsteErwhnung">
    <w:name w:val="Unresolved Mention"/>
    <w:basedOn w:val="Absatz-Standardschriftart"/>
    <w:uiPriority w:val="99"/>
    <w:semiHidden/>
    <w:unhideWhenUsed/>
    <w:rsid w:val="00DD6228"/>
    <w:rPr>
      <w:color w:val="605E5C"/>
      <w:shd w:val="clear" w:color="auto" w:fill="E1DFDD"/>
    </w:rPr>
  </w:style>
  <w:style w:type="character" w:customStyle="1" w:styleId="berschrift2Zchn">
    <w:name w:val="Überschrift 2 Zchn"/>
    <w:basedOn w:val="Absatz-Standardschriftart"/>
    <w:link w:val="berschrift2"/>
    <w:uiPriority w:val="9"/>
    <w:rsid w:val="00DD622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D6228"/>
    <w:rPr>
      <w:rFonts w:ascii="Times New Roman" w:eastAsia="Times New Roman" w:hAnsi="Times New Roman" w:cs="Times New Roman"/>
      <w:b/>
      <w:bCs/>
      <w:sz w:val="27"/>
      <w:szCs w:val="27"/>
      <w:lang w:eastAsia="de-DE"/>
    </w:rPr>
  </w:style>
  <w:style w:type="paragraph" w:styleId="Kopfzeile">
    <w:name w:val="header"/>
    <w:basedOn w:val="Standard"/>
    <w:link w:val="KopfzeileZchn"/>
    <w:uiPriority w:val="99"/>
    <w:unhideWhenUsed/>
    <w:rsid w:val="00DD62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228"/>
  </w:style>
  <w:style w:type="paragraph" w:styleId="Fuzeile">
    <w:name w:val="footer"/>
    <w:basedOn w:val="Standard"/>
    <w:link w:val="FuzeileZchn"/>
    <w:uiPriority w:val="99"/>
    <w:unhideWhenUsed/>
    <w:rsid w:val="00DD62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48201">
      <w:bodyDiv w:val="1"/>
      <w:marLeft w:val="0"/>
      <w:marRight w:val="0"/>
      <w:marTop w:val="0"/>
      <w:marBottom w:val="0"/>
      <w:divBdr>
        <w:top w:val="none" w:sz="0" w:space="0" w:color="auto"/>
        <w:left w:val="none" w:sz="0" w:space="0" w:color="auto"/>
        <w:bottom w:val="none" w:sz="0" w:space="0" w:color="auto"/>
        <w:right w:val="none" w:sz="0" w:space="0" w:color="auto"/>
      </w:divBdr>
    </w:div>
    <w:div w:id="199086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B6CACD58B5E24FB7B61A0D6DBA8658" ma:contentTypeVersion="5" ma:contentTypeDescription="Create a new document." ma:contentTypeScope="" ma:versionID="94cf8a5a48f275d8f08b7e1fd564bba8">
  <xsd:schema xmlns:xsd="http://www.w3.org/2001/XMLSchema" xmlns:xs="http://www.w3.org/2001/XMLSchema" xmlns:p="http://schemas.microsoft.com/office/2006/metadata/properties" xmlns:ns3="183d911b-8725-42fe-8f1c-34e755062451" xmlns:ns4="0534a4af-5ce0-4010-97fb-e0bebd5e855f" targetNamespace="http://schemas.microsoft.com/office/2006/metadata/properties" ma:root="true" ma:fieldsID="b75c170ea4899fc239bf9a73daf6a13d" ns3:_="" ns4:_="">
    <xsd:import namespace="183d911b-8725-42fe-8f1c-34e755062451"/>
    <xsd:import namespace="0534a4af-5ce0-4010-97fb-e0bebd5e85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d911b-8725-42fe-8f1c-34e755062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34a4af-5ce0-4010-97fb-e0bebd5e85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F56121-4055-4699-B4C9-A29BE97D6300}">
  <ds:schemaRefs>
    <ds:schemaRef ds:uri="http://schemas.microsoft.com/sharepoint/v3/contenttype/forms"/>
  </ds:schemaRefs>
</ds:datastoreItem>
</file>

<file path=customXml/itemProps2.xml><?xml version="1.0" encoding="utf-8"?>
<ds:datastoreItem xmlns:ds="http://schemas.openxmlformats.org/officeDocument/2006/customXml" ds:itemID="{1B06350F-6F66-4BFE-B215-204CFE8E1F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1F7FCE-E012-4D4A-ACF9-68FADD43A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d911b-8725-42fe-8f1c-34e755062451"/>
    <ds:schemaRef ds:uri="0534a4af-5ce0-4010-97fb-e0bebd5e8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1942</Characters>
  <Application>Microsoft Office Word</Application>
  <DocSecurity>0</DocSecurity>
  <Lines>16</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Griese</dc:creator>
  <cp:keywords/>
  <dc:description/>
  <cp:lastModifiedBy>Marc Griese</cp:lastModifiedBy>
  <cp:revision>3</cp:revision>
  <cp:lastPrinted>2022-11-03T13:38:00Z</cp:lastPrinted>
  <dcterms:created xsi:type="dcterms:W3CDTF">2022-11-03T13:38:00Z</dcterms:created>
  <dcterms:modified xsi:type="dcterms:W3CDTF">2023-11-14T07:51:00Z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0x010100E2B6CACD58B5E24FB7B61A0D6DBA8658</vt:lpwstr>
  </property>
  <property fmtid="{D5CDD505-2E9C-101B-9397-08002B2CF9AE}" pid="3" name="MSIP_Label_23f93e5f-d3c2-49a7-ba94-15405423c204_Enabled">
    <vt:lpwstr>true</vt:lpwstr>
  </property>
  <property fmtid="{D5CDD505-2E9C-101B-9397-08002B2CF9AE}" pid="4" name="MSIP_Label_23f93e5f-d3c2-49a7-ba94-15405423c204_SetDate">
    <vt:lpwstr>2022-11-03T13:38:24Z</vt:lpwstr>
  </property>
  <property fmtid="{D5CDD505-2E9C-101B-9397-08002B2CF9AE}" pid="5" name="MSIP_Label_23f93e5f-d3c2-49a7-ba94-15405423c204_Method">
    <vt:lpwstr>Standard</vt:lpwstr>
  </property>
  <property fmtid="{D5CDD505-2E9C-101B-9397-08002B2CF9AE}" pid="6" name="MSIP_Label_23f93e5f-d3c2-49a7-ba94-15405423c204_Name">
    <vt:lpwstr>SE Internal</vt:lpwstr>
  </property>
  <property fmtid="{D5CDD505-2E9C-101B-9397-08002B2CF9AE}" pid="7" name="MSIP_Label_23f93e5f-d3c2-49a7-ba94-15405423c204_SiteId">
    <vt:lpwstr>6e51e1ad-c54b-4b39-b598-0ffe9ae68fef</vt:lpwstr>
  </property>
  <property fmtid="{D5CDD505-2E9C-101B-9397-08002B2CF9AE}" pid="8" name="MSIP_Label_23f93e5f-d3c2-49a7-ba94-15405423c204_ActionId">
    <vt:lpwstr>d7890a2d-73e2-4d28-8029-5fdd437099c1</vt:lpwstr>
  </property>
  <property fmtid="{D5CDD505-2E9C-101B-9397-08002B2CF9AE}" pid="9" name="MSIP_Label_23f93e5f-d3c2-49a7-ba94-15405423c204_ContentBits">
    <vt:lpwstr>2</vt:lpwstr>
  </property>
</Properties>
</file>