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ABD" w:rsidRDefault="00960ABD">
      <w:pPr>
        <w:pStyle w:val="Title"/>
        <w:spacing w:line="360" w:lineRule="auto"/>
      </w:pPr>
      <w:bookmarkStart w:id="0" w:name="_a1140apnevbk" w:colFirst="0" w:colLast="0"/>
      <w:bookmarkEnd w:id="0"/>
    </w:p>
    <w:p w:rsidR="00960ABD" w:rsidRDefault="00960ABD">
      <w:pPr>
        <w:pStyle w:val="Title"/>
        <w:spacing w:line="360" w:lineRule="auto"/>
      </w:pPr>
    </w:p>
    <w:p w:rsidR="00960ABD" w:rsidRDefault="00960ABD">
      <w:pPr>
        <w:pStyle w:val="Title"/>
        <w:spacing w:line="360" w:lineRule="auto"/>
      </w:pPr>
    </w:p>
    <w:p w:rsidR="00960ABD" w:rsidRDefault="00960ABD">
      <w:pPr>
        <w:pStyle w:val="Title"/>
        <w:spacing w:line="360" w:lineRule="auto"/>
      </w:pPr>
    </w:p>
    <w:p w:rsidR="00960ABD" w:rsidRDefault="00960ABD">
      <w:pPr>
        <w:pStyle w:val="Title"/>
        <w:spacing w:line="360" w:lineRule="auto"/>
      </w:pPr>
    </w:p>
    <w:p w:rsidR="00960ABD" w:rsidRDefault="00960ABD">
      <w:pPr>
        <w:pStyle w:val="Title"/>
        <w:spacing w:line="360" w:lineRule="auto"/>
      </w:pPr>
    </w:p>
    <w:p w:rsidR="00960ABD" w:rsidRDefault="00960ABD">
      <w:pPr>
        <w:pStyle w:val="Title"/>
        <w:spacing w:line="360" w:lineRule="auto"/>
      </w:pPr>
    </w:p>
    <w:p w:rsidR="00960ABD" w:rsidRDefault="00960ABD">
      <w:pPr>
        <w:pStyle w:val="Title"/>
        <w:spacing w:line="360" w:lineRule="auto"/>
      </w:pPr>
    </w:p>
    <w:p w:rsidR="00960ABD" w:rsidRDefault="00960ABD">
      <w:pPr>
        <w:pStyle w:val="Title"/>
        <w:spacing w:line="360" w:lineRule="auto"/>
      </w:pPr>
    </w:p>
    <w:p w:rsidR="00960ABD" w:rsidRDefault="00960ABD">
      <w:pPr>
        <w:pStyle w:val="Title"/>
        <w:spacing w:line="360" w:lineRule="auto"/>
      </w:pPr>
    </w:p>
    <w:p w:rsidR="00960ABD" w:rsidRDefault="003F670F">
      <w:pPr>
        <w:pStyle w:val="Title"/>
        <w:spacing w:line="360" w:lineRule="auto"/>
      </w:pPr>
      <w:r>
        <w:t>STOCK MARKET PREDICTION</w:t>
      </w:r>
    </w:p>
    <w:p w:rsidR="009D6246" w:rsidRPr="00960ABD" w:rsidRDefault="00960ABD" w:rsidP="00960ABD">
      <w:pPr>
        <w:rPr>
          <w:rFonts w:ascii="Times New Roman" w:eastAsia="Times New Roman" w:hAnsi="Times New Roman" w:cs="Times New Roman"/>
          <w:sz w:val="32"/>
          <w:szCs w:val="32"/>
        </w:rPr>
      </w:pPr>
      <w:r>
        <w:br w:type="page"/>
      </w:r>
      <w:bookmarkStart w:id="1" w:name="_GoBack"/>
      <w:bookmarkEnd w:id="1"/>
    </w:p>
    <w:p w:rsidR="009D6246" w:rsidRDefault="003F670F">
      <w:pPr>
        <w:pStyle w:val="Heading1"/>
        <w:spacing w:line="360" w:lineRule="auto"/>
        <w:jc w:val="both"/>
      </w:pPr>
      <w:bookmarkStart w:id="2" w:name="_ub8lbixgl74k" w:colFirst="0" w:colLast="0"/>
      <w:bookmarkEnd w:id="2"/>
      <w:r>
        <w:lastRenderedPageBreak/>
        <w:t>1</w:t>
      </w:r>
      <w:r>
        <w:t>.1.2. Development phase/reflection phase</w:t>
      </w:r>
    </w:p>
    <w:p w:rsidR="009D6246" w:rsidRDefault="003F670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9D6246" w:rsidRDefault="003F670F">
      <w:pPr>
        <w:spacing w:line="360" w:lineRule="auto"/>
        <w:jc w:val="both"/>
      </w:pPr>
      <w:r>
        <w:rPr>
          <w:rFonts w:ascii="Times New Roman" w:eastAsia="Times New Roman" w:hAnsi="Times New Roman" w:cs="Times New Roman"/>
          <w:sz w:val="24"/>
          <w:szCs w:val="24"/>
        </w:rPr>
        <w:t>The goal is to predict the stock price movements with the help of pre-processing approaches that include time series decomposition, fixed rolling windows, and others possibly containing a high degree of sophistication. Holt’s Linear Method, and subsequentl</w:t>
      </w:r>
      <w:r>
        <w:rPr>
          <w:rFonts w:ascii="Times New Roman" w:eastAsia="Times New Roman" w:hAnsi="Times New Roman" w:cs="Times New Roman"/>
          <w:sz w:val="24"/>
          <w:szCs w:val="24"/>
        </w:rPr>
        <w:t>y to the Holt-Winters Method and finally to seasonal moving average and seasonal moving total integrated to ARIMA, and SARIMA models and fine-tuned for accuracy for preliminary estimation Naive and Average.</w:t>
      </w:r>
      <w:r>
        <w:t xml:space="preserve"> </w:t>
      </w:r>
    </w:p>
    <w:p w:rsidR="009D6246" w:rsidRDefault="003F670F">
      <w:pPr>
        <w:pStyle w:val="Heading2"/>
        <w:spacing w:line="360" w:lineRule="auto"/>
        <w:jc w:val="both"/>
      </w:pPr>
      <w:bookmarkStart w:id="3" w:name="_eq467jm64e5d" w:colFirst="0" w:colLast="0"/>
      <w:bookmarkEnd w:id="3"/>
      <w:r>
        <w:t xml:space="preserve">Introduction </w:t>
      </w:r>
    </w:p>
    <w:p w:rsidR="009D6246" w:rsidRDefault="003F67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aims to predict stock </w:t>
      </w:r>
      <w:r>
        <w:rPr>
          <w:rFonts w:ascii="Times New Roman" w:eastAsia="Times New Roman" w:hAnsi="Times New Roman" w:cs="Times New Roman"/>
          <w:sz w:val="24"/>
          <w:szCs w:val="24"/>
        </w:rPr>
        <w:t>closing prices using time-series analysis, addressing the challenge of accurate forecasting in financial markets with historical data from Yahoo Finance</w:t>
      </w:r>
    </w:p>
    <w:p w:rsidR="009D6246" w:rsidRDefault="003F670F">
      <w:pPr>
        <w:pStyle w:val="Heading2"/>
        <w:spacing w:line="360" w:lineRule="auto"/>
        <w:jc w:val="both"/>
      </w:pPr>
      <w:bookmarkStart w:id="4" w:name="_ot6r8rosn7su" w:colFirst="0" w:colLast="0"/>
      <w:bookmarkEnd w:id="4"/>
      <w:r>
        <w:t xml:space="preserve">Related work </w:t>
      </w:r>
    </w:p>
    <w:p w:rsidR="009D6246" w:rsidRDefault="003F670F">
      <w:pPr>
        <w:spacing w:line="360" w:lineRule="auto"/>
        <w:jc w:val="both"/>
      </w:pPr>
      <w:r>
        <w:rPr>
          <w:rFonts w:ascii="Times New Roman" w:eastAsia="Times New Roman" w:hAnsi="Times New Roman" w:cs="Times New Roman"/>
          <w:sz w:val="24"/>
          <w:szCs w:val="24"/>
        </w:rPr>
        <w:t xml:space="preserve">Previous research </w:t>
      </w:r>
      <w:proofErr w:type="spellStart"/>
      <w:r>
        <w:rPr>
          <w:rFonts w:ascii="Times New Roman" w:eastAsia="Times New Roman" w:hAnsi="Times New Roman" w:cs="Times New Roman"/>
          <w:sz w:val="24"/>
          <w:szCs w:val="24"/>
        </w:rPr>
        <w:t>Wang</w:t>
      </w:r>
      <w:proofErr w:type="gramStart"/>
      <w:r>
        <w:rPr>
          <w:rFonts w:ascii="Times New Roman" w:eastAsia="Times New Roman" w:hAnsi="Times New Roman" w:cs="Times New Roman"/>
          <w:sz w:val="24"/>
          <w:szCs w:val="24"/>
        </w:rPr>
        <w:t>,and</w:t>
      </w:r>
      <w:proofErr w:type="spellEnd"/>
      <w:proofErr w:type="gramEnd"/>
      <w:r>
        <w:rPr>
          <w:rFonts w:ascii="Times New Roman" w:eastAsia="Times New Roman" w:hAnsi="Times New Roman" w:cs="Times New Roman"/>
          <w:sz w:val="24"/>
          <w:szCs w:val="24"/>
        </w:rPr>
        <w:t xml:space="preserve"> Alexander,2020 demonstrated the effectiveness of various time-</w:t>
      </w:r>
      <w:r>
        <w:rPr>
          <w:rFonts w:ascii="Times New Roman" w:eastAsia="Times New Roman" w:hAnsi="Times New Roman" w:cs="Times New Roman"/>
          <w:sz w:val="24"/>
          <w:szCs w:val="24"/>
        </w:rPr>
        <w:t>series models, such as ARIMA and Holt-Winters, in forecasting stock prices with notable accuracy.</w:t>
      </w:r>
    </w:p>
    <w:p w:rsidR="009D6246" w:rsidRDefault="003F670F">
      <w:pPr>
        <w:pStyle w:val="Heading2"/>
        <w:spacing w:line="360" w:lineRule="auto"/>
        <w:jc w:val="both"/>
      </w:pPr>
      <w:bookmarkStart w:id="5" w:name="_kz838nxnvo68" w:colFirst="0" w:colLast="0"/>
      <w:bookmarkEnd w:id="5"/>
      <w:r>
        <w:t>Technical background</w:t>
      </w:r>
    </w:p>
    <w:p w:rsidR="009D6246" w:rsidRDefault="003F67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leverages time-series analysis techniques such as decomposition, rolling windows, and advanced models such as Holt’s Linear, </w:t>
      </w:r>
      <w:r>
        <w:rPr>
          <w:rFonts w:ascii="Times New Roman" w:eastAsia="Times New Roman" w:hAnsi="Times New Roman" w:cs="Times New Roman"/>
          <w:sz w:val="24"/>
          <w:szCs w:val="24"/>
        </w:rPr>
        <w:t>ARIMA, and SARIMA to analyze historical stock price data and forecast future trends and fluctuations accurately.</w:t>
      </w:r>
    </w:p>
    <w:p w:rsidR="009D6246" w:rsidRDefault="003F670F">
      <w:pPr>
        <w:pStyle w:val="Heading2"/>
        <w:spacing w:line="360" w:lineRule="auto"/>
        <w:jc w:val="both"/>
      </w:pPr>
      <w:bookmarkStart w:id="6" w:name="_dnnm0bqoc6pd" w:colFirst="0" w:colLast="0"/>
      <w:bookmarkEnd w:id="6"/>
      <w:r>
        <w:t>Method</w:t>
      </w:r>
    </w:p>
    <w:p w:rsidR="009D6246" w:rsidRDefault="003F670F">
      <w:pPr>
        <w:spacing w:line="360" w:lineRule="auto"/>
        <w:jc w:val="both"/>
      </w:pPr>
      <w:r>
        <w:rPr>
          <w:rFonts w:ascii="Times New Roman" w:eastAsia="Times New Roman" w:hAnsi="Times New Roman" w:cs="Times New Roman"/>
          <w:sz w:val="24"/>
          <w:szCs w:val="24"/>
        </w:rPr>
        <w:t>The method of this process is to estimate or predict fluctuations within stock prices by employing techniques such as breaking down time</w:t>
      </w:r>
      <w:r>
        <w:rPr>
          <w:rFonts w:ascii="Times New Roman" w:eastAsia="Times New Roman" w:hAnsi="Times New Roman" w:cs="Times New Roman"/>
          <w:sz w:val="24"/>
          <w:szCs w:val="24"/>
        </w:rPr>
        <w:t xml:space="preserve"> series data, using fixed rolling windows, as well as complex algorithms for forecasting. The first is cleaning and visualization of the data as well as evaluating the variation of stock prices through regular pattern, random variation, and seasonality.</w:t>
      </w:r>
    </w:p>
    <w:p w:rsidR="009D6246" w:rsidRDefault="003F670F">
      <w:pPr>
        <w:pStyle w:val="Heading2"/>
        <w:spacing w:line="360" w:lineRule="auto"/>
        <w:jc w:val="both"/>
      </w:pPr>
      <w:bookmarkStart w:id="7" w:name="_ujjnf6q0urk8" w:colFirst="0" w:colLast="0"/>
      <w:bookmarkEnd w:id="7"/>
      <w:r>
        <w:t>Im</w:t>
      </w:r>
      <w:r>
        <w:t xml:space="preserve">plementation </w:t>
      </w:r>
    </w:p>
    <w:p w:rsidR="009D6246" w:rsidRDefault="003F670F">
      <w:pPr>
        <w:spacing w:line="360" w:lineRule="auto"/>
        <w:jc w:val="both"/>
      </w:pPr>
      <w:r>
        <w:rPr>
          <w:rFonts w:ascii="Times New Roman" w:eastAsia="Times New Roman" w:hAnsi="Times New Roman" w:cs="Times New Roman"/>
          <w:sz w:val="24"/>
          <w:szCs w:val="24"/>
        </w:rPr>
        <w:t xml:space="preserve">The solution leverages the power of Python to clean and analyze stock </w:t>
      </w:r>
      <w:proofErr w:type="gramStart"/>
      <w:r>
        <w:rPr>
          <w:rFonts w:ascii="Times New Roman" w:eastAsia="Times New Roman" w:hAnsi="Times New Roman" w:cs="Times New Roman"/>
          <w:sz w:val="24"/>
          <w:szCs w:val="24"/>
        </w:rPr>
        <w:t>data ,</w:t>
      </w:r>
      <w:proofErr w:type="gramEnd"/>
      <w:r>
        <w:rPr>
          <w:rFonts w:ascii="Times New Roman" w:eastAsia="Times New Roman" w:hAnsi="Times New Roman" w:cs="Times New Roman"/>
          <w:sz w:val="24"/>
          <w:szCs w:val="24"/>
        </w:rPr>
        <w:t xml:space="preserve"> as well as employing time series decomposition, rolling window analysis and other statistical and machine learning modeling techniques for accurate prediction of sto</w:t>
      </w:r>
      <w:r>
        <w:rPr>
          <w:rFonts w:ascii="Times New Roman" w:eastAsia="Times New Roman" w:hAnsi="Times New Roman" w:cs="Times New Roman"/>
          <w:sz w:val="24"/>
          <w:szCs w:val="24"/>
        </w:rPr>
        <w:t>ck price trends in the future.</w:t>
      </w:r>
    </w:p>
    <w:p w:rsidR="009D6246" w:rsidRDefault="003F670F">
      <w:pPr>
        <w:pStyle w:val="Heading2"/>
        <w:spacing w:line="360" w:lineRule="auto"/>
        <w:jc w:val="both"/>
      </w:pPr>
      <w:bookmarkStart w:id="8" w:name="_uvwa6tr48662" w:colFirst="0" w:colLast="0"/>
      <w:bookmarkEnd w:id="8"/>
      <w:r>
        <w:lastRenderedPageBreak/>
        <w:t xml:space="preserve">Testing </w:t>
      </w:r>
    </w:p>
    <w:p w:rsidR="009D6246" w:rsidRDefault="003F670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418651" cy="2691789"/>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r="961"/>
                    <a:stretch>
                      <a:fillRect/>
                    </a:stretch>
                  </pic:blipFill>
                  <pic:spPr>
                    <a:xfrm>
                      <a:off x="0" y="0"/>
                      <a:ext cx="5418651" cy="2691789"/>
                    </a:xfrm>
                    <a:prstGeom prst="rect">
                      <a:avLst/>
                    </a:prstGeom>
                    <a:ln w="12700">
                      <a:solidFill>
                        <a:srgbClr val="000000"/>
                      </a:solidFill>
                      <a:prstDash val="solid"/>
                    </a:ln>
                  </pic:spPr>
                </pic:pic>
              </a:graphicData>
            </a:graphic>
          </wp:inline>
        </w:drawing>
      </w:r>
    </w:p>
    <w:p w:rsidR="009D6246" w:rsidRDefault="003F670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Autocorrelation </w:t>
      </w:r>
      <w:proofErr w:type="gramStart"/>
      <w:r>
        <w:rPr>
          <w:rFonts w:ascii="Times New Roman" w:eastAsia="Times New Roman" w:hAnsi="Times New Roman" w:cs="Times New Roman"/>
          <w:b/>
          <w:sz w:val="24"/>
          <w:szCs w:val="24"/>
        </w:rPr>
        <w:t>function(</w:t>
      </w:r>
      <w:proofErr w:type="gramEnd"/>
      <w:r>
        <w:rPr>
          <w:rFonts w:ascii="Times New Roman" w:eastAsia="Times New Roman" w:hAnsi="Times New Roman" w:cs="Times New Roman"/>
          <w:b/>
          <w:sz w:val="24"/>
          <w:szCs w:val="24"/>
        </w:rPr>
        <w:t xml:space="preserve">ACF) and Partial autocorrelation function (PACF) </w:t>
      </w:r>
    </w:p>
    <w:p w:rsidR="009D6246" w:rsidRDefault="003F670F">
      <w:pPr>
        <w:spacing w:before="240" w:after="24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lang w:val="en-IN"/>
        </w:rPr>
        <w:drawing>
          <wp:inline distT="114300" distB="114300" distL="114300" distR="114300">
            <wp:extent cx="5520700" cy="3282339"/>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20700" cy="3282339"/>
                    </a:xfrm>
                    <a:prstGeom prst="rect">
                      <a:avLst/>
                    </a:prstGeom>
                    <a:ln w="12700">
                      <a:solidFill>
                        <a:srgbClr val="000000"/>
                      </a:solidFill>
                      <a:prstDash val="solid"/>
                    </a:ln>
                  </pic:spPr>
                </pic:pic>
              </a:graphicData>
            </a:graphic>
          </wp:inline>
        </w:drawing>
      </w:r>
    </w:p>
    <w:p w:rsidR="009D6246" w:rsidRDefault="003F670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ARIMA forecast metrics</w:t>
      </w:r>
    </w:p>
    <w:p w:rsidR="009D6246" w:rsidRDefault="003F670F">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extent cx="5298845" cy="3405188"/>
            <wp:effectExtent l="12700" t="12700" r="12700" b="127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298845" cy="3405188"/>
                    </a:xfrm>
                    <a:prstGeom prst="rect">
                      <a:avLst/>
                    </a:prstGeom>
                    <a:ln w="12700">
                      <a:solidFill>
                        <a:srgbClr val="000000"/>
                      </a:solidFill>
                      <a:prstDash val="solid"/>
                    </a:ln>
                  </pic:spPr>
                </pic:pic>
              </a:graphicData>
            </a:graphic>
          </wp:inline>
        </w:drawing>
      </w:r>
    </w:p>
    <w:p w:rsidR="009D6246" w:rsidRDefault="003F670F">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 ARIMA forecast</w:t>
      </w:r>
    </w:p>
    <w:p w:rsidR="009D6246" w:rsidRDefault="003F670F">
      <w:pPr>
        <w:spacing w:before="240" w:after="24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lang w:val="en-IN"/>
        </w:rPr>
        <w:drawing>
          <wp:inline distT="114300" distB="114300" distL="114300" distR="114300">
            <wp:extent cx="5261713" cy="3399876"/>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61713" cy="3399876"/>
                    </a:xfrm>
                    <a:prstGeom prst="rect">
                      <a:avLst/>
                    </a:prstGeom>
                    <a:ln w="12700">
                      <a:solidFill>
                        <a:srgbClr val="000000"/>
                      </a:solidFill>
                      <a:prstDash val="solid"/>
                    </a:ln>
                  </pic:spPr>
                </pic:pic>
              </a:graphicData>
            </a:graphic>
          </wp:inline>
        </w:drawing>
      </w:r>
    </w:p>
    <w:p w:rsidR="009D6246" w:rsidRDefault="003F670F">
      <w:pPr>
        <w:spacing w:before="240" w:after="24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Figure 5: SARIMA forecast</w:t>
      </w:r>
    </w:p>
    <w:p w:rsidR="009D6246" w:rsidRDefault="003F670F">
      <w:pPr>
        <w:spacing w:before="240" w:after="24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lang w:val="en-IN"/>
        </w:rPr>
        <w:lastRenderedPageBreak/>
        <w:drawing>
          <wp:inline distT="114300" distB="114300" distL="114300" distR="114300">
            <wp:extent cx="4712586" cy="2882289"/>
            <wp:effectExtent l="12700" t="12700" r="12700" b="127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12586" cy="2882289"/>
                    </a:xfrm>
                    <a:prstGeom prst="rect">
                      <a:avLst/>
                    </a:prstGeom>
                    <a:ln w="12700">
                      <a:solidFill>
                        <a:srgbClr val="000000"/>
                      </a:solidFill>
                      <a:prstDash val="solid"/>
                    </a:ln>
                  </pic:spPr>
                </pic:pic>
              </a:graphicData>
            </a:graphic>
          </wp:inline>
        </w:drawing>
      </w:r>
    </w:p>
    <w:p w:rsidR="009D6246" w:rsidRDefault="003F670F">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Figure 6: SARIMA forecast metrics</w:t>
      </w:r>
    </w:p>
    <w:p w:rsidR="009D6246" w:rsidRDefault="009D6246">
      <w:pPr>
        <w:spacing w:line="360" w:lineRule="auto"/>
      </w:pPr>
    </w:p>
    <w:p w:rsidR="009D6246" w:rsidRDefault="003F670F">
      <w:pPr>
        <w:pStyle w:val="Heading2"/>
        <w:spacing w:line="360" w:lineRule="auto"/>
        <w:jc w:val="both"/>
      </w:pPr>
      <w:bookmarkStart w:id="9" w:name="_ncyil5ows4uq" w:colFirst="0" w:colLast="0"/>
      <w:bookmarkEnd w:id="9"/>
      <w:r>
        <w:t xml:space="preserve">Conclusion </w:t>
      </w:r>
    </w:p>
    <w:p w:rsidR="009D6246" w:rsidRDefault="003F670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Visualisation</w:t>
      </w:r>
      <w:proofErr w:type="spellEnd"/>
      <w:r>
        <w:rPr>
          <w:rFonts w:ascii="Times New Roman" w:eastAsia="Times New Roman" w:hAnsi="Times New Roman" w:cs="Times New Roman"/>
          <w:sz w:val="24"/>
          <w:szCs w:val="24"/>
        </w:rPr>
        <w:t xml:space="preserve"> used are “Moving Average (Single, Linear, </w:t>
      </w:r>
      <w:proofErr w:type="gramStart"/>
      <w:r>
        <w:rPr>
          <w:rFonts w:ascii="Times New Roman" w:eastAsia="Times New Roman" w:hAnsi="Times New Roman" w:cs="Times New Roman"/>
          <w:sz w:val="24"/>
          <w:szCs w:val="24"/>
        </w:rPr>
        <w:t>Winters</w:t>
      </w:r>
      <w:proofErr w:type="gramEnd"/>
      <w:r>
        <w:rPr>
          <w:rFonts w:ascii="Times New Roman" w:eastAsia="Times New Roman" w:hAnsi="Times New Roman" w:cs="Times New Roman"/>
          <w:sz w:val="24"/>
          <w:szCs w:val="24"/>
        </w:rPr>
        <w:t xml:space="preserve">), Auto-Regressive Integrated Moving Average (ARIMA) and Seasonal Auto-Regressive Integrated Moving Average (SARIMA)”. The use of SES method found to overestimate the actual values </w:t>
      </w:r>
      <w:r>
        <w:rPr>
          <w:rFonts w:ascii="Times New Roman" w:eastAsia="Times New Roman" w:hAnsi="Times New Roman" w:cs="Times New Roman"/>
          <w:sz w:val="24"/>
          <w:szCs w:val="24"/>
        </w:rPr>
        <w:t xml:space="preserve">but with the help of </w:t>
      </w:r>
      <w:proofErr w:type="gramStart"/>
      <w:r>
        <w:rPr>
          <w:rFonts w:ascii="Times New Roman" w:eastAsia="Times New Roman" w:hAnsi="Times New Roman" w:cs="Times New Roman"/>
          <w:sz w:val="24"/>
          <w:szCs w:val="24"/>
        </w:rPr>
        <w:t>approach</w:t>
      </w:r>
      <w:proofErr w:type="gramEnd"/>
      <w:r>
        <w:rPr>
          <w:rFonts w:ascii="Times New Roman" w:eastAsia="Times New Roman" w:hAnsi="Times New Roman" w:cs="Times New Roman"/>
          <w:sz w:val="24"/>
          <w:szCs w:val="24"/>
        </w:rPr>
        <w:t xml:space="preserve"> the trend and fluctuation of stock price and seasonality found easily. It </w:t>
      </w:r>
      <w:proofErr w:type="gramStart"/>
      <w:r>
        <w:rPr>
          <w:rFonts w:ascii="Times New Roman" w:eastAsia="Times New Roman" w:hAnsi="Times New Roman" w:cs="Times New Roman"/>
          <w:sz w:val="24"/>
          <w:szCs w:val="24"/>
        </w:rPr>
        <w:t>is established</w:t>
      </w:r>
      <w:proofErr w:type="gramEnd"/>
      <w:r>
        <w:rPr>
          <w:rFonts w:ascii="Times New Roman" w:eastAsia="Times New Roman" w:hAnsi="Times New Roman" w:cs="Times New Roman"/>
          <w:sz w:val="24"/>
          <w:szCs w:val="24"/>
        </w:rPr>
        <w:t xml:space="preserve"> that the usage of the improved time series tools is possible when it comes to the incorporation of the stock marketing price forecasting </w:t>
      </w:r>
      <w:r>
        <w:rPr>
          <w:rFonts w:ascii="Times New Roman" w:eastAsia="Times New Roman" w:hAnsi="Times New Roman" w:cs="Times New Roman"/>
          <w:sz w:val="24"/>
          <w:szCs w:val="24"/>
        </w:rPr>
        <w:t>cover that can describe the major shifts and seasonal aspects in the context of the stock prices.</w:t>
      </w:r>
    </w:p>
    <w:p w:rsidR="009D6246" w:rsidRDefault="009D6246">
      <w:pPr>
        <w:spacing w:line="360" w:lineRule="auto"/>
      </w:pPr>
    </w:p>
    <w:p w:rsidR="009D6246" w:rsidRDefault="003F670F">
      <w:pPr>
        <w:pStyle w:val="Heading2"/>
        <w:spacing w:line="360" w:lineRule="auto"/>
        <w:jc w:val="both"/>
      </w:pPr>
      <w:bookmarkStart w:id="10" w:name="_4e9mduk09pz" w:colFirst="0" w:colLast="0"/>
      <w:bookmarkEnd w:id="10"/>
      <w:r>
        <w:t>Bibliography</w:t>
      </w:r>
    </w:p>
    <w:p w:rsidR="009D6246" w:rsidRDefault="003F67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Wang, L. and Alexander, C.A., 2020. Big data analytics in medical engineering and healthcare: methods, advances and challenges. Journal of medic</w:t>
      </w:r>
      <w:r>
        <w:rPr>
          <w:rFonts w:ascii="Times New Roman" w:eastAsia="Times New Roman" w:hAnsi="Times New Roman" w:cs="Times New Roman"/>
          <w:sz w:val="24"/>
          <w:szCs w:val="24"/>
        </w:rPr>
        <w:t>al engineering &amp; technology, 44(6), pp.267-283.</w:t>
      </w:r>
    </w:p>
    <w:p w:rsidR="009D6246" w:rsidRDefault="003F67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W., Chai, Y., Khan, F., Jan, S.R.U., </w:t>
      </w:r>
      <w:proofErr w:type="spellStart"/>
      <w:r>
        <w:rPr>
          <w:rFonts w:ascii="Times New Roman" w:eastAsia="Times New Roman" w:hAnsi="Times New Roman" w:cs="Times New Roman"/>
          <w:sz w:val="24"/>
          <w:szCs w:val="24"/>
        </w:rPr>
        <w:t>Verma</w:t>
      </w:r>
      <w:proofErr w:type="spellEnd"/>
      <w:r>
        <w:rPr>
          <w:rFonts w:ascii="Times New Roman" w:eastAsia="Times New Roman" w:hAnsi="Times New Roman" w:cs="Times New Roman"/>
          <w:sz w:val="24"/>
          <w:szCs w:val="24"/>
        </w:rPr>
        <w:t xml:space="preserve">, S., Menon, V.G., </w:t>
      </w:r>
      <w:proofErr w:type="spellStart"/>
      <w:r>
        <w:rPr>
          <w:rFonts w:ascii="Times New Roman" w:eastAsia="Times New Roman" w:hAnsi="Times New Roman" w:cs="Times New Roman"/>
          <w:sz w:val="24"/>
          <w:szCs w:val="24"/>
        </w:rPr>
        <w:t>Kavita</w:t>
      </w:r>
      <w:proofErr w:type="spellEnd"/>
      <w:r>
        <w:rPr>
          <w:rFonts w:ascii="Times New Roman" w:eastAsia="Times New Roman" w:hAnsi="Times New Roman" w:cs="Times New Roman"/>
          <w:sz w:val="24"/>
          <w:szCs w:val="24"/>
        </w:rPr>
        <w:t xml:space="preserve">, F. and Li, X., 2021. A comprehensive survey on machine learning-based big data analytics for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-enabled smart healthcare system. Mobil</w:t>
      </w:r>
      <w:r>
        <w:rPr>
          <w:rFonts w:ascii="Times New Roman" w:eastAsia="Times New Roman" w:hAnsi="Times New Roman" w:cs="Times New Roman"/>
          <w:sz w:val="24"/>
          <w:szCs w:val="24"/>
        </w:rPr>
        <w:t>e networks and applications, 26, pp.234-252.</w:t>
      </w:r>
    </w:p>
    <w:p w:rsidR="009D6246" w:rsidRDefault="009D6246"/>
    <w:sectPr w:rsidR="009D6246" w:rsidSect="003F670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246"/>
    <w:rsid w:val="003F670F"/>
    <w:rsid w:val="00960ABD"/>
    <w:rsid w:val="009D6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FEBC"/>
  <w15:docId w15:val="{536AEF87-3973-4478-8332-6E84A317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6"/>
      <w:szCs w:val="26"/>
    </w:rPr>
  </w:style>
  <w:style w:type="paragraph" w:styleId="Heading3">
    <w:name w:val="heading 3"/>
    <w:basedOn w:val="Normal"/>
    <w:next w:val="Normal"/>
    <w:pPr>
      <w:keepNext/>
      <w:keepLines/>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outlineLvl w:val="3"/>
    </w:pPr>
    <w:rPr>
      <w:rFonts w:ascii="Times New Roman" w:eastAsia="Times New Roman" w:hAnsi="Times New Roman" w:cs="Times New Roman"/>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Times New Roman" w:eastAsia="Times New Roman" w:hAnsi="Times New Roman" w:cs="Times New Roman"/>
      <w:b/>
      <w:sz w:val="32"/>
      <w:szCs w:val="3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D Paul</cp:lastModifiedBy>
  <cp:revision>3</cp:revision>
  <dcterms:created xsi:type="dcterms:W3CDTF">2024-06-05T19:05:00Z</dcterms:created>
  <dcterms:modified xsi:type="dcterms:W3CDTF">2024-06-05T19:05:00Z</dcterms:modified>
</cp:coreProperties>
</file>