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17B2" w:rsidRDefault="00A3571E" w:rsidP="00B13305">
      <w:pPr>
        <w:pStyle w:val="Ttulo1"/>
        <w:numPr>
          <w:ilvl w:val="0"/>
          <w:numId w:val="1"/>
        </w:numPr>
      </w:pPr>
      <w:r>
        <w:t>Introducción a la solución “services-base”</w:t>
      </w:r>
    </w:p>
    <w:p w:rsidR="00A3571E" w:rsidRDefault="00A3571E">
      <w:r>
        <w:t>La estructura de la solución las podemos observar en</w:t>
      </w:r>
      <w:r w:rsidR="008961BD">
        <w:t xml:space="preserve"> la</w:t>
      </w:r>
      <w:r>
        <w:t xml:space="preserve"> </w:t>
      </w:r>
      <w:r w:rsidR="009472AF">
        <w:fldChar w:fldCharType="begin"/>
      </w:r>
      <w:r w:rsidR="009472AF">
        <w:instrText xml:space="preserve"> REF _Ref22541129 \h </w:instrText>
      </w:r>
      <w:r w:rsidR="009472AF">
        <w:fldChar w:fldCharType="separate"/>
      </w:r>
      <w:r w:rsidR="00BE109A">
        <w:t xml:space="preserve">Ilustración </w:t>
      </w:r>
      <w:r w:rsidR="00BE109A">
        <w:rPr>
          <w:noProof/>
        </w:rPr>
        <w:t>1</w:t>
      </w:r>
      <w:r w:rsidR="009472AF">
        <w:fldChar w:fldCharType="end"/>
      </w:r>
      <w:r>
        <w:t>.</w:t>
      </w:r>
    </w:p>
    <w:p w:rsidR="00B13305" w:rsidRDefault="00B13305"/>
    <w:p w:rsidR="00A3571E" w:rsidRDefault="00A3571E" w:rsidP="00A3571E">
      <w:pPr>
        <w:keepNext/>
        <w:jc w:val="center"/>
      </w:pPr>
      <w:r w:rsidRPr="00A3571E">
        <w:rPr>
          <w:noProof/>
        </w:rPr>
        <w:drawing>
          <wp:inline distT="0" distB="0" distL="0" distR="0" wp14:anchorId="71667FC8" wp14:editId="0F832FFC">
            <wp:extent cx="2600688" cy="1581371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1E" w:rsidRDefault="00A3571E" w:rsidP="00A3571E">
      <w:pPr>
        <w:pStyle w:val="Descripcin"/>
        <w:jc w:val="center"/>
      </w:pPr>
      <w:bookmarkStart w:id="0" w:name="_Ref22541129"/>
      <w:r>
        <w:t xml:space="preserve">Ilustración </w:t>
      </w:r>
      <w:fldSimple w:instr=" SEQ Ilustración \* ARABIC ">
        <w:r w:rsidR="00F66953">
          <w:rPr>
            <w:noProof/>
          </w:rPr>
          <w:t>1</w:t>
        </w:r>
      </w:fldSimple>
      <w:bookmarkEnd w:id="0"/>
      <w:r w:rsidR="00054D08">
        <w:t xml:space="preserve"> </w:t>
      </w:r>
      <w:r>
        <w:t>Proyectos de la Solución</w:t>
      </w:r>
    </w:p>
    <w:p w:rsidR="00A3571E" w:rsidRDefault="00A3571E" w:rsidP="00A3571E"/>
    <w:p w:rsidR="00A3571E" w:rsidRDefault="0019209A" w:rsidP="008961BD">
      <w:pPr>
        <w:jc w:val="both"/>
      </w:pPr>
      <w:r>
        <w:t xml:space="preserve">Los proyectos tienen el prefijo Base y son los siguientes: </w:t>
      </w:r>
      <w:proofErr w:type="spellStart"/>
      <w:r>
        <w:t>Service</w:t>
      </w:r>
      <w:proofErr w:type="spellEnd"/>
      <w:r>
        <w:t xml:space="preserve">, </w:t>
      </w:r>
      <w:proofErr w:type="spellStart"/>
      <w:r>
        <w:t>Model</w:t>
      </w:r>
      <w:proofErr w:type="spellEnd"/>
      <w:r>
        <w:t xml:space="preserve">, Data y Api. Los dos primeros corresponden a la Capa </w:t>
      </w:r>
      <w:proofErr w:type="spellStart"/>
      <w:r>
        <w:t>Logica</w:t>
      </w:r>
      <w:proofErr w:type="spellEnd"/>
      <w:r>
        <w:t xml:space="preserve"> Negocio y los otros dos a Capa Datos y Capa de Comunicaciones respectivamente.</w:t>
      </w:r>
    </w:p>
    <w:p w:rsidR="00B13305" w:rsidRDefault="00B13305" w:rsidP="00B13305">
      <w:pPr>
        <w:pStyle w:val="Ttulo1"/>
        <w:numPr>
          <w:ilvl w:val="0"/>
          <w:numId w:val="1"/>
        </w:numPr>
      </w:pPr>
      <w:r>
        <w:t>Revisión de la autenticación en “services-base”</w:t>
      </w:r>
    </w:p>
    <w:p w:rsidR="002E36BB" w:rsidRDefault="00054D08" w:rsidP="008961BD">
      <w:pPr>
        <w:jc w:val="both"/>
      </w:pPr>
      <w:r>
        <w:t xml:space="preserve">En </w:t>
      </w:r>
      <w:r w:rsidR="008961BD">
        <w:t xml:space="preserve">la </w:t>
      </w:r>
      <w:r w:rsidR="008961BD">
        <w:fldChar w:fldCharType="begin"/>
      </w:r>
      <w:r w:rsidR="008961BD">
        <w:instrText xml:space="preserve"> REF _Ref22542375 \h  \* MERGEFORMAT </w:instrText>
      </w:r>
      <w:r w:rsidR="008961BD">
        <w:fldChar w:fldCharType="separate"/>
      </w:r>
      <w:r w:rsidR="00BE109A">
        <w:t xml:space="preserve">Ilustración </w:t>
      </w:r>
      <w:r w:rsidR="00BE109A">
        <w:rPr>
          <w:noProof/>
        </w:rPr>
        <w:t>2</w:t>
      </w:r>
      <w:r w:rsidR="008961BD">
        <w:fldChar w:fldCharType="end"/>
      </w:r>
      <w:r w:rsidR="008961BD">
        <w:t xml:space="preserve"> observamos que la clase encargada de la autenticación en Factory Suite es </w:t>
      </w:r>
      <w:proofErr w:type="spellStart"/>
      <w:r w:rsidR="008961BD">
        <w:t>AuthFactorySuiteController</w:t>
      </w:r>
      <w:proofErr w:type="spellEnd"/>
      <w:r w:rsidR="008961BD">
        <w:t xml:space="preserve"> dentro del proyecto Api, específicamente dentro de la carpeta </w:t>
      </w:r>
      <w:proofErr w:type="spellStart"/>
      <w:r w:rsidR="008961BD">
        <w:t>Controllers</w:t>
      </w:r>
      <w:proofErr w:type="spellEnd"/>
      <w:r w:rsidR="008961BD">
        <w:t>.</w:t>
      </w:r>
    </w:p>
    <w:p w:rsidR="008961BD" w:rsidRDefault="008961BD" w:rsidP="008961BD">
      <w:pPr>
        <w:jc w:val="both"/>
      </w:pPr>
    </w:p>
    <w:p w:rsidR="00054D08" w:rsidRDefault="00054D08" w:rsidP="00054D08">
      <w:pPr>
        <w:keepNext/>
        <w:jc w:val="center"/>
      </w:pPr>
      <w:r w:rsidRPr="00054D08">
        <w:rPr>
          <w:noProof/>
        </w:rPr>
        <w:drawing>
          <wp:inline distT="0" distB="0" distL="0" distR="0" wp14:anchorId="1945811C" wp14:editId="5BDC2C08">
            <wp:extent cx="3200847" cy="20767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08" w:rsidRPr="002E36BB" w:rsidRDefault="00054D08" w:rsidP="00054D08">
      <w:pPr>
        <w:pStyle w:val="Descripcin"/>
        <w:jc w:val="center"/>
      </w:pPr>
      <w:bookmarkStart w:id="1" w:name="_Ref22542375"/>
      <w:r>
        <w:t xml:space="preserve">Ilustración </w:t>
      </w:r>
      <w:fldSimple w:instr=" SEQ Ilustración \* ARABIC ">
        <w:r w:rsidR="00F66953">
          <w:rPr>
            <w:noProof/>
          </w:rPr>
          <w:t>2</w:t>
        </w:r>
      </w:fldSimple>
      <w:bookmarkEnd w:id="1"/>
      <w:r>
        <w:t xml:space="preserve"> Clase para la autenticación en FS</w:t>
      </w:r>
    </w:p>
    <w:p w:rsidR="0019209A" w:rsidRDefault="0019209A" w:rsidP="00A3571E"/>
    <w:p w:rsidR="0019209A" w:rsidRDefault="00374DD8" w:rsidP="00787D9D">
      <w:pPr>
        <w:jc w:val="both"/>
      </w:pPr>
      <w:r>
        <w:t xml:space="preserve">En la </w:t>
      </w:r>
      <w:r>
        <w:fldChar w:fldCharType="begin"/>
      </w:r>
      <w:r>
        <w:instrText xml:space="preserve"> REF _Ref22542549 \h </w:instrText>
      </w:r>
      <w:r w:rsidR="00787D9D">
        <w:instrText xml:space="preserve"> \* MERGEFORMAT </w:instrText>
      </w:r>
      <w:r>
        <w:fldChar w:fldCharType="separate"/>
      </w:r>
      <w:r w:rsidR="00BE109A">
        <w:t xml:space="preserve">Ilustración </w:t>
      </w:r>
      <w:r w:rsidR="00BE109A">
        <w:rPr>
          <w:noProof/>
        </w:rPr>
        <w:t>3</w:t>
      </w:r>
      <w:r>
        <w:fldChar w:fldCharType="end"/>
      </w:r>
      <w:r>
        <w:t xml:space="preserve"> observamos el método Token a través del cual se realiza la autenticación, en donde observamos que la ruta establecida para solicitar la autenticación es “api/</w:t>
      </w:r>
      <w:proofErr w:type="spellStart"/>
      <w:r>
        <w:t>auth</w:t>
      </w:r>
      <w:proofErr w:type="spellEnd"/>
      <w:r>
        <w:t xml:space="preserve">-/token” </w:t>
      </w:r>
      <w:r w:rsidR="00787D9D">
        <w:t xml:space="preserve"> por POST. </w:t>
      </w:r>
      <w:r w:rsidR="002F6EC0">
        <w:t xml:space="preserve"> </w:t>
      </w:r>
    </w:p>
    <w:p w:rsidR="002F6EC0" w:rsidRDefault="002F6EC0" w:rsidP="00787D9D">
      <w:pPr>
        <w:jc w:val="both"/>
      </w:pPr>
    </w:p>
    <w:p w:rsidR="00374DD8" w:rsidRDefault="00374DD8" w:rsidP="00374DD8">
      <w:pPr>
        <w:keepNext/>
        <w:jc w:val="center"/>
      </w:pPr>
      <w:r w:rsidRPr="00374DD8">
        <w:rPr>
          <w:noProof/>
        </w:rPr>
        <w:lastRenderedPageBreak/>
        <w:drawing>
          <wp:inline distT="0" distB="0" distL="0" distR="0" wp14:anchorId="701261BB" wp14:editId="5AC8BC2C">
            <wp:extent cx="4706007" cy="4277322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D8" w:rsidRDefault="00374DD8" w:rsidP="00374DD8">
      <w:pPr>
        <w:pStyle w:val="Descripcin"/>
        <w:jc w:val="center"/>
      </w:pPr>
      <w:bookmarkStart w:id="2" w:name="_Ref22542549"/>
      <w:r>
        <w:t xml:space="preserve">Ilustración </w:t>
      </w:r>
      <w:fldSimple w:instr=" SEQ Ilustración \* ARABIC ">
        <w:r w:rsidR="00F66953">
          <w:rPr>
            <w:noProof/>
          </w:rPr>
          <w:t>3</w:t>
        </w:r>
      </w:fldSimple>
      <w:bookmarkEnd w:id="2"/>
      <w:r>
        <w:t xml:space="preserve"> Método Token</w:t>
      </w:r>
    </w:p>
    <w:p w:rsidR="00BB1A78" w:rsidRDefault="00BB1A78" w:rsidP="00BB1A78"/>
    <w:p w:rsidR="00BB1A78" w:rsidRPr="00BB1A78" w:rsidRDefault="00BB1A78" w:rsidP="00BB1A78"/>
    <w:p w:rsidR="00BB1A78" w:rsidRDefault="008674A2" w:rsidP="008674A2">
      <w:pPr>
        <w:keepNext/>
        <w:jc w:val="center"/>
      </w:pPr>
      <w:r>
        <w:rPr>
          <w:noProof/>
        </w:rPr>
        <w:drawing>
          <wp:inline distT="0" distB="0" distL="0" distR="0">
            <wp:extent cx="6400800" cy="26231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llamadoAutenticaciónPostm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9A" w:rsidRDefault="00BB1A78" w:rsidP="00BB1A78">
      <w:pPr>
        <w:pStyle w:val="Descripcin"/>
        <w:jc w:val="center"/>
      </w:pPr>
      <w:bookmarkStart w:id="3" w:name="_Ref22543935"/>
      <w:r>
        <w:t xml:space="preserve">Ilustración </w:t>
      </w:r>
      <w:fldSimple w:instr=" SEQ Ilustración \* ARABIC ">
        <w:r w:rsidR="00F66953">
          <w:rPr>
            <w:noProof/>
          </w:rPr>
          <w:t>4</w:t>
        </w:r>
      </w:fldSimple>
      <w:bookmarkEnd w:id="3"/>
      <w:r>
        <w:t xml:space="preserve"> Configuración en </w:t>
      </w:r>
      <w:proofErr w:type="spellStart"/>
      <w:r>
        <w:t>Postman</w:t>
      </w:r>
      <w:proofErr w:type="spellEnd"/>
      <w:r>
        <w:t xml:space="preserve"> para autenticar</w:t>
      </w:r>
    </w:p>
    <w:p w:rsidR="00BB1A78" w:rsidRDefault="00BB1A78" w:rsidP="00390638">
      <w:pPr>
        <w:jc w:val="both"/>
      </w:pPr>
      <w:r>
        <w:lastRenderedPageBreak/>
        <w:t xml:space="preserve">Para la prueba correremos dentro de Visual Studio la solución donde el proyecto </w:t>
      </w:r>
      <w:proofErr w:type="spellStart"/>
      <w:r>
        <w:t>Base.Api</w:t>
      </w:r>
      <w:proofErr w:type="spellEnd"/>
      <w:r>
        <w:t xml:space="preserve"> </w:t>
      </w:r>
      <w:r w:rsidR="005663D6">
        <w:t>está</w:t>
      </w:r>
      <w:r>
        <w:t xml:space="preserve"> establecido como proyecto de inicio. Como cliente usaremos </w:t>
      </w:r>
      <w:proofErr w:type="spellStart"/>
      <w:r>
        <w:t>PostMan</w:t>
      </w:r>
      <w:proofErr w:type="spellEnd"/>
      <w:r>
        <w:t xml:space="preserve">, para lo cual configuraremos la consulta al servicio como se muestra en la </w:t>
      </w:r>
      <w:r w:rsidR="005663D6">
        <w:fldChar w:fldCharType="begin"/>
      </w:r>
      <w:r w:rsidR="005663D6">
        <w:instrText xml:space="preserve"> REF _Ref22543935 \h </w:instrText>
      </w:r>
      <w:r w:rsidR="00390638">
        <w:instrText xml:space="preserve"> \* MERGEFORMAT </w:instrText>
      </w:r>
      <w:r w:rsidR="005663D6">
        <w:fldChar w:fldCharType="separate"/>
      </w:r>
      <w:r w:rsidR="00BE109A">
        <w:t xml:space="preserve">Ilustración </w:t>
      </w:r>
      <w:r w:rsidR="00BE109A">
        <w:rPr>
          <w:noProof/>
        </w:rPr>
        <w:t>4</w:t>
      </w:r>
      <w:r w:rsidR="005663D6">
        <w:fldChar w:fldCharType="end"/>
      </w:r>
      <w:r>
        <w:t xml:space="preserve">. </w:t>
      </w:r>
      <w:r w:rsidR="00B42DBB">
        <w:t xml:space="preserve">Tres puntos por resaltar: una llamada POST con la </w:t>
      </w:r>
      <w:proofErr w:type="spellStart"/>
      <w:r w:rsidR="00B42DBB">
        <w:t>url</w:t>
      </w:r>
      <w:proofErr w:type="spellEnd"/>
      <w:r w:rsidR="00B42DBB">
        <w:t xml:space="preserve"> ya comentada, la autenticación de tipo básica (</w:t>
      </w:r>
      <w:proofErr w:type="spellStart"/>
      <w:r w:rsidR="00B42DBB">
        <w:t>BasisAuth</w:t>
      </w:r>
      <w:proofErr w:type="spellEnd"/>
      <w:r w:rsidR="00B42DBB">
        <w:t>) y con las credenciales respectivas (</w:t>
      </w:r>
      <w:proofErr w:type="spellStart"/>
      <w:r w:rsidR="00B42DBB">
        <w:t>username</w:t>
      </w:r>
      <w:proofErr w:type="spellEnd"/>
      <w:r w:rsidR="00B42DBB">
        <w:t xml:space="preserve"> y </w:t>
      </w:r>
      <w:proofErr w:type="spellStart"/>
      <w:proofErr w:type="gramStart"/>
      <w:r w:rsidR="00B42DBB">
        <w:t>password</w:t>
      </w:r>
      <w:proofErr w:type="spellEnd"/>
      <w:proofErr w:type="gramEnd"/>
      <w:r w:rsidR="00B42DBB">
        <w:t>).</w:t>
      </w:r>
      <w:r w:rsidR="00390638">
        <w:t xml:space="preserve"> De resaltar que finalmente la autenticación se realiza con el servicio </w:t>
      </w:r>
      <w:proofErr w:type="spellStart"/>
      <w:r w:rsidR="00390638">
        <w:t>ServicioFactorySuiteProxy</w:t>
      </w:r>
      <w:proofErr w:type="spellEnd"/>
      <w:r w:rsidR="00390638">
        <w:t xml:space="preserve"> (WebServiceProxy.ashx).</w:t>
      </w:r>
    </w:p>
    <w:p w:rsidR="00933A77" w:rsidRDefault="00AD17C0" w:rsidP="007F6B43">
      <w:pPr>
        <w:jc w:val="both"/>
      </w:pPr>
      <w:r>
        <w:t xml:space="preserve">Es importante resaltar la clase </w:t>
      </w:r>
      <w:proofErr w:type="spellStart"/>
      <w:r>
        <w:t>ServiceUrl</w:t>
      </w:r>
      <w:proofErr w:type="spellEnd"/>
      <w:r>
        <w:t xml:space="preserve"> en la cual </w:t>
      </w:r>
      <w:proofErr w:type="spellStart"/>
      <w:r>
        <w:t>esta</w:t>
      </w:r>
      <w:proofErr w:type="spellEnd"/>
      <w:r>
        <w:t xml:space="preserve"> configurado la </w:t>
      </w:r>
      <w:proofErr w:type="spellStart"/>
      <w:r>
        <w:t>ip</w:t>
      </w:r>
      <w:proofErr w:type="spellEnd"/>
      <w:r>
        <w:t xml:space="preserve"> </w:t>
      </w:r>
      <w:r w:rsidR="00BE4180">
        <w:t xml:space="preserve">o el dominio </w:t>
      </w:r>
      <w:r>
        <w:t>donde está el servicio de proxy mencionado en el párrafo anterior</w:t>
      </w:r>
      <w:r w:rsidR="007E589F">
        <w:t>,</w:t>
      </w:r>
      <w:r w:rsidR="00BE4180">
        <w:t xml:space="preserve"> la cual podemos encontrar en la carpeta mostrada en la </w:t>
      </w:r>
      <w:r w:rsidR="00BE4180">
        <w:fldChar w:fldCharType="begin"/>
      </w:r>
      <w:r w:rsidR="00BE4180">
        <w:instrText xml:space="preserve"> REF _Ref22546445 \h </w:instrText>
      </w:r>
      <w:r w:rsidR="00BE4180">
        <w:fldChar w:fldCharType="separate"/>
      </w:r>
      <w:r w:rsidR="00BE109A">
        <w:t xml:space="preserve">Ilustración </w:t>
      </w:r>
      <w:r w:rsidR="00BE109A">
        <w:rPr>
          <w:noProof/>
        </w:rPr>
        <w:t>5</w:t>
      </w:r>
      <w:r w:rsidR="00BE4180">
        <w:fldChar w:fldCharType="end"/>
      </w:r>
      <w:r w:rsidR="00BE4180">
        <w:t xml:space="preserve">, y la implementación de la clase en la </w:t>
      </w:r>
      <w:r w:rsidR="00BE4180">
        <w:fldChar w:fldCharType="begin"/>
      </w:r>
      <w:r w:rsidR="00BE4180">
        <w:instrText xml:space="preserve"> REF _Ref22546475 \h </w:instrText>
      </w:r>
      <w:r w:rsidR="00BE4180">
        <w:fldChar w:fldCharType="separate"/>
      </w:r>
      <w:r w:rsidR="00BE109A">
        <w:t xml:space="preserve">Ilustración </w:t>
      </w:r>
      <w:r w:rsidR="00BE109A">
        <w:rPr>
          <w:noProof/>
        </w:rPr>
        <w:t>6</w:t>
      </w:r>
      <w:r w:rsidR="00BE4180">
        <w:fldChar w:fldCharType="end"/>
      </w:r>
      <w:r w:rsidR="00BE4180">
        <w:t xml:space="preserve">. </w:t>
      </w:r>
      <w:r w:rsidR="00380C62">
        <w:t>Igualmente,</w:t>
      </w:r>
      <w:r w:rsidR="007E589F">
        <w:t xml:space="preserve"> para configurar la fuente de </w:t>
      </w:r>
      <w:r w:rsidR="007E589F" w:rsidRPr="007E589F">
        <w:t>la base de datos</w:t>
      </w:r>
      <w:r w:rsidR="007E589F">
        <w:t xml:space="preserve"> se indica en el </w:t>
      </w:r>
      <w:proofErr w:type="spellStart"/>
      <w:r w:rsidR="007E589F">
        <w:t>webconfig</w:t>
      </w:r>
      <w:proofErr w:type="spellEnd"/>
      <w:r w:rsidR="007E589F">
        <w:t xml:space="preserve"> en la entrada</w:t>
      </w:r>
      <w:r w:rsidR="007E589F" w:rsidRPr="007E589F">
        <w:t xml:space="preserve"> </w:t>
      </w:r>
      <w:r w:rsidR="00380C62">
        <w:t>“</w:t>
      </w:r>
      <w:proofErr w:type="spellStart"/>
      <w:r w:rsidR="00380C62" w:rsidRPr="00380C62">
        <w:t>DefaultConnection</w:t>
      </w:r>
      <w:proofErr w:type="spellEnd"/>
      <w:r w:rsidR="00380C62">
        <w:t>” y en “</w:t>
      </w:r>
      <w:proofErr w:type="spellStart"/>
      <w:r w:rsidR="007E589F" w:rsidRPr="007E589F">
        <w:t>oracle.manageddataaccess.client</w:t>
      </w:r>
      <w:proofErr w:type="spellEnd"/>
      <w:r w:rsidR="007E589F">
        <w:t>”</w:t>
      </w:r>
      <w:r w:rsidR="007F6B43">
        <w:t xml:space="preserve"> (&lt;</w:t>
      </w:r>
      <w:proofErr w:type="spellStart"/>
      <w:r w:rsidR="007F6B43">
        <w:t>add</w:t>
      </w:r>
      <w:proofErr w:type="spellEnd"/>
      <w:r w:rsidR="007F6B43">
        <w:t xml:space="preserve"> </w:t>
      </w:r>
      <w:proofErr w:type="spellStart"/>
      <w:r w:rsidR="007F6B43">
        <w:t>name</w:t>
      </w:r>
      <w:proofErr w:type="spellEnd"/>
      <w:r w:rsidR="007F6B43">
        <w:t xml:space="preserve">="Oracle Data </w:t>
      </w:r>
      <w:proofErr w:type="spellStart"/>
      <w:r w:rsidR="007F6B43">
        <w:t>Provider</w:t>
      </w:r>
      <w:proofErr w:type="spellEnd"/>
      <w:r w:rsidR="007F6B43">
        <w:t xml:space="preserve"> </w:t>
      </w:r>
      <w:proofErr w:type="spellStart"/>
      <w:r w:rsidR="007F6B43">
        <w:t>for</w:t>
      </w:r>
      <w:proofErr w:type="spellEnd"/>
      <w:r w:rsidR="007F6B43">
        <w:t xml:space="preserve"> .NET" </w:t>
      </w:r>
      <w:proofErr w:type="spellStart"/>
      <w:r w:rsidR="007F6B43">
        <w:t>invariant</w:t>
      </w:r>
      <w:proofErr w:type="spellEnd"/>
      <w:r w:rsidR="007F6B43">
        <w:t>="</w:t>
      </w:r>
      <w:proofErr w:type="spellStart"/>
      <w:r w:rsidR="007F6B43">
        <w:t>Oracle.DataAccess.Client</w:t>
      </w:r>
      <w:proofErr w:type="spellEnd"/>
      <w:r w:rsidR="007F6B43">
        <w:t xml:space="preserve">" </w:t>
      </w:r>
      <w:proofErr w:type="spellStart"/>
      <w:r w:rsidR="007F6B43">
        <w:t>description</w:t>
      </w:r>
      <w:proofErr w:type="spellEnd"/>
      <w:r w:rsidR="007F6B43">
        <w:t xml:space="preserve">="Oracle Data </w:t>
      </w:r>
      <w:proofErr w:type="spellStart"/>
      <w:r w:rsidR="007F6B43">
        <w:t>Provider</w:t>
      </w:r>
      <w:proofErr w:type="spellEnd"/>
      <w:r w:rsidR="007F6B43">
        <w:t xml:space="preserve"> </w:t>
      </w:r>
      <w:proofErr w:type="spellStart"/>
      <w:r w:rsidR="007F6B43">
        <w:t>for</w:t>
      </w:r>
      <w:proofErr w:type="spellEnd"/>
      <w:r w:rsidR="007F6B43">
        <w:t xml:space="preserve"> .NET" </w:t>
      </w:r>
      <w:proofErr w:type="spellStart"/>
      <w:r w:rsidR="007F6B43">
        <w:t>type</w:t>
      </w:r>
      <w:proofErr w:type="spellEnd"/>
      <w:r w:rsidR="007F6B43">
        <w:t>="</w:t>
      </w:r>
      <w:proofErr w:type="spellStart"/>
      <w:r w:rsidR="007F6B43">
        <w:t>Oracle.DataAccess.Client.OracleClientFactory</w:t>
      </w:r>
      <w:proofErr w:type="spellEnd"/>
      <w:r w:rsidR="007F6B43">
        <w:t xml:space="preserve">, </w:t>
      </w:r>
      <w:proofErr w:type="spellStart"/>
      <w:r w:rsidR="007F6B43">
        <w:t>Oracle.DataAccess</w:t>
      </w:r>
      <w:proofErr w:type="spellEnd"/>
      <w:r w:rsidR="007F6B43">
        <w:t xml:space="preserve">, </w:t>
      </w:r>
      <w:proofErr w:type="spellStart"/>
      <w:r w:rsidR="007F6B43">
        <w:t>Version</w:t>
      </w:r>
      <w:proofErr w:type="spellEnd"/>
      <w:r w:rsidR="007F6B43">
        <w:t xml:space="preserve">=2.111.6.20, Culture=neutral, </w:t>
      </w:r>
      <w:proofErr w:type="spellStart"/>
      <w:r w:rsidR="007F6B43">
        <w:t>PublicKeyToken</w:t>
      </w:r>
      <w:proofErr w:type="spellEnd"/>
      <w:r w:rsidR="007F6B43">
        <w:t>=89b483f429c47342" /&gt;)</w:t>
      </w:r>
      <w:r w:rsidR="007E589F">
        <w:t xml:space="preserve"> la cual observamos en la </w:t>
      </w:r>
      <w:r w:rsidR="007E589F">
        <w:fldChar w:fldCharType="begin"/>
      </w:r>
      <w:r w:rsidR="007E589F">
        <w:instrText xml:space="preserve"> REF _Ref22559372 \h </w:instrText>
      </w:r>
      <w:r w:rsidR="007E589F">
        <w:fldChar w:fldCharType="separate"/>
      </w:r>
      <w:r w:rsidR="00BE109A">
        <w:t xml:space="preserve">Ilustración </w:t>
      </w:r>
      <w:r w:rsidR="00BE109A">
        <w:rPr>
          <w:noProof/>
        </w:rPr>
        <w:t>7</w:t>
      </w:r>
      <w:r w:rsidR="007E589F">
        <w:fldChar w:fldCharType="end"/>
      </w:r>
      <w:r w:rsidR="0095167F">
        <w:t>.</w:t>
      </w:r>
      <w:r w:rsidR="007E589F">
        <w:t xml:space="preserve"> </w:t>
      </w:r>
      <w:r w:rsidR="00BE4180">
        <w:t xml:space="preserve">Para efectos del ejercicio nos estamos conectado al servidor de Pensemos SI donde </w:t>
      </w:r>
      <w:r w:rsidR="0095167F">
        <w:t>está</w:t>
      </w:r>
      <w:r w:rsidR="00BE4180">
        <w:t xml:space="preserve"> configurado el proxy, pero normalmente sería localhost ya que todos los servicios estarían en el mismo servidor.</w:t>
      </w:r>
    </w:p>
    <w:p w:rsidR="006002FF" w:rsidRDefault="006002FF" w:rsidP="00390638">
      <w:pPr>
        <w:jc w:val="both"/>
      </w:pPr>
    </w:p>
    <w:p w:rsidR="00AD17C0" w:rsidRDefault="006002FF" w:rsidP="00AD17C0">
      <w:pPr>
        <w:keepNext/>
        <w:jc w:val="center"/>
      </w:pPr>
      <w:r w:rsidRPr="006002FF">
        <w:rPr>
          <w:noProof/>
        </w:rPr>
        <w:drawing>
          <wp:inline distT="0" distB="0" distL="0" distR="0" wp14:anchorId="4AC0E59F" wp14:editId="6A8FB208">
            <wp:extent cx="2410161" cy="2457793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FF" w:rsidRDefault="00AD17C0" w:rsidP="00AD17C0">
      <w:pPr>
        <w:pStyle w:val="Descripcin"/>
        <w:jc w:val="center"/>
      </w:pPr>
      <w:bookmarkStart w:id="4" w:name="_Ref22546445"/>
      <w:r>
        <w:t xml:space="preserve">Ilustración </w:t>
      </w:r>
      <w:fldSimple w:instr=" SEQ Ilustración \* ARABIC ">
        <w:r w:rsidR="00F66953">
          <w:rPr>
            <w:noProof/>
          </w:rPr>
          <w:t>5</w:t>
        </w:r>
      </w:fldSimple>
      <w:bookmarkEnd w:id="4"/>
      <w:r>
        <w:t xml:space="preserve"> Clase </w:t>
      </w:r>
      <w:proofErr w:type="spellStart"/>
      <w:r>
        <w:t>ServiceUrl</w:t>
      </w:r>
      <w:proofErr w:type="spellEnd"/>
      <w:r>
        <w:t xml:space="preserve"> dentro de la carpeta </w:t>
      </w:r>
      <w:proofErr w:type="spellStart"/>
      <w:r>
        <w:t>Utils</w:t>
      </w:r>
      <w:proofErr w:type="spellEnd"/>
    </w:p>
    <w:p w:rsidR="00933A77" w:rsidRDefault="00933A77" w:rsidP="00390638">
      <w:pPr>
        <w:jc w:val="both"/>
      </w:pPr>
    </w:p>
    <w:p w:rsidR="007D2E9B" w:rsidRDefault="008B1D00" w:rsidP="007D2E9B">
      <w:pPr>
        <w:keepNext/>
        <w:jc w:val="center"/>
      </w:pPr>
      <w:r w:rsidRPr="008B1D00">
        <w:rPr>
          <w:noProof/>
        </w:rPr>
        <w:drawing>
          <wp:inline distT="0" distB="0" distL="0" distR="0" wp14:anchorId="3CF8E124" wp14:editId="3C1151DD">
            <wp:extent cx="6400800" cy="14401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00" w:rsidRDefault="007D2E9B" w:rsidP="007D2E9B">
      <w:pPr>
        <w:pStyle w:val="Descripcin"/>
        <w:jc w:val="center"/>
      </w:pPr>
      <w:bookmarkStart w:id="5" w:name="_Ref22546475"/>
      <w:r>
        <w:t xml:space="preserve">Ilustración </w:t>
      </w:r>
      <w:fldSimple w:instr=" SEQ Ilustración \* ARABIC ">
        <w:r w:rsidR="00F66953">
          <w:rPr>
            <w:noProof/>
          </w:rPr>
          <w:t>6</w:t>
        </w:r>
      </w:fldSimple>
      <w:bookmarkEnd w:id="5"/>
      <w:r>
        <w:t xml:space="preserve"> Definición de la clase </w:t>
      </w:r>
      <w:proofErr w:type="spellStart"/>
      <w:r>
        <w:t>SeriveUrl</w:t>
      </w:r>
      <w:proofErr w:type="spellEnd"/>
    </w:p>
    <w:p w:rsidR="00933A77" w:rsidRDefault="005B11C3" w:rsidP="005B11C3">
      <w:r>
        <w:lastRenderedPageBreak/>
        <w:t xml:space="preserve">Finalmente, la respuesta enviada por el servicio base es mostrada en la </w:t>
      </w:r>
      <w:r>
        <w:fldChar w:fldCharType="begin"/>
      </w:r>
      <w:r>
        <w:instrText xml:space="preserve"> REF _Ref22547237 \h  \* MERGEFORMAT </w:instrText>
      </w:r>
      <w:r>
        <w:fldChar w:fldCharType="separate"/>
      </w:r>
      <w:r w:rsidR="00BE109A">
        <w:t xml:space="preserve">Ilustración </w:t>
      </w:r>
      <w:r w:rsidR="00BE109A">
        <w:rPr>
          <w:noProof/>
        </w:rPr>
        <w:t>8</w:t>
      </w:r>
      <w:r>
        <w:fldChar w:fldCharType="end"/>
      </w:r>
      <w:r>
        <w:t>.  La respuesta es mostrada en formatos json, siendo el atributo “</w:t>
      </w:r>
      <w:proofErr w:type="spellStart"/>
      <w:r>
        <w:t>id_token</w:t>
      </w:r>
      <w:proofErr w:type="spellEnd"/>
      <w:r>
        <w:t>” la que debemos conservar para futuras consultas (igualmente el cliente que se use para realizar las siguientes solicitudes al servicio).</w:t>
      </w:r>
    </w:p>
    <w:p w:rsidR="005D520D" w:rsidRDefault="005D520D" w:rsidP="006507D1">
      <w:pPr>
        <w:keepNext/>
        <w:jc w:val="center"/>
      </w:pPr>
      <w:r w:rsidRPr="005D520D">
        <w:rPr>
          <w:noProof/>
        </w:rPr>
        <w:drawing>
          <wp:inline distT="0" distB="0" distL="0" distR="0" wp14:anchorId="004E3E1B" wp14:editId="1CF92730">
            <wp:extent cx="6400800" cy="64198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D1" w:rsidRDefault="006507D1" w:rsidP="006507D1">
      <w:pPr>
        <w:keepNext/>
        <w:jc w:val="center"/>
      </w:pPr>
      <w:r w:rsidRPr="006507D1">
        <w:rPr>
          <w:noProof/>
        </w:rPr>
        <w:drawing>
          <wp:inline distT="0" distB="0" distL="0" distR="0" wp14:anchorId="0505FEA1" wp14:editId="52060ECD">
            <wp:extent cx="6400800" cy="22783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D1" w:rsidRDefault="006507D1" w:rsidP="006507D1">
      <w:pPr>
        <w:pStyle w:val="Descripcin"/>
        <w:jc w:val="center"/>
      </w:pPr>
      <w:bookmarkStart w:id="6" w:name="_Ref22559372"/>
      <w:r>
        <w:t xml:space="preserve">Ilustración </w:t>
      </w:r>
      <w:fldSimple w:instr=" SEQ Ilustración \* ARABIC ">
        <w:r w:rsidR="00F66953">
          <w:rPr>
            <w:noProof/>
          </w:rPr>
          <w:t>7</w:t>
        </w:r>
      </w:fldSimple>
      <w:bookmarkEnd w:id="6"/>
      <w:r>
        <w:t xml:space="preserve"> Entrada del </w:t>
      </w:r>
      <w:proofErr w:type="spellStart"/>
      <w:r>
        <w:t>WebConfig</w:t>
      </w:r>
      <w:proofErr w:type="spellEnd"/>
      <w:r>
        <w:t xml:space="preserve"> donde se indica a </w:t>
      </w:r>
      <w:r w:rsidR="00603315">
        <w:t>cuál</w:t>
      </w:r>
      <w:r>
        <w:t xml:space="preserve"> base de datos conectar</w:t>
      </w:r>
    </w:p>
    <w:p w:rsidR="006507D1" w:rsidRDefault="006507D1" w:rsidP="00130707">
      <w:pPr>
        <w:keepNext/>
      </w:pPr>
    </w:p>
    <w:p w:rsidR="00F13334" w:rsidRDefault="00F13334" w:rsidP="00F13334">
      <w:pPr>
        <w:keepNext/>
        <w:jc w:val="center"/>
      </w:pPr>
      <w:r w:rsidRPr="00F13334">
        <w:rPr>
          <w:noProof/>
        </w:rPr>
        <w:drawing>
          <wp:inline distT="0" distB="0" distL="0" distR="0" wp14:anchorId="037A8009" wp14:editId="769CEC07">
            <wp:extent cx="6400800" cy="14763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BB" w:rsidRDefault="00F13334" w:rsidP="00F13334">
      <w:pPr>
        <w:pStyle w:val="Descripcin"/>
        <w:jc w:val="center"/>
      </w:pPr>
      <w:bookmarkStart w:id="7" w:name="_Ref22547237"/>
      <w:r>
        <w:t xml:space="preserve">Ilustración </w:t>
      </w:r>
      <w:fldSimple w:instr=" SEQ Ilustración \* ARABIC ">
        <w:r w:rsidR="00F66953">
          <w:rPr>
            <w:noProof/>
          </w:rPr>
          <w:t>8</w:t>
        </w:r>
      </w:fldSimple>
      <w:bookmarkEnd w:id="7"/>
      <w:r>
        <w:t xml:space="preserve"> Respuesta de la autenticación del Servicio Base</w:t>
      </w:r>
    </w:p>
    <w:p w:rsidR="006507D1" w:rsidRDefault="006507D1" w:rsidP="00BB1A78"/>
    <w:p w:rsidR="009D4D86" w:rsidRDefault="00BA315E" w:rsidP="00BA315E">
      <w:pPr>
        <w:pStyle w:val="Ttulo1"/>
        <w:numPr>
          <w:ilvl w:val="0"/>
          <w:numId w:val="1"/>
        </w:numPr>
      </w:pPr>
      <w:r>
        <w:t>Prueba del servicio</w:t>
      </w:r>
      <w:r w:rsidR="009D4D86">
        <w:t xml:space="preserve"> “services-base”</w:t>
      </w:r>
    </w:p>
    <w:p w:rsidR="00BA315E" w:rsidRDefault="00BA315E" w:rsidP="00BA315E"/>
    <w:p w:rsidR="001471E8" w:rsidRDefault="00342430" w:rsidP="001471E8">
      <w:pPr>
        <w:jc w:val="both"/>
      </w:pPr>
      <w:r>
        <w:t>La prueba</w:t>
      </w:r>
      <w:r w:rsidR="001471E8">
        <w:t xml:space="preserve"> del “services-base” lo realizaremos con una consulta sobre los certificados CCIE. En la </w:t>
      </w:r>
      <w:r w:rsidR="001471E8">
        <w:fldChar w:fldCharType="begin"/>
      </w:r>
      <w:r w:rsidR="001471E8">
        <w:instrText xml:space="preserve"> REF _Ref22557634 \h  \* MERGEFORMAT </w:instrText>
      </w:r>
      <w:r w:rsidR="001471E8">
        <w:fldChar w:fldCharType="separate"/>
      </w:r>
      <w:r w:rsidR="00BE109A">
        <w:t xml:space="preserve">Ilustración </w:t>
      </w:r>
      <w:r w:rsidR="00BE109A">
        <w:rPr>
          <w:noProof/>
        </w:rPr>
        <w:t>9</w:t>
      </w:r>
      <w:r w:rsidR="001471E8">
        <w:fldChar w:fldCharType="end"/>
      </w:r>
      <w:r w:rsidR="001471E8">
        <w:t xml:space="preserve"> apreciamos la clase “</w:t>
      </w:r>
      <w:proofErr w:type="spellStart"/>
      <w:r w:rsidR="001471E8">
        <w:t>controller</w:t>
      </w:r>
      <w:proofErr w:type="spellEnd"/>
      <w:r w:rsidR="001471E8">
        <w:t xml:space="preserve">” a la cual pertenece la consulta en particular a probar. En la </w:t>
      </w:r>
      <w:r w:rsidR="001471E8">
        <w:fldChar w:fldCharType="begin"/>
      </w:r>
      <w:r w:rsidR="001471E8">
        <w:instrText xml:space="preserve"> REF _Ref22557816 \h  \* MERGEFORMAT </w:instrText>
      </w:r>
      <w:r w:rsidR="001471E8">
        <w:fldChar w:fldCharType="separate"/>
      </w:r>
      <w:r w:rsidR="00BE109A">
        <w:t xml:space="preserve">Ilustración </w:t>
      </w:r>
      <w:r w:rsidR="00BE109A">
        <w:rPr>
          <w:noProof/>
        </w:rPr>
        <w:t>10</w:t>
      </w:r>
      <w:r w:rsidR="001471E8">
        <w:fldChar w:fldCharType="end"/>
      </w:r>
      <w:r w:rsidR="001471E8">
        <w:t xml:space="preserve"> observamos la implementación del método que resuelve la consulta que vamos a probar. Observamos la </w:t>
      </w:r>
      <w:proofErr w:type="spellStart"/>
      <w:r w:rsidR="001471E8">
        <w:t>url</w:t>
      </w:r>
      <w:proofErr w:type="spellEnd"/>
      <w:r w:rsidR="001471E8">
        <w:t xml:space="preserve"> (“</w:t>
      </w:r>
      <w:proofErr w:type="spellStart"/>
      <w:r w:rsidR="001471E8">
        <w:t>Route</w:t>
      </w:r>
      <w:proofErr w:type="spellEnd"/>
      <w:r w:rsidR="001471E8">
        <w:t>”) que debemos utilizar para obtener los resultados requerido.</w:t>
      </w:r>
    </w:p>
    <w:p w:rsidR="001471E8" w:rsidRDefault="001471E8" w:rsidP="00BA315E"/>
    <w:p w:rsidR="001471E8" w:rsidRDefault="001471E8" w:rsidP="001471E8">
      <w:pPr>
        <w:keepNext/>
        <w:jc w:val="center"/>
      </w:pPr>
      <w:r w:rsidRPr="001471E8">
        <w:rPr>
          <w:noProof/>
        </w:rPr>
        <w:lastRenderedPageBreak/>
        <w:drawing>
          <wp:inline distT="0" distB="0" distL="0" distR="0" wp14:anchorId="14DD6AA6" wp14:editId="12E3DF38">
            <wp:extent cx="2657846" cy="2619741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15E" w:rsidRPr="00BA315E" w:rsidRDefault="001471E8" w:rsidP="001471E8">
      <w:pPr>
        <w:pStyle w:val="Descripcin"/>
        <w:jc w:val="center"/>
      </w:pPr>
      <w:bookmarkStart w:id="8" w:name="_Ref22557634"/>
      <w:r>
        <w:t xml:space="preserve">Ilustración </w:t>
      </w:r>
      <w:fldSimple w:instr=" SEQ Ilustración \* ARABIC ">
        <w:r w:rsidR="00F66953">
          <w:rPr>
            <w:noProof/>
          </w:rPr>
          <w:t>9</w:t>
        </w:r>
      </w:fldSimple>
      <w:bookmarkEnd w:id="8"/>
      <w:r>
        <w:t xml:space="preserve"> API para consultar Certificados</w:t>
      </w:r>
    </w:p>
    <w:p w:rsidR="001471E8" w:rsidRDefault="001471E8" w:rsidP="00BB1A78"/>
    <w:p w:rsidR="001471E8" w:rsidRDefault="001471E8" w:rsidP="001471E8">
      <w:pPr>
        <w:keepNext/>
        <w:jc w:val="center"/>
      </w:pPr>
      <w:r w:rsidRPr="001471E8">
        <w:rPr>
          <w:noProof/>
        </w:rPr>
        <w:drawing>
          <wp:inline distT="0" distB="0" distL="0" distR="0" wp14:anchorId="3B1A1318" wp14:editId="5DE29A82">
            <wp:extent cx="6400800" cy="21507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E8" w:rsidRDefault="001471E8" w:rsidP="001471E8">
      <w:pPr>
        <w:pStyle w:val="Descripcin"/>
        <w:jc w:val="center"/>
      </w:pPr>
      <w:bookmarkStart w:id="9" w:name="_Ref22557816"/>
      <w:r>
        <w:t xml:space="preserve">Ilustración </w:t>
      </w:r>
      <w:fldSimple w:instr=" SEQ Ilustración \* ARABIC ">
        <w:r w:rsidR="00F66953">
          <w:rPr>
            <w:noProof/>
          </w:rPr>
          <w:t>10</w:t>
        </w:r>
      </w:fldSimple>
      <w:bookmarkEnd w:id="9"/>
      <w:r>
        <w:t xml:space="preserve"> Implementación del Método que resuelva la consulta a probar</w:t>
      </w:r>
    </w:p>
    <w:p w:rsidR="008319AF" w:rsidRDefault="008319AF" w:rsidP="008319AF">
      <w:pPr>
        <w:jc w:val="both"/>
      </w:pPr>
    </w:p>
    <w:p w:rsidR="008319AF" w:rsidRDefault="008319AF" w:rsidP="008319AF">
      <w:pPr>
        <w:jc w:val="both"/>
      </w:pPr>
      <w:r>
        <w:t xml:space="preserve">En la </w:t>
      </w:r>
      <w:r>
        <w:fldChar w:fldCharType="begin"/>
      </w:r>
      <w:r>
        <w:instrText xml:space="preserve"> REF _Ref22558712 \h </w:instrText>
      </w:r>
      <w:r>
        <w:fldChar w:fldCharType="separate"/>
      </w:r>
      <w:r w:rsidR="00BE109A">
        <w:t xml:space="preserve">Ilustración </w:t>
      </w:r>
      <w:r w:rsidR="00BE109A">
        <w:rPr>
          <w:noProof/>
        </w:rPr>
        <w:t>11</w:t>
      </w:r>
      <w:r>
        <w:fldChar w:fldCharType="end"/>
      </w:r>
      <w:r>
        <w:t xml:space="preserve"> observamos el mensaje tipo POST a enviar para realizar la consulta, en donde observamos la </w:t>
      </w:r>
      <w:proofErr w:type="spellStart"/>
      <w:r>
        <w:t>url</w:t>
      </w:r>
      <w:proofErr w:type="spellEnd"/>
      <w:r>
        <w:t xml:space="preserve"> ya comentada en el párrafo anterior, el tipo de autorización a usar es “</w:t>
      </w:r>
      <w:proofErr w:type="spellStart"/>
      <w:r>
        <w:t>Bearer</w:t>
      </w:r>
      <w:proofErr w:type="spellEnd"/>
      <w:r>
        <w:t xml:space="preserve"> Token” y parámetro “Token” correspondiente al obtenido en la prueba de autenticación anterior.  En la </w:t>
      </w:r>
      <w:r>
        <w:fldChar w:fldCharType="begin"/>
      </w:r>
      <w:r>
        <w:instrText xml:space="preserve"> REF _Ref22735502 \h </w:instrText>
      </w:r>
      <w:r>
        <w:fldChar w:fldCharType="separate"/>
      </w:r>
      <w:r w:rsidR="00BE109A">
        <w:t xml:space="preserve">Ilustración </w:t>
      </w:r>
      <w:r w:rsidR="00BE109A">
        <w:rPr>
          <w:noProof/>
        </w:rPr>
        <w:t>12</w:t>
      </w:r>
      <w:r>
        <w:fldChar w:fldCharType="end"/>
      </w:r>
      <w:r>
        <w:t xml:space="preserve"> observamos el </w:t>
      </w:r>
      <w:proofErr w:type="spellStart"/>
      <w:r>
        <w:t>body</w:t>
      </w:r>
      <w:proofErr w:type="spellEnd"/>
      <w:r>
        <w:t xml:space="preserve"> con el mensaje json el cual contiene “</w:t>
      </w:r>
      <w:proofErr w:type="spellStart"/>
      <w:r>
        <w:t>IdConsulta</w:t>
      </w:r>
      <w:proofErr w:type="spellEnd"/>
      <w:r>
        <w:t>:”, “</w:t>
      </w:r>
      <w:proofErr w:type="spellStart"/>
      <w:r>
        <w:t>Codigo</w:t>
      </w:r>
      <w:proofErr w:type="spellEnd"/>
      <w:r>
        <w:t xml:space="preserve">:” (en este caso CCCIE 82), y las </w:t>
      </w:r>
      <w:proofErr w:type="spellStart"/>
      <w:r>
        <w:t>coordenas</w:t>
      </w:r>
      <w:proofErr w:type="spellEnd"/>
      <w:r>
        <w:t xml:space="preserve"> (longitud y latitud). </w:t>
      </w:r>
    </w:p>
    <w:p w:rsidR="008319AF" w:rsidRDefault="008319AF" w:rsidP="008319AF">
      <w:pPr>
        <w:jc w:val="both"/>
      </w:pPr>
      <w:r>
        <w:t xml:space="preserve">En la </w:t>
      </w:r>
      <w:r>
        <w:fldChar w:fldCharType="begin"/>
      </w:r>
      <w:r>
        <w:instrText xml:space="preserve"> REF _Ref22736168 \h </w:instrText>
      </w:r>
      <w:r>
        <w:fldChar w:fldCharType="separate"/>
      </w:r>
      <w:r w:rsidR="00BE109A">
        <w:t xml:space="preserve">Ilustración </w:t>
      </w:r>
      <w:r w:rsidR="00BE109A">
        <w:rPr>
          <w:noProof/>
        </w:rPr>
        <w:t>13</w:t>
      </w:r>
      <w:r>
        <w:fldChar w:fldCharType="end"/>
      </w:r>
      <w:r>
        <w:t xml:space="preserve"> mostramos la respuesta </w:t>
      </w:r>
      <w:r w:rsidR="00C73846">
        <w:t xml:space="preserve">en formato json </w:t>
      </w:r>
      <w:r>
        <w:t>enviada por el servicio</w:t>
      </w:r>
      <w:r w:rsidR="00EA6FB6">
        <w:t>, tanto el certificado como las sustancias asociadas al certificado e igualmente las sucursales asociadas a las sustancias</w:t>
      </w:r>
      <w:r>
        <w:t xml:space="preserve">. </w:t>
      </w:r>
    </w:p>
    <w:p w:rsidR="00EA6FB6" w:rsidRDefault="00EA6FB6" w:rsidP="008319AF">
      <w:pPr>
        <w:jc w:val="both"/>
      </w:pPr>
    </w:p>
    <w:p w:rsidR="00544715" w:rsidRDefault="00544715" w:rsidP="00F17159">
      <w:pPr>
        <w:keepNext/>
        <w:jc w:val="center"/>
      </w:pPr>
      <w:r w:rsidRPr="00544715">
        <w:rPr>
          <w:noProof/>
        </w:rPr>
        <w:lastRenderedPageBreak/>
        <w:drawing>
          <wp:inline distT="0" distB="0" distL="0" distR="0" wp14:anchorId="74F40290" wp14:editId="302764B5">
            <wp:extent cx="6400800" cy="24911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15" w:rsidRDefault="00544715" w:rsidP="00F17159">
      <w:pPr>
        <w:pStyle w:val="Descripcin"/>
        <w:jc w:val="center"/>
      </w:pPr>
      <w:bookmarkStart w:id="10" w:name="_Ref22558712"/>
      <w:r>
        <w:t xml:space="preserve">Ilustración </w:t>
      </w:r>
      <w:fldSimple w:instr=" SEQ Ilustración \* ARABIC ">
        <w:r w:rsidR="00F66953">
          <w:rPr>
            <w:noProof/>
          </w:rPr>
          <w:t>11</w:t>
        </w:r>
      </w:fldSimple>
      <w:bookmarkEnd w:id="10"/>
      <w:r>
        <w:t xml:space="preserve"> Sección </w:t>
      </w:r>
      <w:proofErr w:type="spellStart"/>
      <w:r>
        <w:t>Authorization</w:t>
      </w:r>
      <w:proofErr w:type="spellEnd"/>
      <w:r>
        <w:t xml:space="preserve"> del mensaje a enviar</w:t>
      </w:r>
    </w:p>
    <w:p w:rsidR="00F17159" w:rsidRDefault="00F17159" w:rsidP="00F17159"/>
    <w:p w:rsidR="00346EE1" w:rsidRDefault="00A91B82" w:rsidP="00C259EF">
      <w:pPr>
        <w:keepNext/>
        <w:jc w:val="center"/>
      </w:pPr>
      <w:r w:rsidRPr="00A91B82">
        <w:rPr>
          <w:noProof/>
        </w:rPr>
        <w:drawing>
          <wp:inline distT="0" distB="0" distL="0" distR="0" wp14:anchorId="1ED3CAC3" wp14:editId="00A70853">
            <wp:extent cx="6400800" cy="21615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E1" w:rsidRDefault="00346EE1" w:rsidP="00C259EF">
      <w:pPr>
        <w:pStyle w:val="Descripcin"/>
        <w:jc w:val="center"/>
        <w:rPr>
          <w:noProof/>
        </w:rPr>
      </w:pPr>
      <w:bookmarkStart w:id="11" w:name="_Ref22735483"/>
      <w:bookmarkStart w:id="12" w:name="_Ref22735502"/>
      <w:r>
        <w:t xml:space="preserve">Ilustración </w:t>
      </w:r>
      <w:fldSimple w:instr=" SEQ Ilustración \* ARABIC ">
        <w:r w:rsidR="00F66953">
          <w:rPr>
            <w:noProof/>
          </w:rPr>
          <w:t>12</w:t>
        </w:r>
      </w:fldSimple>
      <w:bookmarkEnd w:id="12"/>
      <w:r>
        <w:t xml:space="preserve"> Sección </w:t>
      </w:r>
      <w:proofErr w:type="spellStart"/>
      <w:r>
        <w:t>Body</w:t>
      </w:r>
      <w:proofErr w:type="spellEnd"/>
      <w:r>
        <w:t xml:space="preserve"> en formato en</w:t>
      </w:r>
      <w:r>
        <w:rPr>
          <w:noProof/>
        </w:rPr>
        <w:t xml:space="preserve"> Json</w:t>
      </w:r>
      <w:bookmarkEnd w:id="11"/>
    </w:p>
    <w:p w:rsidR="00C922FA" w:rsidRDefault="00C922FA" w:rsidP="00C922FA"/>
    <w:p w:rsidR="0081190A" w:rsidRDefault="005E35F2" w:rsidP="0081190A">
      <w:pPr>
        <w:keepNext/>
        <w:jc w:val="center"/>
      </w:pPr>
      <w:r w:rsidRPr="005E35F2">
        <w:lastRenderedPageBreak/>
        <w:drawing>
          <wp:inline distT="0" distB="0" distL="0" distR="0" wp14:anchorId="1C84A238" wp14:editId="5E178186">
            <wp:extent cx="6400800" cy="54362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8D" w:rsidRDefault="0081190A" w:rsidP="0081190A">
      <w:pPr>
        <w:pStyle w:val="Descripcin"/>
        <w:jc w:val="center"/>
      </w:pPr>
      <w:bookmarkStart w:id="13" w:name="_Ref22736168"/>
      <w:r>
        <w:t xml:space="preserve">Ilustración </w:t>
      </w:r>
      <w:fldSimple w:instr=" SEQ Ilustración \* ARABIC ">
        <w:r w:rsidR="00F66953">
          <w:rPr>
            <w:noProof/>
          </w:rPr>
          <w:t>13</w:t>
        </w:r>
      </w:fldSimple>
      <w:bookmarkEnd w:id="13"/>
      <w:r>
        <w:t xml:space="preserve"> Respuesta</w:t>
      </w:r>
      <w:r w:rsidRPr="00515258">
        <w:t xml:space="preserve"> en formato en Json</w:t>
      </w:r>
    </w:p>
    <w:p w:rsidR="00F74D47" w:rsidRDefault="00F74D47" w:rsidP="00C922FA"/>
    <w:p w:rsidR="00212A8D" w:rsidRDefault="00212A8D" w:rsidP="00212A8D">
      <w:pPr>
        <w:pStyle w:val="Ttulo1"/>
        <w:numPr>
          <w:ilvl w:val="0"/>
          <w:numId w:val="1"/>
        </w:numPr>
      </w:pPr>
      <w:r>
        <w:t>Agregar un nuevo servicio “services-base”</w:t>
      </w:r>
    </w:p>
    <w:p w:rsidR="00212A8D" w:rsidRDefault="00212A8D" w:rsidP="00C922FA"/>
    <w:p w:rsidR="00212A8D" w:rsidRDefault="004C75FB" w:rsidP="004C75FB">
      <w:pPr>
        <w:jc w:val="both"/>
      </w:pPr>
      <w:r>
        <w:t>Para este ejercicio vamos a consultar la tabla “</w:t>
      </w:r>
      <w:proofErr w:type="spellStart"/>
      <w:r>
        <w:t>FSLogErrores</w:t>
      </w:r>
      <w:proofErr w:type="spellEnd"/>
      <w:r>
        <w:t xml:space="preserve">” de Factory Suite, más específicamente los registrados en las ultimas 24 horas (hasta un día atrás). Lo primero es insertar en el archivo Queries.xml esta consulta como apreciamos en la </w:t>
      </w:r>
      <w:r>
        <w:fldChar w:fldCharType="begin"/>
      </w:r>
      <w:r>
        <w:instrText xml:space="preserve"> REF _Ref22563113 \h </w:instrText>
      </w:r>
      <w:r>
        <w:fldChar w:fldCharType="separate"/>
      </w:r>
      <w:r w:rsidR="00BE109A">
        <w:t xml:space="preserve">Ilustración </w:t>
      </w:r>
      <w:r w:rsidR="00BE109A">
        <w:rPr>
          <w:noProof/>
        </w:rPr>
        <w:t>15</w:t>
      </w:r>
      <w:r>
        <w:fldChar w:fldCharType="end"/>
      </w:r>
      <w:r>
        <w:t xml:space="preserve">. Este archivo esta el proyecto </w:t>
      </w:r>
      <w:r w:rsidR="002607AE">
        <w:t xml:space="preserve">en la ubicación indicada en la </w:t>
      </w:r>
      <w:r w:rsidR="002607AE">
        <w:fldChar w:fldCharType="begin"/>
      </w:r>
      <w:r w:rsidR="002607AE">
        <w:instrText xml:space="preserve"> REF _Ref22627499 \h </w:instrText>
      </w:r>
      <w:r w:rsidR="002607AE">
        <w:fldChar w:fldCharType="separate"/>
      </w:r>
      <w:r w:rsidR="00BE109A">
        <w:t xml:space="preserve">Ilustración </w:t>
      </w:r>
      <w:r w:rsidR="00BE109A">
        <w:rPr>
          <w:noProof/>
        </w:rPr>
        <w:t>14</w:t>
      </w:r>
      <w:r w:rsidR="002607AE">
        <w:fldChar w:fldCharType="end"/>
      </w:r>
      <w:r w:rsidR="002607AE">
        <w:t>.</w:t>
      </w:r>
      <w:r w:rsidR="00495CF6">
        <w:t>, en la carpeta XML del proyecto Base.Data.</w:t>
      </w:r>
    </w:p>
    <w:p w:rsidR="00C2345B" w:rsidRDefault="00B60A5D" w:rsidP="004C75FB">
      <w:pPr>
        <w:jc w:val="both"/>
      </w:pPr>
      <w:r>
        <w:t>Posteriormente debemos agregar una clase a la carpeta “</w:t>
      </w:r>
      <w:proofErr w:type="spellStart"/>
      <w:r>
        <w:t>Models</w:t>
      </w:r>
      <w:proofErr w:type="spellEnd"/>
      <w:r>
        <w:t>” del proyecto “</w:t>
      </w:r>
      <w:proofErr w:type="spellStart"/>
      <w:r>
        <w:t>Base.Model</w:t>
      </w:r>
      <w:proofErr w:type="spellEnd"/>
      <w:r>
        <w:t xml:space="preserve">” (de la Capa Lógica Negocio) como apreciamos en la </w:t>
      </w:r>
      <w:r>
        <w:fldChar w:fldCharType="begin"/>
      </w:r>
      <w:r>
        <w:instrText xml:space="preserve"> REF _Ref22628566 \h </w:instrText>
      </w:r>
      <w:r>
        <w:fldChar w:fldCharType="separate"/>
      </w:r>
      <w:r w:rsidR="00BE109A">
        <w:t xml:space="preserve">Ilustración </w:t>
      </w:r>
      <w:r w:rsidR="00BE109A">
        <w:rPr>
          <w:noProof/>
        </w:rPr>
        <w:t>16</w:t>
      </w:r>
      <w:r>
        <w:fldChar w:fldCharType="end"/>
      </w:r>
      <w:r>
        <w:t xml:space="preserve">.  </w:t>
      </w:r>
      <w:r w:rsidR="00E03696">
        <w:t xml:space="preserve">La implementación de la clase la apreciamos en la </w:t>
      </w:r>
      <w:r w:rsidR="00E03696">
        <w:fldChar w:fldCharType="begin"/>
      </w:r>
      <w:r w:rsidR="00E03696">
        <w:instrText xml:space="preserve"> REF _Ref22628687 \h </w:instrText>
      </w:r>
      <w:r w:rsidR="00E03696">
        <w:fldChar w:fldCharType="separate"/>
      </w:r>
      <w:r w:rsidR="00BE109A">
        <w:t xml:space="preserve">Ilustración </w:t>
      </w:r>
      <w:r w:rsidR="00BE109A">
        <w:rPr>
          <w:noProof/>
        </w:rPr>
        <w:t>17</w:t>
      </w:r>
      <w:r w:rsidR="00E03696">
        <w:fldChar w:fldCharType="end"/>
      </w:r>
      <w:r w:rsidR="00E03696">
        <w:t xml:space="preserve">. </w:t>
      </w:r>
      <w:r w:rsidR="00E03696">
        <w:lastRenderedPageBreak/>
        <w:t>La manera más fácil de realizarlo es duplicar una clase existente de los modelos existente y ajustarlo cambiando el nombre de la clase y cambiando los miembros a los específicos de la consulta que va a representar.</w:t>
      </w:r>
    </w:p>
    <w:p w:rsidR="00401355" w:rsidRDefault="00401355" w:rsidP="004C75FB">
      <w:pPr>
        <w:jc w:val="both"/>
      </w:pPr>
    </w:p>
    <w:p w:rsidR="00BF0C58" w:rsidRDefault="00BF0C58" w:rsidP="00BF0C58">
      <w:pPr>
        <w:keepNext/>
        <w:jc w:val="center"/>
      </w:pPr>
      <w:r w:rsidRPr="00BF0C58">
        <w:rPr>
          <w:noProof/>
        </w:rPr>
        <w:drawing>
          <wp:inline distT="0" distB="0" distL="0" distR="0" wp14:anchorId="0EC50DC2" wp14:editId="748A2CB1">
            <wp:extent cx="2305372" cy="313416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58" w:rsidRDefault="00BF0C58" w:rsidP="00BF0C58">
      <w:pPr>
        <w:pStyle w:val="Descripcin"/>
        <w:jc w:val="center"/>
      </w:pPr>
      <w:bookmarkStart w:id="14" w:name="_Ref22627499"/>
      <w:r>
        <w:t xml:space="preserve">Ilustración </w:t>
      </w:r>
      <w:fldSimple w:instr=" SEQ Ilustración \* ARABIC ">
        <w:r w:rsidR="00F66953">
          <w:rPr>
            <w:noProof/>
          </w:rPr>
          <w:t>14</w:t>
        </w:r>
      </w:fldSimple>
      <w:bookmarkEnd w:id="14"/>
      <w:r>
        <w:t xml:space="preserve"> Ubicación del archivo Queries.xml</w:t>
      </w:r>
    </w:p>
    <w:p w:rsidR="00BF0C58" w:rsidRDefault="00BF0C58" w:rsidP="004C75FB">
      <w:pPr>
        <w:jc w:val="both"/>
      </w:pPr>
    </w:p>
    <w:p w:rsidR="00906B74" w:rsidRDefault="00906B74" w:rsidP="00906B74">
      <w:pPr>
        <w:keepNext/>
        <w:jc w:val="center"/>
      </w:pPr>
      <w:r w:rsidRPr="00906B74">
        <w:rPr>
          <w:noProof/>
        </w:rPr>
        <w:drawing>
          <wp:inline distT="0" distB="0" distL="0" distR="0" wp14:anchorId="67166344" wp14:editId="013F073C">
            <wp:extent cx="6400800" cy="16802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74" w:rsidRDefault="00906B74" w:rsidP="00906B74">
      <w:pPr>
        <w:pStyle w:val="Descripcin"/>
        <w:jc w:val="center"/>
      </w:pPr>
      <w:bookmarkStart w:id="15" w:name="_Ref22563113"/>
      <w:r>
        <w:t xml:space="preserve">Ilustración </w:t>
      </w:r>
      <w:fldSimple w:instr=" SEQ Ilustración \* ARABIC ">
        <w:r w:rsidR="00F66953">
          <w:rPr>
            <w:noProof/>
          </w:rPr>
          <w:t>15</w:t>
        </w:r>
      </w:fldSimple>
      <w:bookmarkEnd w:id="15"/>
      <w:r>
        <w:t xml:space="preserve"> Agregar consulta SQL a Queries.XML</w:t>
      </w:r>
    </w:p>
    <w:p w:rsidR="00E03696" w:rsidRDefault="00E03696" w:rsidP="00E03696"/>
    <w:p w:rsidR="00DD4175" w:rsidRDefault="00DD4175" w:rsidP="00DD4175">
      <w:pPr>
        <w:jc w:val="both"/>
      </w:pPr>
      <w:r>
        <w:t>En el siguiente paso agregamos un</w:t>
      </w:r>
      <w:r w:rsidR="00F0771F">
        <w:t>a</w:t>
      </w:r>
      <w:r>
        <w:t xml:space="preserve"> clase</w:t>
      </w:r>
      <w:r w:rsidR="00F0771F">
        <w:t xml:space="preserve"> y una </w:t>
      </w:r>
      <w:proofErr w:type="gramStart"/>
      <w:r w:rsidR="00F0771F">
        <w:t>interface</w:t>
      </w:r>
      <w:proofErr w:type="gramEnd"/>
      <w:r>
        <w:t xml:space="preserve"> a la carpeta “</w:t>
      </w:r>
      <w:proofErr w:type="spellStart"/>
      <w:r w:rsidR="0095293C">
        <w:t>Repositories</w:t>
      </w:r>
      <w:proofErr w:type="spellEnd"/>
      <w:r>
        <w:t>” del proyecto “</w:t>
      </w:r>
      <w:proofErr w:type="spellStart"/>
      <w:r>
        <w:t>Base.</w:t>
      </w:r>
      <w:r w:rsidR="0095293C">
        <w:t>Data</w:t>
      </w:r>
      <w:proofErr w:type="spellEnd"/>
      <w:r>
        <w:t xml:space="preserve">” (de la Capa </w:t>
      </w:r>
      <w:r w:rsidR="0095293C">
        <w:t>Datos</w:t>
      </w:r>
      <w:r>
        <w:t xml:space="preserve">) como apreciamos en la </w:t>
      </w:r>
      <w:r w:rsidR="0095293C">
        <w:fldChar w:fldCharType="begin"/>
      </w:r>
      <w:r w:rsidR="0095293C">
        <w:instrText xml:space="preserve"> REF _Ref22629441 \h </w:instrText>
      </w:r>
      <w:r w:rsidR="0095293C">
        <w:fldChar w:fldCharType="separate"/>
      </w:r>
      <w:r w:rsidR="00BE109A">
        <w:t xml:space="preserve">Ilustración </w:t>
      </w:r>
      <w:r w:rsidR="00BE109A">
        <w:rPr>
          <w:noProof/>
        </w:rPr>
        <w:t>18</w:t>
      </w:r>
      <w:r w:rsidR="0095293C">
        <w:fldChar w:fldCharType="end"/>
      </w:r>
      <w:r>
        <w:t>.  La implementación de la clase</w:t>
      </w:r>
      <w:r w:rsidR="00F0771F">
        <w:t xml:space="preserve"> y de la interface</w:t>
      </w:r>
      <w:r>
        <w:t xml:space="preserve"> la apreciamos en la </w:t>
      </w:r>
      <w:r w:rsidR="0095293C">
        <w:fldChar w:fldCharType="begin"/>
      </w:r>
      <w:r w:rsidR="0095293C">
        <w:instrText xml:space="preserve"> REF _Ref22629458 \h </w:instrText>
      </w:r>
      <w:r w:rsidR="0095293C">
        <w:fldChar w:fldCharType="separate"/>
      </w:r>
      <w:r w:rsidR="00BE109A">
        <w:t xml:space="preserve">Ilustración </w:t>
      </w:r>
      <w:r w:rsidR="00BE109A">
        <w:rPr>
          <w:noProof/>
        </w:rPr>
        <w:t>19</w:t>
      </w:r>
      <w:r w:rsidR="0095293C">
        <w:fldChar w:fldCharType="end"/>
      </w:r>
      <w:r>
        <w:t xml:space="preserve">. </w:t>
      </w:r>
      <w:r w:rsidR="0095293C">
        <w:t xml:space="preserve">Igual que </w:t>
      </w:r>
      <w:r w:rsidR="00F0771F">
        <w:t>la clase anterior l</w:t>
      </w:r>
      <w:r>
        <w:t xml:space="preserve">a manera más fácil de realizarlo es duplicar una clase existente de los </w:t>
      </w:r>
      <w:r w:rsidR="00F0771F">
        <w:t>repositorios</w:t>
      </w:r>
      <w:r>
        <w:t xml:space="preserve"> existente y ajustarlo cambiando el nombre de la clase</w:t>
      </w:r>
      <w:r w:rsidR="00F0771F">
        <w:t xml:space="preserve"> y la interface</w:t>
      </w:r>
      <w:r>
        <w:t>.</w:t>
      </w:r>
    </w:p>
    <w:p w:rsidR="00E03696" w:rsidRPr="00E03696" w:rsidRDefault="00E03696" w:rsidP="00E03696"/>
    <w:p w:rsidR="00B60A5D" w:rsidRDefault="00B60A5D" w:rsidP="00B60A5D">
      <w:pPr>
        <w:keepNext/>
        <w:jc w:val="center"/>
      </w:pPr>
      <w:r w:rsidRPr="00B60A5D">
        <w:rPr>
          <w:noProof/>
        </w:rPr>
        <w:lastRenderedPageBreak/>
        <w:drawing>
          <wp:inline distT="0" distB="0" distL="0" distR="0" wp14:anchorId="4B7479FB" wp14:editId="49B57326">
            <wp:extent cx="3362794" cy="3334215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8D" w:rsidRDefault="00B60A5D" w:rsidP="00B60A5D">
      <w:pPr>
        <w:pStyle w:val="Descripcin"/>
        <w:jc w:val="center"/>
      </w:pPr>
      <w:bookmarkStart w:id="16" w:name="_Ref22628566"/>
      <w:r>
        <w:t xml:space="preserve">Ilustración </w:t>
      </w:r>
      <w:fldSimple w:instr=" SEQ Ilustración \* ARABIC ">
        <w:r w:rsidR="00F66953">
          <w:rPr>
            <w:noProof/>
          </w:rPr>
          <w:t>16</w:t>
        </w:r>
      </w:fldSimple>
      <w:bookmarkEnd w:id="16"/>
      <w:r>
        <w:t xml:space="preserve"> Clase </w:t>
      </w:r>
      <w:proofErr w:type="spellStart"/>
      <w:r>
        <w:t>FSLog</w:t>
      </w:r>
      <w:proofErr w:type="spellEnd"/>
      <w:r>
        <w:t xml:space="preserve"> en </w:t>
      </w:r>
      <w:proofErr w:type="spellStart"/>
      <w:r>
        <w:t>Models</w:t>
      </w:r>
      <w:proofErr w:type="spellEnd"/>
      <w:r>
        <w:t xml:space="preserve"> (</w:t>
      </w:r>
      <w:proofErr w:type="spellStart"/>
      <w:r>
        <w:t>Base.Model</w:t>
      </w:r>
      <w:proofErr w:type="spellEnd"/>
      <w:r>
        <w:t>)</w:t>
      </w:r>
    </w:p>
    <w:p w:rsidR="00E03696" w:rsidRDefault="00E03696" w:rsidP="00E03696"/>
    <w:p w:rsidR="00E03696" w:rsidRDefault="00E03696" w:rsidP="00E03696">
      <w:pPr>
        <w:keepNext/>
        <w:jc w:val="center"/>
      </w:pPr>
      <w:r w:rsidRPr="00E03696">
        <w:rPr>
          <w:noProof/>
        </w:rPr>
        <w:drawing>
          <wp:inline distT="0" distB="0" distL="0" distR="0" wp14:anchorId="1388FD9C" wp14:editId="0E8BCBD5">
            <wp:extent cx="3686689" cy="196242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96" w:rsidRDefault="00E03696" w:rsidP="00E03696">
      <w:pPr>
        <w:pStyle w:val="Descripcin"/>
        <w:jc w:val="center"/>
      </w:pPr>
      <w:bookmarkStart w:id="17" w:name="_Ref22628687"/>
      <w:r>
        <w:t xml:space="preserve">Ilustración </w:t>
      </w:r>
      <w:fldSimple w:instr=" SEQ Ilustración \* ARABIC ">
        <w:r w:rsidR="00F66953">
          <w:rPr>
            <w:noProof/>
          </w:rPr>
          <w:t>17</w:t>
        </w:r>
      </w:fldSimple>
      <w:bookmarkEnd w:id="17"/>
      <w:r>
        <w:t xml:space="preserve"> Implementación de la clase </w:t>
      </w:r>
      <w:proofErr w:type="spellStart"/>
      <w:r>
        <w:t>FSLog</w:t>
      </w:r>
      <w:proofErr w:type="spellEnd"/>
    </w:p>
    <w:p w:rsidR="00DD4175" w:rsidRDefault="00DD4175" w:rsidP="00DD4175"/>
    <w:p w:rsidR="00A57333" w:rsidRDefault="00A57333" w:rsidP="00DD4175"/>
    <w:p w:rsidR="00DD4175" w:rsidRDefault="00DD4175" w:rsidP="00DD4175">
      <w:pPr>
        <w:keepNext/>
        <w:jc w:val="center"/>
      </w:pPr>
      <w:r w:rsidRPr="00DD4175">
        <w:rPr>
          <w:noProof/>
        </w:rPr>
        <w:lastRenderedPageBreak/>
        <w:drawing>
          <wp:inline distT="0" distB="0" distL="0" distR="0" wp14:anchorId="2A69189D" wp14:editId="10F11D98">
            <wp:extent cx="3210373" cy="2943636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175" w:rsidRDefault="00DD4175" w:rsidP="00DD4175">
      <w:pPr>
        <w:pStyle w:val="Descripcin"/>
        <w:jc w:val="center"/>
      </w:pPr>
      <w:bookmarkStart w:id="18" w:name="_Ref22629441"/>
      <w:r>
        <w:t xml:space="preserve">Ilustración </w:t>
      </w:r>
      <w:fldSimple w:instr=" SEQ Ilustración \* ARABIC ">
        <w:r w:rsidR="00F66953">
          <w:rPr>
            <w:noProof/>
          </w:rPr>
          <w:t>18</w:t>
        </w:r>
      </w:fldSimple>
      <w:bookmarkEnd w:id="18"/>
      <w:r>
        <w:t xml:space="preserve"> </w:t>
      </w:r>
      <w:r w:rsidRPr="009239D0">
        <w:t xml:space="preserve">Clase </w:t>
      </w:r>
      <w:proofErr w:type="spellStart"/>
      <w:r w:rsidRPr="009239D0">
        <w:t>FSLog</w:t>
      </w:r>
      <w:r>
        <w:t>Repository</w:t>
      </w:r>
      <w:proofErr w:type="spellEnd"/>
      <w:r w:rsidRPr="009239D0">
        <w:t xml:space="preserve"> en </w:t>
      </w:r>
      <w:proofErr w:type="spellStart"/>
      <w:r>
        <w:t>Repositories</w:t>
      </w:r>
      <w:proofErr w:type="spellEnd"/>
      <w:r w:rsidRPr="009239D0">
        <w:t xml:space="preserve"> (</w:t>
      </w:r>
      <w:proofErr w:type="spellStart"/>
      <w:r w:rsidRPr="009239D0">
        <w:t>Base.</w:t>
      </w:r>
      <w:r>
        <w:t>Data</w:t>
      </w:r>
      <w:proofErr w:type="spellEnd"/>
      <w:r w:rsidRPr="009239D0">
        <w:t>)</w:t>
      </w:r>
    </w:p>
    <w:p w:rsidR="00DD4175" w:rsidRDefault="00DD4175" w:rsidP="00DD4175"/>
    <w:p w:rsidR="00DD4175" w:rsidRDefault="00DD4175" w:rsidP="00DD4175">
      <w:pPr>
        <w:keepNext/>
        <w:jc w:val="center"/>
      </w:pPr>
      <w:r w:rsidRPr="00DD4175">
        <w:rPr>
          <w:noProof/>
        </w:rPr>
        <w:drawing>
          <wp:inline distT="0" distB="0" distL="0" distR="0" wp14:anchorId="602249B9" wp14:editId="381DDF2E">
            <wp:extent cx="6400800" cy="29591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175" w:rsidRDefault="00DD4175" w:rsidP="00DD4175">
      <w:pPr>
        <w:pStyle w:val="Descripcin"/>
        <w:jc w:val="center"/>
      </w:pPr>
      <w:bookmarkStart w:id="19" w:name="_Ref22629458"/>
      <w:r>
        <w:t xml:space="preserve">Ilustración </w:t>
      </w:r>
      <w:fldSimple w:instr=" SEQ Ilustración \* ARABIC ">
        <w:r w:rsidR="00F66953">
          <w:rPr>
            <w:noProof/>
          </w:rPr>
          <w:t>19</w:t>
        </w:r>
      </w:fldSimple>
      <w:bookmarkEnd w:id="19"/>
      <w:r>
        <w:t xml:space="preserve"> </w:t>
      </w:r>
      <w:r w:rsidRPr="00CA72F2">
        <w:t xml:space="preserve">Implementación de la clase </w:t>
      </w:r>
      <w:proofErr w:type="spellStart"/>
      <w:r w:rsidRPr="00CA72F2">
        <w:t>FSLog</w:t>
      </w:r>
      <w:r>
        <w:t>Repository</w:t>
      </w:r>
      <w:proofErr w:type="spellEnd"/>
    </w:p>
    <w:p w:rsidR="00940200" w:rsidRDefault="00940200" w:rsidP="00940200"/>
    <w:p w:rsidR="00940200" w:rsidRPr="00940200" w:rsidRDefault="00940200" w:rsidP="00940200">
      <w:pPr>
        <w:jc w:val="both"/>
      </w:pPr>
      <w:r>
        <w:t>En el siguiente paso agregamos una clase y una interface a la carpeta “Services” del proyecto “</w:t>
      </w:r>
      <w:proofErr w:type="spellStart"/>
      <w:r>
        <w:t>Base.Service</w:t>
      </w:r>
      <w:proofErr w:type="spellEnd"/>
      <w:r>
        <w:t xml:space="preserve">” (de la Capa Lógica Negocio) como apreciamos en la </w:t>
      </w:r>
      <w:r>
        <w:fldChar w:fldCharType="begin"/>
      </w:r>
      <w:r>
        <w:instrText xml:space="preserve"> REF _Ref22630844 \h </w:instrText>
      </w:r>
      <w:r>
        <w:fldChar w:fldCharType="separate"/>
      </w:r>
      <w:r>
        <w:t xml:space="preserve">Ilustración </w:t>
      </w:r>
      <w:r>
        <w:rPr>
          <w:noProof/>
        </w:rPr>
        <w:t>20</w:t>
      </w:r>
      <w:r>
        <w:fldChar w:fldCharType="end"/>
      </w:r>
      <w:r>
        <w:t xml:space="preserve">.  La implementación de la clase y de la interface la apreciamos en la </w:t>
      </w:r>
      <w:r>
        <w:fldChar w:fldCharType="begin"/>
      </w:r>
      <w:r>
        <w:instrText xml:space="preserve"> REF _Ref22630859 \h </w:instrText>
      </w:r>
      <w:r>
        <w:fldChar w:fldCharType="separate"/>
      </w:r>
      <w:r>
        <w:t xml:space="preserve">Ilustración </w:t>
      </w:r>
      <w:r>
        <w:rPr>
          <w:noProof/>
        </w:rPr>
        <w:t>21</w:t>
      </w:r>
      <w:r>
        <w:fldChar w:fldCharType="end"/>
      </w:r>
      <w:r>
        <w:t>. Igual que la clase anterior la manera más fácil de realizarlo es duplicar una clase existente de los servicios existente y ajustarlo cambiando el nombre de la clase y la interface.</w:t>
      </w:r>
    </w:p>
    <w:p w:rsidR="002A457E" w:rsidRDefault="002A457E" w:rsidP="002A457E">
      <w:pPr>
        <w:keepNext/>
        <w:jc w:val="center"/>
      </w:pPr>
      <w:r w:rsidRPr="002A457E">
        <w:rPr>
          <w:noProof/>
        </w:rPr>
        <w:lastRenderedPageBreak/>
        <w:drawing>
          <wp:inline distT="0" distB="0" distL="0" distR="0" wp14:anchorId="44A6E321" wp14:editId="0D257F0C">
            <wp:extent cx="3219899" cy="32580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7E" w:rsidRDefault="002A457E" w:rsidP="002A457E">
      <w:pPr>
        <w:pStyle w:val="Descripcin"/>
        <w:jc w:val="center"/>
      </w:pPr>
      <w:bookmarkStart w:id="20" w:name="_Ref22630844"/>
      <w:r>
        <w:t xml:space="preserve">Ilustración </w:t>
      </w:r>
      <w:fldSimple w:instr=" SEQ Ilustración \* ARABIC ">
        <w:r w:rsidR="00F66953">
          <w:rPr>
            <w:noProof/>
          </w:rPr>
          <w:t>20</w:t>
        </w:r>
      </w:fldSimple>
      <w:bookmarkEnd w:id="20"/>
      <w:r>
        <w:t xml:space="preserve"> </w:t>
      </w:r>
      <w:r w:rsidRPr="00D43404">
        <w:t xml:space="preserve">Clase </w:t>
      </w:r>
      <w:proofErr w:type="spellStart"/>
      <w:r w:rsidRPr="00D43404">
        <w:t>FSLog</w:t>
      </w:r>
      <w:r>
        <w:t>Service</w:t>
      </w:r>
      <w:proofErr w:type="spellEnd"/>
      <w:r w:rsidRPr="00D43404">
        <w:t xml:space="preserve"> en </w:t>
      </w:r>
      <w:r>
        <w:t>Services</w:t>
      </w:r>
      <w:r w:rsidRPr="00D43404">
        <w:t xml:space="preserve"> (</w:t>
      </w:r>
      <w:proofErr w:type="spellStart"/>
      <w:r w:rsidRPr="00D43404">
        <w:t>Base.</w:t>
      </w:r>
      <w:r>
        <w:t>Service</w:t>
      </w:r>
      <w:proofErr w:type="spellEnd"/>
      <w:r w:rsidRPr="00D43404">
        <w:t>)</w:t>
      </w:r>
    </w:p>
    <w:p w:rsidR="002A457E" w:rsidRDefault="002A457E" w:rsidP="002A457E"/>
    <w:p w:rsidR="009A735A" w:rsidRDefault="009A735A" w:rsidP="009A735A">
      <w:pPr>
        <w:keepNext/>
        <w:jc w:val="center"/>
      </w:pPr>
      <w:r w:rsidRPr="009A735A">
        <w:rPr>
          <w:noProof/>
        </w:rPr>
        <w:drawing>
          <wp:inline distT="0" distB="0" distL="0" distR="0" wp14:anchorId="10E77EC7" wp14:editId="571C0FEC">
            <wp:extent cx="6400800" cy="292671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7E" w:rsidRDefault="009A735A" w:rsidP="009A735A">
      <w:pPr>
        <w:pStyle w:val="Descripcin"/>
        <w:jc w:val="center"/>
      </w:pPr>
      <w:bookmarkStart w:id="21" w:name="_Ref22630859"/>
      <w:r>
        <w:t xml:space="preserve">Ilustración </w:t>
      </w:r>
      <w:fldSimple w:instr=" SEQ Ilustración \* ARABIC ">
        <w:r w:rsidR="00F66953">
          <w:rPr>
            <w:noProof/>
          </w:rPr>
          <w:t>21</w:t>
        </w:r>
      </w:fldSimple>
      <w:bookmarkEnd w:id="21"/>
      <w:r>
        <w:t xml:space="preserve"> </w:t>
      </w:r>
      <w:r w:rsidRPr="00475EE1">
        <w:t xml:space="preserve">Implementación de la clase </w:t>
      </w:r>
      <w:proofErr w:type="spellStart"/>
      <w:r w:rsidRPr="00475EE1">
        <w:t>FSLog</w:t>
      </w:r>
      <w:r>
        <w:t>Service</w:t>
      </w:r>
      <w:proofErr w:type="spellEnd"/>
    </w:p>
    <w:p w:rsidR="002A457E" w:rsidRDefault="002A457E" w:rsidP="002A457E"/>
    <w:p w:rsidR="00A80D55" w:rsidRDefault="004143AB" w:rsidP="004143AB">
      <w:pPr>
        <w:jc w:val="both"/>
      </w:pPr>
      <w:r>
        <w:t xml:space="preserve">Finalmente agregamos una clase </w:t>
      </w:r>
      <w:r w:rsidR="00A80D55">
        <w:t>de tipo “</w:t>
      </w:r>
      <w:proofErr w:type="spellStart"/>
      <w:r w:rsidR="00A80D55">
        <w:t>ApiController</w:t>
      </w:r>
      <w:proofErr w:type="spellEnd"/>
      <w:r w:rsidR="00A80D55">
        <w:t xml:space="preserve">” </w:t>
      </w:r>
      <w:r>
        <w:t>a la carpeta “</w:t>
      </w:r>
      <w:proofErr w:type="spellStart"/>
      <w:r w:rsidR="00A80D55">
        <w:t>Controllers.Api</w:t>
      </w:r>
      <w:proofErr w:type="spellEnd"/>
      <w:r>
        <w:t>” del proyecto “</w:t>
      </w:r>
      <w:proofErr w:type="spellStart"/>
      <w:r>
        <w:t>Base.</w:t>
      </w:r>
      <w:r w:rsidR="00A80D55">
        <w:t>Api</w:t>
      </w:r>
      <w:proofErr w:type="spellEnd"/>
      <w:r>
        <w:t xml:space="preserve">” (de la Capa </w:t>
      </w:r>
      <w:r w:rsidR="00A80D55">
        <w:t>Comunicaciones</w:t>
      </w:r>
      <w:r>
        <w:t xml:space="preserve">) como apreciamos en la </w:t>
      </w:r>
      <w:r w:rsidR="00A80D55">
        <w:fldChar w:fldCharType="begin"/>
      </w:r>
      <w:r w:rsidR="00A80D55">
        <w:instrText xml:space="preserve"> REF _Ref22712984 \h </w:instrText>
      </w:r>
      <w:r w:rsidR="00A80D55">
        <w:fldChar w:fldCharType="separate"/>
      </w:r>
      <w:r w:rsidR="00BE109A">
        <w:t xml:space="preserve">Ilustración </w:t>
      </w:r>
      <w:r w:rsidR="00BE109A">
        <w:rPr>
          <w:noProof/>
        </w:rPr>
        <w:t>22</w:t>
      </w:r>
      <w:r w:rsidR="00A80D55">
        <w:fldChar w:fldCharType="end"/>
      </w:r>
      <w:r w:rsidR="00A80D55">
        <w:t>, donde observamos los miembros: “_</w:t>
      </w:r>
      <w:proofErr w:type="spellStart"/>
      <w:r w:rsidR="00A80D55">
        <w:t>FSLogService</w:t>
      </w:r>
      <w:proofErr w:type="spellEnd"/>
      <w:r w:rsidR="00A80D55">
        <w:t>” (la cual construimos anteriormente), “_</w:t>
      </w:r>
      <w:proofErr w:type="spellStart"/>
      <w:r w:rsidR="00A80D55">
        <w:t>userTokenService</w:t>
      </w:r>
      <w:proofErr w:type="spellEnd"/>
      <w:r w:rsidR="00A80D55">
        <w:t>” usada para autenticarse y “</w:t>
      </w:r>
      <w:proofErr w:type="spellStart"/>
      <w:r w:rsidR="00A80D55">
        <w:t>mySource</w:t>
      </w:r>
      <w:proofErr w:type="spellEnd"/>
      <w:r w:rsidR="00A80D55">
        <w:t xml:space="preserve">” </w:t>
      </w:r>
      <w:r w:rsidR="00A80D55">
        <w:lastRenderedPageBreak/>
        <w:t>usada para llevar un log</w:t>
      </w:r>
      <w:r>
        <w:t xml:space="preserve">.  </w:t>
      </w:r>
      <w:r w:rsidR="00A80D55">
        <w:t>Los métodos son el constructor, “</w:t>
      </w:r>
      <w:proofErr w:type="spellStart"/>
      <w:r w:rsidR="00A80D55">
        <w:t>GetFSLogConsulta</w:t>
      </w:r>
      <w:proofErr w:type="spellEnd"/>
      <w:r w:rsidR="00A80D55">
        <w:t>” la cual veremos en detalle la implementación, “</w:t>
      </w:r>
      <w:proofErr w:type="spellStart"/>
      <w:r w:rsidR="00A80D55">
        <w:t>GetToken</w:t>
      </w:r>
      <w:proofErr w:type="spellEnd"/>
      <w:r w:rsidR="00A80D55">
        <w:t>” y “</w:t>
      </w:r>
      <w:proofErr w:type="spellStart"/>
      <w:r w:rsidR="00A80D55">
        <w:t>ValidateToken</w:t>
      </w:r>
      <w:proofErr w:type="spellEnd"/>
      <w:r w:rsidR="00A80D55">
        <w:t>” para el apoyo de la autenticación.</w:t>
      </w:r>
    </w:p>
    <w:p w:rsidR="002A457E" w:rsidRDefault="002A457E" w:rsidP="002A457E"/>
    <w:p w:rsidR="00333258" w:rsidRDefault="00333258" w:rsidP="00333258">
      <w:pPr>
        <w:keepNext/>
        <w:jc w:val="center"/>
      </w:pPr>
      <w:r w:rsidRPr="00333258">
        <w:rPr>
          <w:noProof/>
        </w:rPr>
        <w:drawing>
          <wp:inline distT="0" distB="0" distL="0" distR="0" wp14:anchorId="329EA9C8" wp14:editId="293E2867">
            <wp:extent cx="4182059" cy="3667637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58" w:rsidRDefault="00333258" w:rsidP="00333258">
      <w:pPr>
        <w:pStyle w:val="Descripcin"/>
        <w:jc w:val="center"/>
      </w:pPr>
      <w:bookmarkStart w:id="22" w:name="_Ref22712984"/>
      <w:r>
        <w:t xml:space="preserve">Ilustración </w:t>
      </w:r>
      <w:fldSimple w:instr=" SEQ Ilustración \* ARABIC ">
        <w:r w:rsidR="00F66953">
          <w:rPr>
            <w:noProof/>
          </w:rPr>
          <w:t>22</w:t>
        </w:r>
      </w:fldSimple>
      <w:bookmarkEnd w:id="22"/>
      <w:r>
        <w:t xml:space="preserve"> </w:t>
      </w:r>
      <w:r w:rsidRPr="00B368CC">
        <w:t xml:space="preserve">Clase </w:t>
      </w:r>
      <w:proofErr w:type="spellStart"/>
      <w:r w:rsidRPr="00B368CC">
        <w:t>FSLog</w:t>
      </w:r>
      <w:r>
        <w:t>Controller</w:t>
      </w:r>
      <w:proofErr w:type="spellEnd"/>
      <w:r w:rsidRPr="00B368CC">
        <w:t xml:space="preserve"> en </w:t>
      </w:r>
      <w:proofErr w:type="spellStart"/>
      <w:r>
        <w:t>Controleler.Api</w:t>
      </w:r>
      <w:proofErr w:type="spellEnd"/>
      <w:r w:rsidRPr="00B368CC">
        <w:t xml:space="preserve"> (</w:t>
      </w:r>
      <w:proofErr w:type="spellStart"/>
      <w:r w:rsidRPr="00B368CC">
        <w:t>Base.</w:t>
      </w:r>
      <w:r>
        <w:t>Api</w:t>
      </w:r>
      <w:proofErr w:type="spellEnd"/>
      <w:r w:rsidRPr="00B368CC">
        <w:t>)</w:t>
      </w:r>
    </w:p>
    <w:p w:rsidR="00333258" w:rsidRDefault="00333258" w:rsidP="002A457E"/>
    <w:p w:rsidR="003D4FDC" w:rsidRDefault="003D4FDC" w:rsidP="003D4FDC">
      <w:pPr>
        <w:keepNext/>
        <w:jc w:val="center"/>
      </w:pPr>
      <w:r w:rsidRPr="003D4FDC">
        <w:rPr>
          <w:noProof/>
        </w:rPr>
        <w:drawing>
          <wp:inline distT="0" distB="0" distL="0" distR="0" wp14:anchorId="084BE7AD" wp14:editId="269D6AF8">
            <wp:extent cx="6400800" cy="226631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DC" w:rsidRDefault="003D4FDC" w:rsidP="003D4FDC">
      <w:pPr>
        <w:pStyle w:val="Descripcin"/>
        <w:jc w:val="center"/>
      </w:pPr>
      <w:bookmarkStart w:id="23" w:name="_Ref22714042"/>
      <w:r>
        <w:t xml:space="preserve">Ilustración </w:t>
      </w:r>
      <w:fldSimple w:instr=" SEQ Ilustración \* ARABIC ">
        <w:r w:rsidR="00F66953">
          <w:rPr>
            <w:noProof/>
          </w:rPr>
          <w:t>23</w:t>
        </w:r>
      </w:fldSimple>
      <w:bookmarkEnd w:id="23"/>
      <w:r>
        <w:t xml:space="preserve"> </w:t>
      </w:r>
      <w:r w:rsidRPr="00326FAD">
        <w:t xml:space="preserve">Implementación de la clase </w:t>
      </w:r>
      <w:proofErr w:type="spellStart"/>
      <w:r w:rsidRPr="00326FAD">
        <w:t>FSLogController</w:t>
      </w:r>
      <w:proofErr w:type="spellEnd"/>
      <w:r w:rsidRPr="00326FAD">
        <w:t xml:space="preserve"> (</w:t>
      </w:r>
      <w:r>
        <w:t>Constructor</w:t>
      </w:r>
      <w:r w:rsidRPr="00326FAD">
        <w:t>)</w:t>
      </w:r>
    </w:p>
    <w:p w:rsidR="003D4FDC" w:rsidRDefault="003D4FDC" w:rsidP="003D4FDC"/>
    <w:p w:rsidR="003D4FDC" w:rsidRDefault="003D4FDC" w:rsidP="003D4FDC">
      <w:pPr>
        <w:jc w:val="both"/>
      </w:pPr>
      <w:r>
        <w:lastRenderedPageBreak/>
        <w:t xml:space="preserve">La implementación del método constructor lo observamos en la </w:t>
      </w:r>
      <w:r>
        <w:fldChar w:fldCharType="begin"/>
      </w:r>
      <w:r>
        <w:instrText xml:space="preserve"> REF _Ref22714042 \h </w:instrText>
      </w:r>
      <w:r>
        <w:fldChar w:fldCharType="separate"/>
      </w:r>
      <w:r w:rsidR="00BE109A">
        <w:t xml:space="preserve">Ilustración </w:t>
      </w:r>
      <w:r w:rsidR="00BE109A">
        <w:rPr>
          <w:noProof/>
        </w:rPr>
        <w:t>23</w:t>
      </w:r>
      <w:r>
        <w:fldChar w:fldCharType="end"/>
      </w:r>
      <w:r>
        <w:t xml:space="preserve">: </w:t>
      </w:r>
      <w:r w:rsidR="007915FE">
        <w:t>“_</w:t>
      </w:r>
      <w:proofErr w:type="spellStart"/>
      <w:r w:rsidR="007915FE">
        <w:t>userTokenService</w:t>
      </w:r>
      <w:proofErr w:type="spellEnd"/>
      <w:r w:rsidR="007915FE">
        <w:t>” y “</w:t>
      </w:r>
      <w:proofErr w:type="spellStart"/>
      <w:r w:rsidR="007915FE">
        <w:t>mySource</w:t>
      </w:r>
      <w:proofErr w:type="spellEnd"/>
      <w:r w:rsidR="007915FE">
        <w:t>” son estándar a todas las clases “</w:t>
      </w:r>
      <w:proofErr w:type="spellStart"/>
      <w:r w:rsidR="007915FE">
        <w:t>ApiController</w:t>
      </w:r>
      <w:proofErr w:type="spellEnd"/>
      <w:r w:rsidR="007915FE">
        <w:t>”</w:t>
      </w:r>
      <w:r w:rsidR="004F7449">
        <w:t xml:space="preserve"> mientras “</w:t>
      </w:r>
      <w:proofErr w:type="spellStart"/>
      <w:r w:rsidR="004F7449">
        <w:t>IFSLogService</w:t>
      </w:r>
      <w:proofErr w:type="spellEnd"/>
      <w:r w:rsidR="004F7449">
        <w:t>” es específica a esta implementación de acuerdo a lo que necesitemos, y por ende se pueden agregar otros servicios (en ese caso se debe agregar las mismas clases que ya explicamos para el nuevo servicio)</w:t>
      </w:r>
      <w:r w:rsidR="007915FE">
        <w:t>.</w:t>
      </w:r>
      <w:r>
        <w:t xml:space="preserve"> </w:t>
      </w:r>
      <w:r w:rsidR="007915FE">
        <w:t>La implementación de</w:t>
      </w:r>
      <w:r>
        <w:t xml:space="preserve"> los métodos clase “</w:t>
      </w:r>
      <w:proofErr w:type="spellStart"/>
      <w:r>
        <w:t>GetToken</w:t>
      </w:r>
      <w:proofErr w:type="spellEnd"/>
      <w:r>
        <w:t>” y “</w:t>
      </w:r>
      <w:proofErr w:type="spellStart"/>
      <w:r>
        <w:t>ValidateToken</w:t>
      </w:r>
      <w:proofErr w:type="spellEnd"/>
      <w:r>
        <w:t xml:space="preserve">” la apreciamos en la </w:t>
      </w:r>
      <w:r>
        <w:fldChar w:fldCharType="begin"/>
      </w:r>
      <w:r>
        <w:instrText xml:space="preserve"> REF _Ref22713570 \h </w:instrText>
      </w:r>
      <w:r>
        <w:fldChar w:fldCharType="separate"/>
      </w:r>
      <w:r w:rsidR="00BE109A">
        <w:t xml:space="preserve">Ilustración </w:t>
      </w:r>
      <w:r w:rsidR="00BE109A">
        <w:rPr>
          <w:noProof/>
        </w:rPr>
        <w:t>24</w:t>
      </w:r>
      <w:r>
        <w:fldChar w:fldCharType="end"/>
      </w:r>
      <w:r>
        <w:t>. Estos métodos son estándar para cada controlador y por ello se copian de otro existente.</w:t>
      </w:r>
    </w:p>
    <w:p w:rsidR="003D4FDC" w:rsidRPr="003D4FDC" w:rsidRDefault="003D4FDC" w:rsidP="003D4FDC"/>
    <w:p w:rsidR="00B94328" w:rsidRDefault="00B94328" w:rsidP="00B94328">
      <w:pPr>
        <w:keepNext/>
        <w:jc w:val="center"/>
      </w:pPr>
      <w:r w:rsidRPr="00B94328">
        <w:rPr>
          <w:noProof/>
        </w:rPr>
        <w:drawing>
          <wp:inline distT="0" distB="0" distL="0" distR="0" wp14:anchorId="4AC9FB85" wp14:editId="4E2DAC91">
            <wp:extent cx="6400800" cy="49149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58" w:rsidRDefault="00B94328" w:rsidP="00B94328">
      <w:pPr>
        <w:pStyle w:val="Descripcin"/>
        <w:jc w:val="center"/>
      </w:pPr>
      <w:bookmarkStart w:id="24" w:name="_Ref22713570"/>
      <w:r>
        <w:t xml:space="preserve">Ilustración </w:t>
      </w:r>
      <w:fldSimple w:instr=" SEQ Ilustración \* ARABIC ">
        <w:r w:rsidR="00F66953">
          <w:rPr>
            <w:noProof/>
          </w:rPr>
          <w:t>24</w:t>
        </w:r>
      </w:fldSimple>
      <w:bookmarkEnd w:id="24"/>
      <w:r>
        <w:t xml:space="preserve"> </w:t>
      </w:r>
      <w:r w:rsidRPr="00F769B2">
        <w:t xml:space="preserve">Implementación de la clase </w:t>
      </w:r>
      <w:proofErr w:type="spellStart"/>
      <w:r w:rsidRPr="00F769B2">
        <w:t>FSLog</w:t>
      </w:r>
      <w:r>
        <w:t>Controller</w:t>
      </w:r>
      <w:proofErr w:type="spellEnd"/>
      <w:r>
        <w:t xml:space="preserve"> (</w:t>
      </w:r>
      <w:proofErr w:type="spellStart"/>
      <w:r>
        <w:t>GetToken</w:t>
      </w:r>
      <w:proofErr w:type="spellEnd"/>
      <w:r>
        <w:t xml:space="preserve"> y </w:t>
      </w:r>
      <w:proofErr w:type="spellStart"/>
      <w:r>
        <w:t>ValidateToken</w:t>
      </w:r>
      <w:proofErr w:type="spellEnd"/>
      <w:r>
        <w:t>)</w:t>
      </w:r>
    </w:p>
    <w:p w:rsidR="00333258" w:rsidRDefault="00333258" w:rsidP="002A457E"/>
    <w:p w:rsidR="002D6166" w:rsidRDefault="004F7449" w:rsidP="00B24F85">
      <w:pPr>
        <w:jc w:val="both"/>
      </w:pPr>
      <w:r>
        <w:t xml:space="preserve">La implementación del método </w:t>
      </w:r>
      <w:r w:rsidR="00EF10D1">
        <w:t>“</w:t>
      </w:r>
      <w:proofErr w:type="spellStart"/>
      <w:r w:rsidR="00EF10D1">
        <w:t>GetFSLogConsulta</w:t>
      </w:r>
      <w:proofErr w:type="spellEnd"/>
      <w:r w:rsidR="00EF10D1">
        <w:t>”</w:t>
      </w:r>
      <w:r>
        <w:t xml:space="preserve"> lo </w:t>
      </w:r>
      <w:r w:rsidR="00EF10D1">
        <w:t>apreciamos</w:t>
      </w:r>
      <w:r>
        <w:t xml:space="preserve"> en la </w:t>
      </w:r>
      <w:r w:rsidR="00EF10D1">
        <w:fldChar w:fldCharType="begin"/>
      </w:r>
      <w:r w:rsidR="00EF10D1">
        <w:instrText xml:space="preserve"> REF _Ref22715918 \h </w:instrText>
      </w:r>
      <w:r w:rsidR="00B24F85">
        <w:instrText xml:space="preserve"> \* MERGEFORMAT </w:instrText>
      </w:r>
      <w:r w:rsidR="00EF10D1">
        <w:fldChar w:fldCharType="separate"/>
      </w:r>
      <w:r w:rsidR="00BE109A">
        <w:t xml:space="preserve">Ilustración </w:t>
      </w:r>
      <w:r w:rsidR="00BE109A">
        <w:rPr>
          <w:noProof/>
        </w:rPr>
        <w:t>25</w:t>
      </w:r>
      <w:r w:rsidR="00EF10D1">
        <w:fldChar w:fldCharType="end"/>
      </w:r>
      <w:r>
        <w:t>.</w:t>
      </w:r>
      <w:r w:rsidR="00EF10D1">
        <w:t xml:space="preserve"> Lo primero a resaltar es la anotación “</w:t>
      </w:r>
      <w:r w:rsidR="00EF10D1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="00EF10D1">
        <w:rPr>
          <w:rFonts w:ascii="Consolas" w:hAnsi="Consolas" w:cs="Consolas"/>
          <w:color w:val="000000"/>
          <w:sz w:val="19"/>
          <w:szCs w:val="19"/>
        </w:rPr>
        <w:t>Route</w:t>
      </w:r>
      <w:proofErr w:type="spellEnd"/>
      <w:r w:rsidR="00EF10D1">
        <w:rPr>
          <w:rFonts w:ascii="Consolas" w:hAnsi="Consolas" w:cs="Consolas"/>
          <w:color w:val="000000"/>
          <w:sz w:val="19"/>
          <w:szCs w:val="19"/>
        </w:rPr>
        <w:t>(</w:t>
      </w:r>
      <w:r w:rsidR="00EF10D1">
        <w:rPr>
          <w:rFonts w:ascii="Consolas" w:hAnsi="Consolas" w:cs="Consolas"/>
          <w:color w:val="A31515"/>
          <w:sz w:val="19"/>
          <w:szCs w:val="19"/>
        </w:rPr>
        <w:t>"api/</w:t>
      </w:r>
      <w:proofErr w:type="spellStart"/>
      <w:r w:rsidR="00EF10D1">
        <w:rPr>
          <w:rFonts w:ascii="Consolas" w:hAnsi="Consolas" w:cs="Consolas"/>
          <w:color w:val="A31515"/>
          <w:sz w:val="19"/>
          <w:szCs w:val="19"/>
        </w:rPr>
        <w:t>FSLog</w:t>
      </w:r>
      <w:proofErr w:type="spellEnd"/>
      <w:r w:rsidR="00EF10D1"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 w:rsidR="00EF10D1">
        <w:rPr>
          <w:rFonts w:ascii="Consolas" w:hAnsi="Consolas" w:cs="Consolas"/>
          <w:color w:val="A31515"/>
          <w:sz w:val="19"/>
          <w:szCs w:val="19"/>
        </w:rPr>
        <w:t>ConsultaUD</w:t>
      </w:r>
      <w:proofErr w:type="spellEnd"/>
      <w:r w:rsidR="00EF10D1">
        <w:rPr>
          <w:rFonts w:ascii="Consolas" w:hAnsi="Consolas" w:cs="Consolas"/>
          <w:color w:val="A31515"/>
          <w:sz w:val="19"/>
          <w:szCs w:val="19"/>
        </w:rPr>
        <w:t>"</w:t>
      </w:r>
      <w:r w:rsidR="00EF10D1">
        <w:rPr>
          <w:rFonts w:ascii="Consolas" w:hAnsi="Consolas" w:cs="Consolas"/>
          <w:color w:val="000000"/>
          <w:sz w:val="19"/>
          <w:szCs w:val="19"/>
        </w:rPr>
        <w:t xml:space="preserve">)]” </w:t>
      </w:r>
      <w:r w:rsidR="00EF10D1" w:rsidRPr="00EF10D1">
        <w:t xml:space="preserve">con la cual indicamos la </w:t>
      </w:r>
      <w:proofErr w:type="spellStart"/>
      <w:r w:rsidR="00EF10D1" w:rsidRPr="00EF10D1">
        <w:t>url</w:t>
      </w:r>
      <w:proofErr w:type="spellEnd"/>
      <w:r w:rsidR="00EF10D1" w:rsidRPr="00EF10D1">
        <w:t xml:space="preserve"> donde acceder este método.</w:t>
      </w:r>
      <w:r w:rsidR="003C2466">
        <w:t xml:space="preserve"> Lo siguiente es validar si se tiene un token vigente </w:t>
      </w:r>
      <w:r w:rsidR="00B24F85">
        <w:t>con los métodos “</w:t>
      </w:r>
      <w:proofErr w:type="spellStart"/>
      <w:r w:rsidR="00B24F85">
        <w:t>GetToken</w:t>
      </w:r>
      <w:proofErr w:type="spellEnd"/>
      <w:r w:rsidR="00B24F85">
        <w:t>” y “</w:t>
      </w:r>
      <w:proofErr w:type="spellStart"/>
      <w:r w:rsidR="00B24F85">
        <w:t>ValidateToken</w:t>
      </w:r>
      <w:proofErr w:type="spellEnd"/>
      <w:r w:rsidR="00B24F85">
        <w:t>” y llevando un registro de todas estas acciones con la ayuda de objeto “</w:t>
      </w:r>
      <w:proofErr w:type="spellStart"/>
      <w:r w:rsidR="00B24F85">
        <w:t>mySource</w:t>
      </w:r>
      <w:proofErr w:type="spellEnd"/>
      <w:r w:rsidR="00B24F85">
        <w:t>”.</w:t>
      </w:r>
    </w:p>
    <w:p w:rsidR="00B24F85" w:rsidRDefault="00B24F85" w:rsidP="00B24F85">
      <w:pPr>
        <w:jc w:val="both"/>
      </w:pPr>
      <w:r>
        <w:lastRenderedPageBreak/>
        <w:t xml:space="preserve">Una vez validado la autenticación en el servicio procedemos a crear una lista de </w:t>
      </w:r>
      <w:proofErr w:type="spellStart"/>
      <w:r>
        <w:t>FSLog</w:t>
      </w:r>
      <w:proofErr w:type="spellEnd"/>
      <w:r>
        <w:t xml:space="preserve"> donde se almacenar los registros devuelto por la consulta la cual ejecutamos en la llamada al método “</w:t>
      </w:r>
      <w:r w:rsidRPr="00B24F85">
        <w:t>_</w:t>
      </w:r>
      <w:proofErr w:type="spellStart"/>
      <w:r w:rsidRPr="00B24F85">
        <w:t>FSLogService.Execute</w:t>
      </w:r>
      <w:proofErr w:type="spellEnd"/>
      <w:r>
        <w:t xml:space="preserve"> </w:t>
      </w:r>
      <w:r w:rsidRPr="00B24F85">
        <w:t>("</w:t>
      </w:r>
      <w:proofErr w:type="spellStart"/>
      <w:r w:rsidRPr="00B24F85">
        <w:t>ConsultarUD</w:t>
      </w:r>
      <w:proofErr w:type="spellEnd"/>
      <w:r w:rsidRPr="00B24F85">
        <w:t xml:space="preserve">", new </w:t>
      </w:r>
      <w:proofErr w:type="spellStart"/>
      <w:r w:rsidRPr="00B24F85">
        <w:t>FSLog</w:t>
      </w:r>
      <w:proofErr w:type="spellEnd"/>
      <w:r w:rsidRPr="00B24F85">
        <w:t>()).</w:t>
      </w:r>
      <w:proofErr w:type="spellStart"/>
      <w:r w:rsidRPr="00B24F85">
        <w:t>ToList</w:t>
      </w:r>
      <w:proofErr w:type="spellEnd"/>
      <w:r w:rsidRPr="00B24F85">
        <w:t>()</w:t>
      </w:r>
      <w:r>
        <w:t>”, en donde “</w:t>
      </w:r>
      <w:proofErr w:type="spellStart"/>
      <w:r>
        <w:t>ConsultaUD</w:t>
      </w:r>
      <w:proofErr w:type="spellEnd"/>
      <w:r>
        <w:t>” es el nombre que le asignamos a la consulta en archivo “Queries.xml”</w:t>
      </w:r>
      <w:r w:rsidR="00DA1B46">
        <w:t xml:space="preserve"> (ver </w:t>
      </w:r>
      <w:r w:rsidR="00DA1B46">
        <w:fldChar w:fldCharType="begin"/>
      </w:r>
      <w:r w:rsidR="00DA1B46">
        <w:instrText xml:space="preserve"> REF _Ref22563113 \h </w:instrText>
      </w:r>
      <w:r w:rsidR="00DA1B46">
        <w:fldChar w:fldCharType="separate"/>
      </w:r>
      <w:r w:rsidR="00BE109A">
        <w:t xml:space="preserve">Ilustración </w:t>
      </w:r>
      <w:r w:rsidR="00BE109A">
        <w:rPr>
          <w:noProof/>
        </w:rPr>
        <w:t>15</w:t>
      </w:r>
      <w:r w:rsidR="00DA1B46">
        <w:fldChar w:fldCharType="end"/>
      </w:r>
      <w:r w:rsidR="00DA1B46">
        <w:t xml:space="preserve">) y </w:t>
      </w:r>
      <w:proofErr w:type="spellStart"/>
      <w:r w:rsidR="00DA1B46">
        <w:t>FSLog</w:t>
      </w:r>
      <w:proofErr w:type="spellEnd"/>
      <w:r w:rsidR="00DA1B46">
        <w:t xml:space="preserve"> es la clase que representa un registro de la consulta.</w:t>
      </w:r>
    </w:p>
    <w:p w:rsidR="00B24F85" w:rsidRDefault="00B24F85" w:rsidP="00B24F85">
      <w:pPr>
        <w:jc w:val="both"/>
      </w:pPr>
    </w:p>
    <w:p w:rsidR="002D6166" w:rsidRDefault="002D6166" w:rsidP="002D6166">
      <w:pPr>
        <w:keepNext/>
        <w:jc w:val="center"/>
      </w:pPr>
      <w:r w:rsidRPr="002D6166">
        <w:rPr>
          <w:noProof/>
        </w:rPr>
        <w:drawing>
          <wp:inline distT="0" distB="0" distL="0" distR="0" wp14:anchorId="47544508" wp14:editId="511ADC92">
            <wp:extent cx="6400800" cy="3995420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66" w:rsidRDefault="002D6166" w:rsidP="002D6166">
      <w:pPr>
        <w:pStyle w:val="Descripcin"/>
        <w:jc w:val="center"/>
      </w:pPr>
      <w:bookmarkStart w:id="25" w:name="_Ref22715918"/>
      <w:r>
        <w:t xml:space="preserve">Ilustración </w:t>
      </w:r>
      <w:fldSimple w:instr=" SEQ Ilustración \* ARABIC ">
        <w:r w:rsidR="00F66953">
          <w:rPr>
            <w:noProof/>
          </w:rPr>
          <w:t>25</w:t>
        </w:r>
      </w:fldSimple>
      <w:bookmarkEnd w:id="25"/>
      <w:r>
        <w:t xml:space="preserve"> </w:t>
      </w:r>
      <w:r w:rsidRPr="0049502F">
        <w:t>Implementación de</w:t>
      </w:r>
      <w:r>
        <w:t xml:space="preserve">l método </w:t>
      </w:r>
      <w:proofErr w:type="spellStart"/>
      <w:r w:rsidRPr="0049502F">
        <w:t>GetFSLogConsulta</w:t>
      </w:r>
      <w:proofErr w:type="spellEnd"/>
      <w:r>
        <w:t xml:space="preserve"> de </w:t>
      </w:r>
      <w:r w:rsidRPr="0049502F">
        <w:t xml:space="preserve">la clase </w:t>
      </w:r>
      <w:proofErr w:type="spellStart"/>
      <w:r w:rsidRPr="0049502F">
        <w:t>FSLogController</w:t>
      </w:r>
      <w:proofErr w:type="spellEnd"/>
    </w:p>
    <w:p w:rsidR="005E35F2" w:rsidRDefault="005E35F2" w:rsidP="005E35F2"/>
    <w:p w:rsidR="0034534D" w:rsidRDefault="0034534D" w:rsidP="0034534D">
      <w:pPr>
        <w:jc w:val="both"/>
      </w:pPr>
      <w:r>
        <w:t xml:space="preserve">En la </w:t>
      </w:r>
      <w:r>
        <w:fldChar w:fldCharType="begin"/>
      </w:r>
      <w:r>
        <w:instrText xml:space="preserve"> REF _Ref22738063 \h </w:instrText>
      </w:r>
      <w:r>
        <w:instrText xml:space="preserve"> \* MERGEFORMAT </w:instrText>
      </w:r>
      <w:r>
        <w:fldChar w:fldCharType="separate"/>
      </w:r>
      <w:r>
        <w:t xml:space="preserve">Ilustración </w:t>
      </w:r>
      <w:r>
        <w:rPr>
          <w:noProof/>
        </w:rPr>
        <w:t>26</w:t>
      </w:r>
      <w:r>
        <w:fldChar w:fldCharType="end"/>
      </w:r>
      <w:r>
        <w:t xml:space="preserve"> mostramos la consulta al servicio desde </w:t>
      </w:r>
      <w:proofErr w:type="spellStart"/>
      <w:r>
        <w:t>Postman</w:t>
      </w:r>
      <w:proofErr w:type="spellEnd"/>
      <w:r>
        <w:t xml:space="preserve">, en este caso sin parámetros. Y en </w:t>
      </w:r>
      <w:r>
        <w:fldChar w:fldCharType="begin"/>
      </w:r>
      <w:r>
        <w:instrText xml:space="preserve"> REF _Ref22738117 \h </w:instrText>
      </w:r>
      <w:r>
        <w:instrText xml:space="preserve"> \* MERGEFORMAT </w:instrText>
      </w:r>
      <w:r>
        <w:fldChar w:fldCharType="separate"/>
      </w:r>
      <w:r>
        <w:t xml:space="preserve">Ilustración </w:t>
      </w:r>
      <w:r>
        <w:rPr>
          <w:noProof/>
        </w:rPr>
        <w:t>27</w:t>
      </w:r>
      <w:r>
        <w:fldChar w:fldCharType="end"/>
      </w:r>
      <w:r>
        <w:t xml:space="preserve"> apreciamos el resultado a este servicio que acabamos de implementar en este servicio base.</w:t>
      </w:r>
    </w:p>
    <w:p w:rsidR="005E35F2" w:rsidRDefault="0034534D" w:rsidP="0034534D">
      <w:pPr>
        <w:jc w:val="both"/>
      </w:pPr>
      <w:r>
        <w:t xml:space="preserve"> </w:t>
      </w:r>
    </w:p>
    <w:p w:rsidR="00F66953" w:rsidRDefault="00F66953" w:rsidP="00F66953">
      <w:pPr>
        <w:keepNext/>
        <w:jc w:val="center"/>
      </w:pPr>
      <w:r w:rsidRPr="00F66953">
        <w:lastRenderedPageBreak/>
        <w:drawing>
          <wp:inline distT="0" distB="0" distL="0" distR="0" wp14:anchorId="471D4440" wp14:editId="24476781">
            <wp:extent cx="6400800" cy="222758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29" w:rsidRDefault="00F66953" w:rsidP="00F66953">
      <w:pPr>
        <w:pStyle w:val="Descripcin"/>
        <w:jc w:val="center"/>
      </w:pPr>
      <w:bookmarkStart w:id="26" w:name="_Ref22738063"/>
      <w:r>
        <w:t xml:space="preserve">Ilustración </w:t>
      </w:r>
      <w:fldSimple w:instr=" SEQ Ilustración \* ARABIC ">
        <w:r>
          <w:rPr>
            <w:noProof/>
          </w:rPr>
          <w:t>26</w:t>
        </w:r>
      </w:fldSimple>
      <w:bookmarkEnd w:id="26"/>
      <w:r>
        <w:t xml:space="preserve"> Consulta al Servicio </w:t>
      </w:r>
      <w:proofErr w:type="spellStart"/>
      <w:r>
        <w:t>FSLog-ConsultaUD</w:t>
      </w:r>
      <w:proofErr w:type="spellEnd"/>
    </w:p>
    <w:p w:rsidR="00051E04" w:rsidRDefault="00051E04" w:rsidP="005E35F2">
      <w:pPr>
        <w:jc w:val="center"/>
      </w:pPr>
    </w:p>
    <w:p w:rsidR="00F66953" w:rsidRDefault="00F66953" w:rsidP="005E35F2">
      <w:pPr>
        <w:jc w:val="center"/>
      </w:pPr>
    </w:p>
    <w:p w:rsidR="00F66953" w:rsidRDefault="005E35F2" w:rsidP="00F66953">
      <w:pPr>
        <w:keepNext/>
        <w:jc w:val="center"/>
      </w:pPr>
      <w:r w:rsidRPr="0081190A">
        <w:drawing>
          <wp:inline distT="0" distB="0" distL="0" distR="0" wp14:anchorId="201C51EE" wp14:editId="797FD9EB">
            <wp:extent cx="6400800" cy="323024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5F2" w:rsidRDefault="00F66953" w:rsidP="00F66953">
      <w:pPr>
        <w:pStyle w:val="Descripcin"/>
        <w:jc w:val="center"/>
      </w:pPr>
      <w:bookmarkStart w:id="27" w:name="_Ref22738117"/>
      <w:r>
        <w:t xml:space="preserve">Ilustración </w:t>
      </w:r>
      <w:fldSimple w:instr=" SEQ Ilustración \* ARABIC ">
        <w:r>
          <w:rPr>
            <w:noProof/>
          </w:rPr>
          <w:t>27</w:t>
        </w:r>
      </w:fldSimple>
      <w:bookmarkEnd w:id="27"/>
      <w:r>
        <w:t xml:space="preserve"> Resultado de la consulta a </w:t>
      </w:r>
      <w:proofErr w:type="spellStart"/>
      <w:r>
        <w:t>FSLog-ConsultaUD</w:t>
      </w:r>
      <w:proofErr w:type="spellEnd"/>
    </w:p>
    <w:p w:rsidR="00051E04" w:rsidRDefault="00051E04">
      <w:bookmarkStart w:id="28" w:name="_GoBack"/>
      <w:bookmarkEnd w:id="28"/>
    </w:p>
    <w:sectPr w:rsidR="00051E04" w:rsidSect="00B13305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36CCE"/>
    <w:multiLevelType w:val="hybridMultilevel"/>
    <w:tmpl w:val="1A185F9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3355F"/>
    <w:multiLevelType w:val="hybridMultilevel"/>
    <w:tmpl w:val="CDD28AA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0F4197"/>
    <w:multiLevelType w:val="hybridMultilevel"/>
    <w:tmpl w:val="335497F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F53604"/>
    <w:multiLevelType w:val="hybridMultilevel"/>
    <w:tmpl w:val="DE46E3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B2"/>
    <w:rsid w:val="00025438"/>
    <w:rsid w:val="00026677"/>
    <w:rsid w:val="00051E04"/>
    <w:rsid w:val="000547CE"/>
    <w:rsid w:val="00054D08"/>
    <w:rsid w:val="000701E0"/>
    <w:rsid w:val="00091AF3"/>
    <w:rsid w:val="000A7EE1"/>
    <w:rsid w:val="00130707"/>
    <w:rsid w:val="001471E8"/>
    <w:rsid w:val="0019209A"/>
    <w:rsid w:val="001939D3"/>
    <w:rsid w:val="00212A8D"/>
    <w:rsid w:val="002607AE"/>
    <w:rsid w:val="002A457E"/>
    <w:rsid w:val="002C537C"/>
    <w:rsid w:val="002D6166"/>
    <w:rsid w:val="002E36BB"/>
    <w:rsid w:val="002F6EC0"/>
    <w:rsid w:val="003017B6"/>
    <w:rsid w:val="003069A2"/>
    <w:rsid w:val="00333258"/>
    <w:rsid w:val="00342430"/>
    <w:rsid w:val="0034534D"/>
    <w:rsid w:val="00346EE1"/>
    <w:rsid w:val="0036332F"/>
    <w:rsid w:val="00374DD8"/>
    <w:rsid w:val="00380C62"/>
    <w:rsid w:val="00390638"/>
    <w:rsid w:val="003C2466"/>
    <w:rsid w:val="003D4FDC"/>
    <w:rsid w:val="00401355"/>
    <w:rsid w:val="004143AB"/>
    <w:rsid w:val="00495CF6"/>
    <w:rsid w:val="004C75FB"/>
    <w:rsid w:val="004F7449"/>
    <w:rsid w:val="00544715"/>
    <w:rsid w:val="005663D6"/>
    <w:rsid w:val="005B11C3"/>
    <w:rsid w:val="005D520D"/>
    <w:rsid w:val="005E35F2"/>
    <w:rsid w:val="006002FF"/>
    <w:rsid w:val="00603315"/>
    <w:rsid w:val="006507D1"/>
    <w:rsid w:val="006C4AA5"/>
    <w:rsid w:val="006E2025"/>
    <w:rsid w:val="00787D9D"/>
    <w:rsid w:val="007915FE"/>
    <w:rsid w:val="007B78AF"/>
    <w:rsid w:val="007D0B86"/>
    <w:rsid w:val="007D2E9B"/>
    <w:rsid w:val="007E589F"/>
    <w:rsid w:val="007F6B43"/>
    <w:rsid w:val="0081190A"/>
    <w:rsid w:val="008319AF"/>
    <w:rsid w:val="00833FBF"/>
    <w:rsid w:val="008674A2"/>
    <w:rsid w:val="008961BD"/>
    <w:rsid w:val="008B1D00"/>
    <w:rsid w:val="00906B74"/>
    <w:rsid w:val="00932848"/>
    <w:rsid w:val="00933A77"/>
    <w:rsid w:val="00940200"/>
    <w:rsid w:val="009472AF"/>
    <w:rsid w:val="0095167F"/>
    <w:rsid w:val="0095293C"/>
    <w:rsid w:val="009A735A"/>
    <w:rsid w:val="009D4D86"/>
    <w:rsid w:val="00A3571E"/>
    <w:rsid w:val="00A57333"/>
    <w:rsid w:val="00A80D55"/>
    <w:rsid w:val="00A91B82"/>
    <w:rsid w:val="00AD17C0"/>
    <w:rsid w:val="00B049DE"/>
    <w:rsid w:val="00B13305"/>
    <w:rsid w:val="00B24F85"/>
    <w:rsid w:val="00B42DBB"/>
    <w:rsid w:val="00B60A5D"/>
    <w:rsid w:val="00B94328"/>
    <w:rsid w:val="00BA315E"/>
    <w:rsid w:val="00BB1A78"/>
    <w:rsid w:val="00BE109A"/>
    <w:rsid w:val="00BE4180"/>
    <w:rsid w:val="00BF0C58"/>
    <w:rsid w:val="00C2345B"/>
    <w:rsid w:val="00C259EF"/>
    <w:rsid w:val="00C45569"/>
    <w:rsid w:val="00C73846"/>
    <w:rsid w:val="00C922FA"/>
    <w:rsid w:val="00D05829"/>
    <w:rsid w:val="00D05C87"/>
    <w:rsid w:val="00D1625F"/>
    <w:rsid w:val="00D458C1"/>
    <w:rsid w:val="00DA1B46"/>
    <w:rsid w:val="00DA464D"/>
    <w:rsid w:val="00DD4175"/>
    <w:rsid w:val="00E03696"/>
    <w:rsid w:val="00E217B2"/>
    <w:rsid w:val="00E24BF1"/>
    <w:rsid w:val="00EA6FB6"/>
    <w:rsid w:val="00EF10D1"/>
    <w:rsid w:val="00F0771F"/>
    <w:rsid w:val="00F13334"/>
    <w:rsid w:val="00F17159"/>
    <w:rsid w:val="00F3783C"/>
    <w:rsid w:val="00F66953"/>
    <w:rsid w:val="00F678C4"/>
    <w:rsid w:val="00F74D47"/>
    <w:rsid w:val="00FC3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CEAAB"/>
  <w15:chartTrackingRefBased/>
  <w15:docId w15:val="{89DBB184-5BFB-41CA-9822-97CBAB003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57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357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571E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A357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A357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2F716-8FC1-45CA-A748-D14384299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3532</TotalTime>
  <Pages>15</Pages>
  <Words>1662</Words>
  <Characters>9146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40</cp:revision>
  <dcterms:created xsi:type="dcterms:W3CDTF">2019-10-21T20:14:00Z</dcterms:created>
  <dcterms:modified xsi:type="dcterms:W3CDTF">2019-10-24T13:08:00Z</dcterms:modified>
</cp:coreProperties>
</file>