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D8869" w14:textId="77777777" w:rsidR="0089302F" w:rsidRDefault="0089302F" w:rsidP="0065419C">
      <w:pPr>
        <w:spacing w:line="252" w:lineRule="auto"/>
        <w:jc w:val="center"/>
        <w:rPr>
          <w:b/>
          <w:bCs/>
        </w:rPr>
      </w:pPr>
      <w:r w:rsidRPr="00905D7F">
        <w:rPr>
          <w:b/>
          <w:bCs/>
        </w:rPr>
        <w:t>Financial Fraud Risk Management</w:t>
      </w:r>
    </w:p>
    <w:p w14:paraId="0776DF91" w14:textId="77777777" w:rsidR="0089302F" w:rsidRPr="00905D7F" w:rsidRDefault="0089302F" w:rsidP="0065419C">
      <w:pPr>
        <w:spacing w:line="252" w:lineRule="auto"/>
        <w:jc w:val="center"/>
        <w:rPr>
          <w:b/>
          <w:bCs/>
        </w:rPr>
      </w:pPr>
    </w:p>
    <w:p w14:paraId="766B72B9" w14:textId="77777777" w:rsidR="0089302F" w:rsidRDefault="0089302F" w:rsidP="0065419C">
      <w:pPr>
        <w:spacing w:line="252" w:lineRule="auto"/>
      </w:pPr>
    </w:p>
    <w:p w14:paraId="131D1421" w14:textId="7AFBA1DD" w:rsidR="0089302F" w:rsidRDefault="0089302F" w:rsidP="0065419C">
      <w:pPr>
        <w:spacing w:line="252" w:lineRule="auto"/>
        <w:rPr>
          <w:b/>
          <w:bCs/>
        </w:rPr>
      </w:pPr>
      <w:r w:rsidRPr="00905D7F">
        <w:rPr>
          <w:b/>
          <w:bCs/>
        </w:rPr>
        <w:t xml:space="preserve">Description: </w:t>
      </w:r>
    </w:p>
    <w:p w14:paraId="227DA229" w14:textId="77777777" w:rsidR="008137CA" w:rsidRPr="00665995" w:rsidRDefault="008137CA" w:rsidP="0065419C">
      <w:pPr>
        <w:spacing w:line="252" w:lineRule="auto"/>
        <w:rPr>
          <w:b/>
          <w:bCs/>
        </w:rPr>
      </w:pPr>
    </w:p>
    <w:p w14:paraId="73175D7D" w14:textId="6B7FBD92" w:rsidR="0089302F" w:rsidRDefault="0078795A" w:rsidP="0065419C">
      <w:pPr>
        <w:spacing w:line="252" w:lineRule="auto"/>
        <w:jc w:val="both"/>
      </w:pPr>
      <w:r w:rsidRPr="0078795A">
        <w:t>The pillars of the American economy are organizations. One of the most urgent problems facing private enterprises is the lack of assets and the capacity to combat misrepresentation. Businesses that are more resistant to extortion could benefit both their owners and the overall economy. Regarding extortion, take a chance. As fraud experts, we have witnessed these confrontations firsthand and understand the suffering experienced by owners who unintentionally acquire a scammer's business.</w:t>
      </w:r>
    </w:p>
    <w:p w14:paraId="2FA70D21" w14:textId="0B473258" w:rsidR="0078795A" w:rsidRDefault="0078795A" w:rsidP="0065419C">
      <w:pPr>
        <w:spacing w:line="252" w:lineRule="auto"/>
        <w:ind w:firstLine="720"/>
        <w:jc w:val="both"/>
      </w:pPr>
      <w:r w:rsidRPr="0078795A">
        <w:t>The motivations behind extortion, however, can vary greatly across employees. While some may take from their bosses out of greed or necessity, others may defend their actions by claiming that they have earned the right to do so via their steadfast work and selflessness for the company. Private venture representatives who have played such a prominent role in creating the organization's resources may sense a tendency toward self-absorption.</w:t>
      </w:r>
      <w:r w:rsidR="00864745">
        <w:t xml:space="preserve"> </w:t>
      </w:r>
      <w:r w:rsidRPr="0078795A">
        <w:t>Additionally, representatives may defend accepting as a brief credit and justify their actions by stating that they have the best of intentions to pay back the entire amount before it is missed.</w:t>
      </w:r>
      <w:r w:rsidR="00637363" w:rsidRPr="00637363">
        <w:t xml:space="preserve"> </w:t>
      </w:r>
      <w:r w:rsidR="00637363" w:rsidRPr="00637363">
        <w:t>Employee-related fraud can take many different forms, including the theft of company assets for the purpose of income skimm</w:t>
      </w:r>
      <w:r w:rsidR="00637363">
        <w:t>i</w:t>
      </w:r>
      <w:r w:rsidR="00637363" w:rsidRPr="00637363">
        <w:t>ng, the misuse of credit cards and other payment methods, time theft and other forms of financial extortion, and, surprisingly, intricate schemes to divert company funds through front companies or payoff deals with vendors.</w:t>
      </w:r>
    </w:p>
    <w:p w14:paraId="70B3A275" w14:textId="6F2CF420" w:rsidR="0078795A" w:rsidRDefault="0078795A" w:rsidP="0065419C">
      <w:pPr>
        <w:spacing w:line="252" w:lineRule="auto"/>
        <w:ind w:firstLine="720"/>
        <w:jc w:val="both"/>
      </w:pPr>
      <w:r w:rsidRPr="0078795A">
        <w:t xml:space="preserve">As time goes on, criminals are increasingly using weak network security protocols at both large and small businesses to access vast amounts of sensitive customer data online. Information leaks may occur </w:t>
      </w:r>
      <w:r w:rsidRPr="0078795A">
        <w:t>because of</w:t>
      </w:r>
      <w:r w:rsidRPr="0078795A">
        <w:t xml:space="preserve"> sophisticated programming flaws, but fraudsters can also use phishing to get employees of private companies to knowingly share this valuable information. Criminals have also been known to dig through trash or pose as a buyer, seller, or official </w:t>
      </w:r>
      <w:r w:rsidRPr="0078795A">
        <w:t>to</w:t>
      </w:r>
      <w:r w:rsidRPr="0078795A">
        <w:t xml:space="preserve"> steal confidential information such as company account numbers</w:t>
      </w:r>
      <w:r w:rsidR="0065419C">
        <w:t xml:space="preserve"> (</w:t>
      </w:r>
      <w:r w:rsidR="0065419C">
        <w:rPr>
          <w:rFonts w:ascii="Arial" w:hAnsi="Arial" w:cs="Arial"/>
          <w:color w:val="222222"/>
          <w:sz w:val="20"/>
          <w:szCs w:val="20"/>
          <w:shd w:val="clear" w:color="auto" w:fill="FFFFFF"/>
        </w:rPr>
        <w:t>Hess</w:t>
      </w:r>
      <w:r w:rsidR="0065419C">
        <w:rPr>
          <w:rFonts w:ascii="Arial" w:hAnsi="Arial" w:cs="Arial"/>
          <w:color w:val="222222"/>
          <w:sz w:val="20"/>
          <w:szCs w:val="20"/>
          <w:shd w:val="clear" w:color="auto" w:fill="FFFFFF"/>
        </w:rPr>
        <w:t>,2016)</w:t>
      </w:r>
    </w:p>
    <w:p w14:paraId="36180B15" w14:textId="77777777" w:rsidR="0078795A" w:rsidRDefault="0078795A" w:rsidP="0065419C">
      <w:pPr>
        <w:spacing w:line="252" w:lineRule="auto"/>
        <w:jc w:val="both"/>
      </w:pPr>
    </w:p>
    <w:p w14:paraId="626A752D" w14:textId="77777777" w:rsidR="0089302F" w:rsidRPr="00905D7F" w:rsidRDefault="0089302F" w:rsidP="0065419C">
      <w:pPr>
        <w:spacing w:line="252" w:lineRule="auto"/>
        <w:rPr>
          <w:b/>
          <w:bCs/>
        </w:rPr>
      </w:pPr>
      <w:r w:rsidRPr="00905D7F">
        <w:rPr>
          <w:b/>
          <w:bCs/>
        </w:rPr>
        <w:t xml:space="preserve">Objective: </w:t>
      </w:r>
    </w:p>
    <w:p w14:paraId="28E0542D" w14:textId="77777777" w:rsidR="00A70F1D" w:rsidRPr="00A70F1D" w:rsidRDefault="00A70F1D" w:rsidP="0065419C">
      <w:pPr>
        <w:numPr>
          <w:ilvl w:val="0"/>
          <w:numId w:val="4"/>
        </w:numPr>
        <w:spacing w:line="252" w:lineRule="auto"/>
      </w:pPr>
      <w:r w:rsidRPr="00A70F1D">
        <w:t xml:space="preserve">The main objective of this paper is to address the overview of risk management and focuses on the programs that are conducted by an organization that addresses fraud and misconduct. </w:t>
      </w:r>
    </w:p>
    <w:p w14:paraId="410A0662" w14:textId="77777777" w:rsidR="00A70F1D" w:rsidRPr="00A70F1D" w:rsidRDefault="00A70F1D" w:rsidP="0065419C">
      <w:pPr>
        <w:numPr>
          <w:ilvl w:val="0"/>
          <w:numId w:val="4"/>
        </w:numPr>
        <w:spacing w:line="252" w:lineRule="auto"/>
      </w:pPr>
      <w:r w:rsidRPr="00A70F1D">
        <w:t xml:space="preserve">A fraud risk assessment is aimed at proactively addressing a business’s vulnerabilities to internal and external fraud. </w:t>
      </w:r>
    </w:p>
    <w:p w14:paraId="04DB3F8B" w14:textId="507D0900" w:rsidR="0089302F" w:rsidRDefault="00A70F1D" w:rsidP="0065419C">
      <w:pPr>
        <w:numPr>
          <w:ilvl w:val="0"/>
          <w:numId w:val="4"/>
        </w:numPr>
        <w:spacing w:line="252" w:lineRule="auto"/>
      </w:pPr>
      <w:r w:rsidRPr="00A70F1D">
        <w:t>Though types of fraud vary by business line, internal frauds include embezzlement and misappropriation of assets, while external frauds include hacking and theft of proprietary information</w:t>
      </w:r>
    </w:p>
    <w:p w14:paraId="6A215AC9" w14:textId="77777777" w:rsidR="0089302F" w:rsidRDefault="0089302F" w:rsidP="0065419C">
      <w:pPr>
        <w:spacing w:line="252" w:lineRule="auto"/>
        <w:rPr>
          <w:b/>
          <w:bCs/>
        </w:rPr>
      </w:pPr>
      <w:r w:rsidRPr="003173C3">
        <w:rPr>
          <w:b/>
          <w:bCs/>
        </w:rPr>
        <w:t>Fraud Prevention:</w:t>
      </w:r>
    </w:p>
    <w:p w14:paraId="1CA4C011" w14:textId="10B3A636" w:rsidR="0089302F" w:rsidRPr="00A70F1D" w:rsidRDefault="0089302F" w:rsidP="0065419C">
      <w:pPr>
        <w:pStyle w:val="ListParagraph"/>
        <w:numPr>
          <w:ilvl w:val="0"/>
          <w:numId w:val="1"/>
        </w:numPr>
        <w:spacing w:line="252" w:lineRule="auto"/>
        <w:rPr>
          <w:b/>
          <w:bCs/>
        </w:rPr>
      </w:pPr>
      <w:r w:rsidRPr="00A70F1D">
        <w:rPr>
          <w:b/>
          <w:bCs/>
        </w:rPr>
        <w:t>Developing ethical culture</w:t>
      </w:r>
      <w:r w:rsidR="00A70F1D" w:rsidRPr="00A70F1D">
        <w:rPr>
          <w:b/>
          <w:bCs/>
        </w:rPr>
        <w:t>:</w:t>
      </w:r>
    </w:p>
    <w:p w14:paraId="4A35162A" w14:textId="419826B9" w:rsidR="00A70F1D" w:rsidRDefault="00A70F1D" w:rsidP="0065419C">
      <w:pPr>
        <w:spacing w:line="252" w:lineRule="auto"/>
        <w:ind w:left="418"/>
      </w:pPr>
      <w:r>
        <w:t>Most</w:t>
      </w:r>
      <w:r>
        <w:t xml:space="preserve"> workers may not notice warnings or early warning signals since they have a very limited understanding of what extortion is. The effectiveness of your workers' moral </w:t>
      </w:r>
      <w:r>
        <w:lastRenderedPageBreak/>
        <w:t>motivation to raise concerns about any wrongs will determine how you respond to misrepresentation.</w:t>
      </w:r>
    </w:p>
    <w:p w14:paraId="71A02A4A" w14:textId="77777777" w:rsidR="00A70F1D" w:rsidRDefault="00A70F1D" w:rsidP="0065419C">
      <w:pPr>
        <w:pStyle w:val="ListParagraph"/>
        <w:numPr>
          <w:ilvl w:val="0"/>
          <w:numId w:val="5"/>
        </w:numPr>
        <w:spacing w:line="252" w:lineRule="auto"/>
      </w:pPr>
      <w:r>
        <w:t>focusing on certain topics, such as Clear Assumptions for What Is OK and Not OK</w:t>
      </w:r>
    </w:p>
    <w:p w14:paraId="28833B57" w14:textId="77777777" w:rsidR="00A70F1D" w:rsidRDefault="00A70F1D" w:rsidP="0065419C">
      <w:pPr>
        <w:pStyle w:val="ListParagraph"/>
        <w:numPr>
          <w:ilvl w:val="0"/>
          <w:numId w:val="5"/>
        </w:numPr>
        <w:spacing w:line="252" w:lineRule="auto"/>
      </w:pPr>
      <w:r>
        <w:t>Manifesting Desired Behavior</w:t>
      </w:r>
    </w:p>
    <w:p w14:paraId="56FC1A97" w14:textId="0411BDC7" w:rsidR="00A70F1D" w:rsidRDefault="00A70F1D" w:rsidP="0065419C">
      <w:pPr>
        <w:pStyle w:val="ListParagraph"/>
        <w:numPr>
          <w:ilvl w:val="0"/>
          <w:numId w:val="5"/>
        </w:numPr>
        <w:spacing w:line="252" w:lineRule="auto"/>
      </w:pPr>
      <w:r>
        <w:t>Build the behavior you need, and don't encourage the behavior you don't</w:t>
      </w:r>
    </w:p>
    <w:p w14:paraId="776906FE" w14:textId="188E9932" w:rsidR="0089302F" w:rsidRDefault="0089302F" w:rsidP="0065419C">
      <w:pPr>
        <w:pStyle w:val="ListParagraph"/>
        <w:numPr>
          <w:ilvl w:val="0"/>
          <w:numId w:val="1"/>
        </w:numPr>
        <w:spacing w:line="252" w:lineRule="auto"/>
        <w:rPr>
          <w:b/>
          <w:bCs/>
        </w:rPr>
      </w:pPr>
      <w:r w:rsidRPr="00A70F1D">
        <w:rPr>
          <w:b/>
          <w:bCs/>
        </w:rPr>
        <w:t>Internal control systems</w:t>
      </w:r>
      <w:r w:rsidR="00A70F1D">
        <w:rPr>
          <w:b/>
          <w:bCs/>
        </w:rPr>
        <w:t>:</w:t>
      </w:r>
    </w:p>
    <w:p w14:paraId="3197D39B" w14:textId="511D2ABF" w:rsidR="00A70F1D" w:rsidRPr="00A70F1D" w:rsidRDefault="00A70F1D" w:rsidP="0065419C">
      <w:pPr>
        <w:spacing w:line="252" w:lineRule="auto"/>
        <w:jc w:val="both"/>
      </w:pPr>
      <w:r w:rsidRPr="00A70F1D">
        <w:t xml:space="preserve">A significant portion of cases of corporate extortion are discovered by workers. Representatives are given the tools to report thought-deceitful behaviors through a hidden hotline, an internal site or gateway, or another type of disclosing method. Various forms of internal </w:t>
      </w:r>
      <w:r w:rsidRPr="00A70F1D">
        <w:t>control Controls</w:t>
      </w:r>
      <w:r w:rsidRPr="00A70F1D">
        <w:t xml:space="preserve"> that prevent fraud from happening; Controls that help identify and contain the harm caused by misrepresentation when it has already occurred; and Controls that address and correct problems that could lead to extortion, financial loss, or harm to the association's reputation.</w:t>
      </w:r>
    </w:p>
    <w:p w14:paraId="133E2EAB" w14:textId="77777777" w:rsidR="0089302F" w:rsidRPr="003173C3" w:rsidRDefault="0089302F" w:rsidP="0065419C">
      <w:pPr>
        <w:pStyle w:val="ListParagraph"/>
        <w:spacing w:line="252" w:lineRule="auto"/>
        <w:ind w:left="778"/>
      </w:pPr>
    </w:p>
    <w:p w14:paraId="53911B47" w14:textId="77777777" w:rsidR="0089302F" w:rsidRDefault="0089302F" w:rsidP="0065419C">
      <w:pPr>
        <w:spacing w:line="252" w:lineRule="auto"/>
        <w:rPr>
          <w:b/>
          <w:bCs/>
        </w:rPr>
      </w:pPr>
      <w:r w:rsidRPr="003173C3">
        <w:rPr>
          <w:b/>
          <w:bCs/>
        </w:rPr>
        <w:t>Fraud Detection:</w:t>
      </w:r>
    </w:p>
    <w:p w14:paraId="66F6E371" w14:textId="06F1C09B" w:rsidR="0089302F" w:rsidRPr="00FD4215" w:rsidRDefault="00FD4215" w:rsidP="0065419C">
      <w:pPr>
        <w:spacing w:line="252" w:lineRule="auto"/>
        <w:jc w:val="both"/>
      </w:pPr>
      <w:r w:rsidRPr="00FD4215">
        <w:t>According to the ACFE, organizations should provide representatives and chiefs with training on misrepresentation awareness, according to the General Public for Human Asset, "These low rates show that numerous associations could not as yet comprehend the significance of proactive endeavors to help and urge tips to successfully recognize extortion." The board declared. At the absolute least, these programs should include instruction on what behaviors constitute misrepresentation, how extortion harms everyone in the organization, and how to report questionable activity. In addition to focusing on significant areas of strength for a counter plan, the board should not just invigorate detailing</w:t>
      </w:r>
      <w:r>
        <w:t xml:space="preserve"> </w:t>
      </w:r>
      <w:r>
        <w:t>(Beaulieu-Volk, 2012)</w:t>
      </w:r>
      <w:r>
        <w:t xml:space="preserve">. </w:t>
      </w:r>
    </w:p>
    <w:p w14:paraId="28804A28" w14:textId="29D351D0" w:rsidR="0089302F" w:rsidRDefault="0089302F" w:rsidP="0065419C">
      <w:pPr>
        <w:spacing w:line="252" w:lineRule="auto"/>
        <w:rPr>
          <w:b/>
          <w:bCs/>
        </w:rPr>
      </w:pPr>
      <w:r w:rsidRPr="003173C3">
        <w:rPr>
          <w:b/>
          <w:bCs/>
        </w:rPr>
        <w:t>Responding to fraud:</w:t>
      </w:r>
    </w:p>
    <w:p w14:paraId="2AF660B8" w14:textId="779187D0" w:rsidR="00D7348C" w:rsidRPr="00D7348C" w:rsidRDefault="00D7348C" w:rsidP="0065419C">
      <w:pPr>
        <w:spacing w:line="252" w:lineRule="auto"/>
        <w:jc w:val="both"/>
      </w:pPr>
      <w:r w:rsidRPr="00D7348C">
        <w:t xml:space="preserve">The Fraud Reaction Plan was created with the intention of directing representatives, directors, and the </w:t>
      </w:r>
      <w:r w:rsidRPr="00D7348C">
        <w:t>public</w:t>
      </w:r>
      <w:r w:rsidRPr="00D7348C">
        <w:t xml:space="preserve"> in defining their roles in terms of activity and proclaiming lines in the event of thought extortion or degenerate action.</w:t>
      </w:r>
      <w:r>
        <w:t xml:space="preserve"> Which includes the factors such as:</w:t>
      </w:r>
    </w:p>
    <w:p w14:paraId="5CA9ADC8" w14:textId="77777777" w:rsidR="0089302F" w:rsidRPr="00C665F8" w:rsidRDefault="0089302F" w:rsidP="0065419C">
      <w:pPr>
        <w:pStyle w:val="ListParagraph"/>
        <w:numPr>
          <w:ilvl w:val="0"/>
          <w:numId w:val="3"/>
        </w:numPr>
        <w:spacing w:line="252" w:lineRule="auto"/>
      </w:pPr>
      <w:r w:rsidRPr="00C665F8">
        <w:t>Roles and Responsibilities</w:t>
      </w:r>
    </w:p>
    <w:p w14:paraId="747CB5E8" w14:textId="77777777" w:rsidR="0089302F" w:rsidRPr="00C665F8" w:rsidRDefault="0089302F" w:rsidP="0065419C">
      <w:pPr>
        <w:pStyle w:val="ListParagraph"/>
        <w:numPr>
          <w:ilvl w:val="0"/>
          <w:numId w:val="3"/>
        </w:numPr>
        <w:spacing w:line="252" w:lineRule="auto"/>
      </w:pPr>
      <w:r w:rsidRPr="00C665F8">
        <w:t>Organizations dealing with fraud</w:t>
      </w:r>
    </w:p>
    <w:p w14:paraId="6F5B86D4" w14:textId="77777777" w:rsidR="0089302F" w:rsidRDefault="0089302F" w:rsidP="0065419C">
      <w:pPr>
        <w:spacing w:line="252" w:lineRule="auto"/>
        <w:rPr>
          <w:b/>
          <w:bCs/>
        </w:rPr>
      </w:pPr>
      <w:r>
        <w:rPr>
          <w:b/>
          <w:bCs/>
        </w:rPr>
        <w:t>Cyber Risk Management:</w:t>
      </w:r>
    </w:p>
    <w:p w14:paraId="1AB73937" w14:textId="024FFD53" w:rsidR="0089302F" w:rsidRDefault="00D7348C" w:rsidP="0065419C">
      <w:pPr>
        <w:spacing w:line="252" w:lineRule="auto"/>
        <w:jc w:val="both"/>
      </w:pPr>
      <w:r w:rsidRPr="00D7348C">
        <w:t xml:space="preserve">The board's regulations on network protection risk would oblige counsels and resources to adopt and put into practice plans and methods that are logically designed to counteract network protection risks. In order to assist in addressing operational and other risks that could harm warning clients and asset financial backers or result in the unauthorized access to or use of counselor or asset data, including the personal information of their clients or financial backers, the proposed rules list specific general components that </w:t>
      </w:r>
      <w:r w:rsidRPr="00D7348C">
        <w:t>counsels,</w:t>
      </w:r>
      <w:r w:rsidRPr="00D7348C">
        <w:t xml:space="preserve"> and assets would be expected to address</w:t>
      </w:r>
      <w:r>
        <w:t xml:space="preserve"> (sec.gov</w:t>
      </w:r>
      <w:proofErr w:type="gramStart"/>
      <w:r>
        <w:t>, )</w:t>
      </w:r>
      <w:proofErr w:type="gramEnd"/>
      <w:r>
        <w:t>.</w:t>
      </w:r>
    </w:p>
    <w:p w14:paraId="1E604B71" w14:textId="77777777" w:rsidR="00D7348C" w:rsidRPr="00D7348C" w:rsidRDefault="00D7348C" w:rsidP="0065419C">
      <w:pPr>
        <w:numPr>
          <w:ilvl w:val="0"/>
          <w:numId w:val="6"/>
        </w:numPr>
        <w:spacing w:line="252" w:lineRule="auto"/>
        <w:jc w:val="both"/>
      </w:pPr>
      <w:r w:rsidRPr="00D7348C">
        <w:t>Ongoing Process- Identify, analyze, evaluate, address threats</w:t>
      </w:r>
    </w:p>
    <w:p w14:paraId="6F3AFF58" w14:textId="77777777" w:rsidR="00D7348C" w:rsidRPr="00D7348C" w:rsidRDefault="00D7348C" w:rsidP="0065419C">
      <w:pPr>
        <w:numPr>
          <w:ilvl w:val="0"/>
          <w:numId w:val="6"/>
        </w:numPr>
        <w:spacing w:line="252" w:lineRule="auto"/>
        <w:jc w:val="both"/>
      </w:pPr>
      <w:r w:rsidRPr="00D7348C">
        <w:t xml:space="preserve">Job </w:t>
      </w:r>
      <w:proofErr w:type="spellStart"/>
      <w:proofErr w:type="gramStart"/>
      <w:r w:rsidRPr="00D7348C">
        <w:t>od</w:t>
      </w:r>
      <w:proofErr w:type="spellEnd"/>
      <w:proofErr w:type="gramEnd"/>
      <w:r w:rsidRPr="00D7348C">
        <w:t xml:space="preserve"> a security team</w:t>
      </w:r>
    </w:p>
    <w:p w14:paraId="4562D63E" w14:textId="77777777" w:rsidR="00D7348C" w:rsidRPr="00D7348C" w:rsidRDefault="00D7348C" w:rsidP="0065419C">
      <w:pPr>
        <w:numPr>
          <w:ilvl w:val="0"/>
          <w:numId w:val="6"/>
        </w:numPr>
        <w:spacing w:line="252" w:lineRule="auto"/>
        <w:jc w:val="both"/>
      </w:pPr>
      <w:r w:rsidRPr="00D7348C">
        <w:t>Everyone plays equal roles</w:t>
      </w:r>
    </w:p>
    <w:p w14:paraId="7BC1EB5A" w14:textId="77777777" w:rsidR="00D7348C" w:rsidRPr="00D7348C" w:rsidRDefault="00D7348C" w:rsidP="0065419C">
      <w:pPr>
        <w:numPr>
          <w:ilvl w:val="0"/>
          <w:numId w:val="6"/>
        </w:numPr>
        <w:spacing w:line="252" w:lineRule="auto"/>
        <w:jc w:val="both"/>
      </w:pPr>
      <w:r w:rsidRPr="00D7348C">
        <w:t>Often business unit leaders view risk management from their business function</w:t>
      </w:r>
    </w:p>
    <w:p w14:paraId="596ECBF0" w14:textId="77777777" w:rsidR="00D7348C" w:rsidRPr="00D7348C" w:rsidRDefault="00D7348C" w:rsidP="0065419C">
      <w:pPr>
        <w:numPr>
          <w:ilvl w:val="0"/>
          <w:numId w:val="6"/>
        </w:numPr>
        <w:spacing w:line="252" w:lineRule="auto"/>
        <w:jc w:val="both"/>
      </w:pPr>
      <w:r w:rsidRPr="00D7348C">
        <w:t>The holistic perspective necessary to address risk in a comprehensive and consistent manner.</w:t>
      </w:r>
    </w:p>
    <w:p w14:paraId="51B6176B" w14:textId="77777777" w:rsidR="00D7348C" w:rsidRDefault="00D7348C" w:rsidP="0065419C">
      <w:pPr>
        <w:spacing w:line="252" w:lineRule="auto"/>
        <w:jc w:val="both"/>
      </w:pPr>
    </w:p>
    <w:p w14:paraId="23E6C5DF" w14:textId="489295FF" w:rsidR="00D7348C" w:rsidRDefault="00D7348C" w:rsidP="0065419C">
      <w:pPr>
        <w:spacing w:line="252" w:lineRule="auto"/>
        <w:jc w:val="center"/>
      </w:pPr>
      <w:r w:rsidRPr="00D7348C">
        <w:drawing>
          <wp:inline distT="0" distB="0" distL="0" distR="0" wp14:anchorId="3A913CA4" wp14:editId="084E634C">
            <wp:extent cx="2432685" cy="2432685"/>
            <wp:effectExtent l="0" t="0" r="5715" b="5715"/>
            <wp:docPr id="1026" name="Picture 2" descr="Cybersecurity Risk Management and Procurement Support | Emergo">
              <a:extLst xmlns:a="http://schemas.openxmlformats.org/drawingml/2006/main">
                <a:ext uri="{FF2B5EF4-FFF2-40B4-BE49-F238E27FC236}">
                  <a16:creationId xmlns:a16="http://schemas.microsoft.com/office/drawing/2014/main" id="{244698FE-C9B3-7489-6D46-364EC1E36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ybersecurity Risk Management and Procurement Support | Emergo">
                      <a:extLst>
                        <a:ext uri="{FF2B5EF4-FFF2-40B4-BE49-F238E27FC236}">
                          <a16:creationId xmlns:a16="http://schemas.microsoft.com/office/drawing/2014/main" id="{244698FE-C9B3-7489-6D46-364EC1E3664C}"/>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2441671" cy="2441671"/>
                    </a:xfrm>
                    <a:prstGeom prst="rect">
                      <a:avLst/>
                    </a:prstGeom>
                    <a:noFill/>
                  </pic:spPr>
                </pic:pic>
              </a:graphicData>
            </a:graphic>
          </wp:inline>
        </w:drawing>
      </w:r>
    </w:p>
    <w:p w14:paraId="25B2EFCB" w14:textId="792407A5" w:rsidR="00D7348C" w:rsidRDefault="00D7348C" w:rsidP="0065419C">
      <w:pPr>
        <w:spacing w:line="252" w:lineRule="auto"/>
        <w:jc w:val="center"/>
        <w:rPr>
          <w:b/>
          <w:bCs/>
        </w:rPr>
      </w:pPr>
      <w:r w:rsidRPr="00D7348C">
        <w:rPr>
          <w:b/>
          <w:bCs/>
        </w:rPr>
        <w:t>Fig: Cybersecurity Framework</w:t>
      </w:r>
    </w:p>
    <w:p w14:paraId="76464EF5" w14:textId="77777777" w:rsidR="00D7348C" w:rsidRPr="00D7348C" w:rsidRDefault="00D7348C" w:rsidP="0065419C">
      <w:pPr>
        <w:spacing w:line="252" w:lineRule="auto"/>
        <w:rPr>
          <w:b/>
          <w:bCs/>
        </w:rPr>
      </w:pPr>
    </w:p>
    <w:p w14:paraId="021AA470" w14:textId="77777777" w:rsidR="0089302F" w:rsidRDefault="0089302F" w:rsidP="0065419C">
      <w:pPr>
        <w:spacing w:line="252" w:lineRule="auto"/>
        <w:rPr>
          <w:b/>
          <w:bCs/>
        </w:rPr>
      </w:pPr>
      <w:r>
        <w:rPr>
          <w:b/>
          <w:bCs/>
        </w:rPr>
        <w:t xml:space="preserve">Risk Assessment: </w:t>
      </w:r>
    </w:p>
    <w:p w14:paraId="53230BAB" w14:textId="607F01EF" w:rsidR="0089302F" w:rsidRDefault="0089302F" w:rsidP="0065419C">
      <w:pPr>
        <w:spacing w:line="252" w:lineRule="auto"/>
        <w:jc w:val="both"/>
      </w:pPr>
      <w:r w:rsidRPr="00CB7650">
        <w:t xml:space="preserve">A </w:t>
      </w:r>
      <w:r>
        <w:t xml:space="preserve">risk assessment analysis has been conducted by taking the two financial sectors as examples and analyzing the potential hazards and impacts that could negatively affect the business's growth or success. Assessment is conducted by using any one of the risk assessment tools. </w:t>
      </w:r>
    </w:p>
    <w:p w14:paraId="3007A20D" w14:textId="77777777" w:rsidR="00D7348C" w:rsidRPr="00D7348C" w:rsidRDefault="00D7348C" w:rsidP="0065419C">
      <w:pPr>
        <w:spacing w:line="252" w:lineRule="auto"/>
        <w:jc w:val="both"/>
      </w:pPr>
      <w:r w:rsidRPr="00D7348C">
        <w:t xml:space="preserve">Two financial sectors chosen as examples </w:t>
      </w:r>
    </w:p>
    <w:p w14:paraId="2FE0A105" w14:textId="77777777" w:rsidR="00D7348C" w:rsidRPr="00D7348C" w:rsidRDefault="00D7348C" w:rsidP="0065419C">
      <w:pPr>
        <w:numPr>
          <w:ilvl w:val="0"/>
          <w:numId w:val="7"/>
        </w:numPr>
        <w:spacing w:line="252" w:lineRule="auto"/>
        <w:jc w:val="both"/>
      </w:pPr>
      <w:r w:rsidRPr="00D7348C">
        <w:t>analyzing the potential hazards</w:t>
      </w:r>
    </w:p>
    <w:p w14:paraId="578DFD8E" w14:textId="77777777" w:rsidR="00D7348C" w:rsidRPr="00D7348C" w:rsidRDefault="00D7348C" w:rsidP="0065419C">
      <w:pPr>
        <w:numPr>
          <w:ilvl w:val="0"/>
          <w:numId w:val="7"/>
        </w:numPr>
        <w:spacing w:line="252" w:lineRule="auto"/>
        <w:jc w:val="both"/>
      </w:pPr>
      <w:r w:rsidRPr="00D7348C">
        <w:t>impacts that could negatively affect</w:t>
      </w:r>
    </w:p>
    <w:p w14:paraId="7D450806" w14:textId="77777777" w:rsidR="00D7348C" w:rsidRPr="00D7348C" w:rsidRDefault="00D7348C" w:rsidP="0065419C">
      <w:pPr>
        <w:numPr>
          <w:ilvl w:val="0"/>
          <w:numId w:val="8"/>
        </w:numPr>
        <w:spacing w:line="252" w:lineRule="auto"/>
        <w:jc w:val="both"/>
      </w:pPr>
      <w:r w:rsidRPr="00D7348C">
        <w:t>PayPal</w:t>
      </w:r>
    </w:p>
    <w:p w14:paraId="5C544B47" w14:textId="77777777" w:rsidR="00D7348C" w:rsidRDefault="00D7348C" w:rsidP="0065419C">
      <w:pPr>
        <w:numPr>
          <w:ilvl w:val="0"/>
          <w:numId w:val="8"/>
        </w:numPr>
        <w:spacing w:line="252" w:lineRule="auto"/>
        <w:jc w:val="both"/>
      </w:pPr>
      <w:proofErr w:type="spellStart"/>
      <w:r w:rsidRPr="00D7348C">
        <w:t>Zelle</w:t>
      </w:r>
      <w:proofErr w:type="spellEnd"/>
    </w:p>
    <w:p w14:paraId="251A8669" w14:textId="4A08B196" w:rsidR="00D7348C" w:rsidRDefault="00D7348C" w:rsidP="0065419C">
      <w:pPr>
        <w:spacing w:line="252" w:lineRule="auto"/>
        <w:jc w:val="both"/>
        <w:rPr>
          <w:b/>
          <w:bCs/>
        </w:rPr>
      </w:pPr>
      <w:r w:rsidRPr="00D7348C">
        <w:rPr>
          <w:b/>
          <w:bCs/>
        </w:rPr>
        <w:t>Case-study: 1</w:t>
      </w:r>
      <w:r>
        <w:rPr>
          <w:b/>
          <w:bCs/>
        </w:rPr>
        <w:t xml:space="preserve"> PayPal </w:t>
      </w:r>
    </w:p>
    <w:p w14:paraId="4A91B377" w14:textId="28055F20" w:rsidR="00D7348C" w:rsidRDefault="00D7348C" w:rsidP="0065419C">
      <w:pPr>
        <w:spacing w:line="252" w:lineRule="auto"/>
        <w:jc w:val="both"/>
      </w:pPr>
      <w:r w:rsidRPr="00D7348C">
        <w:t>The percentage of income that PayPal extorts is between 0.17 and 0.18 percent. While this percentage is significantly lower than the industry average of 1.86 percent, it really covers more than $1 billion in losses for the company each year. The platform combines massive amounts of data with ongoing processing, including customer signup, payment, invoicing preferences, and profile information. However, scaling the amount of information handled caused challenges due to a large important record, numerous petabytes of data, and a requirement to double the web-based exchange handling (OLTP) rate from 3.5 to 7 million exchanges per second</w:t>
      </w:r>
      <w:r w:rsidR="00CF2F99">
        <w:t xml:space="preserve"> </w:t>
      </w:r>
      <w:r w:rsidR="00CF2F99">
        <w:t>(Pdf)</w:t>
      </w:r>
    </w:p>
    <w:p w14:paraId="6719C1F8" w14:textId="7CA9AB19" w:rsidR="00CF2F99" w:rsidRDefault="00CF2F99" w:rsidP="0065419C">
      <w:pPr>
        <w:spacing w:line="252" w:lineRule="auto"/>
        <w:jc w:val="both"/>
      </w:pPr>
      <w:r w:rsidRPr="00CF2F99">
        <w:t xml:space="preserve">Approximately around 4.5 million fake PayPal accounts are being created so there are more </w:t>
      </w:r>
      <w:r>
        <w:t>chances for fraud.</w:t>
      </w:r>
    </w:p>
    <w:p w14:paraId="0983331A" w14:textId="623344BF" w:rsidR="00CF2F99" w:rsidRDefault="00CF2F99" w:rsidP="0065419C">
      <w:pPr>
        <w:spacing w:line="252" w:lineRule="auto"/>
        <w:jc w:val="both"/>
      </w:pPr>
      <w:r w:rsidRPr="00CF2F99">
        <w:t>some of the factors are</w:t>
      </w:r>
      <w:r>
        <w:t>:</w:t>
      </w:r>
    </w:p>
    <w:p w14:paraId="6085B112" w14:textId="77777777" w:rsidR="00CF2F99" w:rsidRPr="00CF2F99" w:rsidRDefault="00CF2F99" w:rsidP="0065419C">
      <w:pPr>
        <w:numPr>
          <w:ilvl w:val="0"/>
          <w:numId w:val="9"/>
        </w:numPr>
        <w:spacing w:line="252" w:lineRule="auto"/>
        <w:jc w:val="both"/>
      </w:pPr>
      <w:r w:rsidRPr="00CF2F99">
        <w:t>Advance Payment fraud</w:t>
      </w:r>
    </w:p>
    <w:p w14:paraId="03E6EE23" w14:textId="77777777" w:rsidR="00CF2F99" w:rsidRPr="00CF2F99" w:rsidRDefault="00CF2F99" w:rsidP="0065419C">
      <w:pPr>
        <w:numPr>
          <w:ilvl w:val="0"/>
          <w:numId w:val="9"/>
        </w:numPr>
        <w:spacing w:line="252" w:lineRule="auto"/>
        <w:jc w:val="both"/>
      </w:pPr>
      <w:r w:rsidRPr="00CF2F99">
        <w:t>PayPal account problems</w:t>
      </w:r>
    </w:p>
    <w:p w14:paraId="4D4A6C16" w14:textId="77777777" w:rsidR="00CF2F99" w:rsidRPr="00CF2F99" w:rsidRDefault="00CF2F99" w:rsidP="0065419C">
      <w:pPr>
        <w:numPr>
          <w:ilvl w:val="0"/>
          <w:numId w:val="9"/>
        </w:numPr>
        <w:spacing w:line="252" w:lineRule="auto"/>
        <w:jc w:val="both"/>
      </w:pPr>
      <w:r w:rsidRPr="00CF2F99">
        <w:t>Overpayment refund scams</w:t>
      </w:r>
    </w:p>
    <w:p w14:paraId="3B216AC0" w14:textId="77777777" w:rsidR="00CF2F99" w:rsidRPr="00CF2F99" w:rsidRDefault="00CF2F99" w:rsidP="0065419C">
      <w:pPr>
        <w:numPr>
          <w:ilvl w:val="0"/>
          <w:numId w:val="9"/>
        </w:numPr>
        <w:spacing w:line="252" w:lineRule="auto"/>
        <w:jc w:val="both"/>
      </w:pPr>
      <w:r w:rsidRPr="00CF2F99">
        <w:t>Fraud involving delivery and payment cancellation</w:t>
      </w:r>
    </w:p>
    <w:p w14:paraId="0C090AAA" w14:textId="77777777" w:rsidR="00CF2F99" w:rsidRPr="00CF2F99" w:rsidRDefault="00CF2F99" w:rsidP="0065419C">
      <w:pPr>
        <w:numPr>
          <w:ilvl w:val="0"/>
          <w:numId w:val="9"/>
        </w:numPr>
        <w:spacing w:line="252" w:lineRule="auto"/>
        <w:jc w:val="both"/>
      </w:pPr>
      <w:r w:rsidRPr="00CF2F99">
        <w:t>Charitable-contribution and investment scams</w:t>
      </w:r>
    </w:p>
    <w:p w14:paraId="51EAD71A" w14:textId="05ED9B01" w:rsidR="00CF2F99" w:rsidRPr="00CF2F99" w:rsidRDefault="00CF2F99" w:rsidP="0065419C">
      <w:pPr>
        <w:spacing w:line="252" w:lineRule="auto"/>
        <w:jc w:val="both"/>
      </w:pPr>
      <w:r w:rsidRPr="00CF2F99">
        <w:rPr>
          <w:b/>
          <w:bCs/>
        </w:rPr>
        <w:t xml:space="preserve">How </w:t>
      </w:r>
      <w:r>
        <w:rPr>
          <w:b/>
          <w:bCs/>
        </w:rPr>
        <w:t>can we</w:t>
      </w:r>
      <w:r w:rsidRPr="00CF2F99">
        <w:rPr>
          <w:b/>
          <w:bCs/>
        </w:rPr>
        <w:t xml:space="preserve"> avoid?</w:t>
      </w:r>
    </w:p>
    <w:p w14:paraId="394AD4E4" w14:textId="77777777" w:rsidR="00CF2F99" w:rsidRPr="00CF2F99" w:rsidRDefault="00CF2F99" w:rsidP="0065419C">
      <w:pPr>
        <w:numPr>
          <w:ilvl w:val="0"/>
          <w:numId w:val="10"/>
        </w:numPr>
        <w:spacing w:line="252" w:lineRule="auto"/>
        <w:jc w:val="both"/>
      </w:pPr>
      <w:r w:rsidRPr="00CF2F99">
        <w:rPr>
          <w:b/>
          <w:bCs/>
        </w:rPr>
        <w:lastRenderedPageBreak/>
        <w:t xml:space="preserve">Messages: </w:t>
      </w:r>
      <w:r w:rsidRPr="00CF2F99">
        <w:t>grammatical mistakes, attempts to incite a sense of urgency or danger</w:t>
      </w:r>
    </w:p>
    <w:p w14:paraId="06D5FD82" w14:textId="77777777" w:rsidR="00CF2F99" w:rsidRPr="00CF2F99" w:rsidRDefault="00CF2F99" w:rsidP="0065419C">
      <w:pPr>
        <w:numPr>
          <w:ilvl w:val="0"/>
          <w:numId w:val="10"/>
        </w:numPr>
        <w:spacing w:line="252" w:lineRule="auto"/>
        <w:jc w:val="both"/>
      </w:pPr>
      <w:r w:rsidRPr="00CF2F99">
        <w:t xml:space="preserve">Check any </w:t>
      </w:r>
      <w:r w:rsidRPr="00CF2F99">
        <w:rPr>
          <w:b/>
          <w:bCs/>
        </w:rPr>
        <w:t xml:space="preserve">potential issues </w:t>
      </w:r>
      <w:r w:rsidRPr="00CF2F99">
        <w:t>through your personal account on the website</w:t>
      </w:r>
    </w:p>
    <w:p w14:paraId="5A6B0D10" w14:textId="5219D5E5" w:rsidR="00CF2F99" w:rsidRDefault="00CF2F99" w:rsidP="0065419C">
      <w:pPr>
        <w:numPr>
          <w:ilvl w:val="0"/>
          <w:numId w:val="10"/>
        </w:numPr>
        <w:spacing w:line="252" w:lineRule="auto"/>
        <w:jc w:val="both"/>
      </w:pPr>
      <w:r w:rsidRPr="00CF2F99">
        <w:t>Not give out personal information to the other party</w:t>
      </w:r>
    </w:p>
    <w:p w14:paraId="442FA4FB" w14:textId="77777777" w:rsidR="0065419C" w:rsidRDefault="0065419C" w:rsidP="0065419C">
      <w:pPr>
        <w:spacing w:line="252" w:lineRule="auto"/>
        <w:jc w:val="both"/>
      </w:pPr>
    </w:p>
    <w:p w14:paraId="40C432B0" w14:textId="73C11D3E" w:rsidR="00CF2F99" w:rsidRPr="00CF2F99" w:rsidRDefault="0065419C" w:rsidP="0065419C">
      <w:pPr>
        <w:spacing w:line="252" w:lineRule="auto"/>
        <w:ind w:left="720"/>
        <w:jc w:val="center"/>
      </w:pPr>
      <w:r w:rsidRPr="0065419C">
        <w:drawing>
          <wp:inline distT="0" distB="0" distL="0" distR="0" wp14:anchorId="528BD9DE" wp14:editId="2DBD4C03">
            <wp:extent cx="5943600" cy="24911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2491105"/>
                    </a:xfrm>
                    <a:prstGeom prst="rect">
                      <a:avLst/>
                    </a:prstGeom>
                  </pic:spPr>
                </pic:pic>
              </a:graphicData>
            </a:graphic>
          </wp:inline>
        </w:drawing>
      </w:r>
    </w:p>
    <w:p w14:paraId="664EA380" w14:textId="397A2AA0" w:rsidR="00CF2F99" w:rsidRDefault="0065419C" w:rsidP="0065419C">
      <w:pPr>
        <w:spacing w:line="252" w:lineRule="auto"/>
        <w:jc w:val="center"/>
        <w:rPr>
          <w:b/>
          <w:bCs/>
        </w:rPr>
      </w:pPr>
      <w:r>
        <w:rPr>
          <w:b/>
          <w:bCs/>
        </w:rPr>
        <w:t xml:space="preserve">Figure: 2 </w:t>
      </w:r>
      <w:r w:rsidRPr="0065419C">
        <w:rPr>
          <w:b/>
          <w:bCs/>
        </w:rPr>
        <w:t>Risk Assessment for Scenario 1</w:t>
      </w:r>
    </w:p>
    <w:p w14:paraId="7D38D35E" w14:textId="77777777" w:rsidR="0065419C" w:rsidRDefault="0065419C" w:rsidP="0065419C">
      <w:pPr>
        <w:spacing w:line="252" w:lineRule="auto"/>
        <w:rPr>
          <w:b/>
          <w:bCs/>
        </w:rPr>
      </w:pPr>
    </w:p>
    <w:p w14:paraId="1EC221CE" w14:textId="0B1E8BD1" w:rsidR="0065419C" w:rsidRDefault="0065419C" w:rsidP="0065419C">
      <w:pPr>
        <w:spacing w:line="252" w:lineRule="auto"/>
        <w:rPr>
          <w:b/>
          <w:bCs/>
        </w:rPr>
      </w:pPr>
      <w:r>
        <w:rPr>
          <w:b/>
          <w:bCs/>
        </w:rPr>
        <w:t xml:space="preserve">Scenario- 1-2 </w:t>
      </w:r>
      <w:proofErr w:type="gramStart"/>
      <w:r>
        <w:rPr>
          <w:b/>
          <w:bCs/>
        </w:rPr>
        <w:t>( How</w:t>
      </w:r>
      <w:proofErr w:type="gramEnd"/>
      <w:r>
        <w:rPr>
          <w:b/>
          <w:bCs/>
        </w:rPr>
        <w:t xml:space="preserve"> can we avoid risks)</w:t>
      </w:r>
    </w:p>
    <w:p w14:paraId="2AA5A283" w14:textId="2F584193" w:rsidR="0065419C" w:rsidRDefault="0065419C" w:rsidP="0065419C">
      <w:pPr>
        <w:spacing w:line="252" w:lineRule="auto"/>
        <w:rPr>
          <w:b/>
          <w:bCs/>
        </w:rPr>
      </w:pPr>
    </w:p>
    <w:p w14:paraId="76D11150" w14:textId="77777777" w:rsidR="0065419C" w:rsidRPr="0065419C" w:rsidRDefault="0065419C" w:rsidP="0065419C">
      <w:pPr>
        <w:numPr>
          <w:ilvl w:val="0"/>
          <w:numId w:val="11"/>
        </w:numPr>
        <w:spacing w:line="252" w:lineRule="auto"/>
        <w:rPr>
          <w:b/>
          <w:bCs/>
        </w:rPr>
      </w:pPr>
      <w:r w:rsidRPr="0065419C">
        <w:rPr>
          <w:b/>
          <w:bCs/>
        </w:rPr>
        <w:t>Even clients with legitimate credentials are capable of friendly fraud if they are impatient or ignorant. Insist on delivery signature confirmation when delivering expensive things.</w:t>
      </w:r>
    </w:p>
    <w:p w14:paraId="4D922997" w14:textId="77777777" w:rsidR="0065419C" w:rsidRPr="0065419C" w:rsidRDefault="0065419C" w:rsidP="0065419C">
      <w:pPr>
        <w:numPr>
          <w:ilvl w:val="0"/>
          <w:numId w:val="11"/>
        </w:numPr>
        <w:spacing w:line="252" w:lineRule="auto"/>
        <w:rPr>
          <w:b/>
          <w:bCs/>
        </w:rPr>
      </w:pPr>
      <w:r w:rsidRPr="0065419C">
        <w:rPr>
          <w:b/>
          <w:bCs/>
        </w:rPr>
        <w:t>If you enroll in the Seller Protection Program offered by PayPal, some types of fraud will be paid for by PayPal.</w:t>
      </w:r>
    </w:p>
    <w:p w14:paraId="7B5265AF" w14:textId="77777777" w:rsidR="0065419C" w:rsidRPr="0065419C" w:rsidRDefault="0065419C" w:rsidP="0065419C">
      <w:pPr>
        <w:numPr>
          <w:ilvl w:val="0"/>
          <w:numId w:val="11"/>
        </w:numPr>
        <w:spacing w:line="252" w:lineRule="auto"/>
        <w:rPr>
          <w:b/>
          <w:bCs/>
        </w:rPr>
      </w:pPr>
      <w:r w:rsidRPr="0065419C">
        <w:rPr>
          <w:b/>
          <w:bCs/>
        </w:rPr>
        <w:t>Customers who create fraud or dispute claims should be blocked. If no action is taken against a vendor, fraudsters frequently target them repeatedly.</w:t>
      </w:r>
    </w:p>
    <w:p w14:paraId="2313F6FE" w14:textId="5DE5CAD5" w:rsidR="0065419C" w:rsidRPr="0065419C" w:rsidRDefault="0065419C" w:rsidP="0065419C">
      <w:pPr>
        <w:numPr>
          <w:ilvl w:val="0"/>
          <w:numId w:val="11"/>
        </w:numPr>
        <w:spacing w:line="252" w:lineRule="auto"/>
        <w:rPr>
          <w:b/>
          <w:bCs/>
        </w:rPr>
      </w:pPr>
      <w:r w:rsidRPr="0065419C">
        <w:rPr>
          <w:b/>
          <w:bCs/>
        </w:rPr>
        <w:t xml:space="preserve">Check the actual email address rather than the </w:t>
      </w:r>
      <w:r w:rsidRPr="0065419C">
        <w:rPr>
          <w:b/>
          <w:bCs/>
        </w:rPr>
        <w:t>sender’s</w:t>
      </w:r>
      <w:r w:rsidRPr="0065419C">
        <w:rPr>
          <w:b/>
          <w:bCs/>
        </w:rPr>
        <w:t xml:space="preserve"> name when you receive an in a new tab to double-check the details.</w:t>
      </w:r>
    </w:p>
    <w:p w14:paraId="4FF73109" w14:textId="7243246A" w:rsidR="0065419C" w:rsidRDefault="0065419C" w:rsidP="0065419C">
      <w:pPr>
        <w:numPr>
          <w:ilvl w:val="0"/>
          <w:numId w:val="11"/>
        </w:numPr>
        <w:spacing w:line="252" w:lineRule="auto"/>
        <w:rPr>
          <w:b/>
          <w:bCs/>
        </w:rPr>
      </w:pPr>
      <w:r w:rsidRPr="0065419C">
        <w:rPr>
          <w:b/>
          <w:bCs/>
        </w:rPr>
        <w:t>Shipments must only be made to the address specified in the transaction details.</w:t>
      </w:r>
    </w:p>
    <w:p w14:paraId="67D870E7" w14:textId="35B98B1F" w:rsidR="0065419C" w:rsidRDefault="0065419C" w:rsidP="0065419C">
      <w:pPr>
        <w:spacing w:line="252" w:lineRule="auto"/>
        <w:ind w:left="360"/>
        <w:rPr>
          <w:b/>
          <w:bCs/>
        </w:rPr>
      </w:pPr>
      <w:r w:rsidRPr="0065419C">
        <w:rPr>
          <w:b/>
          <w:bCs/>
        </w:rPr>
        <w:lastRenderedPageBreak/>
        <w:drawing>
          <wp:inline distT="0" distB="0" distL="0" distR="0" wp14:anchorId="566A3FC9" wp14:editId="716E7634">
            <wp:extent cx="5595641" cy="2345267"/>
            <wp:effectExtent l="0" t="0" r="508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640928" cy="2364248"/>
                    </a:xfrm>
                    <a:prstGeom prst="rect">
                      <a:avLst/>
                    </a:prstGeom>
                  </pic:spPr>
                </pic:pic>
              </a:graphicData>
            </a:graphic>
          </wp:inline>
        </w:drawing>
      </w:r>
    </w:p>
    <w:p w14:paraId="2A1B0333" w14:textId="77777777" w:rsidR="0065419C" w:rsidRDefault="0065419C" w:rsidP="0065419C">
      <w:pPr>
        <w:spacing w:line="252" w:lineRule="auto"/>
        <w:ind w:left="360"/>
        <w:rPr>
          <w:b/>
          <w:bCs/>
        </w:rPr>
      </w:pPr>
    </w:p>
    <w:p w14:paraId="46EBCFE5" w14:textId="25218D08" w:rsidR="0065419C" w:rsidRDefault="0065419C" w:rsidP="0065419C">
      <w:pPr>
        <w:spacing w:line="252" w:lineRule="auto"/>
        <w:jc w:val="center"/>
        <w:rPr>
          <w:b/>
          <w:bCs/>
        </w:rPr>
      </w:pPr>
      <w:r>
        <w:rPr>
          <w:b/>
          <w:bCs/>
        </w:rPr>
        <w:t xml:space="preserve">Figure: </w:t>
      </w:r>
      <w:r>
        <w:rPr>
          <w:b/>
          <w:bCs/>
        </w:rPr>
        <w:t>3</w:t>
      </w:r>
      <w:r>
        <w:rPr>
          <w:b/>
          <w:bCs/>
        </w:rPr>
        <w:t xml:space="preserve"> </w:t>
      </w:r>
      <w:r w:rsidRPr="0065419C">
        <w:rPr>
          <w:b/>
          <w:bCs/>
        </w:rPr>
        <w:t>Risk Assessment for Scenario 1</w:t>
      </w:r>
      <w:r>
        <w:rPr>
          <w:b/>
          <w:bCs/>
        </w:rPr>
        <w:t>-2</w:t>
      </w:r>
    </w:p>
    <w:p w14:paraId="132C27B4" w14:textId="7092F87A" w:rsidR="0065419C" w:rsidRDefault="0065419C" w:rsidP="0065419C">
      <w:pPr>
        <w:spacing w:line="252" w:lineRule="auto"/>
        <w:rPr>
          <w:b/>
          <w:bCs/>
        </w:rPr>
      </w:pPr>
      <w:r>
        <w:rPr>
          <w:b/>
          <w:bCs/>
        </w:rPr>
        <w:t xml:space="preserve">Scenario: 2 – </w:t>
      </w:r>
      <w:proofErr w:type="spellStart"/>
      <w:r w:rsidRPr="0065419C">
        <w:rPr>
          <w:b/>
          <w:bCs/>
        </w:rPr>
        <w:t>Zelle</w:t>
      </w:r>
      <w:proofErr w:type="spellEnd"/>
    </w:p>
    <w:p w14:paraId="5153410D" w14:textId="77777777" w:rsidR="0065419C" w:rsidRDefault="0065419C" w:rsidP="0065419C">
      <w:pPr>
        <w:spacing w:line="252" w:lineRule="auto"/>
        <w:rPr>
          <w:b/>
          <w:bCs/>
        </w:rPr>
      </w:pPr>
    </w:p>
    <w:p w14:paraId="7A2262B6" w14:textId="77777777" w:rsidR="0065419C" w:rsidRPr="0065419C" w:rsidRDefault="0065419C" w:rsidP="0065419C">
      <w:pPr>
        <w:numPr>
          <w:ilvl w:val="0"/>
          <w:numId w:val="12"/>
        </w:numPr>
        <w:spacing w:line="252" w:lineRule="auto"/>
        <w:rPr>
          <w:b/>
          <w:bCs/>
        </w:rPr>
      </w:pPr>
      <w:proofErr w:type="spellStart"/>
      <w:r w:rsidRPr="0065419C">
        <w:rPr>
          <w:b/>
          <w:bCs/>
        </w:rPr>
        <w:t>Zelle</w:t>
      </w:r>
      <w:proofErr w:type="spellEnd"/>
      <w:r w:rsidRPr="0065419C">
        <w:rPr>
          <w:b/>
          <w:bCs/>
        </w:rPr>
        <w:t>, the popular payment app, is under fire for how it handles </w:t>
      </w:r>
    </w:p>
    <w:p w14:paraId="1431CBB8" w14:textId="77777777" w:rsidR="0065419C" w:rsidRPr="0065419C" w:rsidRDefault="0065419C" w:rsidP="0065419C">
      <w:pPr>
        <w:numPr>
          <w:ilvl w:val="0"/>
          <w:numId w:val="12"/>
        </w:numPr>
        <w:spacing w:line="252" w:lineRule="auto"/>
        <w:rPr>
          <w:b/>
          <w:bCs/>
        </w:rPr>
      </w:pPr>
      <w:proofErr w:type="spellStart"/>
      <w:r w:rsidRPr="0065419C">
        <w:rPr>
          <w:b/>
          <w:bCs/>
        </w:rPr>
        <w:t>Zelle</w:t>
      </w:r>
      <w:proofErr w:type="spellEnd"/>
      <w:r w:rsidRPr="0065419C">
        <w:rPr>
          <w:b/>
          <w:bCs/>
        </w:rPr>
        <w:t xml:space="preserve"> showed that fraud and theft are not only rampant but getting worse</w:t>
      </w:r>
    </w:p>
    <w:p w14:paraId="5560FF06" w14:textId="77777777" w:rsidR="0065419C" w:rsidRPr="0065419C" w:rsidRDefault="0065419C" w:rsidP="0065419C">
      <w:pPr>
        <w:numPr>
          <w:ilvl w:val="0"/>
          <w:numId w:val="12"/>
        </w:numPr>
        <w:spacing w:line="252" w:lineRule="auto"/>
        <w:rPr>
          <w:b/>
          <w:bCs/>
        </w:rPr>
      </w:pPr>
      <w:r w:rsidRPr="0065419C">
        <w:rPr>
          <w:b/>
          <w:bCs/>
        </w:rPr>
        <w:t xml:space="preserve">Banks are not repaying 90% of cases in which customers were tricked into making payments on </w:t>
      </w:r>
      <w:proofErr w:type="spellStart"/>
      <w:r w:rsidRPr="0065419C">
        <w:rPr>
          <w:b/>
          <w:bCs/>
        </w:rPr>
        <w:t>Zelle</w:t>
      </w:r>
      <w:proofErr w:type="spellEnd"/>
      <w:r w:rsidRPr="0065419C">
        <w:rPr>
          <w:b/>
          <w:bCs/>
        </w:rPr>
        <w:t>.</w:t>
      </w:r>
    </w:p>
    <w:p w14:paraId="05247754" w14:textId="77777777" w:rsidR="0065419C" w:rsidRPr="0065419C" w:rsidRDefault="0065419C" w:rsidP="0065419C">
      <w:pPr>
        <w:numPr>
          <w:ilvl w:val="0"/>
          <w:numId w:val="12"/>
        </w:numPr>
        <w:spacing w:line="252" w:lineRule="auto"/>
        <w:rPr>
          <w:b/>
          <w:bCs/>
        </w:rPr>
      </w:pPr>
      <w:r w:rsidRPr="0065419C">
        <w:rPr>
          <w:b/>
          <w:bCs/>
        </w:rPr>
        <w:t>PNC Bank indicated that its customers reported 10,683 cases of unauthorized payments</w:t>
      </w:r>
    </w:p>
    <w:p w14:paraId="3E28AACB" w14:textId="4CD8E639" w:rsidR="0065419C" w:rsidRDefault="0065419C" w:rsidP="0065419C">
      <w:pPr>
        <w:spacing w:line="252" w:lineRule="auto"/>
        <w:rPr>
          <w:b/>
          <w:bCs/>
        </w:rPr>
      </w:pPr>
    </w:p>
    <w:p w14:paraId="3804FAB7" w14:textId="437EB033" w:rsidR="001F68D0" w:rsidRDefault="001F68D0" w:rsidP="0065419C">
      <w:pPr>
        <w:spacing w:line="252" w:lineRule="auto"/>
        <w:rPr>
          <w:b/>
          <w:bCs/>
        </w:rPr>
      </w:pPr>
      <w:r w:rsidRPr="001F68D0">
        <w:rPr>
          <w:b/>
          <w:bCs/>
        </w:rPr>
        <w:drawing>
          <wp:inline distT="0" distB="0" distL="0" distR="0" wp14:anchorId="7C07466E" wp14:editId="11545FD6">
            <wp:extent cx="5943600" cy="24911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542A0C7D" w14:textId="1C797531" w:rsidR="001F68D0" w:rsidRDefault="001F68D0" w:rsidP="001F68D0">
      <w:pPr>
        <w:spacing w:line="252" w:lineRule="auto"/>
        <w:jc w:val="center"/>
        <w:rPr>
          <w:b/>
          <w:bCs/>
        </w:rPr>
      </w:pPr>
      <w:r>
        <w:rPr>
          <w:b/>
          <w:bCs/>
        </w:rPr>
        <w:t xml:space="preserve">Figure: </w:t>
      </w:r>
      <w:r>
        <w:rPr>
          <w:b/>
          <w:bCs/>
        </w:rPr>
        <w:t>4</w:t>
      </w:r>
      <w:r>
        <w:rPr>
          <w:b/>
          <w:bCs/>
        </w:rPr>
        <w:t xml:space="preserve"> </w:t>
      </w:r>
      <w:r w:rsidRPr="0065419C">
        <w:rPr>
          <w:b/>
          <w:bCs/>
        </w:rPr>
        <w:t xml:space="preserve">Risk Assessment for Scenario </w:t>
      </w:r>
      <w:r>
        <w:rPr>
          <w:b/>
          <w:bCs/>
        </w:rPr>
        <w:t>2</w:t>
      </w:r>
    </w:p>
    <w:p w14:paraId="6E3A7867" w14:textId="292F6488" w:rsidR="001F68D0" w:rsidRDefault="001F68D0" w:rsidP="0065419C">
      <w:pPr>
        <w:spacing w:line="252" w:lineRule="auto"/>
        <w:rPr>
          <w:b/>
          <w:bCs/>
        </w:rPr>
      </w:pPr>
      <w:r>
        <w:rPr>
          <w:b/>
          <w:bCs/>
        </w:rPr>
        <w:t>Conclusion:</w:t>
      </w:r>
    </w:p>
    <w:p w14:paraId="1C56F07E" w14:textId="77777777" w:rsidR="001F68D0" w:rsidRPr="001F68D0" w:rsidRDefault="001F68D0" w:rsidP="001F68D0">
      <w:pPr>
        <w:numPr>
          <w:ilvl w:val="0"/>
          <w:numId w:val="13"/>
        </w:numPr>
        <w:spacing w:line="252" w:lineRule="auto"/>
        <w:rPr>
          <w:b/>
          <w:bCs/>
        </w:rPr>
      </w:pPr>
      <w:r w:rsidRPr="001F68D0">
        <w:rPr>
          <w:b/>
          <w:bCs/>
        </w:rPr>
        <w:t>Technologies for electronic payments present both potential and difficulties.</w:t>
      </w:r>
    </w:p>
    <w:p w14:paraId="4E54D296" w14:textId="77777777" w:rsidR="001F68D0" w:rsidRPr="001F68D0" w:rsidRDefault="001F68D0" w:rsidP="001F68D0">
      <w:pPr>
        <w:numPr>
          <w:ilvl w:val="0"/>
          <w:numId w:val="13"/>
        </w:numPr>
        <w:spacing w:line="252" w:lineRule="auto"/>
        <w:rPr>
          <w:b/>
          <w:bCs/>
        </w:rPr>
      </w:pPr>
      <w:r w:rsidRPr="001F68D0">
        <w:rPr>
          <w:b/>
          <w:bCs/>
        </w:rPr>
        <w:t xml:space="preserve"> The biggest obstacle to using online payments is fraud prevention and security.</w:t>
      </w:r>
    </w:p>
    <w:p w14:paraId="271FA2E7" w14:textId="4452E36A" w:rsidR="001F68D0" w:rsidRPr="001F68D0" w:rsidRDefault="001F68D0" w:rsidP="001F68D0">
      <w:pPr>
        <w:numPr>
          <w:ilvl w:val="0"/>
          <w:numId w:val="13"/>
        </w:numPr>
        <w:spacing w:line="252" w:lineRule="auto"/>
        <w:rPr>
          <w:b/>
          <w:bCs/>
        </w:rPr>
      </w:pPr>
      <w:r w:rsidRPr="001F68D0">
        <w:rPr>
          <w:b/>
          <w:bCs/>
        </w:rPr>
        <w:t xml:space="preserve">Two financial sectors </w:t>
      </w:r>
      <w:r w:rsidRPr="001F68D0">
        <w:rPr>
          <w:b/>
          <w:bCs/>
        </w:rPr>
        <w:t>are being</w:t>
      </w:r>
      <w:r w:rsidRPr="001F68D0">
        <w:rPr>
          <w:b/>
          <w:bCs/>
        </w:rPr>
        <w:t xml:space="preserve"> analyzed for risk evaluation i.e., PayPal and </w:t>
      </w:r>
      <w:proofErr w:type="spellStart"/>
      <w:r w:rsidRPr="001F68D0">
        <w:rPr>
          <w:b/>
          <w:bCs/>
        </w:rPr>
        <w:t>Zelle</w:t>
      </w:r>
      <w:proofErr w:type="spellEnd"/>
    </w:p>
    <w:p w14:paraId="03B94CAA" w14:textId="77777777" w:rsidR="001F68D0" w:rsidRPr="001F68D0" w:rsidRDefault="001F68D0" w:rsidP="001F68D0">
      <w:pPr>
        <w:numPr>
          <w:ilvl w:val="0"/>
          <w:numId w:val="13"/>
        </w:numPr>
        <w:spacing w:line="252" w:lineRule="auto"/>
        <w:rPr>
          <w:b/>
          <w:bCs/>
        </w:rPr>
      </w:pPr>
      <w:r w:rsidRPr="001F68D0">
        <w:rPr>
          <w:b/>
          <w:bCs/>
        </w:rPr>
        <w:t xml:space="preserve">PayPal prioritizes investing in the fight against fraud. </w:t>
      </w:r>
    </w:p>
    <w:p w14:paraId="76BED9F1" w14:textId="77777777" w:rsidR="001F68D0" w:rsidRPr="001F68D0" w:rsidRDefault="001F68D0" w:rsidP="001F68D0">
      <w:pPr>
        <w:numPr>
          <w:ilvl w:val="0"/>
          <w:numId w:val="13"/>
        </w:numPr>
        <w:spacing w:line="252" w:lineRule="auto"/>
        <w:rPr>
          <w:b/>
          <w:bCs/>
        </w:rPr>
      </w:pPr>
      <w:r w:rsidRPr="001F68D0">
        <w:rPr>
          <w:b/>
          <w:bCs/>
        </w:rPr>
        <w:lastRenderedPageBreak/>
        <w:t xml:space="preserve">With the safety measures, the primary losses and secondary losses </w:t>
      </w:r>
      <w:proofErr w:type="gramStart"/>
      <w:r w:rsidRPr="001F68D0">
        <w:rPr>
          <w:b/>
          <w:bCs/>
        </w:rPr>
        <w:t>are been</w:t>
      </w:r>
      <w:proofErr w:type="gramEnd"/>
      <w:r w:rsidRPr="001F68D0">
        <w:rPr>
          <w:b/>
          <w:bCs/>
        </w:rPr>
        <w:t xml:space="preserve"> decreased by approximately 20-30%</w:t>
      </w:r>
    </w:p>
    <w:p w14:paraId="12BBD7A2" w14:textId="77777777" w:rsidR="001F68D0" w:rsidRPr="001F68D0" w:rsidRDefault="001F68D0" w:rsidP="001F68D0">
      <w:pPr>
        <w:numPr>
          <w:ilvl w:val="0"/>
          <w:numId w:val="13"/>
        </w:numPr>
        <w:spacing w:line="252" w:lineRule="auto"/>
        <w:rPr>
          <w:b/>
          <w:bCs/>
        </w:rPr>
      </w:pPr>
      <w:r w:rsidRPr="001F68D0">
        <w:rPr>
          <w:b/>
          <w:bCs/>
        </w:rPr>
        <w:t xml:space="preserve">For more than ten years, the business has used real-time decision-making in conjunction with effective fraud prevention methods. </w:t>
      </w:r>
    </w:p>
    <w:p w14:paraId="4B4C16AD" w14:textId="77777777" w:rsidR="001F68D0" w:rsidRPr="001F68D0" w:rsidRDefault="001F68D0" w:rsidP="001F68D0">
      <w:pPr>
        <w:numPr>
          <w:ilvl w:val="0"/>
          <w:numId w:val="13"/>
        </w:numPr>
        <w:spacing w:line="252" w:lineRule="auto"/>
        <w:rPr>
          <w:b/>
          <w:bCs/>
        </w:rPr>
      </w:pPr>
      <w:r w:rsidRPr="001F68D0">
        <w:rPr>
          <w:b/>
          <w:bCs/>
        </w:rPr>
        <w:t>However, scammers are continually altering their strategies and finding new methods to abuse the system.</w:t>
      </w:r>
    </w:p>
    <w:p w14:paraId="410EC6DC" w14:textId="3AEB4448" w:rsidR="001F68D0" w:rsidRDefault="001F68D0" w:rsidP="001F68D0">
      <w:pPr>
        <w:numPr>
          <w:ilvl w:val="0"/>
          <w:numId w:val="13"/>
        </w:numPr>
        <w:spacing w:line="252" w:lineRule="auto"/>
        <w:rPr>
          <w:b/>
          <w:bCs/>
        </w:rPr>
      </w:pPr>
      <w:proofErr w:type="spellStart"/>
      <w:r w:rsidRPr="001F68D0">
        <w:rPr>
          <w:b/>
          <w:bCs/>
        </w:rPr>
        <w:t>Its</w:t>
      </w:r>
      <w:proofErr w:type="spellEnd"/>
      <w:r w:rsidRPr="001F68D0">
        <w:rPr>
          <w:b/>
          <w:bCs/>
        </w:rPr>
        <w:t xml:space="preserve"> always good to be aware of the risks by the frauds and take preventive measures. </w:t>
      </w:r>
    </w:p>
    <w:p w14:paraId="765B7DEE" w14:textId="77777777" w:rsidR="001F68D0" w:rsidRDefault="001F68D0" w:rsidP="001F68D0">
      <w:pPr>
        <w:spacing w:line="252" w:lineRule="auto"/>
        <w:rPr>
          <w:b/>
          <w:bCs/>
        </w:rPr>
      </w:pPr>
    </w:p>
    <w:p w14:paraId="6EA751C6" w14:textId="050A5473" w:rsidR="001F68D0" w:rsidRDefault="001F68D0" w:rsidP="001F68D0">
      <w:pPr>
        <w:spacing w:line="252" w:lineRule="auto"/>
        <w:rPr>
          <w:b/>
          <w:bCs/>
        </w:rPr>
      </w:pPr>
      <w:r>
        <w:rPr>
          <w:b/>
          <w:bCs/>
        </w:rPr>
        <w:t>References:</w:t>
      </w:r>
    </w:p>
    <w:p w14:paraId="78567F8A" w14:textId="77777777" w:rsidR="00864745" w:rsidRDefault="00864745" w:rsidP="001F68D0">
      <w:pPr>
        <w:spacing w:line="252" w:lineRule="auto"/>
        <w:rPr>
          <w:b/>
          <w:bCs/>
        </w:rPr>
      </w:pPr>
    </w:p>
    <w:p w14:paraId="14005BFF" w14:textId="0F968614" w:rsidR="001F68D0" w:rsidRPr="001F68D0" w:rsidRDefault="001F68D0" w:rsidP="001F68D0">
      <w:pPr>
        <w:spacing w:line="252" w:lineRule="auto"/>
        <w:ind w:left="360"/>
      </w:pPr>
      <w:r w:rsidRPr="001F68D0">
        <w:t xml:space="preserve">Pdf (no date) PayPal solves fraud challenges, Intel. Available at: https://www.intel.com/content/www/us/en/customer-spotlight/stories/paypal-customer-story.html (Accessed: November 25, 2022). </w:t>
      </w:r>
    </w:p>
    <w:p w14:paraId="1CA25AC0" w14:textId="77777777" w:rsidR="001F68D0" w:rsidRPr="001F68D0" w:rsidRDefault="001F68D0" w:rsidP="001F68D0">
      <w:pPr>
        <w:spacing w:line="252" w:lineRule="auto"/>
        <w:ind w:left="360"/>
      </w:pPr>
    </w:p>
    <w:p w14:paraId="6CD5EF72" w14:textId="77777777" w:rsidR="001F68D0" w:rsidRPr="001F68D0" w:rsidRDefault="001F68D0" w:rsidP="001F68D0">
      <w:pPr>
        <w:spacing w:line="252" w:lineRule="auto"/>
        <w:ind w:left="360"/>
      </w:pPr>
      <w:proofErr w:type="spellStart"/>
      <w:r w:rsidRPr="001F68D0">
        <w:t>Akhmedjanov</w:t>
      </w:r>
      <w:proofErr w:type="spellEnd"/>
      <w:r w:rsidRPr="001F68D0">
        <w:t>, G. (2020). INFORMATION SYSTEMS SECURITY IN FINANCE USING MACHINE LEARNING.</w:t>
      </w:r>
    </w:p>
    <w:p w14:paraId="664FCFE3" w14:textId="1B80350B" w:rsidR="001F68D0" w:rsidRPr="001F68D0" w:rsidRDefault="001F68D0" w:rsidP="001F68D0">
      <w:pPr>
        <w:spacing w:line="252" w:lineRule="auto"/>
        <w:ind w:left="360"/>
      </w:pPr>
      <w:r w:rsidRPr="001F68D0">
        <w:rPr>
          <w:i/>
          <w:iCs/>
        </w:rPr>
        <w:t>Fact sheet cybersecurity risk management - sec.gov</w:t>
      </w:r>
      <w:r w:rsidRPr="001F68D0">
        <w:t xml:space="preserve"> Available at: https://www.sec.gov/files/33-11028-fact-sheet.pdf (Accessed: December 1, 2022). </w:t>
      </w:r>
    </w:p>
    <w:p w14:paraId="207FB0CD" w14:textId="77777777" w:rsidR="001F68D0" w:rsidRPr="001F68D0" w:rsidRDefault="001F68D0" w:rsidP="001F68D0">
      <w:pPr>
        <w:spacing w:line="252" w:lineRule="auto"/>
        <w:ind w:left="360"/>
      </w:pPr>
    </w:p>
    <w:p w14:paraId="1EE731D3" w14:textId="5DAE7F17" w:rsidR="001F68D0" w:rsidRPr="001F68D0" w:rsidRDefault="001F68D0" w:rsidP="001F68D0">
      <w:pPr>
        <w:spacing w:line="252" w:lineRule="auto"/>
        <w:ind w:left="360"/>
      </w:pPr>
      <w:r w:rsidRPr="001F68D0">
        <w:t xml:space="preserve">de Araújo Lima, P. F., Crema, M., &amp; </w:t>
      </w:r>
      <w:proofErr w:type="spellStart"/>
      <w:r w:rsidRPr="001F68D0">
        <w:t>Verbano</w:t>
      </w:r>
      <w:proofErr w:type="spellEnd"/>
      <w:r w:rsidRPr="001F68D0">
        <w:t>, C. (2020). Risk management in SMEs: A systematic literature review and future directions. </w:t>
      </w:r>
      <w:r w:rsidRPr="001F68D0">
        <w:rPr>
          <w:i/>
          <w:iCs/>
        </w:rPr>
        <w:t>European Management Journal</w:t>
      </w:r>
      <w:r w:rsidRPr="001F68D0">
        <w:t>, </w:t>
      </w:r>
      <w:r w:rsidRPr="001F68D0">
        <w:rPr>
          <w:i/>
          <w:iCs/>
        </w:rPr>
        <w:t>38</w:t>
      </w:r>
      <w:r w:rsidRPr="001F68D0">
        <w:t>(1), 78-94.</w:t>
      </w:r>
    </w:p>
    <w:p w14:paraId="0A4E6E4D" w14:textId="77777777" w:rsidR="001F68D0" w:rsidRPr="001F68D0" w:rsidRDefault="001F68D0" w:rsidP="001F68D0">
      <w:pPr>
        <w:spacing w:line="252" w:lineRule="auto"/>
        <w:ind w:left="360"/>
      </w:pPr>
    </w:p>
    <w:p w14:paraId="266F36E2" w14:textId="7DEA2462" w:rsidR="001F68D0" w:rsidRPr="001F68D0" w:rsidRDefault="001F68D0" w:rsidP="001F68D0">
      <w:pPr>
        <w:spacing w:line="252" w:lineRule="auto"/>
        <w:ind w:left="360"/>
      </w:pPr>
      <w:r w:rsidRPr="001F68D0">
        <w:t>Sparks, E. (2018). Real-Time Banking: The Risk of Doing Nothing. </w:t>
      </w:r>
      <w:r w:rsidRPr="001F68D0">
        <w:rPr>
          <w:i/>
          <w:iCs/>
        </w:rPr>
        <w:t>American Bankers Association. ABA Banking Journal</w:t>
      </w:r>
      <w:r w:rsidRPr="001F68D0">
        <w:t>, </w:t>
      </w:r>
      <w:r w:rsidRPr="001F68D0">
        <w:rPr>
          <w:i/>
          <w:iCs/>
        </w:rPr>
        <w:t>110</w:t>
      </w:r>
      <w:r w:rsidRPr="001F68D0">
        <w:t>(5), 52.</w:t>
      </w:r>
    </w:p>
    <w:p w14:paraId="1A82CE72" w14:textId="77777777" w:rsidR="001F68D0" w:rsidRPr="001F68D0" w:rsidRDefault="001F68D0" w:rsidP="001F68D0">
      <w:pPr>
        <w:spacing w:line="252" w:lineRule="auto"/>
        <w:ind w:left="360"/>
      </w:pPr>
    </w:p>
    <w:p w14:paraId="13993DAB" w14:textId="2736B538" w:rsidR="001F68D0" w:rsidRPr="001F68D0" w:rsidRDefault="001F68D0" w:rsidP="001F68D0">
      <w:pPr>
        <w:spacing w:line="252" w:lineRule="auto"/>
        <w:ind w:left="360"/>
      </w:pPr>
      <w:r w:rsidRPr="001F68D0">
        <w:t xml:space="preserve">Pdf (no date) </w:t>
      </w:r>
      <w:r w:rsidRPr="001F68D0">
        <w:rPr>
          <w:i/>
          <w:iCs/>
        </w:rPr>
        <w:t>PayPal solves fraud challenges</w:t>
      </w:r>
      <w:r w:rsidRPr="001F68D0">
        <w:t xml:space="preserve">, </w:t>
      </w:r>
      <w:r w:rsidRPr="001F68D0">
        <w:rPr>
          <w:i/>
          <w:iCs/>
        </w:rPr>
        <w:t>Intel</w:t>
      </w:r>
      <w:r w:rsidRPr="001F68D0">
        <w:t xml:space="preserve">. Available at: https://www.intel.com/content/www/us/en/customer-spotlight/stories/paypal-customer-story.html (Accessed: November 25, 2022). </w:t>
      </w:r>
    </w:p>
    <w:p w14:paraId="78D2FBF5" w14:textId="77777777" w:rsidR="001F68D0" w:rsidRPr="001F68D0" w:rsidRDefault="001F68D0" w:rsidP="001F68D0">
      <w:pPr>
        <w:spacing w:line="252" w:lineRule="auto"/>
        <w:ind w:left="360"/>
      </w:pPr>
    </w:p>
    <w:p w14:paraId="06050D18" w14:textId="45631430" w:rsidR="0065419C" w:rsidRDefault="001F68D0" w:rsidP="00864745">
      <w:pPr>
        <w:spacing w:line="252" w:lineRule="auto"/>
        <w:ind w:left="360"/>
      </w:pPr>
      <w:r w:rsidRPr="001F68D0">
        <w:t xml:space="preserve">Beaulieu-Volk, D. (2012) </w:t>
      </w:r>
      <w:r w:rsidRPr="001F68D0">
        <w:rPr>
          <w:i/>
          <w:iCs/>
        </w:rPr>
        <w:t>Most common fraud detection method: Employee tips</w:t>
      </w:r>
      <w:r w:rsidRPr="001F68D0">
        <w:t xml:space="preserve">, </w:t>
      </w:r>
      <w:r w:rsidRPr="001F68D0">
        <w:rPr>
          <w:i/>
          <w:iCs/>
        </w:rPr>
        <w:t>Fierce Healthcare</w:t>
      </w:r>
      <w:r w:rsidRPr="001F68D0">
        <w:t xml:space="preserve">. Available at: https://www.fiercehealthcare.com/practices/most-common-fraud-detection-method-employee-tips (Accessed: December 1, 2022). </w:t>
      </w:r>
    </w:p>
    <w:p w14:paraId="7B59DFFB" w14:textId="69F47EDA" w:rsidR="0065419C" w:rsidRDefault="0065419C" w:rsidP="0065419C">
      <w:pPr>
        <w:spacing w:line="252" w:lineRule="auto"/>
        <w:jc w:val="both"/>
      </w:pPr>
    </w:p>
    <w:p w14:paraId="63B371EC" w14:textId="77777777" w:rsidR="0065419C" w:rsidRPr="00D7348C" w:rsidRDefault="0065419C" w:rsidP="0065419C">
      <w:pPr>
        <w:spacing w:line="252" w:lineRule="auto"/>
        <w:jc w:val="both"/>
      </w:pPr>
    </w:p>
    <w:p w14:paraId="5809A714" w14:textId="77777777" w:rsidR="00D7348C" w:rsidRPr="00D7348C" w:rsidRDefault="00D7348C" w:rsidP="0065419C">
      <w:pPr>
        <w:spacing w:line="252" w:lineRule="auto"/>
        <w:jc w:val="both"/>
        <w:rPr>
          <w:b/>
          <w:bCs/>
        </w:rPr>
      </w:pPr>
    </w:p>
    <w:p w14:paraId="037A0DD0" w14:textId="77777777" w:rsidR="00D7348C" w:rsidRDefault="00D7348C" w:rsidP="0065419C">
      <w:pPr>
        <w:spacing w:line="252" w:lineRule="auto"/>
        <w:jc w:val="both"/>
      </w:pPr>
    </w:p>
    <w:p w14:paraId="028374B2" w14:textId="77777777" w:rsidR="0089302F" w:rsidRDefault="0089302F" w:rsidP="0065419C">
      <w:pPr>
        <w:spacing w:line="252" w:lineRule="auto"/>
        <w:jc w:val="both"/>
      </w:pPr>
    </w:p>
    <w:p w14:paraId="0820856B" w14:textId="77777777" w:rsidR="0089302F" w:rsidRPr="00CB7650" w:rsidRDefault="0089302F" w:rsidP="0065419C">
      <w:pPr>
        <w:spacing w:line="252" w:lineRule="auto"/>
        <w:jc w:val="both"/>
      </w:pPr>
    </w:p>
    <w:p w14:paraId="62AB088D" w14:textId="77777777" w:rsidR="0089302F" w:rsidRPr="00CB7650" w:rsidRDefault="0089302F" w:rsidP="0065419C">
      <w:pPr>
        <w:spacing w:line="252" w:lineRule="auto"/>
        <w:jc w:val="both"/>
      </w:pPr>
    </w:p>
    <w:p w14:paraId="3B766BF1" w14:textId="77777777" w:rsidR="00150368" w:rsidRDefault="00150368" w:rsidP="0065419C">
      <w:pPr>
        <w:spacing w:line="252" w:lineRule="auto"/>
      </w:pPr>
    </w:p>
    <w:sectPr w:rsidR="00150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B69D0"/>
    <w:multiLevelType w:val="hybridMultilevel"/>
    <w:tmpl w:val="63121876"/>
    <w:lvl w:ilvl="0" w:tplc="D7EAD504">
      <w:start w:val="1"/>
      <w:numFmt w:val="bullet"/>
      <w:lvlText w:val="§"/>
      <w:lvlJc w:val="left"/>
      <w:pPr>
        <w:tabs>
          <w:tab w:val="num" w:pos="720"/>
        </w:tabs>
        <w:ind w:left="720" w:hanging="360"/>
      </w:pPr>
      <w:rPr>
        <w:rFonts w:ascii="Wingdings" w:hAnsi="Wingdings" w:hint="default"/>
      </w:rPr>
    </w:lvl>
    <w:lvl w:ilvl="1" w:tplc="751416DC" w:tentative="1">
      <w:start w:val="1"/>
      <w:numFmt w:val="bullet"/>
      <w:lvlText w:val="§"/>
      <w:lvlJc w:val="left"/>
      <w:pPr>
        <w:tabs>
          <w:tab w:val="num" w:pos="1440"/>
        </w:tabs>
        <w:ind w:left="1440" w:hanging="360"/>
      </w:pPr>
      <w:rPr>
        <w:rFonts w:ascii="Wingdings" w:hAnsi="Wingdings" w:hint="default"/>
      </w:rPr>
    </w:lvl>
    <w:lvl w:ilvl="2" w:tplc="649413BA" w:tentative="1">
      <w:start w:val="1"/>
      <w:numFmt w:val="bullet"/>
      <w:lvlText w:val="§"/>
      <w:lvlJc w:val="left"/>
      <w:pPr>
        <w:tabs>
          <w:tab w:val="num" w:pos="2160"/>
        </w:tabs>
        <w:ind w:left="2160" w:hanging="360"/>
      </w:pPr>
      <w:rPr>
        <w:rFonts w:ascii="Wingdings" w:hAnsi="Wingdings" w:hint="default"/>
      </w:rPr>
    </w:lvl>
    <w:lvl w:ilvl="3" w:tplc="3B4C21BA" w:tentative="1">
      <w:start w:val="1"/>
      <w:numFmt w:val="bullet"/>
      <w:lvlText w:val="§"/>
      <w:lvlJc w:val="left"/>
      <w:pPr>
        <w:tabs>
          <w:tab w:val="num" w:pos="2880"/>
        </w:tabs>
        <w:ind w:left="2880" w:hanging="360"/>
      </w:pPr>
      <w:rPr>
        <w:rFonts w:ascii="Wingdings" w:hAnsi="Wingdings" w:hint="default"/>
      </w:rPr>
    </w:lvl>
    <w:lvl w:ilvl="4" w:tplc="5D363740" w:tentative="1">
      <w:start w:val="1"/>
      <w:numFmt w:val="bullet"/>
      <w:lvlText w:val="§"/>
      <w:lvlJc w:val="left"/>
      <w:pPr>
        <w:tabs>
          <w:tab w:val="num" w:pos="3600"/>
        </w:tabs>
        <w:ind w:left="3600" w:hanging="360"/>
      </w:pPr>
      <w:rPr>
        <w:rFonts w:ascii="Wingdings" w:hAnsi="Wingdings" w:hint="default"/>
      </w:rPr>
    </w:lvl>
    <w:lvl w:ilvl="5" w:tplc="E7C6523E" w:tentative="1">
      <w:start w:val="1"/>
      <w:numFmt w:val="bullet"/>
      <w:lvlText w:val="§"/>
      <w:lvlJc w:val="left"/>
      <w:pPr>
        <w:tabs>
          <w:tab w:val="num" w:pos="4320"/>
        </w:tabs>
        <w:ind w:left="4320" w:hanging="360"/>
      </w:pPr>
      <w:rPr>
        <w:rFonts w:ascii="Wingdings" w:hAnsi="Wingdings" w:hint="default"/>
      </w:rPr>
    </w:lvl>
    <w:lvl w:ilvl="6" w:tplc="7D7C8C3A" w:tentative="1">
      <w:start w:val="1"/>
      <w:numFmt w:val="bullet"/>
      <w:lvlText w:val="§"/>
      <w:lvlJc w:val="left"/>
      <w:pPr>
        <w:tabs>
          <w:tab w:val="num" w:pos="5040"/>
        </w:tabs>
        <w:ind w:left="5040" w:hanging="360"/>
      </w:pPr>
      <w:rPr>
        <w:rFonts w:ascii="Wingdings" w:hAnsi="Wingdings" w:hint="default"/>
      </w:rPr>
    </w:lvl>
    <w:lvl w:ilvl="7" w:tplc="085E4C08" w:tentative="1">
      <w:start w:val="1"/>
      <w:numFmt w:val="bullet"/>
      <w:lvlText w:val="§"/>
      <w:lvlJc w:val="left"/>
      <w:pPr>
        <w:tabs>
          <w:tab w:val="num" w:pos="5760"/>
        </w:tabs>
        <w:ind w:left="5760" w:hanging="360"/>
      </w:pPr>
      <w:rPr>
        <w:rFonts w:ascii="Wingdings" w:hAnsi="Wingdings" w:hint="default"/>
      </w:rPr>
    </w:lvl>
    <w:lvl w:ilvl="8" w:tplc="6018D5D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8D4CEC"/>
    <w:multiLevelType w:val="hybridMultilevel"/>
    <w:tmpl w:val="74729758"/>
    <w:lvl w:ilvl="0" w:tplc="99804646">
      <w:start w:val="1"/>
      <w:numFmt w:val="bullet"/>
      <w:lvlText w:val="§"/>
      <w:lvlJc w:val="left"/>
      <w:pPr>
        <w:tabs>
          <w:tab w:val="num" w:pos="720"/>
        </w:tabs>
        <w:ind w:left="720" w:hanging="360"/>
      </w:pPr>
      <w:rPr>
        <w:rFonts w:ascii="Wingdings" w:hAnsi="Wingdings" w:hint="default"/>
      </w:rPr>
    </w:lvl>
    <w:lvl w:ilvl="1" w:tplc="45BE16D4" w:tentative="1">
      <w:start w:val="1"/>
      <w:numFmt w:val="bullet"/>
      <w:lvlText w:val="§"/>
      <w:lvlJc w:val="left"/>
      <w:pPr>
        <w:tabs>
          <w:tab w:val="num" w:pos="1440"/>
        </w:tabs>
        <w:ind w:left="1440" w:hanging="360"/>
      </w:pPr>
      <w:rPr>
        <w:rFonts w:ascii="Wingdings" w:hAnsi="Wingdings" w:hint="default"/>
      </w:rPr>
    </w:lvl>
    <w:lvl w:ilvl="2" w:tplc="233E634A" w:tentative="1">
      <w:start w:val="1"/>
      <w:numFmt w:val="bullet"/>
      <w:lvlText w:val="§"/>
      <w:lvlJc w:val="left"/>
      <w:pPr>
        <w:tabs>
          <w:tab w:val="num" w:pos="2160"/>
        </w:tabs>
        <w:ind w:left="2160" w:hanging="360"/>
      </w:pPr>
      <w:rPr>
        <w:rFonts w:ascii="Wingdings" w:hAnsi="Wingdings" w:hint="default"/>
      </w:rPr>
    </w:lvl>
    <w:lvl w:ilvl="3" w:tplc="78D4C016" w:tentative="1">
      <w:start w:val="1"/>
      <w:numFmt w:val="bullet"/>
      <w:lvlText w:val="§"/>
      <w:lvlJc w:val="left"/>
      <w:pPr>
        <w:tabs>
          <w:tab w:val="num" w:pos="2880"/>
        </w:tabs>
        <w:ind w:left="2880" w:hanging="360"/>
      </w:pPr>
      <w:rPr>
        <w:rFonts w:ascii="Wingdings" w:hAnsi="Wingdings" w:hint="default"/>
      </w:rPr>
    </w:lvl>
    <w:lvl w:ilvl="4" w:tplc="A930168A" w:tentative="1">
      <w:start w:val="1"/>
      <w:numFmt w:val="bullet"/>
      <w:lvlText w:val="§"/>
      <w:lvlJc w:val="left"/>
      <w:pPr>
        <w:tabs>
          <w:tab w:val="num" w:pos="3600"/>
        </w:tabs>
        <w:ind w:left="3600" w:hanging="360"/>
      </w:pPr>
      <w:rPr>
        <w:rFonts w:ascii="Wingdings" w:hAnsi="Wingdings" w:hint="default"/>
      </w:rPr>
    </w:lvl>
    <w:lvl w:ilvl="5" w:tplc="229893B8" w:tentative="1">
      <w:start w:val="1"/>
      <w:numFmt w:val="bullet"/>
      <w:lvlText w:val="§"/>
      <w:lvlJc w:val="left"/>
      <w:pPr>
        <w:tabs>
          <w:tab w:val="num" w:pos="4320"/>
        </w:tabs>
        <w:ind w:left="4320" w:hanging="360"/>
      </w:pPr>
      <w:rPr>
        <w:rFonts w:ascii="Wingdings" w:hAnsi="Wingdings" w:hint="default"/>
      </w:rPr>
    </w:lvl>
    <w:lvl w:ilvl="6" w:tplc="99C83B9A" w:tentative="1">
      <w:start w:val="1"/>
      <w:numFmt w:val="bullet"/>
      <w:lvlText w:val="§"/>
      <w:lvlJc w:val="left"/>
      <w:pPr>
        <w:tabs>
          <w:tab w:val="num" w:pos="5040"/>
        </w:tabs>
        <w:ind w:left="5040" w:hanging="360"/>
      </w:pPr>
      <w:rPr>
        <w:rFonts w:ascii="Wingdings" w:hAnsi="Wingdings" w:hint="default"/>
      </w:rPr>
    </w:lvl>
    <w:lvl w:ilvl="7" w:tplc="DE1EE212" w:tentative="1">
      <w:start w:val="1"/>
      <w:numFmt w:val="bullet"/>
      <w:lvlText w:val="§"/>
      <w:lvlJc w:val="left"/>
      <w:pPr>
        <w:tabs>
          <w:tab w:val="num" w:pos="5760"/>
        </w:tabs>
        <w:ind w:left="5760" w:hanging="360"/>
      </w:pPr>
      <w:rPr>
        <w:rFonts w:ascii="Wingdings" w:hAnsi="Wingdings" w:hint="default"/>
      </w:rPr>
    </w:lvl>
    <w:lvl w:ilvl="8" w:tplc="5726A7A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C7290A"/>
    <w:multiLevelType w:val="hybridMultilevel"/>
    <w:tmpl w:val="506CD606"/>
    <w:lvl w:ilvl="0" w:tplc="04090003">
      <w:start w:val="1"/>
      <w:numFmt w:val="bullet"/>
      <w:lvlText w:val="o"/>
      <w:lvlJc w:val="left"/>
      <w:pPr>
        <w:ind w:left="1138" w:hanging="360"/>
      </w:pPr>
      <w:rPr>
        <w:rFonts w:ascii="Courier New" w:hAnsi="Courier New" w:cs="Courier New"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3" w15:restartNumberingAfterBreak="0">
    <w:nsid w:val="27CD2A8F"/>
    <w:multiLevelType w:val="hybridMultilevel"/>
    <w:tmpl w:val="DC64889C"/>
    <w:lvl w:ilvl="0" w:tplc="55923DD0">
      <w:start w:val="1"/>
      <w:numFmt w:val="bullet"/>
      <w:lvlText w:val="§"/>
      <w:lvlJc w:val="left"/>
      <w:pPr>
        <w:tabs>
          <w:tab w:val="num" w:pos="720"/>
        </w:tabs>
        <w:ind w:left="720" w:hanging="360"/>
      </w:pPr>
      <w:rPr>
        <w:rFonts w:ascii="Wingdings" w:hAnsi="Wingdings" w:hint="default"/>
      </w:rPr>
    </w:lvl>
    <w:lvl w:ilvl="1" w:tplc="D66C651C" w:tentative="1">
      <w:start w:val="1"/>
      <w:numFmt w:val="bullet"/>
      <w:lvlText w:val="§"/>
      <w:lvlJc w:val="left"/>
      <w:pPr>
        <w:tabs>
          <w:tab w:val="num" w:pos="1440"/>
        </w:tabs>
        <w:ind w:left="1440" w:hanging="360"/>
      </w:pPr>
      <w:rPr>
        <w:rFonts w:ascii="Wingdings" w:hAnsi="Wingdings" w:hint="default"/>
      </w:rPr>
    </w:lvl>
    <w:lvl w:ilvl="2" w:tplc="4BA677FA" w:tentative="1">
      <w:start w:val="1"/>
      <w:numFmt w:val="bullet"/>
      <w:lvlText w:val="§"/>
      <w:lvlJc w:val="left"/>
      <w:pPr>
        <w:tabs>
          <w:tab w:val="num" w:pos="2160"/>
        </w:tabs>
        <w:ind w:left="2160" w:hanging="360"/>
      </w:pPr>
      <w:rPr>
        <w:rFonts w:ascii="Wingdings" w:hAnsi="Wingdings" w:hint="default"/>
      </w:rPr>
    </w:lvl>
    <w:lvl w:ilvl="3" w:tplc="17488C98" w:tentative="1">
      <w:start w:val="1"/>
      <w:numFmt w:val="bullet"/>
      <w:lvlText w:val="§"/>
      <w:lvlJc w:val="left"/>
      <w:pPr>
        <w:tabs>
          <w:tab w:val="num" w:pos="2880"/>
        </w:tabs>
        <w:ind w:left="2880" w:hanging="360"/>
      </w:pPr>
      <w:rPr>
        <w:rFonts w:ascii="Wingdings" w:hAnsi="Wingdings" w:hint="default"/>
      </w:rPr>
    </w:lvl>
    <w:lvl w:ilvl="4" w:tplc="3AB24BFC" w:tentative="1">
      <w:start w:val="1"/>
      <w:numFmt w:val="bullet"/>
      <w:lvlText w:val="§"/>
      <w:lvlJc w:val="left"/>
      <w:pPr>
        <w:tabs>
          <w:tab w:val="num" w:pos="3600"/>
        </w:tabs>
        <w:ind w:left="3600" w:hanging="360"/>
      </w:pPr>
      <w:rPr>
        <w:rFonts w:ascii="Wingdings" w:hAnsi="Wingdings" w:hint="default"/>
      </w:rPr>
    </w:lvl>
    <w:lvl w:ilvl="5" w:tplc="53207F74" w:tentative="1">
      <w:start w:val="1"/>
      <w:numFmt w:val="bullet"/>
      <w:lvlText w:val="§"/>
      <w:lvlJc w:val="left"/>
      <w:pPr>
        <w:tabs>
          <w:tab w:val="num" w:pos="4320"/>
        </w:tabs>
        <w:ind w:left="4320" w:hanging="360"/>
      </w:pPr>
      <w:rPr>
        <w:rFonts w:ascii="Wingdings" w:hAnsi="Wingdings" w:hint="default"/>
      </w:rPr>
    </w:lvl>
    <w:lvl w:ilvl="6" w:tplc="E2A6963A" w:tentative="1">
      <w:start w:val="1"/>
      <w:numFmt w:val="bullet"/>
      <w:lvlText w:val="§"/>
      <w:lvlJc w:val="left"/>
      <w:pPr>
        <w:tabs>
          <w:tab w:val="num" w:pos="5040"/>
        </w:tabs>
        <w:ind w:left="5040" w:hanging="360"/>
      </w:pPr>
      <w:rPr>
        <w:rFonts w:ascii="Wingdings" w:hAnsi="Wingdings" w:hint="default"/>
      </w:rPr>
    </w:lvl>
    <w:lvl w:ilvl="7" w:tplc="D0B89FAE" w:tentative="1">
      <w:start w:val="1"/>
      <w:numFmt w:val="bullet"/>
      <w:lvlText w:val="§"/>
      <w:lvlJc w:val="left"/>
      <w:pPr>
        <w:tabs>
          <w:tab w:val="num" w:pos="5760"/>
        </w:tabs>
        <w:ind w:left="5760" w:hanging="360"/>
      </w:pPr>
      <w:rPr>
        <w:rFonts w:ascii="Wingdings" w:hAnsi="Wingdings" w:hint="default"/>
      </w:rPr>
    </w:lvl>
    <w:lvl w:ilvl="8" w:tplc="7D163AD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121DCB"/>
    <w:multiLevelType w:val="hybridMultilevel"/>
    <w:tmpl w:val="41A023C8"/>
    <w:lvl w:ilvl="0" w:tplc="275C5766">
      <w:start w:val="1"/>
      <w:numFmt w:val="bullet"/>
      <w:lvlText w:val="§"/>
      <w:lvlJc w:val="left"/>
      <w:pPr>
        <w:tabs>
          <w:tab w:val="num" w:pos="720"/>
        </w:tabs>
        <w:ind w:left="720" w:hanging="360"/>
      </w:pPr>
      <w:rPr>
        <w:rFonts w:ascii="Wingdings" w:hAnsi="Wingdings" w:hint="default"/>
      </w:rPr>
    </w:lvl>
    <w:lvl w:ilvl="1" w:tplc="57327F06" w:tentative="1">
      <w:start w:val="1"/>
      <w:numFmt w:val="bullet"/>
      <w:lvlText w:val="§"/>
      <w:lvlJc w:val="left"/>
      <w:pPr>
        <w:tabs>
          <w:tab w:val="num" w:pos="1440"/>
        </w:tabs>
        <w:ind w:left="1440" w:hanging="360"/>
      </w:pPr>
      <w:rPr>
        <w:rFonts w:ascii="Wingdings" w:hAnsi="Wingdings" w:hint="default"/>
      </w:rPr>
    </w:lvl>
    <w:lvl w:ilvl="2" w:tplc="AF70F7D8" w:tentative="1">
      <w:start w:val="1"/>
      <w:numFmt w:val="bullet"/>
      <w:lvlText w:val="§"/>
      <w:lvlJc w:val="left"/>
      <w:pPr>
        <w:tabs>
          <w:tab w:val="num" w:pos="2160"/>
        </w:tabs>
        <w:ind w:left="2160" w:hanging="360"/>
      </w:pPr>
      <w:rPr>
        <w:rFonts w:ascii="Wingdings" w:hAnsi="Wingdings" w:hint="default"/>
      </w:rPr>
    </w:lvl>
    <w:lvl w:ilvl="3" w:tplc="D9E60E9A" w:tentative="1">
      <w:start w:val="1"/>
      <w:numFmt w:val="bullet"/>
      <w:lvlText w:val="§"/>
      <w:lvlJc w:val="left"/>
      <w:pPr>
        <w:tabs>
          <w:tab w:val="num" w:pos="2880"/>
        </w:tabs>
        <w:ind w:left="2880" w:hanging="360"/>
      </w:pPr>
      <w:rPr>
        <w:rFonts w:ascii="Wingdings" w:hAnsi="Wingdings" w:hint="default"/>
      </w:rPr>
    </w:lvl>
    <w:lvl w:ilvl="4" w:tplc="8F6488B2" w:tentative="1">
      <w:start w:val="1"/>
      <w:numFmt w:val="bullet"/>
      <w:lvlText w:val="§"/>
      <w:lvlJc w:val="left"/>
      <w:pPr>
        <w:tabs>
          <w:tab w:val="num" w:pos="3600"/>
        </w:tabs>
        <w:ind w:left="3600" w:hanging="360"/>
      </w:pPr>
      <w:rPr>
        <w:rFonts w:ascii="Wingdings" w:hAnsi="Wingdings" w:hint="default"/>
      </w:rPr>
    </w:lvl>
    <w:lvl w:ilvl="5" w:tplc="8BD4DC22" w:tentative="1">
      <w:start w:val="1"/>
      <w:numFmt w:val="bullet"/>
      <w:lvlText w:val="§"/>
      <w:lvlJc w:val="left"/>
      <w:pPr>
        <w:tabs>
          <w:tab w:val="num" w:pos="4320"/>
        </w:tabs>
        <w:ind w:left="4320" w:hanging="360"/>
      </w:pPr>
      <w:rPr>
        <w:rFonts w:ascii="Wingdings" w:hAnsi="Wingdings" w:hint="default"/>
      </w:rPr>
    </w:lvl>
    <w:lvl w:ilvl="6" w:tplc="8C74B210" w:tentative="1">
      <w:start w:val="1"/>
      <w:numFmt w:val="bullet"/>
      <w:lvlText w:val="§"/>
      <w:lvlJc w:val="left"/>
      <w:pPr>
        <w:tabs>
          <w:tab w:val="num" w:pos="5040"/>
        </w:tabs>
        <w:ind w:left="5040" w:hanging="360"/>
      </w:pPr>
      <w:rPr>
        <w:rFonts w:ascii="Wingdings" w:hAnsi="Wingdings" w:hint="default"/>
      </w:rPr>
    </w:lvl>
    <w:lvl w:ilvl="7" w:tplc="C674CCD8" w:tentative="1">
      <w:start w:val="1"/>
      <w:numFmt w:val="bullet"/>
      <w:lvlText w:val="§"/>
      <w:lvlJc w:val="left"/>
      <w:pPr>
        <w:tabs>
          <w:tab w:val="num" w:pos="5760"/>
        </w:tabs>
        <w:ind w:left="5760" w:hanging="360"/>
      </w:pPr>
      <w:rPr>
        <w:rFonts w:ascii="Wingdings" w:hAnsi="Wingdings" w:hint="default"/>
      </w:rPr>
    </w:lvl>
    <w:lvl w:ilvl="8" w:tplc="F1ACDC5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DF6E18"/>
    <w:multiLevelType w:val="hybridMultilevel"/>
    <w:tmpl w:val="9EB04948"/>
    <w:lvl w:ilvl="0" w:tplc="D402CDD4">
      <w:start w:val="1"/>
      <w:numFmt w:val="bullet"/>
      <w:lvlText w:val="•"/>
      <w:lvlJc w:val="left"/>
      <w:pPr>
        <w:tabs>
          <w:tab w:val="num" w:pos="720"/>
        </w:tabs>
        <w:ind w:left="720" w:hanging="360"/>
      </w:pPr>
      <w:rPr>
        <w:rFonts w:ascii="Arial" w:hAnsi="Arial" w:hint="default"/>
      </w:rPr>
    </w:lvl>
    <w:lvl w:ilvl="1" w:tplc="EF74F0F0" w:tentative="1">
      <w:start w:val="1"/>
      <w:numFmt w:val="bullet"/>
      <w:lvlText w:val="•"/>
      <w:lvlJc w:val="left"/>
      <w:pPr>
        <w:tabs>
          <w:tab w:val="num" w:pos="1440"/>
        </w:tabs>
        <w:ind w:left="1440" w:hanging="360"/>
      </w:pPr>
      <w:rPr>
        <w:rFonts w:ascii="Arial" w:hAnsi="Arial" w:hint="default"/>
      </w:rPr>
    </w:lvl>
    <w:lvl w:ilvl="2" w:tplc="DF1A7D4A" w:tentative="1">
      <w:start w:val="1"/>
      <w:numFmt w:val="bullet"/>
      <w:lvlText w:val="•"/>
      <w:lvlJc w:val="left"/>
      <w:pPr>
        <w:tabs>
          <w:tab w:val="num" w:pos="2160"/>
        </w:tabs>
        <w:ind w:left="2160" w:hanging="360"/>
      </w:pPr>
      <w:rPr>
        <w:rFonts w:ascii="Arial" w:hAnsi="Arial" w:hint="default"/>
      </w:rPr>
    </w:lvl>
    <w:lvl w:ilvl="3" w:tplc="1D1056B6" w:tentative="1">
      <w:start w:val="1"/>
      <w:numFmt w:val="bullet"/>
      <w:lvlText w:val="•"/>
      <w:lvlJc w:val="left"/>
      <w:pPr>
        <w:tabs>
          <w:tab w:val="num" w:pos="2880"/>
        </w:tabs>
        <w:ind w:left="2880" w:hanging="360"/>
      </w:pPr>
      <w:rPr>
        <w:rFonts w:ascii="Arial" w:hAnsi="Arial" w:hint="default"/>
      </w:rPr>
    </w:lvl>
    <w:lvl w:ilvl="4" w:tplc="F0B620A8" w:tentative="1">
      <w:start w:val="1"/>
      <w:numFmt w:val="bullet"/>
      <w:lvlText w:val="•"/>
      <w:lvlJc w:val="left"/>
      <w:pPr>
        <w:tabs>
          <w:tab w:val="num" w:pos="3600"/>
        </w:tabs>
        <w:ind w:left="3600" w:hanging="360"/>
      </w:pPr>
      <w:rPr>
        <w:rFonts w:ascii="Arial" w:hAnsi="Arial" w:hint="default"/>
      </w:rPr>
    </w:lvl>
    <w:lvl w:ilvl="5" w:tplc="4A2E5572" w:tentative="1">
      <w:start w:val="1"/>
      <w:numFmt w:val="bullet"/>
      <w:lvlText w:val="•"/>
      <w:lvlJc w:val="left"/>
      <w:pPr>
        <w:tabs>
          <w:tab w:val="num" w:pos="4320"/>
        </w:tabs>
        <w:ind w:left="4320" w:hanging="360"/>
      </w:pPr>
      <w:rPr>
        <w:rFonts w:ascii="Arial" w:hAnsi="Arial" w:hint="default"/>
      </w:rPr>
    </w:lvl>
    <w:lvl w:ilvl="6" w:tplc="72E89CF4" w:tentative="1">
      <w:start w:val="1"/>
      <w:numFmt w:val="bullet"/>
      <w:lvlText w:val="•"/>
      <w:lvlJc w:val="left"/>
      <w:pPr>
        <w:tabs>
          <w:tab w:val="num" w:pos="5040"/>
        </w:tabs>
        <w:ind w:left="5040" w:hanging="360"/>
      </w:pPr>
      <w:rPr>
        <w:rFonts w:ascii="Arial" w:hAnsi="Arial" w:hint="default"/>
      </w:rPr>
    </w:lvl>
    <w:lvl w:ilvl="7" w:tplc="DC06635E" w:tentative="1">
      <w:start w:val="1"/>
      <w:numFmt w:val="bullet"/>
      <w:lvlText w:val="•"/>
      <w:lvlJc w:val="left"/>
      <w:pPr>
        <w:tabs>
          <w:tab w:val="num" w:pos="5760"/>
        </w:tabs>
        <w:ind w:left="5760" w:hanging="360"/>
      </w:pPr>
      <w:rPr>
        <w:rFonts w:ascii="Arial" w:hAnsi="Arial" w:hint="default"/>
      </w:rPr>
    </w:lvl>
    <w:lvl w:ilvl="8" w:tplc="93DE31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85732A6"/>
    <w:multiLevelType w:val="hybridMultilevel"/>
    <w:tmpl w:val="97C4D3D0"/>
    <w:lvl w:ilvl="0" w:tplc="5F8CDCB2">
      <w:start w:val="1"/>
      <w:numFmt w:val="bullet"/>
      <w:lvlText w:val="§"/>
      <w:lvlJc w:val="left"/>
      <w:pPr>
        <w:tabs>
          <w:tab w:val="num" w:pos="720"/>
        </w:tabs>
        <w:ind w:left="720" w:hanging="360"/>
      </w:pPr>
      <w:rPr>
        <w:rFonts w:ascii="Wingdings" w:hAnsi="Wingdings" w:hint="default"/>
      </w:rPr>
    </w:lvl>
    <w:lvl w:ilvl="1" w:tplc="1402E0F4" w:tentative="1">
      <w:start w:val="1"/>
      <w:numFmt w:val="bullet"/>
      <w:lvlText w:val="§"/>
      <w:lvlJc w:val="left"/>
      <w:pPr>
        <w:tabs>
          <w:tab w:val="num" w:pos="1440"/>
        </w:tabs>
        <w:ind w:left="1440" w:hanging="360"/>
      </w:pPr>
      <w:rPr>
        <w:rFonts w:ascii="Wingdings" w:hAnsi="Wingdings" w:hint="default"/>
      </w:rPr>
    </w:lvl>
    <w:lvl w:ilvl="2" w:tplc="88DA9072" w:tentative="1">
      <w:start w:val="1"/>
      <w:numFmt w:val="bullet"/>
      <w:lvlText w:val="§"/>
      <w:lvlJc w:val="left"/>
      <w:pPr>
        <w:tabs>
          <w:tab w:val="num" w:pos="2160"/>
        </w:tabs>
        <w:ind w:left="2160" w:hanging="360"/>
      </w:pPr>
      <w:rPr>
        <w:rFonts w:ascii="Wingdings" w:hAnsi="Wingdings" w:hint="default"/>
      </w:rPr>
    </w:lvl>
    <w:lvl w:ilvl="3" w:tplc="DBCE191A" w:tentative="1">
      <w:start w:val="1"/>
      <w:numFmt w:val="bullet"/>
      <w:lvlText w:val="§"/>
      <w:lvlJc w:val="left"/>
      <w:pPr>
        <w:tabs>
          <w:tab w:val="num" w:pos="2880"/>
        </w:tabs>
        <w:ind w:left="2880" w:hanging="360"/>
      </w:pPr>
      <w:rPr>
        <w:rFonts w:ascii="Wingdings" w:hAnsi="Wingdings" w:hint="default"/>
      </w:rPr>
    </w:lvl>
    <w:lvl w:ilvl="4" w:tplc="4E36EC22" w:tentative="1">
      <w:start w:val="1"/>
      <w:numFmt w:val="bullet"/>
      <w:lvlText w:val="§"/>
      <w:lvlJc w:val="left"/>
      <w:pPr>
        <w:tabs>
          <w:tab w:val="num" w:pos="3600"/>
        </w:tabs>
        <w:ind w:left="3600" w:hanging="360"/>
      </w:pPr>
      <w:rPr>
        <w:rFonts w:ascii="Wingdings" w:hAnsi="Wingdings" w:hint="default"/>
      </w:rPr>
    </w:lvl>
    <w:lvl w:ilvl="5" w:tplc="87765D4C" w:tentative="1">
      <w:start w:val="1"/>
      <w:numFmt w:val="bullet"/>
      <w:lvlText w:val="§"/>
      <w:lvlJc w:val="left"/>
      <w:pPr>
        <w:tabs>
          <w:tab w:val="num" w:pos="4320"/>
        </w:tabs>
        <w:ind w:left="4320" w:hanging="360"/>
      </w:pPr>
      <w:rPr>
        <w:rFonts w:ascii="Wingdings" w:hAnsi="Wingdings" w:hint="default"/>
      </w:rPr>
    </w:lvl>
    <w:lvl w:ilvl="6" w:tplc="8946ABB0" w:tentative="1">
      <w:start w:val="1"/>
      <w:numFmt w:val="bullet"/>
      <w:lvlText w:val="§"/>
      <w:lvlJc w:val="left"/>
      <w:pPr>
        <w:tabs>
          <w:tab w:val="num" w:pos="5040"/>
        </w:tabs>
        <w:ind w:left="5040" w:hanging="360"/>
      </w:pPr>
      <w:rPr>
        <w:rFonts w:ascii="Wingdings" w:hAnsi="Wingdings" w:hint="default"/>
      </w:rPr>
    </w:lvl>
    <w:lvl w:ilvl="7" w:tplc="0772E538" w:tentative="1">
      <w:start w:val="1"/>
      <w:numFmt w:val="bullet"/>
      <w:lvlText w:val="§"/>
      <w:lvlJc w:val="left"/>
      <w:pPr>
        <w:tabs>
          <w:tab w:val="num" w:pos="5760"/>
        </w:tabs>
        <w:ind w:left="5760" w:hanging="360"/>
      </w:pPr>
      <w:rPr>
        <w:rFonts w:ascii="Wingdings" w:hAnsi="Wingdings" w:hint="default"/>
      </w:rPr>
    </w:lvl>
    <w:lvl w:ilvl="8" w:tplc="33A832A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7C135C"/>
    <w:multiLevelType w:val="hybridMultilevel"/>
    <w:tmpl w:val="D8024EFE"/>
    <w:lvl w:ilvl="0" w:tplc="C3263924">
      <w:start w:val="1"/>
      <w:numFmt w:val="bullet"/>
      <w:lvlText w:val="§"/>
      <w:lvlJc w:val="left"/>
      <w:pPr>
        <w:tabs>
          <w:tab w:val="num" w:pos="720"/>
        </w:tabs>
        <w:ind w:left="720" w:hanging="360"/>
      </w:pPr>
      <w:rPr>
        <w:rFonts w:ascii="Wingdings" w:hAnsi="Wingdings" w:hint="default"/>
      </w:rPr>
    </w:lvl>
    <w:lvl w:ilvl="1" w:tplc="633A488C" w:tentative="1">
      <w:start w:val="1"/>
      <w:numFmt w:val="bullet"/>
      <w:lvlText w:val="§"/>
      <w:lvlJc w:val="left"/>
      <w:pPr>
        <w:tabs>
          <w:tab w:val="num" w:pos="1440"/>
        </w:tabs>
        <w:ind w:left="1440" w:hanging="360"/>
      </w:pPr>
      <w:rPr>
        <w:rFonts w:ascii="Wingdings" w:hAnsi="Wingdings" w:hint="default"/>
      </w:rPr>
    </w:lvl>
    <w:lvl w:ilvl="2" w:tplc="7ECC0018" w:tentative="1">
      <w:start w:val="1"/>
      <w:numFmt w:val="bullet"/>
      <w:lvlText w:val="§"/>
      <w:lvlJc w:val="left"/>
      <w:pPr>
        <w:tabs>
          <w:tab w:val="num" w:pos="2160"/>
        </w:tabs>
        <w:ind w:left="2160" w:hanging="360"/>
      </w:pPr>
      <w:rPr>
        <w:rFonts w:ascii="Wingdings" w:hAnsi="Wingdings" w:hint="default"/>
      </w:rPr>
    </w:lvl>
    <w:lvl w:ilvl="3" w:tplc="D3168D72" w:tentative="1">
      <w:start w:val="1"/>
      <w:numFmt w:val="bullet"/>
      <w:lvlText w:val="§"/>
      <w:lvlJc w:val="left"/>
      <w:pPr>
        <w:tabs>
          <w:tab w:val="num" w:pos="2880"/>
        </w:tabs>
        <w:ind w:left="2880" w:hanging="360"/>
      </w:pPr>
      <w:rPr>
        <w:rFonts w:ascii="Wingdings" w:hAnsi="Wingdings" w:hint="default"/>
      </w:rPr>
    </w:lvl>
    <w:lvl w:ilvl="4" w:tplc="BB205C56" w:tentative="1">
      <w:start w:val="1"/>
      <w:numFmt w:val="bullet"/>
      <w:lvlText w:val="§"/>
      <w:lvlJc w:val="left"/>
      <w:pPr>
        <w:tabs>
          <w:tab w:val="num" w:pos="3600"/>
        </w:tabs>
        <w:ind w:left="3600" w:hanging="360"/>
      </w:pPr>
      <w:rPr>
        <w:rFonts w:ascii="Wingdings" w:hAnsi="Wingdings" w:hint="default"/>
      </w:rPr>
    </w:lvl>
    <w:lvl w:ilvl="5" w:tplc="E4120928" w:tentative="1">
      <w:start w:val="1"/>
      <w:numFmt w:val="bullet"/>
      <w:lvlText w:val="§"/>
      <w:lvlJc w:val="left"/>
      <w:pPr>
        <w:tabs>
          <w:tab w:val="num" w:pos="4320"/>
        </w:tabs>
        <w:ind w:left="4320" w:hanging="360"/>
      </w:pPr>
      <w:rPr>
        <w:rFonts w:ascii="Wingdings" w:hAnsi="Wingdings" w:hint="default"/>
      </w:rPr>
    </w:lvl>
    <w:lvl w:ilvl="6" w:tplc="AF34EB12" w:tentative="1">
      <w:start w:val="1"/>
      <w:numFmt w:val="bullet"/>
      <w:lvlText w:val="§"/>
      <w:lvlJc w:val="left"/>
      <w:pPr>
        <w:tabs>
          <w:tab w:val="num" w:pos="5040"/>
        </w:tabs>
        <w:ind w:left="5040" w:hanging="360"/>
      </w:pPr>
      <w:rPr>
        <w:rFonts w:ascii="Wingdings" w:hAnsi="Wingdings" w:hint="default"/>
      </w:rPr>
    </w:lvl>
    <w:lvl w:ilvl="7" w:tplc="BB0440DC" w:tentative="1">
      <w:start w:val="1"/>
      <w:numFmt w:val="bullet"/>
      <w:lvlText w:val="§"/>
      <w:lvlJc w:val="left"/>
      <w:pPr>
        <w:tabs>
          <w:tab w:val="num" w:pos="5760"/>
        </w:tabs>
        <w:ind w:left="5760" w:hanging="360"/>
      </w:pPr>
      <w:rPr>
        <w:rFonts w:ascii="Wingdings" w:hAnsi="Wingdings" w:hint="default"/>
      </w:rPr>
    </w:lvl>
    <w:lvl w:ilvl="8" w:tplc="B59827F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A67CFB"/>
    <w:multiLevelType w:val="hybridMultilevel"/>
    <w:tmpl w:val="ED961F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15:restartNumberingAfterBreak="0">
    <w:nsid w:val="44BA4B5D"/>
    <w:multiLevelType w:val="hybridMultilevel"/>
    <w:tmpl w:val="F0BACD86"/>
    <w:lvl w:ilvl="0" w:tplc="350EBEC2">
      <w:start w:val="1"/>
      <w:numFmt w:val="bullet"/>
      <w:lvlText w:val="§"/>
      <w:lvlJc w:val="left"/>
      <w:pPr>
        <w:tabs>
          <w:tab w:val="num" w:pos="720"/>
        </w:tabs>
        <w:ind w:left="720" w:hanging="360"/>
      </w:pPr>
      <w:rPr>
        <w:rFonts w:ascii="Wingdings" w:hAnsi="Wingdings" w:hint="default"/>
      </w:rPr>
    </w:lvl>
    <w:lvl w:ilvl="1" w:tplc="B6D6C48A" w:tentative="1">
      <w:start w:val="1"/>
      <w:numFmt w:val="bullet"/>
      <w:lvlText w:val="§"/>
      <w:lvlJc w:val="left"/>
      <w:pPr>
        <w:tabs>
          <w:tab w:val="num" w:pos="1440"/>
        </w:tabs>
        <w:ind w:left="1440" w:hanging="360"/>
      </w:pPr>
      <w:rPr>
        <w:rFonts w:ascii="Wingdings" w:hAnsi="Wingdings" w:hint="default"/>
      </w:rPr>
    </w:lvl>
    <w:lvl w:ilvl="2" w:tplc="57886DF0" w:tentative="1">
      <w:start w:val="1"/>
      <w:numFmt w:val="bullet"/>
      <w:lvlText w:val="§"/>
      <w:lvlJc w:val="left"/>
      <w:pPr>
        <w:tabs>
          <w:tab w:val="num" w:pos="2160"/>
        </w:tabs>
        <w:ind w:left="2160" w:hanging="360"/>
      </w:pPr>
      <w:rPr>
        <w:rFonts w:ascii="Wingdings" w:hAnsi="Wingdings" w:hint="default"/>
      </w:rPr>
    </w:lvl>
    <w:lvl w:ilvl="3" w:tplc="00BC9DFA" w:tentative="1">
      <w:start w:val="1"/>
      <w:numFmt w:val="bullet"/>
      <w:lvlText w:val="§"/>
      <w:lvlJc w:val="left"/>
      <w:pPr>
        <w:tabs>
          <w:tab w:val="num" w:pos="2880"/>
        </w:tabs>
        <w:ind w:left="2880" w:hanging="360"/>
      </w:pPr>
      <w:rPr>
        <w:rFonts w:ascii="Wingdings" w:hAnsi="Wingdings" w:hint="default"/>
      </w:rPr>
    </w:lvl>
    <w:lvl w:ilvl="4" w:tplc="1D9C56A0" w:tentative="1">
      <w:start w:val="1"/>
      <w:numFmt w:val="bullet"/>
      <w:lvlText w:val="§"/>
      <w:lvlJc w:val="left"/>
      <w:pPr>
        <w:tabs>
          <w:tab w:val="num" w:pos="3600"/>
        </w:tabs>
        <w:ind w:left="3600" w:hanging="360"/>
      </w:pPr>
      <w:rPr>
        <w:rFonts w:ascii="Wingdings" w:hAnsi="Wingdings" w:hint="default"/>
      </w:rPr>
    </w:lvl>
    <w:lvl w:ilvl="5" w:tplc="BCE073CA" w:tentative="1">
      <w:start w:val="1"/>
      <w:numFmt w:val="bullet"/>
      <w:lvlText w:val="§"/>
      <w:lvlJc w:val="left"/>
      <w:pPr>
        <w:tabs>
          <w:tab w:val="num" w:pos="4320"/>
        </w:tabs>
        <w:ind w:left="4320" w:hanging="360"/>
      </w:pPr>
      <w:rPr>
        <w:rFonts w:ascii="Wingdings" w:hAnsi="Wingdings" w:hint="default"/>
      </w:rPr>
    </w:lvl>
    <w:lvl w:ilvl="6" w:tplc="709ED6FC" w:tentative="1">
      <w:start w:val="1"/>
      <w:numFmt w:val="bullet"/>
      <w:lvlText w:val="§"/>
      <w:lvlJc w:val="left"/>
      <w:pPr>
        <w:tabs>
          <w:tab w:val="num" w:pos="5040"/>
        </w:tabs>
        <w:ind w:left="5040" w:hanging="360"/>
      </w:pPr>
      <w:rPr>
        <w:rFonts w:ascii="Wingdings" w:hAnsi="Wingdings" w:hint="default"/>
      </w:rPr>
    </w:lvl>
    <w:lvl w:ilvl="7" w:tplc="31CE228E" w:tentative="1">
      <w:start w:val="1"/>
      <w:numFmt w:val="bullet"/>
      <w:lvlText w:val="§"/>
      <w:lvlJc w:val="left"/>
      <w:pPr>
        <w:tabs>
          <w:tab w:val="num" w:pos="5760"/>
        </w:tabs>
        <w:ind w:left="5760" w:hanging="360"/>
      </w:pPr>
      <w:rPr>
        <w:rFonts w:ascii="Wingdings" w:hAnsi="Wingdings" w:hint="default"/>
      </w:rPr>
    </w:lvl>
    <w:lvl w:ilvl="8" w:tplc="10FA99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852075"/>
    <w:multiLevelType w:val="hybridMultilevel"/>
    <w:tmpl w:val="AF62AF54"/>
    <w:lvl w:ilvl="0" w:tplc="BFC09B88">
      <w:start w:val="1"/>
      <w:numFmt w:val="decimal"/>
      <w:lvlText w:val="%1)"/>
      <w:lvlJc w:val="left"/>
      <w:pPr>
        <w:tabs>
          <w:tab w:val="num" w:pos="720"/>
        </w:tabs>
        <w:ind w:left="720" w:hanging="360"/>
      </w:pPr>
    </w:lvl>
    <w:lvl w:ilvl="1" w:tplc="3342BA72" w:tentative="1">
      <w:start w:val="1"/>
      <w:numFmt w:val="decimal"/>
      <w:lvlText w:val="%2)"/>
      <w:lvlJc w:val="left"/>
      <w:pPr>
        <w:tabs>
          <w:tab w:val="num" w:pos="1440"/>
        </w:tabs>
        <w:ind w:left="1440" w:hanging="360"/>
      </w:pPr>
    </w:lvl>
    <w:lvl w:ilvl="2" w:tplc="1638E77E" w:tentative="1">
      <w:start w:val="1"/>
      <w:numFmt w:val="decimal"/>
      <w:lvlText w:val="%3)"/>
      <w:lvlJc w:val="left"/>
      <w:pPr>
        <w:tabs>
          <w:tab w:val="num" w:pos="2160"/>
        </w:tabs>
        <w:ind w:left="2160" w:hanging="360"/>
      </w:pPr>
    </w:lvl>
    <w:lvl w:ilvl="3" w:tplc="5DD4F984" w:tentative="1">
      <w:start w:val="1"/>
      <w:numFmt w:val="decimal"/>
      <w:lvlText w:val="%4)"/>
      <w:lvlJc w:val="left"/>
      <w:pPr>
        <w:tabs>
          <w:tab w:val="num" w:pos="2880"/>
        </w:tabs>
        <w:ind w:left="2880" w:hanging="360"/>
      </w:pPr>
    </w:lvl>
    <w:lvl w:ilvl="4" w:tplc="F93AEF32" w:tentative="1">
      <w:start w:val="1"/>
      <w:numFmt w:val="decimal"/>
      <w:lvlText w:val="%5)"/>
      <w:lvlJc w:val="left"/>
      <w:pPr>
        <w:tabs>
          <w:tab w:val="num" w:pos="3600"/>
        </w:tabs>
        <w:ind w:left="3600" w:hanging="360"/>
      </w:pPr>
    </w:lvl>
    <w:lvl w:ilvl="5" w:tplc="E25C6AB0" w:tentative="1">
      <w:start w:val="1"/>
      <w:numFmt w:val="decimal"/>
      <w:lvlText w:val="%6)"/>
      <w:lvlJc w:val="left"/>
      <w:pPr>
        <w:tabs>
          <w:tab w:val="num" w:pos="4320"/>
        </w:tabs>
        <w:ind w:left="4320" w:hanging="360"/>
      </w:pPr>
    </w:lvl>
    <w:lvl w:ilvl="6" w:tplc="72B4F62C" w:tentative="1">
      <w:start w:val="1"/>
      <w:numFmt w:val="decimal"/>
      <w:lvlText w:val="%7)"/>
      <w:lvlJc w:val="left"/>
      <w:pPr>
        <w:tabs>
          <w:tab w:val="num" w:pos="5040"/>
        </w:tabs>
        <w:ind w:left="5040" w:hanging="360"/>
      </w:pPr>
    </w:lvl>
    <w:lvl w:ilvl="7" w:tplc="BA2EFE0A" w:tentative="1">
      <w:start w:val="1"/>
      <w:numFmt w:val="decimal"/>
      <w:lvlText w:val="%8)"/>
      <w:lvlJc w:val="left"/>
      <w:pPr>
        <w:tabs>
          <w:tab w:val="num" w:pos="5760"/>
        </w:tabs>
        <w:ind w:left="5760" w:hanging="360"/>
      </w:pPr>
    </w:lvl>
    <w:lvl w:ilvl="8" w:tplc="7902E108" w:tentative="1">
      <w:start w:val="1"/>
      <w:numFmt w:val="decimal"/>
      <w:lvlText w:val="%9)"/>
      <w:lvlJc w:val="left"/>
      <w:pPr>
        <w:tabs>
          <w:tab w:val="num" w:pos="6480"/>
        </w:tabs>
        <w:ind w:left="6480" w:hanging="360"/>
      </w:pPr>
    </w:lvl>
  </w:abstractNum>
  <w:abstractNum w:abstractNumId="11" w15:restartNumberingAfterBreak="0">
    <w:nsid w:val="585F02E3"/>
    <w:multiLevelType w:val="hybridMultilevel"/>
    <w:tmpl w:val="F304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9C436F"/>
    <w:multiLevelType w:val="hybridMultilevel"/>
    <w:tmpl w:val="9526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A0A93"/>
    <w:multiLevelType w:val="hybridMultilevel"/>
    <w:tmpl w:val="B14A12B2"/>
    <w:lvl w:ilvl="0" w:tplc="A4944E74">
      <w:start w:val="1"/>
      <w:numFmt w:val="bullet"/>
      <w:lvlText w:val="§"/>
      <w:lvlJc w:val="left"/>
      <w:pPr>
        <w:tabs>
          <w:tab w:val="num" w:pos="720"/>
        </w:tabs>
        <w:ind w:left="720" w:hanging="360"/>
      </w:pPr>
      <w:rPr>
        <w:rFonts w:ascii="Wingdings" w:hAnsi="Wingdings" w:hint="default"/>
      </w:rPr>
    </w:lvl>
    <w:lvl w:ilvl="1" w:tplc="0D46994E" w:tentative="1">
      <w:start w:val="1"/>
      <w:numFmt w:val="bullet"/>
      <w:lvlText w:val="§"/>
      <w:lvlJc w:val="left"/>
      <w:pPr>
        <w:tabs>
          <w:tab w:val="num" w:pos="1440"/>
        </w:tabs>
        <w:ind w:left="1440" w:hanging="360"/>
      </w:pPr>
      <w:rPr>
        <w:rFonts w:ascii="Wingdings" w:hAnsi="Wingdings" w:hint="default"/>
      </w:rPr>
    </w:lvl>
    <w:lvl w:ilvl="2" w:tplc="C47C4560" w:tentative="1">
      <w:start w:val="1"/>
      <w:numFmt w:val="bullet"/>
      <w:lvlText w:val="§"/>
      <w:lvlJc w:val="left"/>
      <w:pPr>
        <w:tabs>
          <w:tab w:val="num" w:pos="2160"/>
        </w:tabs>
        <w:ind w:left="2160" w:hanging="360"/>
      </w:pPr>
      <w:rPr>
        <w:rFonts w:ascii="Wingdings" w:hAnsi="Wingdings" w:hint="default"/>
      </w:rPr>
    </w:lvl>
    <w:lvl w:ilvl="3" w:tplc="E1BA59D4" w:tentative="1">
      <w:start w:val="1"/>
      <w:numFmt w:val="bullet"/>
      <w:lvlText w:val="§"/>
      <w:lvlJc w:val="left"/>
      <w:pPr>
        <w:tabs>
          <w:tab w:val="num" w:pos="2880"/>
        </w:tabs>
        <w:ind w:left="2880" w:hanging="360"/>
      </w:pPr>
      <w:rPr>
        <w:rFonts w:ascii="Wingdings" w:hAnsi="Wingdings" w:hint="default"/>
      </w:rPr>
    </w:lvl>
    <w:lvl w:ilvl="4" w:tplc="6C7C711C" w:tentative="1">
      <w:start w:val="1"/>
      <w:numFmt w:val="bullet"/>
      <w:lvlText w:val="§"/>
      <w:lvlJc w:val="left"/>
      <w:pPr>
        <w:tabs>
          <w:tab w:val="num" w:pos="3600"/>
        </w:tabs>
        <w:ind w:left="3600" w:hanging="360"/>
      </w:pPr>
      <w:rPr>
        <w:rFonts w:ascii="Wingdings" w:hAnsi="Wingdings" w:hint="default"/>
      </w:rPr>
    </w:lvl>
    <w:lvl w:ilvl="5" w:tplc="CCBCF8D2" w:tentative="1">
      <w:start w:val="1"/>
      <w:numFmt w:val="bullet"/>
      <w:lvlText w:val="§"/>
      <w:lvlJc w:val="left"/>
      <w:pPr>
        <w:tabs>
          <w:tab w:val="num" w:pos="4320"/>
        </w:tabs>
        <w:ind w:left="4320" w:hanging="360"/>
      </w:pPr>
      <w:rPr>
        <w:rFonts w:ascii="Wingdings" w:hAnsi="Wingdings" w:hint="default"/>
      </w:rPr>
    </w:lvl>
    <w:lvl w:ilvl="6" w:tplc="1A1C146A" w:tentative="1">
      <w:start w:val="1"/>
      <w:numFmt w:val="bullet"/>
      <w:lvlText w:val="§"/>
      <w:lvlJc w:val="left"/>
      <w:pPr>
        <w:tabs>
          <w:tab w:val="num" w:pos="5040"/>
        </w:tabs>
        <w:ind w:left="5040" w:hanging="360"/>
      </w:pPr>
      <w:rPr>
        <w:rFonts w:ascii="Wingdings" w:hAnsi="Wingdings" w:hint="default"/>
      </w:rPr>
    </w:lvl>
    <w:lvl w:ilvl="7" w:tplc="AC582BDE" w:tentative="1">
      <w:start w:val="1"/>
      <w:numFmt w:val="bullet"/>
      <w:lvlText w:val="§"/>
      <w:lvlJc w:val="left"/>
      <w:pPr>
        <w:tabs>
          <w:tab w:val="num" w:pos="5760"/>
        </w:tabs>
        <w:ind w:left="5760" w:hanging="360"/>
      </w:pPr>
      <w:rPr>
        <w:rFonts w:ascii="Wingdings" w:hAnsi="Wingdings" w:hint="default"/>
      </w:rPr>
    </w:lvl>
    <w:lvl w:ilvl="8" w:tplc="6BCCE1EC" w:tentative="1">
      <w:start w:val="1"/>
      <w:numFmt w:val="bullet"/>
      <w:lvlText w:val="§"/>
      <w:lvlJc w:val="left"/>
      <w:pPr>
        <w:tabs>
          <w:tab w:val="num" w:pos="6480"/>
        </w:tabs>
        <w:ind w:left="6480" w:hanging="360"/>
      </w:pPr>
      <w:rPr>
        <w:rFonts w:ascii="Wingdings" w:hAnsi="Wingdings" w:hint="default"/>
      </w:rPr>
    </w:lvl>
  </w:abstractNum>
  <w:num w:numId="1" w16cid:durableId="105080458">
    <w:abstractNumId w:val="8"/>
  </w:num>
  <w:num w:numId="2" w16cid:durableId="277956837">
    <w:abstractNumId w:val="12"/>
  </w:num>
  <w:num w:numId="3" w16cid:durableId="1095639037">
    <w:abstractNumId w:val="11"/>
  </w:num>
  <w:num w:numId="4" w16cid:durableId="1467889480">
    <w:abstractNumId w:val="7"/>
  </w:num>
  <w:num w:numId="5" w16cid:durableId="1910771353">
    <w:abstractNumId w:val="2"/>
  </w:num>
  <w:num w:numId="6" w16cid:durableId="1133520540">
    <w:abstractNumId w:val="13"/>
  </w:num>
  <w:num w:numId="7" w16cid:durableId="1454328940">
    <w:abstractNumId w:val="0"/>
  </w:num>
  <w:num w:numId="8" w16cid:durableId="213548837">
    <w:abstractNumId w:val="10"/>
  </w:num>
  <w:num w:numId="9" w16cid:durableId="1949005361">
    <w:abstractNumId w:val="9"/>
  </w:num>
  <w:num w:numId="10" w16cid:durableId="318580207">
    <w:abstractNumId w:val="1"/>
  </w:num>
  <w:num w:numId="11" w16cid:durableId="813565079">
    <w:abstractNumId w:val="4"/>
  </w:num>
  <w:num w:numId="12" w16cid:durableId="1017191766">
    <w:abstractNumId w:val="5"/>
  </w:num>
  <w:num w:numId="13" w16cid:durableId="2102875919">
    <w:abstractNumId w:val="3"/>
  </w:num>
  <w:num w:numId="14" w16cid:durableId="14273372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2F"/>
    <w:rsid w:val="00150368"/>
    <w:rsid w:val="001F68D0"/>
    <w:rsid w:val="00637363"/>
    <w:rsid w:val="0065419C"/>
    <w:rsid w:val="0078795A"/>
    <w:rsid w:val="008137CA"/>
    <w:rsid w:val="00864745"/>
    <w:rsid w:val="0089302F"/>
    <w:rsid w:val="00A70F1D"/>
    <w:rsid w:val="00B1147B"/>
    <w:rsid w:val="00CF2F99"/>
    <w:rsid w:val="00D7348C"/>
    <w:rsid w:val="00D768C7"/>
    <w:rsid w:val="00FD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F032DB"/>
  <w15:chartTrackingRefBased/>
  <w15:docId w15:val="{49AB2E7E-7B6B-F547-B778-0A42EFC2F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8D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0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0123">
      <w:bodyDiv w:val="1"/>
      <w:marLeft w:val="0"/>
      <w:marRight w:val="0"/>
      <w:marTop w:val="0"/>
      <w:marBottom w:val="0"/>
      <w:divBdr>
        <w:top w:val="none" w:sz="0" w:space="0" w:color="auto"/>
        <w:left w:val="none" w:sz="0" w:space="0" w:color="auto"/>
        <w:bottom w:val="none" w:sz="0" w:space="0" w:color="auto"/>
        <w:right w:val="none" w:sz="0" w:space="0" w:color="auto"/>
      </w:divBdr>
      <w:divsChild>
        <w:div w:id="703136001">
          <w:marLeft w:val="360"/>
          <w:marRight w:val="0"/>
          <w:marTop w:val="200"/>
          <w:marBottom w:val="0"/>
          <w:divBdr>
            <w:top w:val="none" w:sz="0" w:space="0" w:color="auto"/>
            <w:left w:val="none" w:sz="0" w:space="0" w:color="auto"/>
            <w:bottom w:val="none" w:sz="0" w:space="0" w:color="auto"/>
            <w:right w:val="none" w:sz="0" w:space="0" w:color="auto"/>
          </w:divBdr>
        </w:div>
        <w:div w:id="496500976">
          <w:marLeft w:val="360"/>
          <w:marRight w:val="0"/>
          <w:marTop w:val="200"/>
          <w:marBottom w:val="0"/>
          <w:divBdr>
            <w:top w:val="none" w:sz="0" w:space="0" w:color="auto"/>
            <w:left w:val="none" w:sz="0" w:space="0" w:color="auto"/>
            <w:bottom w:val="none" w:sz="0" w:space="0" w:color="auto"/>
            <w:right w:val="none" w:sz="0" w:space="0" w:color="auto"/>
          </w:divBdr>
        </w:div>
        <w:div w:id="1523712531">
          <w:marLeft w:val="360"/>
          <w:marRight w:val="0"/>
          <w:marTop w:val="200"/>
          <w:marBottom w:val="0"/>
          <w:divBdr>
            <w:top w:val="none" w:sz="0" w:space="0" w:color="auto"/>
            <w:left w:val="none" w:sz="0" w:space="0" w:color="auto"/>
            <w:bottom w:val="none" w:sz="0" w:space="0" w:color="auto"/>
            <w:right w:val="none" w:sz="0" w:space="0" w:color="auto"/>
          </w:divBdr>
        </w:div>
        <w:div w:id="225382033">
          <w:marLeft w:val="360"/>
          <w:marRight w:val="0"/>
          <w:marTop w:val="200"/>
          <w:marBottom w:val="0"/>
          <w:divBdr>
            <w:top w:val="none" w:sz="0" w:space="0" w:color="auto"/>
            <w:left w:val="none" w:sz="0" w:space="0" w:color="auto"/>
            <w:bottom w:val="none" w:sz="0" w:space="0" w:color="auto"/>
            <w:right w:val="none" w:sz="0" w:space="0" w:color="auto"/>
          </w:divBdr>
        </w:div>
        <w:div w:id="557739242">
          <w:marLeft w:val="360"/>
          <w:marRight w:val="0"/>
          <w:marTop w:val="200"/>
          <w:marBottom w:val="0"/>
          <w:divBdr>
            <w:top w:val="none" w:sz="0" w:space="0" w:color="auto"/>
            <w:left w:val="none" w:sz="0" w:space="0" w:color="auto"/>
            <w:bottom w:val="none" w:sz="0" w:space="0" w:color="auto"/>
            <w:right w:val="none" w:sz="0" w:space="0" w:color="auto"/>
          </w:divBdr>
        </w:div>
      </w:divsChild>
    </w:div>
    <w:div w:id="587692447">
      <w:bodyDiv w:val="1"/>
      <w:marLeft w:val="0"/>
      <w:marRight w:val="0"/>
      <w:marTop w:val="0"/>
      <w:marBottom w:val="0"/>
      <w:divBdr>
        <w:top w:val="none" w:sz="0" w:space="0" w:color="auto"/>
        <w:left w:val="none" w:sz="0" w:space="0" w:color="auto"/>
        <w:bottom w:val="none" w:sz="0" w:space="0" w:color="auto"/>
        <w:right w:val="none" w:sz="0" w:space="0" w:color="auto"/>
      </w:divBdr>
    </w:div>
    <w:div w:id="852845916">
      <w:bodyDiv w:val="1"/>
      <w:marLeft w:val="0"/>
      <w:marRight w:val="0"/>
      <w:marTop w:val="0"/>
      <w:marBottom w:val="0"/>
      <w:divBdr>
        <w:top w:val="none" w:sz="0" w:space="0" w:color="auto"/>
        <w:left w:val="none" w:sz="0" w:space="0" w:color="auto"/>
        <w:bottom w:val="none" w:sz="0" w:space="0" w:color="auto"/>
        <w:right w:val="none" w:sz="0" w:space="0" w:color="auto"/>
      </w:divBdr>
      <w:divsChild>
        <w:div w:id="273752785">
          <w:marLeft w:val="446"/>
          <w:marRight w:val="0"/>
          <w:marTop w:val="0"/>
          <w:marBottom w:val="0"/>
          <w:divBdr>
            <w:top w:val="none" w:sz="0" w:space="0" w:color="auto"/>
            <w:left w:val="none" w:sz="0" w:space="0" w:color="auto"/>
            <w:bottom w:val="none" w:sz="0" w:space="0" w:color="auto"/>
            <w:right w:val="none" w:sz="0" w:space="0" w:color="auto"/>
          </w:divBdr>
        </w:div>
        <w:div w:id="723456399">
          <w:marLeft w:val="446"/>
          <w:marRight w:val="0"/>
          <w:marTop w:val="0"/>
          <w:marBottom w:val="0"/>
          <w:divBdr>
            <w:top w:val="none" w:sz="0" w:space="0" w:color="auto"/>
            <w:left w:val="none" w:sz="0" w:space="0" w:color="auto"/>
            <w:bottom w:val="none" w:sz="0" w:space="0" w:color="auto"/>
            <w:right w:val="none" w:sz="0" w:space="0" w:color="auto"/>
          </w:divBdr>
        </w:div>
        <w:div w:id="426508949">
          <w:marLeft w:val="446"/>
          <w:marRight w:val="0"/>
          <w:marTop w:val="0"/>
          <w:marBottom w:val="0"/>
          <w:divBdr>
            <w:top w:val="none" w:sz="0" w:space="0" w:color="auto"/>
            <w:left w:val="none" w:sz="0" w:space="0" w:color="auto"/>
            <w:bottom w:val="none" w:sz="0" w:space="0" w:color="auto"/>
            <w:right w:val="none" w:sz="0" w:space="0" w:color="auto"/>
          </w:divBdr>
        </w:div>
        <w:div w:id="906762777">
          <w:marLeft w:val="446"/>
          <w:marRight w:val="0"/>
          <w:marTop w:val="0"/>
          <w:marBottom w:val="0"/>
          <w:divBdr>
            <w:top w:val="none" w:sz="0" w:space="0" w:color="auto"/>
            <w:left w:val="none" w:sz="0" w:space="0" w:color="auto"/>
            <w:bottom w:val="none" w:sz="0" w:space="0" w:color="auto"/>
            <w:right w:val="none" w:sz="0" w:space="0" w:color="auto"/>
          </w:divBdr>
        </w:div>
      </w:divsChild>
    </w:div>
    <w:div w:id="1166936693">
      <w:bodyDiv w:val="1"/>
      <w:marLeft w:val="0"/>
      <w:marRight w:val="0"/>
      <w:marTop w:val="0"/>
      <w:marBottom w:val="0"/>
      <w:divBdr>
        <w:top w:val="none" w:sz="0" w:space="0" w:color="auto"/>
        <w:left w:val="none" w:sz="0" w:space="0" w:color="auto"/>
        <w:bottom w:val="none" w:sz="0" w:space="0" w:color="auto"/>
        <w:right w:val="none" w:sz="0" w:space="0" w:color="auto"/>
      </w:divBdr>
      <w:divsChild>
        <w:div w:id="380060533">
          <w:marLeft w:val="360"/>
          <w:marRight w:val="0"/>
          <w:marTop w:val="200"/>
          <w:marBottom w:val="0"/>
          <w:divBdr>
            <w:top w:val="none" w:sz="0" w:space="0" w:color="auto"/>
            <w:left w:val="none" w:sz="0" w:space="0" w:color="auto"/>
            <w:bottom w:val="none" w:sz="0" w:space="0" w:color="auto"/>
            <w:right w:val="none" w:sz="0" w:space="0" w:color="auto"/>
          </w:divBdr>
        </w:div>
        <w:div w:id="1164927998">
          <w:marLeft w:val="360"/>
          <w:marRight w:val="0"/>
          <w:marTop w:val="200"/>
          <w:marBottom w:val="0"/>
          <w:divBdr>
            <w:top w:val="none" w:sz="0" w:space="0" w:color="auto"/>
            <w:left w:val="none" w:sz="0" w:space="0" w:color="auto"/>
            <w:bottom w:val="none" w:sz="0" w:space="0" w:color="auto"/>
            <w:right w:val="none" w:sz="0" w:space="0" w:color="auto"/>
          </w:divBdr>
        </w:div>
        <w:div w:id="1681423561">
          <w:marLeft w:val="360"/>
          <w:marRight w:val="0"/>
          <w:marTop w:val="200"/>
          <w:marBottom w:val="0"/>
          <w:divBdr>
            <w:top w:val="none" w:sz="0" w:space="0" w:color="auto"/>
            <w:left w:val="none" w:sz="0" w:space="0" w:color="auto"/>
            <w:bottom w:val="none" w:sz="0" w:space="0" w:color="auto"/>
            <w:right w:val="none" w:sz="0" w:space="0" w:color="auto"/>
          </w:divBdr>
        </w:div>
        <w:div w:id="968978011">
          <w:marLeft w:val="547"/>
          <w:marRight w:val="0"/>
          <w:marTop w:val="200"/>
          <w:marBottom w:val="0"/>
          <w:divBdr>
            <w:top w:val="none" w:sz="0" w:space="0" w:color="auto"/>
            <w:left w:val="none" w:sz="0" w:space="0" w:color="auto"/>
            <w:bottom w:val="none" w:sz="0" w:space="0" w:color="auto"/>
            <w:right w:val="none" w:sz="0" w:space="0" w:color="auto"/>
          </w:divBdr>
        </w:div>
        <w:div w:id="728959288">
          <w:marLeft w:val="547"/>
          <w:marRight w:val="0"/>
          <w:marTop w:val="200"/>
          <w:marBottom w:val="0"/>
          <w:divBdr>
            <w:top w:val="none" w:sz="0" w:space="0" w:color="auto"/>
            <w:left w:val="none" w:sz="0" w:space="0" w:color="auto"/>
            <w:bottom w:val="none" w:sz="0" w:space="0" w:color="auto"/>
            <w:right w:val="none" w:sz="0" w:space="0" w:color="auto"/>
          </w:divBdr>
        </w:div>
      </w:divsChild>
    </w:div>
    <w:div w:id="1419407893">
      <w:bodyDiv w:val="1"/>
      <w:marLeft w:val="0"/>
      <w:marRight w:val="0"/>
      <w:marTop w:val="0"/>
      <w:marBottom w:val="0"/>
      <w:divBdr>
        <w:top w:val="none" w:sz="0" w:space="0" w:color="auto"/>
        <w:left w:val="none" w:sz="0" w:space="0" w:color="auto"/>
        <w:bottom w:val="none" w:sz="0" w:space="0" w:color="auto"/>
        <w:right w:val="none" w:sz="0" w:space="0" w:color="auto"/>
      </w:divBdr>
      <w:divsChild>
        <w:div w:id="1491140866">
          <w:marLeft w:val="360"/>
          <w:marRight w:val="0"/>
          <w:marTop w:val="200"/>
          <w:marBottom w:val="0"/>
          <w:divBdr>
            <w:top w:val="none" w:sz="0" w:space="0" w:color="auto"/>
            <w:left w:val="none" w:sz="0" w:space="0" w:color="auto"/>
            <w:bottom w:val="none" w:sz="0" w:space="0" w:color="auto"/>
            <w:right w:val="none" w:sz="0" w:space="0" w:color="auto"/>
          </w:divBdr>
        </w:div>
        <w:div w:id="1398094302">
          <w:marLeft w:val="360"/>
          <w:marRight w:val="0"/>
          <w:marTop w:val="200"/>
          <w:marBottom w:val="0"/>
          <w:divBdr>
            <w:top w:val="none" w:sz="0" w:space="0" w:color="auto"/>
            <w:left w:val="none" w:sz="0" w:space="0" w:color="auto"/>
            <w:bottom w:val="none" w:sz="0" w:space="0" w:color="auto"/>
            <w:right w:val="none" w:sz="0" w:space="0" w:color="auto"/>
          </w:divBdr>
        </w:div>
        <w:div w:id="854924694">
          <w:marLeft w:val="360"/>
          <w:marRight w:val="0"/>
          <w:marTop w:val="200"/>
          <w:marBottom w:val="0"/>
          <w:divBdr>
            <w:top w:val="none" w:sz="0" w:space="0" w:color="auto"/>
            <w:left w:val="none" w:sz="0" w:space="0" w:color="auto"/>
            <w:bottom w:val="none" w:sz="0" w:space="0" w:color="auto"/>
            <w:right w:val="none" w:sz="0" w:space="0" w:color="auto"/>
          </w:divBdr>
        </w:div>
        <w:div w:id="2095978513">
          <w:marLeft w:val="360"/>
          <w:marRight w:val="0"/>
          <w:marTop w:val="200"/>
          <w:marBottom w:val="0"/>
          <w:divBdr>
            <w:top w:val="none" w:sz="0" w:space="0" w:color="auto"/>
            <w:left w:val="none" w:sz="0" w:space="0" w:color="auto"/>
            <w:bottom w:val="none" w:sz="0" w:space="0" w:color="auto"/>
            <w:right w:val="none" w:sz="0" w:space="0" w:color="auto"/>
          </w:divBdr>
        </w:div>
        <w:div w:id="1506629669">
          <w:marLeft w:val="360"/>
          <w:marRight w:val="0"/>
          <w:marTop w:val="200"/>
          <w:marBottom w:val="0"/>
          <w:divBdr>
            <w:top w:val="none" w:sz="0" w:space="0" w:color="auto"/>
            <w:left w:val="none" w:sz="0" w:space="0" w:color="auto"/>
            <w:bottom w:val="none" w:sz="0" w:space="0" w:color="auto"/>
            <w:right w:val="none" w:sz="0" w:space="0" w:color="auto"/>
          </w:divBdr>
        </w:div>
        <w:div w:id="621234488">
          <w:marLeft w:val="360"/>
          <w:marRight w:val="0"/>
          <w:marTop w:val="200"/>
          <w:marBottom w:val="0"/>
          <w:divBdr>
            <w:top w:val="none" w:sz="0" w:space="0" w:color="auto"/>
            <w:left w:val="none" w:sz="0" w:space="0" w:color="auto"/>
            <w:bottom w:val="none" w:sz="0" w:space="0" w:color="auto"/>
            <w:right w:val="none" w:sz="0" w:space="0" w:color="auto"/>
          </w:divBdr>
        </w:div>
        <w:div w:id="723287655">
          <w:marLeft w:val="360"/>
          <w:marRight w:val="0"/>
          <w:marTop w:val="200"/>
          <w:marBottom w:val="0"/>
          <w:divBdr>
            <w:top w:val="none" w:sz="0" w:space="0" w:color="auto"/>
            <w:left w:val="none" w:sz="0" w:space="0" w:color="auto"/>
            <w:bottom w:val="none" w:sz="0" w:space="0" w:color="auto"/>
            <w:right w:val="none" w:sz="0" w:space="0" w:color="auto"/>
          </w:divBdr>
        </w:div>
      </w:divsChild>
    </w:div>
    <w:div w:id="1498376923">
      <w:bodyDiv w:val="1"/>
      <w:marLeft w:val="0"/>
      <w:marRight w:val="0"/>
      <w:marTop w:val="0"/>
      <w:marBottom w:val="0"/>
      <w:divBdr>
        <w:top w:val="none" w:sz="0" w:space="0" w:color="auto"/>
        <w:left w:val="none" w:sz="0" w:space="0" w:color="auto"/>
        <w:bottom w:val="none" w:sz="0" w:space="0" w:color="auto"/>
        <w:right w:val="none" w:sz="0" w:space="0" w:color="auto"/>
      </w:divBdr>
      <w:divsChild>
        <w:div w:id="1482236647">
          <w:marLeft w:val="360"/>
          <w:marRight w:val="0"/>
          <w:marTop w:val="200"/>
          <w:marBottom w:val="0"/>
          <w:divBdr>
            <w:top w:val="none" w:sz="0" w:space="0" w:color="auto"/>
            <w:left w:val="none" w:sz="0" w:space="0" w:color="auto"/>
            <w:bottom w:val="none" w:sz="0" w:space="0" w:color="auto"/>
            <w:right w:val="none" w:sz="0" w:space="0" w:color="auto"/>
          </w:divBdr>
        </w:div>
        <w:div w:id="621886657">
          <w:marLeft w:val="360"/>
          <w:marRight w:val="0"/>
          <w:marTop w:val="200"/>
          <w:marBottom w:val="0"/>
          <w:divBdr>
            <w:top w:val="none" w:sz="0" w:space="0" w:color="auto"/>
            <w:left w:val="none" w:sz="0" w:space="0" w:color="auto"/>
            <w:bottom w:val="none" w:sz="0" w:space="0" w:color="auto"/>
            <w:right w:val="none" w:sz="0" w:space="0" w:color="auto"/>
          </w:divBdr>
        </w:div>
        <w:div w:id="2049865422">
          <w:marLeft w:val="360"/>
          <w:marRight w:val="0"/>
          <w:marTop w:val="200"/>
          <w:marBottom w:val="0"/>
          <w:divBdr>
            <w:top w:val="none" w:sz="0" w:space="0" w:color="auto"/>
            <w:left w:val="none" w:sz="0" w:space="0" w:color="auto"/>
            <w:bottom w:val="none" w:sz="0" w:space="0" w:color="auto"/>
            <w:right w:val="none" w:sz="0" w:space="0" w:color="auto"/>
          </w:divBdr>
        </w:div>
        <w:div w:id="443965174">
          <w:marLeft w:val="360"/>
          <w:marRight w:val="0"/>
          <w:marTop w:val="200"/>
          <w:marBottom w:val="0"/>
          <w:divBdr>
            <w:top w:val="none" w:sz="0" w:space="0" w:color="auto"/>
            <w:left w:val="none" w:sz="0" w:space="0" w:color="auto"/>
            <w:bottom w:val="none" w:sz="0" w:space="0" w:color="auto"/>
            <w:right w:val="none" w:sz="0" w:space="0" w:color="auto"/>
          </w:divBdr>
        </w:div>
        <w:div w:id="570391596">
          <w:marLeft w:val="360"/>
          <w:marRight w:val="0"/>
          <w:marTop w:val="200"/>
          <w:marBottom w:val="0"/>
          <w:divBdr>
            <w:top w:val="none" w:sz="0" w:space="0" w:color="auto"/>
            <w:left w:val="none" w:sz="0" w:space="0" w:color="auto"/>
            <w:bottom w:val="none" w:sz="0" w:space="0" w:color="auto"/>
            <w:right w:val="none" w:sz="0" w:space="0" w:color="auto"/>
          </w:divBdr>
        </w:div>
      </w:divsChild>
    </w:div>
    <w:div w:id="1724599745">
      <w:bodyDiv w:val="1"/>
      <w:marLeft w:val="0"/>
      <w:marRight w:val="0"/>
      <w:marTop w:val="0"/>
      <w:marBottom w:val="0"/>
      <w:divBdr>
        <w:top w:val="none" w:sz="0" w:space="0" w:color="auto"/>
        <w:left w:val="none" w:sz="0" w:space="0" w:color="auto"/>
        <w:bottom w:val="none" w:sz="0" w:space="0" w:color="auto"/>
        <w:right w:val="none" w:sz="0" w:space="0" w:color="auto"/>
      </w:divBdr>
      <w:divsChild>
        <w:div w:id="465776846">
          <w:marLeft w:val="360"/>
          <w:marRight w:val="0"/>
          <w:marTop w:val="200"/>
          <w:marBottom w:val="0"/>
          <w:divBdr>
            <w:top w:val="none" w:sz="0" w:space="0" w:color="auto"/>
            <w:left w:val="none" w:sz="0" w:space="0" w:color="auto"/>
            <w:bottom w:val="none" w:sz="0" w:space="0" w:color="auto"/>
            <w:right w:val="none" w:sz="0" w:space="0" w:color="auto"/>
          </w:divBdr>
        </w:div>
        <w:div w:id="299262966">
          <w:marLeft w:val="360"/>
          <w:marRight w:val="0"/>
          <w:marTop w:val="200"/>
          <w:marBottom w:val="0"/>
          <w:divBdr>
            <w:top w:val="none" w:sz="0" w:space="0" w:color="auto"/>
            <w:left w:val="none" w:sz="0" w:space="0" w:color="auto"/>
            <w:bottom w:val="none" w:sz="0" w:space="0" w:color="auto"/>
            <w:right w:val="none" w:sz="0" w:space="0" w:color="auto"/>
          </w:divBdr>
        </w:div>
        <w:div w:id="288904394">
          <w:marLeft w:val="360"/>
          <w:marRight w:val="0"/>
          <w:marTop w:val="200"/>
          <w:marBottom w:val="0"/>
          <w:divBdr>
            <w:top w:val="none" w:sz="0" w:space="0" w:color="auto"/>
            <w:left w:val="none" w:sz="0" w:space="0" w:color="auto"/>
            <w:bottom w:val="none" w:sz="0" w:space="0" w:color="auto"/>
            <w:right w:val="none" w:sz="0" w:space="0" w:color="auto"/>
          </w:divBdr>
        </w:div>
        <w:div w:id="1452094910">
          <w:marLeft w:val="360"/>
          <w:marRight w:val="0"/>
          <w:marTop w:val="200"/>
          <w:marBottom w:val="0"/>
          <w:divBdr>
            <w:top w:val="none" w:sz="0" w:space="0" w:color="auto"/>
            <w:left w:val="none" w:sz="0" w:space="0" w:color="auto"/>
            <w:bottom w:val="none" w:sz="0" w:space="0" w:color="auto"/>
            <w:right w:val="none" w:sz="0" w:space="0" w:color="auto"/>
          </w:divBdr>
        </w:div>
        <w:div w:id="1322781714">
          <w:marLeft w:val="360"/>
          <w:marRight w:val="0"/>
          <w:marTop w:val="200"/>
          <w:marBottom w:val="0"/>
          <w:divBdr>
            <w:top w:val="none" w:sz="0" w:space="0" w:color="auto"/>
            <w:left w:val="none" w:sz="0" w:space="0" w:color="auto"/>
            <w:bottom w:val="none" w:sz="0" w:space="0" w:color="auto"/>
            <w:right w:val="none" w:sz="0" w:space="0" w:color="auto"/>
          </w:divBdr>
        </w:div>
        <w:div w:id="1134979333">
          <w:marLeft w:val="360"/>
          <w:marRight w:val="0"/>
          <w:marTop w:val="200"/>
          <w:marBottom w:val="0"/>
          <w:divBdr>
            <w:top w:val="none" w:sz="0" w:space="0" w:color="auto"/>
            <w:left w:val="none" w:sz="0" w:space="0" w:color="auto"/>
            <w:bottom w:val="none" w:sz="0" w:space="0" w:color="auto"/>
            <w:right w:val="none" w:sz="0" w:space="0" w:color="auto"/>
          </w:divBdr>
        </w:div>
        <w:div w:id="815954589">
          <w:marLeft w:val="360"/>
          <w:marRight w:val="0"/>
          <w:marTop w:val="200"/>
          <w:marBottom w:val="0"/>
          <w:divBdr>
            <w:top w:val="none" w:sz="0" w:space="0" w:color="auto"/>
            <w:left w:val="none" w:sz="0" w:space="0" w:color="auto"/>
            <w:bottom w:val="none" w:sz="0" w:space="0" w:color="auto"/>
            <w:right w:val="none" w:sz="0" w:space="0" w:color="auto"/>
          </w:divBdr>
        </w:div>
        <w:div w:id="292366174">
          <w:marLeft w:val="360"/>
          <w:marRight w:val="0"/>
          <w:marTop w:val="200"/>
          <w:marBottom w:val="0"/>
          <w:divBdr>
            <w:top w:val="none" w:sz="0" w:space="0" w:color="auto"/>
            <w:left w:val="none" w:sz="0" w:space="0" w:color="auto"/>
            <w:bottom w:val="none" w:sz="0" w:space="0" w:color="auto"/>
            <w:right w:val="none" w:sz="0" w:space="0" w:color="auto"/>
          </w:divBdr>
        </w:div>
      </w:divsChild>
    </w:div>
    <w:div w:id="1940720986">
      <w:bodyDiv w:val="1"/>
      <w:marLeft w:val="0"/>
      <w:marRight w:val="0"/>
      <w:marTop w:val="0"/>
      <w:marBottom w:val="0"/>
      <w:divBdr>
        <w:top w:val="none" w:sz="0" w:space="0" w:color="auto"/>
        <w:left w:val="none" w:sz="0" w:space="0" w:color="auto"/>
        <w:bottom w:val="none" w:sz="0" w:space="0" w:color="auto"/>
        <w:right w:val="none" w:sz="0" w:space="0" w:color="auto"/>
      </w:divBdr>
      <w:divsChild>
        <w:div w:id="770780920">
          <w:marLeft w:val="360"/>
          <w:marRight w:val="0"/>
          <w:marTop w:val="200"/>
          <w:marBottom w:val="0"/>
          <w:divBdr>
            <w:top w:val="none" w:sz="0" w:space="0" w:color="auto"/>
            <w:left w:val="none" w:sz="0" w:space="0" w:color="auto"/>
            <w:bottom w:val="none" w:sz="0" w:space="0" w:color="auto"/>
            <w:right w:val="none" w:sz="0" w:space="0" w:color="auto"/>
          </w:divBdr>
        </w:div>
        <w:div w:id="407190704">
          <w:marLeft w:val="360"/>
          <w:marRight w:val="0"/>
          <w:marTop w:val="200"/>
          <w:marBottom w:val="0"/>
          <w:divBdr>
            <w:top w:val="none" w:sz="0" w:space="0" w:color="auto"/>
            <w:left w:val="none" w:sz="0" w:space="0" w:color="auto"/>
            <w:bottom w:val="none" w:sz="0" w:space="0" w:color="auto"/>
            <w:right w:val="none" w:sz="0" w:space="0" w:color="auto"/>
          </w:divBdr>
        </w:div>
        <w:div w:id="1687712235">
          <w:marLeft w:val="360"/>
          <w:marRight w:val="0"/>
          <w:marTop w:val="200"/>
          <w:marBottom w:val="0"/>
          <w:divBdr>
            <w:top w:val="none" w:sz="0" w:space="0" w:color="auto"/>
            <w:left w:val="none" w:sz="0" w:space="0" w:color="auto"/>
            <w:bottom w:val="none" w:sz="0" w:space="0" w:color="auto"/>
            <w:right w:val="none" w:sz="0" w:space="0" w:color="auto"/>
          </w:divBdr>
        </w:div>
      </w:divsChild>
    </w:div>
    <w:div w:id="1941526832">
      <w:bodyDiv w:val="1"/>
      <w:marLeft w:val="0"/>
      <w:marRight w:val="0"/>
      <w:marTop w:val="0"/>
      <w:marBottom w:val="0"/>
      <w:divBdr>
        <w:top w:val="none" w:sz="0" w:space="0" w:color="auto"/>
        <w:left w:val="none" w:sz="0" w:space="0" w:color="auto"/>
        <w:bottom w:val="none" w:sz="0" w:space="0" w:color="auto"/>
        <w:right w:val="none" w:sz="0" w:space="0" w:color="auto"/>
      </w:divBdr>
      <w:divsChild>
        <w:div w:id="1128428342">
          <w:marLeft w:val="360"/>
          <w:marRight w:val="0"/>
          <w:marTop w:val="200"/>
          <w:marBottom w:val="0"/>
          <w:divBdr>
            <w:top w:val="none" w:sz="0" w:space="0" w:color="auto"/>
            <w:left w:val="none" w:sz="0" w:space="0" w:color="auto"/>
            <w:bottom w:val="none" w:sz="0" w:space="0" w:color="auto"/>
            <w:right w:val="none" w:sz="0" w:space="0" w:color="auto"/>
          </w:divBdr>
        </w:div>
        <w:div w:id="800030101">
          <w:marLeft w:val="360"/>
          <w:marRight w:val="0"/>
          <w:marTop w:val="200"/>
          <w:marBottom w:val="0"/>
          <w:divBdr>
            <w:top w:val="none" w:sz="0" w:space="0" w:color="auto"/>
            <w:left w:val="none" w:sz="0" w:space="0" w:color="auto"/>
            <w:bottom w:val="none" w:sz="0" w:space="0" w:color="auto"/>
            <w:right w:val="none" w:sz="0" w:space="0" w:color="auto"/>
          </w:divBdr>
        </w:div>
        <w:div w:id="369459012">
          <w:marLeft w:val="360"/>
          <w:marRight w:val="0"/>
          <w:marTop w:val="200"/>
          <w:marBottom w:val="0"/>
          <w:divBdr>
            <w:top w:val="none" w:sz="0" w:space="0" w:color="auto"/>
            <w:left w:val="none" w:sz="0" w:space="0" w:color="auto"/>
            <w:bottom w:val="none" w:sz="0" w:space="0" w:color="auto"/>
            <w:right w:val="none" w:sz="0" w:space="0" w:color="auto"/>
          </w:divBdr>
        </w:div>
        <w:div w:id="1225991693">
          <w:marLeft w:val="360"/>
          <w:marRight w:val="0"/>
          <w:marTop w:val="200"/>
          <w:marBottom w:val="0"/>
          <w:divBdr>
            <w:top w:val="none" w:sz="0" w:space="0" w:color="auto"/>
            <w:left w:val="none" w:sz="0" w:space="0" w:color="auto"/>
            <w:bottom w:val="none" w:sz="0" w:space="0" w:color="auto"/>
            <w:right w:val="none" w:sz="0" w:space="0" w:color="auto"/>
          </w:divBdr>
        </w:div>
        <w:div w:id="1366364892">
          <w:marLeft w:val="360"/>
          <w:marRight w:val="0"/>
          <w:marTop w:val="200"/>
          <w:marBottom w:val="0"/>
          <w:divBdr>
            <w:top w:val="none" w:sz="0" w:space="0" w:color="auto"/>
            <w:left w:val="none" w:sz="0" w:space="0" w:color="auto"/>
            <w:bottom w:val="none" w:sz="0" w:space="0" w:color="auto"/>
            <w:right w:val="none" w:sz="0" w:space="0" w:color="auto"/>
          </w:divBdr>
        </w:div>
        <w:div w:id="1663005424">
          <w:marLeft w:val="360"/>
          <w:marRight w:val="0"/>
          <w:marTop w:val="200"/>
          <w:marBottom w:val="0"/>
          <w:divBdr>
            <w:top w:val="none" w:sz="0" w:space="0" w:color="auto"/>
            <w:left w:val="none" w:sz="0" w:space="0" w:color="auto"/>
            <w:bottom w:val="none" w:sz="0" w:space="0" w:color="auto"/>
            <w:right w:val="none" w:sz="0" w:space="0" w:color="auto"/>
          </w:divBdr>
        </w:div>
        <w:div w:id="2019186035">
          <w:marLeft w:val="360"/>
          <w:marRight w:val="0"/>
          <w:marTop w:val="200"/>
          <w:marBottom w:val="0"/>
          <w:divBdr>
            <w:top w:val="none" w:sz="0" w:space="0" w:color="auto"/>
            <w:left w:val="none" w:sz="0" w:space="0" w:color="auto"/>
            <w:bottom w:val="none" w:sz="0" w:space="0" w:color="auto"/>
            <w:right w:val="none" w:sz="0" w:space="0" w:color="auto"/>
          </w:divBdr>
        </w:div>
        <w:div w:id="13507039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1551</Words>
  <Characters>8843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Pentyala, Avinash C</dc:creator>
  <cp:keywords/>
  <dc:description/>
  <cp:lastModifiedBy>Pentyala, Avinash C</cp:lastModifiedBy>
  <cp:revision>5</cp:revision>
  <dcterms:created xsi:type="dcterms:W3CDTF">2022-12-06T03:07:00Z</dcterms:created>
  <dcterms:modified xsi:type="dcterms:W3CDTF">2022-12-06T04:16:00Z</dcterms:modified>
</cp:coreProperties>
</file>