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0D51" w14:textId="77777777" w:rsidR="00B72424" w:rsidRDefault="00000000">
      <w:pPr>
        <w:pStyle w:val="Heading1"/>
      </w:pPr>
      <w:bookmarkStart w:id="0" w:name="Amit_Kulkarni"/>
      <w:bookmarkEnd w:id="0"/>
      <w:r>
        <w:rPr>
          <w:color w:val="1E3989"/>
          <w:spacing w:val="11"/>
        </w:rPr>
        <w:t>AMIT</w:t>
      </w:r>
      <w:r>
        <w:rPr>
          <w:color w:val="1E3989"/>
          <w:spacing w:val="22"/>
        </w:rPr>
        <w:t xml:space="preserve"> </w:t>
      </w:r>
      <w:r>
        <w:rPr>
          <w:color w:val="1E3989"/>
          <w:spacing w:val="10"/>
        </w:rPr>
        <w:t>KULKARNI</w:t>
      </w:r>
    </w:p>
    <w:p w14:paraId="5979BB49" w14:textId="77777777" w:rsidR="00B72424" w:rsidRDefault="00000000">
      <w:pPr>
        <w:pStyle w:val="Heading2"/>
        <w:spacing w:before="224"/>
        <w:rPr>
          <w:color w:val="465469"/>
          <w:spacing w:val="-4"/>
        </w:rPr>
      </w:pPr>
      <w:r>
        <w:rPr>
          <w:rFonts w:ascii="Trebuchet MS"/>
          <w:color w:val="465469"/>
        </w:rPr>
        <w:t xml:space="preserve">SENIOR </w:t>
      </w:r>
      <w:r>
        <w:rPr>
          <w:color w:val="465469"/>
        </w:rPr>
        <w:t>ORACLE</w:t>
      </w:r>
      <w:r>
        <w:rPr>
          <w:color w:val="465469"/>
          <w:spacing w:val="8"/>
        </w:rPr>
        <w:t xml:space="preserve"> </w:t>
      </w:r>
      <w:r>
        <w:rPr>
          <w:color w:val="465469"/>
        </w:rPr>
        <w:t>DATABASE</w:t>
      </w:r>
      <w:r>
        <w:rPr>
          <w:color w:val="465469"/>
          <w:spacing w:val="6"/>
        </w:rPr>
        <w:t xml:space="preserve"> </w:t>
      </w:r>
      <w:r>
        <w:rPr>
          <w:color w:val="465469"/>
        </w:rPr>
        <w:t>ARCHITECT</w:t>
      </w:r>
      <w:r>
        <w:rPr>
          <w:color w:val="465469"/>
          <w:spacing w:val="7"/>
        </w:rPr>
        <w:t xml:space="preserve"> </w:t>
      </w:r>
      <w:r>
        <w:rPr>
          <w:color w:val="465469"/>
        </w:rPr>
        <w:t>&amp;</w:t>
      </w:r>
      <w:r>
        <w:rPr>
          <w:color w:val="465469"/>
          <w:spacing w:val="7"/>
        </w:rPr>
        <w:t xml:space="preserve"> </w:t>
      </w:r>
      <w:r>
        <w:rPr>
          <w:color w:val="465469"/>
        </w:rPr>
        <w:t>TEAM</w:t>
      </w:r>
      <w:r>
        <w:rPr>
          <w:color w:val="465469"/>
          <w:spacing w:val="7"/>
        </w:rPr>
        <w:t xml:space="preserve"> </w:t>
      </w:r>
      <w:r>
        <w:rPr>
          <w:color w:val="465469"/>
          <w:spacing w:val="-4"/>
        </w:rPr>
        <w:t>LEAD</w:t>
      </w:r>
    </w:p>
    <w:p w14:paraId="51550FF6" w14:textId="6189303B" w:rsidR="00AB50F6" w:rsidRDefault="00AB50F6">
      <w:pPr>
        <w:pStyle w:val="Heading2"/>
        <w:spacing w:before="224"/>
      </w:pPr>
      <w:r w:rsidRPr="00AB50F6">
        <w:t>9423041804</w:t>
      </w:r>
    </w:p>
    <w:p w14:paraId="1893284F" w14:textId="50E55BC0" w:rsidR="00AB50F6" w:rsidRDefault="00AB50F6">
      <w:pPr>
        <w:pStyle w:val="Heading2"/>
        <w:spacing w:before="224"/>
      </w:pPr>
      <w:r w:rsidRPr="00AB50F6">
        <w:t>avk1990pro@gmail.com</w:t>
      </w:r>
    </w:p>
    <w:p w14:paraId="2E12C32D" w14:textId="77777777" w:rsidR="00B72424" w:rsidRDefault="00000000">
      <w:pPr>
        <w:spacing w:before="232"/>
        <w:ind w:left="142"/>
        <w:jc w:val="both"/>
        <w:rPr>
          <w:sz w:val="18"/>
        </w:rPr>
      </w:pPr>
      <w:r>
        <w:rPr>
          <w:color w:val="63748A"/>
          <w:sz w:val="18"/>
        </w:rPr>
        <w:t>Oracle</w:t>
      </w:r>
      <w:r>
        <w:rPr>
          <w:color w:val="63748A"/>
          <w:spacing w:val="-3"/>
          <w:sz w:val="18"/>
        </w:rPr>
        <w:t xml:space="preserve"> </w:t>
      </w:r>
      <w:r>
        <w:rPr>
          <w:color w:val="63748A"/>
          <w:sz w:val="18"/>
        </w:rPr>
        <w:t>RAC</w:t>
      </w:r>
      <w:r>
        <w:rPr>
          <w:color w:val="63748A"/>
          <w:spacing w:val="-3"/>
          <w:sz w:val="18"/>
        </w:rPr>
        <w:t xml:space="preserve"> </w:t>
      </w:r>
      <w:r>
        <w:rPr>
          <w:color w:val="63748A"/>
          <w:sz w:val="18"/>
        </w:rPr>
        <w:t>•</w:t>
      </w:r>
      <w:r>
        <w:rPr>
          <w:color w:val="63748A"/>
          <w:spacing w:val="-3"/>
          <w:sz w:val="18"/>
        </w:rPr>
        <w:t xml:space="preserve"> </w:t>
      </w:r>
      <w:r>
        <w:rPr>
          <w:color w:val="63748A"/>
          <w:sz w:val="18"/>
        </w:rPr>
        <w:t>ASM</w:t>
      </w:r>
      <w:r>
        <w:rPr>
          <w:color w:val="63748A"/>
          <w:spacing w:val="-2"/>
          <w:sz w:val="18"/>
        </w:rPr>
        <w:t xml:space="preserve"> </w:t>
      </w:r>
      <w:r>
        <w:rPr>
          <w:color w:val="63748A"/>
          <w:sz w:val="18"/>
        </w:rPr>
        <w:t>•</w:t>
      </w:r>
      <w:r>
        <w:rPr>
          <w:color w:val="63748A"/>
          <w:spacing w:val="-3"/>
          <w:sz w:val="18"/>
        </w:rPr>
        <w:t xml:space="preserve"> </w:t>
      </w:r>
      <w:r>
        <w:rPr>
          <w:color w:val="63748A"/>
          <w:sz w:val="18"/>
        </w:rPr>
        <w:t>Exadata</w:t>
      </w:r>
      <w:r>
        <w:rPr>
          <w:color w:val="63748A"/>
          <w:spacing w:val="-3"/>
          <w:sz w:val="18"/>
        </w:rPr>
        <w:t xml:space="preserve"> </w:t>
      </w:r>
      <w:r>
        <w:rPr>
          <w:color w:val="63748A"/>
          <w:sz w:val="18"/>
        </w:rPr>
        <w:t>•</w:t>
      </w:r>
      <w:r>
        <w:rPr>
          <w:color w:val="63748A"/>
          <w:spacing w:val="-3"/>
          <w:sz w:val="18"/>
        </w:rPr>
        <w:t xml:space="preserve"> </w:t>
      </w:r>
      <w:r>
        <w:rPr>
          <w:color w:val="63748A"/>
          <w:sz w:val="18"/>
        </w:rPr>
        <w:t>GoldenGate</w:t>
      </w:r>
      <w:r>
        <w:rPr>
          <w:color w:val="63748A"/>
          <w:spacing w:val="-2"/>
          <w:sz w:val="18"/>
        </w:rPr>
        <w:t xml:space="preserve"> </w:t>
      </w:r>
      <w:r>
        <w:rPr>
          <w:color w:val="63748A"/>
          <w:sz w:val="18"/>
        </w:rPr>
        <w:t>•</w:t>
      </w:r>
      <w:r>
        <w:rPr>
          <w:color w:val="63748A"/>
          <w:spacing w:val="-3"/>
          <w:sz w:val="18"/>
        </w:rPr>
        <w:t xml:space="preserve"> </w:t>
      </w:r>
      <w:r>
        <w:rPr>
          <w:color w:val="63748A"/>
          <w:sz w:val="18"/>
        </w:rPr>
        <w:t>Oracle</w:t>
      </w:r>
      <w:r>
        <w:rPr>
          <w:color w:val="63748A"/>
          <w:spacing w:val="-3"/>
          <w:sz w:val="18"/>
        </w:rPr>
        <w:t xml:space="preserve"> </w:t>
      </w:r>
      <w:r>
        <w:rPr>
          <w:color w:val="63748A"/>
          <w:sz w:val="18"/>
        </w:rPr>
        <w:t>TDE</w:t>
      </w:r>
      <w:r>
        <w:rPr>
          <w:color w:val="63748A"/>
          <w:spacing w:val="-3"/>
          <w:sz w:val="18"/>
        </w:rPr>
        <w:t xml:space="preserve"> </w:t>
      </w:r>
      <w:r>
        <w:rPr>
          <w:color w:val="63748A"/>
          <w:sz w:val="18"/>
        </w:rPr>
        <w:t>•</w:t>
      </w:r>
      <w:r>
        <w:rPr>
          <w:color w:val="63748A"/>
          <w:spacing w:val="-2"/>
          <w:sz w:val="18"/>
        </w:rPr>
        <w:t xml:space="preserve"> </w:t>
      </w:r>
      <w:r>
        <w:rPr>
          <w:color w:val="63748A"/>
          <w:sz w:val="18"/>
        </w:rPr>
        <w:t>Oracle</w:t>
      </w:r>
      <w:r>
        <w:rPr>
          <w:color w:val="63748A"/>
          <w:spacing w:val="-3"/>
          <w:sz w:val="18"/>
        </w:rPr>
        <w:t xml:space="preserve"> </w:t>
      </w:r>
      <w:r>
        <w:rPr>
          <w:color w:val="63748A"/>
          <w:sz w:val="18"/>
        </w:rPr>
        <w:t>APEX</w:t>
      </w:r>
      <w:r>
        <w:rPr>
          <w:color w:val="63748A"/>
          <w:spacing w:val="-3"/>
          <w:sz w:val="18"/>
        </w:rPr>
        <w:t xml:space="preserve"> </w:t>
      </w:r>
      <w:r>
        <w:rPr>
          <w:color w:val="63748A"/>
          <w:sz w:val="18"/>
        </w:rPr>
        <w:t>•</w:t>
      </w:r>
      <w:r>
        <w:rPr>
          <w:color w:val="63748A"/>
          <w:spacing w:val="-3"/>
          <w:sz w:val="18"/>
        </w:rPr>
        <w:t xml:space="preserve"> </w:t>
      </w:r>
      <w:r>
        <w:rPr>
          <w:color w:val="63748A"/>
          <w:sz w:val="18"/>
        </w:rPr>
        <w:t>Cloud</w:t>
      </w:r>
      <w:r>
        <w:rPr>
          <w:color w:val="63748A"/>
          <w:spacing w:val="-2"/>
          <w:sz w:val="18"/>
        </w:rPr>
        <w:t xml:space="preserve"> </w:t>
      </w:r>
      <w:r>
        <w:rPr>
          <w:color w:val="63748A"/>
          <w:sz w:val="18"/>
        </w:rPr>
        <w:t>Migrations</w:t>
      </w:r>
      <w:r>
        <w:rPr>
          <w:color w:val="63748A"/>
          <w:spacing w:val="-3"/>
          <w:sz w:val="18"/>
        </w:rPr>
        <w:t xml:space="preserve"> </w:t>
      </w:r>
      <w:r>
        <w:rPr>
          <w:color w:val="63748A"/>
          <w:sz w:val="18"/>
        </w:rPr>
        <w:t>(OCI</w:t>
      </w:r>
      <w:r>
        <w:rPr>
          <w:color w:val="63748A"/>
          <w:spacing w:val="-3"/>
          <w:sz w:val="18"/>
        </w:rPr>
        <w:t xml:space="preserve"> </w:t>
      </w:r>
      <w:r>
        <w:rPr>
          <w:color w:val="63748A"/>
          <w:sz w:val="18"/>
        </w:rPr>
        <w:t>&amp;</w:t>
      </w:r>
      <w:r>
        <w:rPr>
          <w:color w:val="63748A"/>
          <w:spacing w:val="-2"/>
          <w:sz w:val="18"/>
        </w:rPr>
        <w:t xml:space="preserve"> </w:t>
      </w:r>
      <w:r>
        <w:rPr>
          <w:color w:val="63748A"/>
          <w:spacing w:val="-4"/>
          <w:sz w:val="18"/>
        </w:rPr>
        <w:t>AWS)</w:t>
      </w:r>
    </w:p>
    <w:p w14:paraId="20D65F27" w14:textId="77777777" w:rsidR="00B72424" w:rsidRDefault="00000000">
      <w:pPr>
        <w:pStyle w:val="BodyText"/>
        <w:spacing w:before="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D11734" wp14:editId="497403B3">
                <wp:simplePos x="0" y="0"/>
                <wp:positionH relativeFrom="page">
                  <wp:posOffset>540000</wp:posOffset>
                </wp:positionH>
                <wp:positionV relativeFrom="paragraph">
                  <wp:posOffset>150333</wp:posOffset>
                </wp:positionV>
                <wp:extent cx="6480175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28575">
                              <a:moveTo>
                                <a:pt x="64800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90086" id="Graphic 2" o:spid="_x0000_s1026" style="position:absolute;margin-left:42.5pt;margin-top:11.85pt;width:510.2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" path="m6480000,28575l,28575,,,6480000,r,28575xe" fillcolor="#1e3989" stroked="f">
                <v:path arrowok="t"/>
                <w10:wrap type="topAndBottom" anchorx="page"/>
              </v:shape>
            </w:pict>
          </mc:Fallback>
        </mc:AlternateContent>
      </w:r>
    </w:p>
    <w:p w14:paraId="5B0D31C9" w14:textId="77777777" w:rsidR="00B72424" w:rsidRDefault="00B72424">
      <w:pPr>
        <w:pStyle w:val="BodyText"/>
        <w:spacing w:before="136"/>
        <w:rPr>
          <w:sz w:val="18"/>
        </w:rPr>
      </w:pPr>
    </w:p>
    <w:p w14:paraId="243BC4F6" w14:textId="77777777" w:rsidR="00B72424" w:rsidRDefault="00000000">
      <w:pPr>
        <w:pStyle w:val="Heading2"/>
        <w:spacing w:before="1"/>
        <w:jc w:val="both"/>
      </w:pPr>
      <w:r>
        <w:rPr>
          <w:color w:val="1E3989"/>
        </w:rPr>
        <w:t>EXECUTIVE</w:t>
      </w:r>
      <w:r>
        <w:rPr>
          <w:color w:val="1E3989"/>
          <w:spacing w:val="57"/>
        </w:rPr>
        <w:t xml:space="preserve"> </w:t>
      </w:r>
      <w:r>
        <w:rPr>
          <w:color w:val="1E3989"/>
          <w:spacing w:val="-2"/>
        </w:rPr>
        <w:t>SUMMARY</w:t>
      </w:r>
    </w:p>
    <w:p w14:paraId="23FFDC26" w14:textId="77777777" w:rsidR="00B72424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BED3C1" wp14:editId="6DCE51E7">
                <wp:simplePos x="0" y="0"/>
                <wp:positionH relativeFrom="page">
                  <wp:posOffset>540000</wp:posOffset>
                </wp:positionH>
                <wp:positionV relativeFrom="paragraph">
                  <wp:posOffset>89087</wp:posOffset>
                </wp:positionV>
                <wp:extent cx="64801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D46A7" id="Graphic 3" o:spid="_x0000_s1026" style="position:absolute;margin-left:42.5pt;margin-top:7pt;width:510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" path="m6480000,9525l,9525,,,6480000,r,9525xe" fillcolor="#cad4e0" stroked="f">
                <v:path arrowok="t"/>
                <w10:wrap type="topAndBottom" anchorx="page"/>
              </v:shape>
            </w:pict>
          </mc:Fallback>
        </mc:AlternateContent>
      </w:r>
    </w:p>
    <w:p w14:paraId="29AD5BEC" w14:textId="77777777" w:rsidR="00B72424" w:rsidRDefault="00000000">
      <w:pPr>
        <w:pStyle w:val="BodyText"/>
        <w:spacing w:before="188" w:line="316" w:lineRule="auto"/>
        <w:ind w:left="142" w:right="140"/>
        <w:jc w:val="both"/>
      </w:pPr>
      <w:r>
        <w:rPr>
          <w:color w:val="334154"/>
        </w:rPr>
        <w:t xml:space="preserve">Highly accomplished and forward-thinking </w:t>
      </w:r>
      <w:r>
        <w:rPr>
          <w:rFonts w:ascii="Arial"/>
          <w:b/>
          <w:color w:val="0F162A"/>
        </w:rPr>
        <w:t xml:space="preserve">Senior Oracle DBA and Database Architect </w:t>
      </w:r>
      <w:r>
        <w:rPr>
          <w:color w:val="334154"/>
        </w:rPr>
        <w:t xml:space="preserve">with over </w:t>
      </w:r>
      <w:r>
        <w:rPr>
          <w:rFonts w:ascii="Arial"/>
          <w:b/>
          <w:color w:val="0F162A"/>
        </w:rPr>
        <w:t xml:space="preserve">19 years of distinguished experience </w:t>
      </w:r>
      <w:r>
        <w:rPr>
          <w:color w:val="334154"/>
        </w:rPr>
        <w:t>leading the delivery, optimization, and modernization of mission-critical enterprise database systems. Demonstrates a proven track record of architecting high-availability infrastructure, spearheading complex cloud migrations (OCI and AWS), and managing large-scale global platforms for high-tier telecom environments. Adept at cross-functional leadership, stakeholder management, change advisory board (CAB) governance, and operational excellence.</w:t>
      </w:r>
    </w:p>
    <w:p w14:paraId="7AAC3676" w14:textId="77777777" w:rsidR="00B72424" w:rsidRDefault="00B72424">
      <w:pPr>
        <w:pStyle w:val="BodyText"/>
        <w:spacing w:before="103"/>
      </w:pPr>
    </w:p>
    <w:p w14:paraId="3BB242E1" w14:textId="77777777" w:rsidR="00B72424" w:rsidRDefault="00000000">
      <w:pPr>
        <w:pStyle w:val="Heading2"/>
        <w:spacing w:before="1"/>
        <w:jc w:val="both"/>
      </w:pPr>
      <w:r>
        <w:rPr>
          <w:color w:val="1E3989"/>
        </w:rPr>
        <w:t>CORE</w:t>
      </w:r>
      <w:r>
        <w:rPr>
          <w:color w:val="1E3989"/>
          <w:spacing w:val="29"/>
        </w:rPr>
        <w:t xml:space="preserve"> </w:t>
      </w:r>
      <w:r>
        <w:rPr>
          <w:color w:val="1E3989"/>
          <w:spacing w:val="-2"/>
        </w:rPr>
        <w:t>COMPETENCIES</w:t>
      </w:r>
    </w:p>
    <w:p w14:paraId="40BC8EE0" w14:textId="77777777" w:rsidR="00B72424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F28ED01" wp14:editId="001900EE">
                <wp:simplePos x="0" y="0"/>
                <wp:positionH relativeFrom="page">
                  <wp:posOffset>540000</wp:posOffset>
                </wp:positionH>
                <wp:positionV relativeFrom="paragraph">
                  <wp:posOffset>89084</wp:posOffset>
                </wp:positionV>
                <wp:extent cx="64801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EC8F3" id="Graphic 4" o:spid="_x0000_s1026" style="position:absolute;margin-left:42.5pt;margin-top:7pt;width:510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" path="m6480000,9525l,9525,,,6480000,r,9525xe" fillcolor="#cad4e0" stroked="f">
                <v:path arrowok="t"/>
                <w10:wrap type="topAndBottom" anchorx="page"/>
              </v:shape>
            </w:pict>
          </mc:Fallback>
        </mc:AlternateContent>
      </w:r>
    </w:p>
    <w:p w14:paraId="1CC1F8C0" w14:textId="77777777" w:rsidR="00B72424" w:rsidRDefault="00B72424">
      <w:pPr>
        <w:pStyle w:val="BodyText"/>
        <w:spacing w:before="3"/>
        <w:rPr>
          <w:rFonts w:ascii="Arial"/>
          <w:b/>
          <w:sz w:val="16"/>
        </w:rPr>
      </w:pPr>
    </w:p>
    <w:p w14:paraId="58709B44" w14:textId="77777777" w:rsidR="00B72424" w:rsidRDefault="00B72424">
      <w:pPr>
        <w:pStyle w:val="BodyText"/>
        <w:rPr>
          <w:rFonts w:ascii="Arial"/>
          <w:b/>
          <w:sz w:val="16"/>
        </w:rPr>
        <w:sectPr w:rsidR="00B72424">
          <w:footerReference w:type="default" r:id="rId7"/>
          <w:type w:val="continuous"/>
          <w:pgSz w:w="11910" w:h="16840"/>
          <w:pgMar w:top="1160" w:right="708" w:bottom="640" w:left="708" w:header="0" w:footer="447" w:gutter="0"/>
          <w:pgNumType w:start="1"/>
          <w:cols w:space="720"/>
        </w:sectPr>
      </w:pPr>
    </w:p>
    <w:p w14:paraId="73015E69" w14:textId="77777777" w:rsidR="00B72424" w:rsidRDefault="00000000">
      <w:pPr>
        <w:pStyle w:val="ListParagraph"/>
        <w:numPr>
          <w:ilvl w:val="0"/>
          <w:numId w:val="2"/>
        </w:numPr>
        <w:tabs>
          <w:tab w:val="left" w:pos="260"/>
        </w:tabs>
        <w:spacing w:before="61" w:line="316" w:lineRule="auto"/>
        <w:ind w:right="38" w:firstLine="0"/>
        <w:rPr>
          <w:color w:val="334154"/>
          <w:sz w:val="19"/>
        </w:rPr>
      </w:pPr>
      <w:r>
        <w:rPr>
          <w:rFonts w:ascii="Arial" w:hAnsi="Arial"/>
          <w:b/>
          <w:color w:val="0F162A"/>
          <w:sz w:val="19"/>
        </w:rPr>
        <w:t>Database</w:t>
      </w:r>
      <w:r>
        <w:rPr>
          <w:rFonts w:ascii="Arial" w:hAnsi="Arial"/>
          <w:b/>
          <w:color w:val="0F162A"/>
          <w:spacing w:val="-10"/>
          <w:sz w:val="19"/>
        </w:rPr>
        <w:t xml:space="preserve"> </w:t>
      </w:r>
      <w:r>
        <w:rPr>
          <w:rFonts w:ascii="Arial" w:hAnsi="Arial"/>
          <w:b/>
          <w:color w:val="0F162A"/>
          <w:sz w:val="19"/>
        </w:rPr>
        <w:t>Platforms:</w:t>
      </w:r>
      <w:r>
        <w:rPr>
          <w:rFonts w:ascii="Arial" w:hAnsi="Arial"/>
          <w:b/>
          <w:color w:val="0F162A"/>
          <w:spacing w:val="-11"/>
          <w:sz w:val="19"/>
        </w:rPr>
        <w:t xml:space="preserve"> </w:t>
      </w:r>
      <w:r>
        <w:rPr>
          <w:color w:val="334154"/>
          <w:sz w:val="19"/>
        </w:rPr>
        <w:t>Oracle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Database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10g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through 23ai, RAC, ASM, Exadata, Data Guard, RMAN</w:t>
      </w:r>
    </w:p>
    <w:p w14:paraId="168FD2C4" w14:textId="77777777" w:rsidR="00B72424" w:rsidRDefault="00000000">
      <w:pPr>
        <w:pStyle w:val="ListParagraph"/>
        <w:numPr>
          <w:ilvl w:val="0"/>
          <w:numId w:val="2"/>
        </w:numPr>
        <w:tabs>
          <w:tab w:val="left" w:pos="260"/>
        </w:tabs>
        <w:spacing w:before="61" w:line="316" w:lineRule="auto"/>
        <w:ind w:right="580" w:firstLine="0"/>
        <w:rPr>
          <w:color w:val="334154"/>
          <w:sz w:val="19"/>
        </w:rPr>
      </w:pPr>
      <w:r>
        <w:br w:type="column"/>
      </w:r>
      <w:r>
        <w:rPr>
          <w:rFonts w:ascii="Arial" w:hAnsi="Arial"/>
          <w:b/>
          <w:color w:val="0F162A"/>
          <w:sz w:val="19"/>
        </w:rPr>
        <w:t>Performance</w:t>
      </w:r>
      <w:r>
        <w:rPr>
          <w:rFonts w:ascii="Arial" w:hAnsi="Arial"/>
          <w:b/>
          <w:color w:val="0F162A"/>
          <w:spacing w:val="-2"/>
          <w:sz w:val="19"/>
        </w:rPr>
        <w:t xml:space="preserve"> </w:t>
      </w:r>
      <w:r>
        <w:rPr>
          <w:rFonts w:ascii="Arial" w:hAnsi="Arial"/>
          <w:b/>
          <w:color w:val="0F162A"/>
          <w:sz w:val="19"/>
        </w:rPr>
        <w:t>Engineering:</w:t>
      </w:r>
      <w:r>
        <w:rPr>
          <w:rFonts w:ascii="Arial" w:hAnsi="Arial"/>
          <w:b/>
          <w:color w:val="0F162A"/>
          <w:spacing w:val="-4"/>
          <w:sz w:val="19"/>
        </w:rPr>
        <w:t xml:space="preserve"> </w:t>
      </w:r>
      <w:r>
        <w:rPr>
          <w:color w:val="334154"/>
          <w:sz w:val="19"/>
        </w:rPr>
        <w:t>Advanced Tuning (AWR, ASH,</w:t>
      </w:r>
      <w:r>
        <w:rPr>
          <w:color w:val="334154"/>
          <w:spacing w:val="-9"/>
          <w:sz w:val="19"/>
        </w:rPr>
        <w:t xml:space="preserve"> </w:t>
      </w:r>
      <w:r>
        <w:rPr>
          <w:color w:val="334154"/>
          <w:sz w:val="19"/>
        </w:rPr>
        <w:t>ADDM,</w:t>
      </w:r>
      <w:r>
        <w:rPr>
          <w:color w:val="334154"/>
          <w:spacing w:val="-9"/>
          <w:sz w:val="19"/>
        </w:rPr>
        <w:t xml:space="preserve"> </w:t>
      </w:r>
      <w:r>
        <w:rPr>
          <w:color w:val="334154"/>
          <w:sz w:val="19"/>
        </w:rPr>
        <w:t>SQL</w:t>
      </w:r>
      <w:r>
        <w:rPr>
          <w:color w:val="334154"/>
          <w:spacing w:val="-9"/>
          <w:sz w:val="19"/>
        </w:rPr>
        <w:t xml:space="preserve"> </w:t>
      </w:r>
      <w:r>
        <w:rPr>
          <w:color w:val="334154"/>
          <w:sz w:val="19"/>
        </w:rPr>
        <w:t>Profiles,</w:t>
      </w:r>
      <w:r>
        <w:rPr>
          <w:color w:val="334154"/>
          <w:spacing w:val="-9"/>
          <w:sz w:val="19"/>
        </w:rPr>
        <w:t xml:space="preserve"> </w:t>
      </w:r>
      <w:r>
        <w:rPr>
          <w:color w:val="334154"/>
          <w:sz w:val="19"/>
        </w:rPr>
        <w:t>execution</w:t>
      </w:r>
      <w:r>
        <w:rPr>
          <w:color w:val="334154"/>
          <w:spacing w:val="-9"/>
          <w:sz w:val="19"/>
        </w:rPr>
        <w:t xml:space="preserve"> </w:t>
      </w:r>
      <w:r>
        <w:rPr>
          <w:color w:val="334154"/>
          <w:sz w:val="19"/>
        </w:rPr>
        <w:t>plan</w:t>
      </w:r>
      <w:r>
        <w:rPr>
          <w:color w:val="334154"/>
          <w:spacing w:val="-9"/>
          <w:sz w:val="19"/>
        </w:rPr>
        <w:t xml:space="preserve"> </w:t>
      </w:r>
      <w:r>
        <w:rPr>
          <w:color w:val="334154"/>
          <w:sz w:val="19"/>
        </w:rPr>
        <w:t>optimization)</w:t>
      </w:r>
    </w:p>
    <w:p w14:paraId="26955CFB" w14:textId="77777777" w:rsidR="00B72424" w:rsidRDefault="00B72424">
      <w:pPr>
        <w:pStyle w:val="ListParagraph"/>
        <w:spacing w:line="316" w:lineRule="auto"/>
        <w:rPr>
          <w:sz w:val="19"/>
        </w:rPr>
        <w:sectPr w:rsidR="00B72424">
          <w:type w:val="continuous"/>
          <w:pgSz w:w="11910" w:h="16840"/>
          <w:pgMar w:top="1160" w:right="708" w:bottom="640" w:left="708" w:header="0" w:footer="447" w:gutter="0"/>
          <w:cols w:num="2" w:space="720" w:equalWidth="0">
            <w:col w:w="4673" w:space="429"/>
            <w:col w:w="5392"/>
          </w:cols>
        </w:sectPr>
      </w:pPr>
    </w:p>
    <w:p w14:paraId="4B1CD05D" w14:textId="77777777" w:rsidR="00B72424" w:rsidRDefault="00000000">
      <w:pPr>
        <w:pStyle w:val="ListParagraph"/>
        <w:numPr>
          <w:ilvl w:val="0"/>
          <w:numId w:val="2"/>
        </w:numPr>
        <w:tabs>
          <w:tab w:val="left" w:pos="260"/>
        </w:tabs>
        <w:spacing w:before="117" w:line="316" w:lineRule="auto"/>
        <w:ind w:right="38" w:firstLine="0"/>
        <w:rPr>
          <w:color w:val="334154"/>
          <w:sz w:val="19"/>
        </w:rPr>
      </w:pPr>
      <w:r>
        <w:rPr>
          <w:rFonts w:ascii="Arial" w:hAnsi="Arial"/>
          <w:b/>
          <w:color w:val="0F162A"/>
          <w:sz w:val="19"/>
        </w:rPr>
        <w:t>Replication</w:t>
      </w:r>
      <w:r>
        <w:rPr>
          <w:rFonts w:ascii="Arial" w:hAnsi="Arial"/>
          <w:b/>
          <w:color w:val="0F162A"/>
          <w:spacing w:val="-10"/>
          <w:sz w:val="19"/>
        </w:rPr>
        <w:t xml:space="preserve"> </w:t>
      </w:r>
      <w:r>
        <w:rPr>
          <w:rFonts w:ascii="Arial" w:hAnsi="Arial"/>
          <w:b/>
          <w:color w:val="0F162A"/>
          <w:sz w:val="19"/>
        </w:rPr>
        <w:t>&amp;</w:t>
      </w:r>
      <w:r>
        <w:rPr>
          <w:rFonts w:ascii="Arial" w:hAnsi="Arial"/>
          <w:b/>
          <w:color w:val="0F162A"/>
          <w:spacing w:val="-10"/>
          <w:sz w:val="19"/>
        </w:rPr>
        <w:t xml:space="preserve"> </w:t>
      </w:r>
      <w:r>
        <w:rPr>
          <w:rFonts w:ascii="Arial" w:hAnsi="Arial"/>
          <w:b/>
          <w:color w:val="0F162A"/>
          <w:sz w:val="19"/>
        </w:rPr>
        <w:t>Security:</w:t>
      </w:r>
      <w:r>
        <w:rPr>
          <w:rFonts w:ascii="Arial" w:hAnsi="Arial"/>
          <w:b/>
          <w:color w:val="0F162A"/>
          <w:spacing w:val="-11"/>
          <w:sz w:val="19"/>
        </w:rPr>
        <w:t xml:space="preserve"> </w:t>
      </w:r>
      <w:r>
        <w:rPr>
          <w:color w:val="334154"/>
          <w:sz w:val="19"/>
        </w:rPr>
        <w:t>Oracle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GoldenGate,</w:t>
      </w:r>
      <w:r>
        <w:rPr>
          <w:color w:val="334154"/>
          <w:spacing w:val="-8"/>
          <w:sz w:val="19"/>
        </w:rPr>
        <w:t xml:space="preserve"> </w:t>
      </w:r>
      <w:r>
        <w:rPr>
          <w:color w:val="334154"/>
          <w:sz w:val="19"/>
        </w:rPr>
        <w:t>Oracle TDE, Oracle Wallet, Enterprise Data Masking</w:t>
      </w:r>
    </w:p>
    <w:p w14:paraId="2B726F0E" w14:textId="77777777" w:rsidR="00B72424" w:rsidRDefault="00000000">
      <w:pPr>
        <w:pStyle w:val="ListParagraph"/>
        <w:numPr>
          <w:ilvl w:val="0"/>
          <w:numId w:val="2"/>
        </w:numPr>
        <w:tabs>
          <w:tab w:val="left" w:pos="260"/>
        </w:tabs>
        <w:spacing w:before="117" w:line="316" w:lineRule="auto"/>
        <w:ind w:right="330" w:firstLine="0"/>
        <w:rPr>
          <w:color w:val="334154"/>
          <w:sz w:val="19"/>
        </w:rPr>
      </w:pPr>
      <w:r>
        <w:br w:type="column"/>
      </w:r>
      <w:r>
        <w:rPr>
          <w:rFonts w:ascii="Arial" w:hAnsi="Arial"/>
          <w:b/>
          <w:color w:val="0F162A"/>
          <w:sz w:val="19"/>
        </w:rPr>
        <w:t>Cloud</w:t>
      </w:r>
      <w:r>
        <w:rPr>
          <w:rFonts w:ascii="Arial" w:hAnsi="Arial"/>
          <w:b/>
          <w:color w:val="0F162A"/>
          <w:spacing w:val="-7"/>
          <w:sz w:val="19"/>
        </w:rPr>
        <w:t xml:space="preserve"> </w:t>
      </w:r>
      <w:r>
        <w:rPr>
          <w:rFonts w:ascii="Arial" w:hAnsi="Arial"/>
          <w:b/>
          <w:color w:val="0F162A"/>
          <w:sz w:val="19"/>
        </w:rPr>
        <w:t>Infrastructure:</w:t>
      </w:r>
      <w:r>
        <w:rPr>
          <w:rFonts w:ascii="Arial" w:hAnsi="Arial"/>
          <w:b/>
          <w:color w:val="0F162A"/>
          <w:spacing w:val="-8"/>
          <w:sz w:val="19"/>
        </w:rPr>
        <w:t xml:space="preserve"> </w:t>
      </w:r>
      <w:r>
        <w:rPr>
          <w:color w:val="334154"/>
          <w:sz w:val="19"/>
        </w:rPr>
        <w:t>Oracle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Cloud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Infrastructure</w:t>
      </w:r>
      <w:r>
        <w:rPr>
          <w:color w:val="334154"/>
          <w:spacing w:val="-5"/>
          <w:sz w:val="19"/>
        </w:rPr>
        <w:t xml:space="preserve"> </w:t>
      </w:r>
      <w:r>
        <w:rPr>
          <w:color w:val="334154"/>
          <w:sz w:val="19"/>
        </w:rPr>
        <w:t>(OCI), AWS RDS Oracle, AWS DMS, AWS SCT</w:t>
      </w:r>
    </w:p>
    <w:p w14:paraId="601B3BCF" w14:textId="77777777" w:rsidR="00B72424" w:rsidRDefault="00B72424">
      <w:pPr>
        <w:pStyle w:val="ListParagraph"/>
        <w:spacing w:line="316" w:lineRule="auto"/>
        <w:rPr>
          <w:sz w:val="19"/>
        </w:rPr>
        <w:sectPr w:rsidR="00B72424">
          <w:type w:val="continuous"/>
          <w:pgSz w:w="11910" w:h="16840"/>
          <w:pgMar w:top="1160" w:right="708" w:bottom="640" w:left="708" w:header="0" w:footer="447" w:gutter="0"/>
          <w:cols w:num="2" w:space="720" w:equalWidth="0">
            <w:col w:w="4728" w:space="374"/>
            <w:col w:w="5392"/>
          </w:cols>
        </w:sectPr>
      </w:pPr>
    </w:p>
    <w:p w14:paraId="0FD2583B" w14:textId="77777777" w:rsidR="00B72424" w:rsidRDefault="00000000">
      <w:pPr>
        <w:pStyle w:val="ListParagraph"/>
        <w:numPr>
          <w:ilvl w:val="0"/>
          <w:numId w:val="2"/>
        </w:numPr>
        <w:tabs>
          <w:tab w:val="left" w:pos="260"/>
        </w:tabs>
        <w:spacing w:before="118" w:line="316" w:lineRule="auto"/>
        <w:ind w:right="38" w:firstLine="0"/>
        <w:rPr>
          <w:color w:val="334154"/>
          <w:sz w:val="19"/>
        </w:rPr>
      </w:pPr>
      <w:r>
        <w:rPr>
          <w:rFonts w:ascii="Arial" w:hAnsi="Arial"/>
          <w:b/>
          <w:color w:val="0F162A"/>
          <w:sz w:val="19"/>
        </w:rPr>
        <w:t>Automation</w:t>
      </w:r>
      <w:r>
        <w:rPr>
          <w:rFonts w:ascii="Arial" w:hAnsi="Arial"/>
          <w:b/>
          <w:color w:val="0F162A"/>
          <w:spacing w:val="-11"/>
          <w:sz w:val="19"/>
        </w:rPr>
        <w:t xml:space="preserve"> </w:t>
      </w:r>
      <w:r>
        <w:rPr>
          <w:rFonts w:ascii="Arial" w:hAnsi="Arial"/>
          <w:b/>
          <w:color w:val="0F162A"/>
          <w:sz w:val="19"/>
        </w:rPr>
        <w:t>&amp;</w:t>
      </w:r>
      <w:r>
        <w:rPr>
          <w:rFonts w:ascii="Arial" w:hAnsi="Arial"/>
          <w:b/>
          <w:color w:val="0F162A"/>
          <w:spacing w:val="-11"/>
          <w:sz w:val="19"/>
        </w:rPr>
        <w:t xml:space="preserve"> </w:t>
      </w:r>
      <w:r>
        <w:rPr>
          <w:rFonts w:ascii="Arial" w:hAnsi="Arial"/>
          <w:b/>
          <w:color w:val="0F162A"/>
          <w:sz w:val="19"/>
        </w:rPr>
        <w:t>Devops:</w:t>
      </w:r>
      <w:r>
        <w:rPr>
          <w:rFonts w:ascii="Arial" w:hAnsi="Arial"/>
          <w:b/>
          <w:color w:val="0F162A"/>
          <w:spacing w:val="-12"/>
          <w:sz w:val="19"/>
        </w:rPr>
        <w:t xml:space="preserve"> </w:t>
      </w:r>
      <w:r>
        <w:rPr>
          <w:color w:val="334154"/>
          <w:sz w:val="19"/>
        </w:rPr>
        <w:t>Python,</w:t>
      </w:r>
      <w:r>
        <w:rPr>
          <w:color w:val="334154"/>
          <w:spacing w:val="-9"/>
          <w:sz w:val="19"/>
        </w:rPr>
        <w:t xml:space="preserve"> </w:t>
      </w:r>
      <w:r>
        <w:rPr>
          <w:color w:val="334154"/>
          <w:sz w:val="19"/>
        </w:rPr>
        <w:t>Shell</w:t>
      </w:r>
      <w:r>
        <w:rPr>
          <w:color w:val="334154"/>
          <w:spacing w:val="-9"/>
          <w:sz w:val="19"/>
        </w:rPr>
        <w:t xml:space="preserve"> </w:t>
      </w:r>
      <w:r>
        <w:rPr>
          <w:color w:val="334154"/>
          <w:sz w:val="19"/>
        </w:rPr>
        <w:t>Scripting, Terraform, Infrastructure as Code (IaC)</w:t>
      </w:r>
    </w:p>
    <w:p w14:paraId="138F95B8" w14:textId="77777777" w:rsidR="00B72424" w:rsidRDefault="00000000">
      <w:pPr>
        <w:pStyle w:val="ListParagraph"/>
        <w:numPr>
          <w:ilvl w:val="0"/>
          <w:numId w:val="2"/>
        </w:numPr>
        <w:tabs>
          <w:tab w:val="left" w:pos="260"/>
        </w:tabs>
        <w:spacing w:before="118" w:line="316" w:lineRule="auto"/>
        <w:ind w:right="730" w:firstLine="0"/>
        <w:rPr>
          <w:color w:val="334154"/>
          <w:sz w:val="19"/>
        </w:rPr>
      </w:pPr>
      <w:r>
        <w:br w:type="column"/>
      </w:r>
      <w:r>
        <w:rPr>
          <w:rFonts w:ascii="Arial" w:hAnsi="Arial"/>
          <w:b/>
          <w:color w:val="0F162A"/>
          <w:sz w:val="19"/>
        </w:rPr>
        <w:t>Leadership</w:t>
      </w:r>
      <w:r>
        <w:rPr>
          <w:rFonts w:ascii="Arial" w:hAnsi="Arial"/>
          <w:b/>
          <w:color w:val="0F162A"/>
          <w:spacing w:val="-11"/>
          <w:sz w:val="19"/>
        </w:rPr>
        <w:t xml:space="preserve"> </w:t>
      </w:r>
      <w:r>
        <w:rPr>
          <w:rFonts w:ascii="Arial" w:hAnsi="Arial"/>
          <w:b/>
          <w:color w:val="0F162A"/>
          <w:sz w:val="19"/>
        </w:rPr>
        <w:t>&amp;</w:t>
      </w:r>
      <w:r>
        <w:rPr>
          <w:rFonts w:ascii="Arial" w:hAnsi="Arial"/>
          <w:b/>
          <w:color w:val="0F162A"/>
          <w:spacing w:val="-11"/>
          <w:sz w:val="19"/>
        </w:rPr>
        <w:t xml:space="preserve"> </w:t>
      </w:r>
      <w:r>
        <w:rPr>
          <w:rFonts w:ascii="Arial" w:hAnsi="Arial"/>
          <w:b/>
          <w:color w:val="0F162A"/>
          <w:sz w:val="19"/>
        </w:rPr>
        <w:t>Governance:</w:t>
      </w:r>
      <w:r>
        <w:rPr>
          <w:rFonts w:ascii="Arial" w:hAnsi="Arial"/>
          <w:b/>
          <w:color w:val="0F162A"/>
          <w:spacing w:val="-12"/>
          <w:sz w:val="19"/>
        </w:rPr>
        <w:t xml:space="preserve"> </w:t>
      </w:r>
      <w:r>
        <w:rPr>
          <w:color w:val="334154"/>
          <w:sz w:val="19"/>
        </w:rPr>
        <w:t>Team</w:t>
      </w:r>
      <w:r>
        <w:rPr>
          <w:color w:val="334154"/>
          <w:spacing w:val="-9"/>
          <w:sz w:val="19"/>
        </w:rPr>
        <w:t xml:space="preserve"> </w:t>
      </w:r>
      <w:r>
        <w:rPr>
          <w:color w:val="334154"/>
          <w:sz w:val="19"/>
        </w:rPr>
        <w:t>Leadership,</w:t>
      </w:r>
      <w:r>
        <w:rPr>
          <w:color w:val="334154"/>
          <w:spacing w:val="-9"/>
          <w:sz w:val="19"/>
        </w:rPr>
        <w:t xml:space="preserve"> </w:t>
      </w:r>
      <w:r>
        <w:rPr>
          <w:color w:val="334154"/>
          <w:sz w:val="19"/>
        </w:rPr>
        <w:t xml:space="preserve">SLA Management, CAB, Root Cause Analysis (RCA), ITIL </w:t>
      </w:r>
      <w:r>
        <w:rPr>
          <w:color w:val="334154"/>
          <w:spacing w:val="-2"/>
          <w:sz w:val="19"/>
        </w:rPr>
        <w:t>Framework</w:t>
      </w:r>
    </w:p>
    <w:p w14:paraId="066F75DC" w14:textId="77777777" w:rsidR="00B72424" w:rsidRDefault="00B72424">
      <w:pPr>
        <w:pStyle w:val="ListParagraph"/>
        <w:spacing w:line="316" w:lineRule="auto"/>
        <w:rPr>
          <w:sz w:val="19"/>
        </w:rPr>
        <w:sectPr w:rsidR="00B72424">
          <w:type w:val="continuous"/>
          <w:pgSz w:w="11910" w:h="16840"/>
          <w:pgMar w:top="1160" w:right="708" w:bottom="640" w:left="708" w:header="0" w:footer="447" w:gutter="0"/>
          <w:cols w:num="2" w:space="720" w:equalWidth="0">
            <w:col w:w="4352" w:space="751"/>
            <w:col w:w="5391"/>
          </w:cols>
        </w:sectPr>
      </w:pPr>
    </w:p>
    <w:p w14:paraId="7D092D5E" w14:textId="77777777" w:rsidR="00B72424" w:rsidRDefault="00B72424">
      <w:pPr>
        <w:pStyle w:val="BodyText"/>
        <w:spacing w:before="97"/>
        <w:rPr>
          <w:sz w:val="26"/>
        </w:rPr>
      </w:pPr>
    </w:p>
    <w:p w14:paraId="641E750B" w14:textId="77777777" w:rsidR="00B72424" w:rsidRDefault="00000000">
      <w:pPr>
        <w:pStyle w:val="Heading2"/>
      </w:pPr>
      <w:r>
        <w:rPr>
          <w:color w:val="1E3989"/>
        </w:rPr>
        <w:t>PROFESSIONAL</w:t>
      </w:r>
      <w:r>
        <w:rPr>
          <w:color w:val="1E3989"/>
          <w:spacing w:val="74"/>
        </w:rPr>
        <w:t xml:space="preserve"> </w:t>
      </w:r>
      <w:r>
        <w:rPr>
          <w:color w:val="1E3989"/>
          <w:spacing w:val="-2"/>
        </w:rPr>
        <w:t>EXPERIENCE</w:t>
      </w:r>
    </w:p>
    <w:p w14:paraId="7F7D179C" w14:textId="77777777" w:rsidR="00B72424" w:rsidRDefault="00000000"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455B76" wp14:editId="31D2B621">
                <wp:simplePos x="0" y="0"/>
                <wp:positionH relativeFrom="page">
                  <wp:posOffset>540000</wp:posOffset>
                </wp:positionH>
                <wp:positionV relativeFrom="paragraph">
                  <wp:posOffset>89610</wp:posOffset>
                </wp:positionV>
                <wp:extent cx="64801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D0B4D" id="Graphic 5" o:spid="_x0000_s1026" style="position:absolute;margin-left:42.5pt;margin-top:7.05pt;width:510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" path="m6480000,9525l,9525,,,6480000,r,9525xe" fillcolor="#cad4e0" stroked="f">
                <v:path arrowok="t"/>
                <w10:wrap type="topAndBottom" anchorx="page"/>
              </v:shape>
            </w:pict>
          </mc:Fallback>
        </mc:AlternateContent>
      </w:r>
    </w:p>
    <w:p w14:paraId="7CFFBC18" w14:textId="77777777" w:rsidR="00B72424" w:rsidRDefault="00B72424">
      <w:pPr>
        <w:pStyle w:val="BodyText"/>
        <w:spacing w:before="3"/>
        <w:rPr>
          <w:rFonts w:ascii="Arial"/>
          <w:b/>
          <w:sz w:val="11"/>
        </w:rPr>
      </w:pPr>
    </w:p>
    <w:p w14:paraId="79DFF1CE" w14:textId="77777777" w:rsidR="00B72424" w:rsidRDefault="00B72424">
      <w:pPr>
        <w:pStyle w:val="BodyText"/>
        <w:rPr>
          <w:rFonts w:ascii="Arial"/>
          <w:b/>
          <w:sz w:val="11"/>
        </w:rPr>
        <w:sectPr w:rsidR="00B72424">
          <w:type w:val="continuous"/>
          <w:pgSz w:w="11910" w:h="16840"/>
          <w:pgMar w:top="1160" w:right="708" w:bottom="640" w:left="708" w:header="0" w:footer="447" w:gutter="0"/>
          <w:cols w:space="720"/>
        </w:sectPr>
      </w:pPr>
    </w:p>
    <w:p w14:paraId="1F4C6D3D" w14:textId="77777777" w:rsidR="00B72424" w:rsidRDefault="00000000">
      <w:pPr>
        <w:pStyle w:val="Heading3"/>
      </w:pPr>
      <w:r>
        <w:rPr>
          <w:color w:val="1E293A"/>
        </w:rPr>
        <w:t>Tech</w:t>
      </w:r>
      <w:r>
        <w:rPr>
          <w:color w:val="1E293A"/>
          <w:spacing w:val="-11"/>
        </w:rPr>
        <w:t xml:space="preserve"> </w:t>
      </w:r>
      <w:r>
        <w:rPr>
          <w:color w:val="1E293A"/>
        </w:rPr>
        <w:t>Mahindra</w:t>
      </w:r>
      <w:r>
        <w:rPr>
          <w:color w:val="1E293A"/>
          <w:spacing w:val="-10"/>
        </w:rPr>
        <w:t xml:space="preserve"> </w:t>
      </w:r>
      <w:r>
        <w:rPr>
          <w:color w:val="1E293A"/>
          <w:spacing w:val="-4"/>
        </w:rPr>
        <w:t>Ltd.</w:t>
      </w:r>
    </w:p>
    <w:p w14:paraId="52078B4F" w14:textId="77777777" w:rsidR="00B72424" w:rsidRDefault="00000000">
      <w:pPr>
        <w:spacing w:before="125"/>
        <w:ind w:left="142"/>
        <w:rPr>
          <w:rFonts w:ascii="Arial"/>
          <w:b/>
          <w:i/>
          <w:sz w:val="20"/>
        </w:rPr>
      </w:pPr>
      <w:r>
        <w:rPr>
          <w:rFonts w:ascii="Trebuchet MS"/>
          <w:b/>
          <w:i/>
          <w:color w:val="465469"/>
          <w:sz w:val="20"/>
        </w:rPr>
        <w:t>Senior</w:t>
      </w:r>
      <w:r>
        <w:rPr>
          <w:rFonts w:ascii="Trebuchet MS"/>
          <w:b/>
          <w:i/>
          <w:color w:val="465469"/>
          <w:spacing w:val="-16"/>
          <w:sz w:val="20"/>
        </w:rPr>
        <w:t xml:space="preserve"> </w:t>
      </w:r>
      <w:r>
        <w:rPr>
          <w:rFonts w:ascii="Arial"/>
          <w:b/>
          <w:i/>
          <w:color w:val="465469"/>
          <w:sz w:val="20"/>
        </w:rPr>
        <w:t>Oracle</w:t>
      </w:r>
      <w:r>
        <w:rPr>
          <w:rFonts w:ascii="Arial"/>
          <w:b/>
          <w:i/>
          <w:color w:val="465469"/>
          <w:spacing w:val="-10"/>
          <w:sz w:val="20"/>
        </w:rPr>
        <w:t xml:space="preserve"> </w:t>
      </w:r>
      <w:r>
        <w:rPr>
          <w:rFonts w:ascii="Arial"/>
          <w:b/>
          <w:i/>
          <w:color w:val="465469"/>
          <w:sz w:val="20"/>
        </w:rPr>
        <w:t>DBA</w:t>
      </w:r>
      <w:r>
        <w:rPr>
          <w:rFonts w:ascii="Arial"/>
          <w:b/>
          <w:i/>
          <w:color w:val="465469"/>
          <w:spacing w:val="-10"/>
          <w:sz w:val="20"/>
        </w:rPr>
        <w:t xml:space="preserve"> </w:t>
      </w:r>
      <w:r>
        <w:rPr>
          <w:rFonts w:ascii="Arial"/>
          <w:b/>
          <w:i/>
          <w:color w:val="465469"/>
          <w:sz w:val="20"/>
        </w:rPr>
        <w:t>/</w:t>
      </w:r>
      <w:r>
        <w:rPr>
          <w:rFonts w:ascii="Arial"/>
          <w:b/>
          <w:i/>
          <w:color w:val="465469"/>
          <w:spacing w:val="-10"/>
          <w:sz w:val="20"/>
        </w:rPr>
        <w:t xml:space="preserve"> </w:t>
      </w:r>
      <w:r>
        <w:rPr>
          <w:rFonts w:ascii="Arial"/>
          <w:b/>
          <w:i/>
          <w:color w:val="465469"/>
          <w:sz w:val="20"/>
        </w:rPr>
        <w:t>Team</w:t>
      </w:r>
      <w:r>
        <w:rPr>
          <w:rFonts w:ascii="Arial"/>
          <w:b/>
          <w:i/>
          <w:color w:val="465469"/>
          <w:spacing w:val="-10"/>
          <w:sz w:val="20"/>
        </w:rPr>
        <w:t xml:space="preserve"> </w:t>
      </w:r>
      <w:r>
        <w:rPr>
          <w:rFonts w:ascii="Arial"/>
          <w:b/>
          <w:i/>
          <w:color w:val="465469"/>
          <w:spacing w:val="-4"/>
          <w:sz w:val="20"/>
        </w:rPr>
        <w:t>Lead</w:t>
      </w:r>
    </w:p>
    <w:p w14:paraId="067840DA" w14:textId="77777777" w:rsidR="00B72424" w:rsidRDefault="00000000">
      <w:pPr>
        <w:pStyle w:val="Heading4"/>
      </w:pPr>
      <w:r>
        <w:rPr>
          <w:b w:val="0"/>
        </w:rPr>
        <w:br w:type="column"/>
      </w:r>
      <w:r>
        <w:rPr>
          <w:color w:val="465469"/>
        </w:rPr>
        <w:t>2007</w:t>
      </w:r>
      <w:r>
        <w:rPr>
          <w:color w:val="465469"/>
          <w:spacing w:val="-3"/>
        </w:rPr>
        <w:t xml:space="preserve"> </w:t>
      </w:r>
      <w:r>
        <w:rPr>
          <w:color w:val="465469"/>
        </w:rPr>
        <w:t>–</w:t>
      </w:r>
      <w:r>
        <w:rPr>
          <w:color w:val="465469"/>
          <w:spacing w:val="-3"/>
        </w:rPr>
        <w:t xml:space="preserve"> </w:t>
      </w:r>
      <w:r>
        <w:rPr>
          <w:color w:val="465469"/>
          <w:spacing w:val="-4"/>
        </w:rPr>
        <w:t>2026</w:t>
      </w:r>
    </w:p>
    <w:p w14:paraId="4E5C94EE" w14:textId="77777777" w:rsidR="00B72424" w:rsidRDefault="00B72424">
      <w:pPr>
        <w:pStyle w:val="Heading4"/>
        <w:sectPr w:rsidR="00B72424">
          <w:type w:val="continuous"/>
          <w:pgSz w:w="11910" w:h="16840"/>
          <w:pgMar w:top="1160" w:right="708" w:bottom="640" w:left="708" w:header="0" w:footer="447" w:gutter="0"/>
          <w:cols w:num="2" w:space="720" w:equalWidth="0">
            <w:col w:w="3113" w:space="5979"/>
            <w:col w:w="1402"/>
          </w:cols>
        </w:sectPr>
      </w:pPr>
    </w:p>
    <w:p w14:paraId="50CA4EF8" w14:textId="77777777" w:rsidR="00B72424" w:rsidRDefault="00000000">
      <w:pPr>
        <w:pStyle w:val="ListParagraph"/>
        <w:numPr>
          <w:ilvl w:val="1"/>
          <w:numId w:val="2"/>
        </w:numPr>
        <w:tabs>
          <w:tab w:val="left" w:pos="442"/>
        </w:tabs>
        <w:spacing w:before="169" w:line="316" w:lineRule="auto"/>
        <w:ind w:right="141"/>
        <w:jc w:val="both"/>
        <w:rPr>
          <w:sz w:val="20"/>
        </w:rPr>
      </w:pPr>
      <w:r>
        <w:rPr>
          <w:rFonts w:ascii="Arial" w:hAnsi="Arial"/>
          <w:b/>
          <w:color w:val="0F162A"/>
          <w:sz w:val="20"/>
        </w:rPr>
        <w:t xml:space="preserve">Enterprise Platform Leadership: </w:t>
      </w:r>
      <w:r>
        <w:rPr>
          <w:color w:val="334154"/>
          <w:sz w:val="20"/>
        </w:rPr>
        <w:t>Directed elite teams of Oracle DBAs supporting high-volume, global telecommunications enterprise architectures. Maintained ultimate accountability for multi-node Oracle RAC, ASM, Exadata, and Data Guard deployments.</w:t>
      </w:r>
    </w:p>
    <w:p w14:paraId="7C445822" w14:textId="77777777" w:rsidR="00B72424" w:rsidRDefault="00000000">
      <w:pPr>
        <w:pStyle w:val="ListParagraph"/>
        <w:numPr>
          <w:ilvl w:val="1"/>
          <w:numId w:val="2"/>
        </w:numPr>
        <w:tabs>
          <w:tab w:val="left" w:pos="442"/>
        </w:tabs>
        <w:spacing w:line="316" w:lineRule="auto"/>
        <w:ind w:right="139"/>
        <w:jc w:val="both"/>
        <w:rPr>
          <w:sz w:val="20"/>
        </w:rPr>
      </w:pPr>
      <w:r>
        <w:rPr>
          <w:rFonts w:ascii="Arial" w:hAnsi="Arial"/>
          <w:b/>
          <w:color w:val="0F162A"/>
          <w:sz w:val="20"/>
        </w:rPr>
        <w:t xml:space="preserve">Cloud Architecture &amp; Modernization: </w:t>
      </w:r>
      <w:r>
        <w:rPr>
          <w:color w:val="334154"/>
          <w:sz w:val="20"/>
        </w:rPr>
        <w:t>Spearheaded end-to-end database migrations from on-premises environments to Oracle Cloud Infrastructure (OCI) and AWS RDS. Profitably utilized AWS Database Migration Service (DMS), Schema Conversion Tool (SCT), and Data Pump to accelerate cloud adoption.</w:t>
      </w:r>
    </w:p>
    <w:p w14:paraId="64F5FA99" w14:textId="77777777" w:rsidR="00B72424" w:rsidRDefault="00000000">
      <w:pPr>
        <w:pStyle w:val="ListParagraph"/>
        <w:numPr>
          <w:ilvl w:val="1"/>
          <w:numId w:val="2"/>
        </w:numPr>
        <w:tabs>
          <w:tab w:val="left" w:pos="442"/>
        </w:tabs>
        <w:spacing w:line="316" w:lineRule="auto"/>
        <w:ind w:right="140"/>
        <w:jc w:val="both"/>
        <w:rPr>
          <w:sz w:val="20"/>
        </w:rPr>
      </w:pPr>
      <w:r>
        <w:rPr>
          <w:rFonts w:ascii="Arial" w:hAnsi="Arial"/>
          <w:b/>
          <w:color w:val="0F162A"/>
          <w:sz w:val="20"/>
        </w:rPr>
        <w:t xml:space="preserve">Advanced Performance Engineering: </w:t>
      </w:r>
      <w:r>
        <w:rPr>
          <w:color w:val="334154"/>
          <w:sz w:val="20"/>
        </w:rPr>
        <w:t>Systematically diagnosed complex system bottlenecks utilizing AWR, ASH, and ADDM. Applied proactive SQL profiles and execution plan tunings to achieve substantial gains in transaction throughput.</w:t>
      </w:r>
    </w:p>
    <w:p w14:paraId="4B9BAF4D" w14:textId="77777777" w:rsidR="00B72424" w:rsidRDefault="00000000">
      <w:pPr>
        <w:pStyle w:val="ListParagraph"/>
        <w:numPr>
          <w:ilvl w:val="1"/>
          <w:numId w:val="2"/>
        </w:numPr>
        <w:tabs>
          <w:tab w:val="left" w:pos="442"/>
        </w:tabs>
        <w:spacing w:line="316" w:lineRule="auto"/>
        <w:ind w:right="142"/>
        <w:jc w:val="both"/>
        <w:rPr>
          <w:sz w:val="20"/>
        </w:rPr>
      </w:pPr>
      <w:r>
        <w:rPr>
          <w:rFonts w:ascii="Arial" w:hAnsi="Arial"/>
          <w:b/>
          <w:color w:val="0F162A"/>
          <w:sz w:val="20"/>
        </w:rPr>
        <w:t xml:space="preserve">Data Security &amp; Compliance: </w:t>
      </w:r>
      <w:r>
        <w:rPr>
          <w:color w:val="334154"/>
          <w:sz w:val="20"/>
        </w:rPr>
        <w:t>Implemented rigorous enterprise-grade security protocols across global platforms, including Oracle Transparent Data Encryption (TDE), Oracle Wallet infrastructure, and low-code internal tools using Oracle APEX.</w:t>
      </w:r>
    </w:p>
    <w:p w14:paraId="2EA0F025" w14:textId="77777777" w:rsidR="00B72424" w:rsidRDefault="00000000">
      <w:pPr>
        <w:pStyle w:val="ListParagraph"/>
        <w:numPr>
          <w:ilvl w:val="1"/>
          <w:numId w:val="2"/>
        </w:numPr>
        <w:tabs>
          <w:tab w:val="left" w:pos="442"/>
        </w:tabs>
        <w:spacing w:before="88" w:line="316" w:lineRule="auto"/>
        <w:ind w:right="141"/>
        <w:jc w:val="both"/>
        <w:rPr>
          <w:sz w:val="20"/>
        </w:rPr>
      </w:pPr>
      <w:r>
        <w:rPr>
          <w:rFonts w:ascii="Arial" w:hAnsi="Arial"/>
          <w:b/>
          <w:color w:val="0F162A"/>
          <w:sz w:val="20"/>
        </w:rPr>
        <w:t xml:space="preserve">Operational Governance &amp; Mentorship: </w:t>
      </w:r>
      <w:r>
        <w:rPr>
          <w:color w:val="334154"/>
          <w:sz w:val="20"/>
        </w:rPr>
        <w:t xml:space="preserve">Championed ITIL best practices for incident, problem, and change </w:t>
      </w:r>
      <w:r>
        <w:rPr>
          <w:color w:val="334154"/>
          <w:sz w:val="20"/>
        </w:rPr>
        <w:lastRenderedPageBreak/>
        <w:t>management. Acted as a regular technical presenter at Change Advisory Boards (CAB), directed detailed Root</w:t>
      </w:r>
    </w:p>
    <w:p w14:paraId="6F2986BE" w14:textId="77777777" w:rsidR="00B72424" w:rsidRDefault="00B72424">
      <w:pPr>
        <w:pStyle w:val="ListParagraph"/>
        <w:spacing w:line="316" w:lineRule="auto"/>
        <w:jc w:val="both"/>
        <w:rPr>
          <w:sz w:val="20"/>
        </w:rPr>
        <w:sectPr w:rsidR="00B72424">
          <w:type w:val="continuous"/>
          <w:pgSz w:w="11910" w:h="16840"/>
          <w:pgMar w:top="1160" w:right="708" w:bottom="640" w:left="708" w:header="0" w:footer="447" w:gutter="0"/>
          <w:cols w:space="720"/>
        </w:sectPr>
      </w:pPr>
    </w:p>
    <w:p w14:paraId="272315EB" w14:textId="77777777" w:rsidR="00B72424" w:rsidRDefault="00000000">
      <w:pPr>
        <w:pStyle w:val="BodyText"/>
        <w:spacing w:before="47" w:line="319" w:lineRule="auto"/>
        <w:ind w:left="442"/>
      </w:pPr>
      <w:r>
        <w:rPr>
          <w:color w:val="334154"/>
        </w:rPr>
        <w:lastRenderedPageBreak/>
        <w:t xml:space="preserve">Cause Analyses (RCA), managed stringent SLAs, and mentored junior team members into senior engineering </w:t>
      </w:r>
      <w:r>
        <w:rPr>
          <w:color w:val="334154"/>
          <w:spacing w:val="-2"/>
        </w:rPr>
        <w:t>tracks.</w:t>
      </w:r>
    </w:p>
    <w:p w14:paraId="080CAB9F" w14:textId="77777777" w:rsidR="00B72424" w:rsidRDefault="00B72424">
      <w:pPr>
        <w:pStyle w:val="BodyText"/>
        <w:spacing w:before="101"/>
      </w:pPr>
    </w:p>
    <w:p w14:paraId="69209EAB" w14:textId="77777777" w:rsidR="00B72424" w:rsidRDefault="00000000">
      <w:pPr>
        <w:pStyle w:val="Heading2"/>
      </w:pPr>
      <w:r>
        <w:rPr>
          <w:color w:val="1D3A89"/>
        </w:rPr>
        <w:t>KEY</w:t>
      </w:r>
      <w:r>
        <w:rPr>
          <w:color w:val="1D3A89"/>
          <w:spacing w:val="50"/>
        </w:rPr>
        <w:t xml:space="preserve"> </w:t>
      </w:r>
      <w:r>
        <w:rPr>
          <w:color w:val="1D3A89"/>
        </w:rPr>
        <w:t>INFRASTRUCTURE</w:t>
      </w:r>
      <w:r>
        <w:rPr>
          <w:color w:val="1D3A89"/>
          <w:spacing w:val="51"/>
        </w:rPr>
        <w:t xml:space="preserve"> </w:t>
      </w:r>
      <w:r>
        <w:rPr>
          <w:color w:val="1D3A89"/>
          <w:spacing w:val="-2"/>
        </w:rPr>
        <w:t>ACHIEVEMENTS</w:t>
      </w:r>
    </w:p>
    <w:p w14:paraId="2373F0E5" w14:textId="77777777" w:rsidR="00B72424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BA1E58E" wp14:editId="0CF06310">
                <wp:simplePos x="0" y="0"/>
                <wp:positionH relativeFrom="page">
                  <wp:posOffset>540000</wp:posOffset>
                </wp:positionH>
                <wp:positionV relativeFrom="paragraph">
                  <wp:posOffset>89271</wp:posOffset>
                </wp:positionV>
                <wp:extent cx="64801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C0BD1" id="Graphic 6" o:spid="_x0000_s1026" style="position:absolute;margin-left:42.5pt;margin-top:7.05pt;width:510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" path="m6480000,9525l,9525,,,6480000,r,9525xe" fillcolor="#cad4e1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D1514A1" wp14:editId="2CC5710E">
                <wp:simplePos x="0" y="0"/>
                <wp:positionH relativeFrom="page">
                  <wp:posOffset>539999</wp:posOffset>
                </wp:positionH>
                <wp:positionV relativeFrom="paragraph">
                  <wp:posOffset>213096</wp:posOffset>
                </wp:positionV>
                <wp:extent cx="6480175" cy="13335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333500"/>
                          <a:chOff x="0" y="0"/>
                          <a:chExt cx="6480175" cy="1333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801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33500">
                                <a:moveTo>
                                  <a:pt x="6480000" y="1333500"/>
                                </a:moveTo>
                                <a:lnTo>
                                  <a:pt x="0" y="13335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133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81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33500">
                                <a:moveTo>
                                  <a:pt x="38100" y="1333500"/>
                                </a:moveTo>
                                <a:lnTo>
                                  <a:pt x="0" y="13335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33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8100" y="0"/>
                            <a:ext cx="6442075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C79A66" w14:textId="77777777" w:rsidR="00B72424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47"/>
                                  <w:tab w:val="left" w:pos="449"/>
                                </w:tabs>
                                <w:spacing w:before="158" w:line="316" w:lineRule="auto"/>
                                <w:ind w:left="449" w:right="65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0"/>
                                </w:rPr>
                                <w:t>99.9%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0"/>
                                </w:rPr>
                                <w:t>Migration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0"/>
                                </w:rPr>
                                <w:t>Success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0"/>
                                </w:rPr>
                                <w:t>Rate: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Masterminded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over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hundred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flawless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Oracle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version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upgrades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and platform migrations across highly regulated business verticals.</w:t>
                              </w:r>
                            </w:p>
                            <w:p w14:paraId="2D7B0011" w14:textId="77777777" w:rsidR="00B72424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47"/>
                                  <w:tab w:val="left" w:pos="449"/>
                                </w:tabs>
                                <w:spacing w:line="316" w:lineRule="auto"/>
                                <w:ind w:left="449" w:right="66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0"/>
                                </w:rPr>
                                <w:t>30%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0"/>
                                </w:rPr>
                                <w:t>Downtime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0"/>
                                </w:rPr>
                                <w:t>Reduction: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Architected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high-availability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failover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architectures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optimized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migration strategies that compressed historical maintenance windows by nearly a third.</w:t>
                              </w:r>
                            </w:p>
                            <w:p w14:paraId="62BE4AD0" w14:textId="77777777" w:rsidR="00B72424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47"/>
                                  <w:tab w:val="left" w:pos="449"/>
                                </w:tabs>
                                <w:spacing w:line="316" w:lineRule="auto"/>
                                <w:ind w:left="449" w:right="58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0"/>
                                </w:rPr>
                                <w:t>Critical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0"/>
                                </w:rPr>
                                <w:t>Reliability: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Maintained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uninterrupted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uptime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mission-critical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customer-facing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billing and operational database platforms.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1514A1" id="Group 7" o:spid="_x0000_s1026" style="position:absolute;margin-left:42.5pt;margin-top:16.8pt;width:510.25pt;height:105pt;z-index:-15726080;mso-wrap-distance-left:0;mso-wrap-distance-right:0;mso-position-horizontal-relative:page" coordsize="64801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">
                <v:shape id="Graphic 8" o:spid="_x0000_s1027" style="position:absolute;width:64801;height:13335;visibility:visible;mso-wrap-style:square;v-text-anchor:top" coordsize="648017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" path="m6480000,1333500l,1333500,,,6480000,r,1333500xe" fillcolor="#f7f9fb" stroked="f">
                  <v:path arrowok="t"/>
                </v:shape>
                <v:shape id="Graphic 9" o:spid="_x0000_s1028" style="position:absolute;width:381;height:13335;visibility:visible;mso-wrap-style:square;v-text-anchor:top" coordsize="3810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" path="m38100,1333500r-38100,l,,38100,r,1333500xe" fillcolor="#3b82f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left:381;width:64420;height:1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DC79A66" w14:textId="77777777" w:rsidR="00B72424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47"/>
                            <w:tab w:val="left" w:pos="449"/>
                          </w:tabs>
                          <w:spacing w:before="158" w:line="316" w:lineRule="auto"/>
                          <w:ind w:left="449" w:right="651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20"/>
                          </w:rPr>
                          <w:t>99.9%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0"/>
                          </w:rPr>
                          <w:t>Migration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0"/>
                          </w:rPr>
                          <w:t>Success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0"/>
                          </w:rPr>
                          <w:t>Rate: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Masterminded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over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a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hundred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flawless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Oracle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version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upgrades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and platform migrations across highly regulated business verticals.</w:t>
                        </w:r>
                      </w:p>
                      <w:p w14:paraId="2D7B0011" w14:textId="77777777" w:rsidR="00B72424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47"/>
                            <w:tab w:val="left" w:pos="449"/>
                          </w:tabs>
                          <w:spacing w:line="316" w:lineRule="auto"/>
                          <w:ind w:left="449" w:right="668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20"/>
                          </w:rPr>
                          <w:t>30%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0"/>
                          </w:rPr>
                          <w:t>Downtime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0"/>
                          </w:rPr>
                          <w:t>Reduction: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Architected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high-availability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failover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architectures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and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optimized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migration strategies that compressed historical maintenance windows by nearly a third.</w:t>
                        </w:r>
                      </w:p>
                      <w:p w14:paraId="62BE4AD0" w14:textId="77777777" w:rsidR="00B72424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47"/>
                            <w:tab w:val="left" w:pos="449"/>
                          </w:tabs>
                          <w:spacing w:line="316" w:lineRule="auto"/>
                          <w:ind w:left="449" w:right="583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20"/>
                          </w:rPr>
                          <w:t>Critical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0"/>
                          </w:rPr>
                          <w:t>System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0"/>
                          </w:rPr>
                          <w:t>Reliability: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Maintained</w:t>
                        </w:r>
                        <w:r>
                          <w:rPr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uninterrupted</w:t>
                        </w:r>
                        <w:r>
                          <w:rPr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uptime</w:t>
                        </w:r>
                        <w:r>
                          <w:rPr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for</w:t>
                        </w:r>
                        <w:r>
                          <w:rPr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mission-critical</w:t>
                        </w:r>
                        <w:r>
                          <w:rPr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customer-facing</w:t>
                        </w:r>
                        <w:r>
                          <w:rPr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billing and operational database platforms.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ED54D0" w14:textId="77777777" w:rsidR="00B72424" w:rsidRDefault="00B72424">
      <w:pPr>
        <w:pStyle w:val="BodyText"/>
        <w:spacing w:before="6"/>
        <w:rPr>
          <w:rFonts w:ascii="Arial"/>
          <w:b/>
          <w:sz w:val="13"/>
        </w:rPr>
      </w:pPr>
    </w:p>
    <w:p w14:paraId="78DB7E4F" w14:textId="77777777" w:rsidR="00B72424" w:rsidRDefault="00B72424">
      <w:pPr>
        <w:pStyle w:val="BodyText"/>
        <w:spacing w:before="41"/>
        <w:rPr>
          <w:rFonts w:ascii="Arial"/>
          <w:b/>
          <w:sz w:val="26"/>
        </w:rPr>
      </w:pPr>
    </w:p>
    <w:p w14:paraId="1789993C" w14:textId="77777777" w:rsidR="00B72424" w:rsidRDefault="00000000">
      <w:pPr>
        <w:pStyle w:val="Heading2"/>
      </w:pPr>
      <w:r>
        <w:rPr>
          <w:color w:val="1D3A89"/>
        </w:rPr>
        <w:t>EDUCATION</w:t>
      </w:r>
      <w:r>
        <w:rPr>
          <w:color w:val="1D3A89"/>
          <w:spacing w:val="23"/>
        </w:rPr>
        <w:t xml:space="preserve"> </w:t>
      </w:r>
      <w:r>
        <w:rPr>
          <w:color w:val="1D3A89"/>
        </w:rPr>
        <w:t>&amp;</w:t>
      </w:r>
      <w:r>
        <w:rPr>
          <w:color w:val="1D3A89"/>
          <w:spacing w:val="23"/>
        </w:rPr>
        <w:t xml:space="preserve"> </w:t>
      </w:r>
      <w:r>
        <w:rPr>
          <w:color w:val="1D3A89"/>
          <w:spacing w:val="-2"/>
        </w:rPr>
        <w:t>CERTIFICATIONS</w:t>
      </w:r>
    </w:p>
    <w:p w14:paraId="14C84214" w14:textId="77777777" w:rsidR="00B72424" w:rsidRDefault="00000000"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D8EF6A3" wp14:editId="609888CE">
                <wp:simplePos x="0" y="0"/>
                <wp:positionH relativeFrom="page">
                  <wp:posOffset>540000</wp:posOffset>
                </wp:positionH>
                <wp:positionV relativeFrom="paragraph">
                  <wp:posOffset>89567</wp:posOffset>
                </wp:positionV>
                <wp:extent cx="648017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54DEE" id="Graphic 11" o:spid="_x0000_s1026" style="position:absolute;margin-left:42.5pt;margin-top:7.05pt;width:510.2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" path="m6480000,9525l,9525,,,6480000,r,9525xe" fillcolor="#cad4e1" stroked="f">
                <v:path arrowok="t"/>
                <w10:wrap type="topAndBottom" anchorx="page"/>
              </v:shape>
            </w:pict>
          </mc:Fallback>
        </mc:AlternateContent>
      </w:r>
    </w:p>
    <w:p w14:paraId="619BC458" w14:textId="77777777" w:rsidR="00B72424" w:rsidRDefault="00B72424">
      <w:pPr>
        <w:pStyle w:val="BodyText"/>
        <w:spacing w:before="6"/>
        <w:rPr>
          <w:rFonts w:ascii="Arial"/>
          <w:b/>
          <w:sz w:val="16"/>
        </w:rPr>
      </w:pPr>
    </w:p>
    <w:p w14:paraId="2FC83DF5" w14:textId="77777777" w:rsidR="00B72424" w:rsidRDefault="00B72424">
      <w:pPr>
        <w:pStyle w:val="BodyText"/>
        <w:rPr>
          <w:rFonts w:ascii="Arial"/>
          <w:b/>
          <w:sz w:val="16"/>
        </w:rPr>
        <w:sectPr w:rsidR="00B72424">
          <w:pgSz w:w="11910" w:h="16840"/>
          <w:pgMar w:top="1080" w:right="708" w:bottom="640" w:left="708" w:header="0" w:footer="447" w:gutter="0"/>
          <w:cols w:space="720"/>
        </w:sectPr>
      </w:pPr>
    </w:p>
    <w:p w14:paraId="2FFDBF9D" w14:textId="77777777" w:rsidR="00B72424" w:rsidRDefault="00000000">
      <w:pPr>
        <w:pStyle w:val="Heading4"/>
      </w:pPr>
      <w:r>
        <w:rPr>
          <w:color w:val="0F162A"/>
          <w:spacing w:val="-2"/>
        </w:rPr>
        <w:t>Education</w:t>
      </w:r>
    </w:p>
    <w:p w14:paraId="34ACBB2F" w14:textId="77777777" w:rsidR="00B72424" w:rsidRDefault="00000000">
      <w:pPr>
        <w:pStyle w:val="BodyText"/>
        <w:spacing w:before="73"/>
        <w:ind w:left="142"/>
      </w:pPr>
      <w:r>
        <w:rPr>
          <w:color w:val="334154"/>
        </w:rPr>
        <w:t>Bachelor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Engineering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(B.E.),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Mechanical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Engineering</w:t>
      </w:r>
    </w:p>
    <w:p w14:paraId="6195C90C" w14:textId="77777777" w:rsidR="00B72424" w:rsidRDefault="00000000">
      <w:pPr>
        <w:spacing w:before="83"/>
        <w:ind w:left="142"/>
        <w:rPr>
          <w:sz w:val="19"/>
        </w:rPr>
      </w:pPr>
      <w:r>
        <w:rPr>
          <w:color w:val="64748A"/>
          <w:sz w:val="19"/>
        </w:rPr>
        <w:t>Shivaji</w:t>
      </w:r>
      <w:r>
        <w:rPr>
          <w:color w:val="64748A"/>
          <w:spacing w:val="-11"/>
          <w:sz w:val="19"/>
        </w:rPr>
        <w:t xml:space="preserve"> </w:t>
      </w:r>
      <w:r>
        <w:rPr>
          <w:color w:val="64748A"/>
          <w:spacing w:val="-2"/>
          <w:sz w:val="19"/>
        </w:rPr>
        <w:t>University</w:t>
      </w:r>
    </w:p>
    <w:p w14:paraId="4A4EBC6E" w14:textId="77777777" w:rsidR="00B72424" w:rsidRDefault="00000000">
      <w:pPr>
        <w:pStyle w:val="Heading4"/>
        <w:ind w:left="115"/>
      </w:pPr>
      <w:r>
        <w:rPr>
          <w:b w:val="0"/>
        </w:rPr>
        <w:br w:type="column"/>
      </w:r>
      <w:r>
        <w:rPr>
          <w:color w:val="0F162A"/>
        </w:rPr>
        <w:t>Professional</w:t>
      </w:r>
      <w:r>
        <w:rPr>
          <w:color w:val="0F162A"/>
          <w:spacing w:val="-7"/>
        </w:rPr>
        <w:t xml:space="preserve"> </w:t>
      </w:r>
      <w:r>
        <w:rPr>
          <w:color w:val="0F162A"/>
          <w:spacing w:val="-2"/>
        </w:rPr>
        <w:t>Certifications</w:t>
      </w:r>
    </w:p>
    <w:p w14:paraId="499FB774" w14:textId="77777777" w:rsidR="00B72424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73"/>
        <w:ind w:left="240" w:hanging="125"/>
        <w:rPr>
          <w:color w:val="334154"/>
          <w:sz w:val="20"/>
        </w:rPr>
      </w:pPr>
      <w:r>
        <w:rPr>
          <w:color w:val="334154"/>
          <w:sz w:val="20"/>
        </w:rPr>
        <w:t>Oracle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Certified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Professional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pacing w:val="-2"/>
          <w:sz w:val="20"/>
        </w:rPr>
        <w:t>(OCP)</w:t>
      </w:r>
    </w:p>
    <w:p w14:paraId="0F4DC1C6" w14:textId="77777777" w:rsidR="00B72424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74"/>
        <w:ind w:left="240" w:hanging="125"/>
        <w:rPr>
          <w:color w:val="334154"/>
          <w:sz w:val="20"/>
        </w:rPr>
      </w:pPr>
      <w:r>
        <w:rPr>
          <w:color w:val="334154"/>
          <w:sz w:val="20"/>
        </w:rPr>
        <w:t>AWS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Certified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Solutions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pacing w:val="-2"/>
          <w:sz w:val="20"/>
        </w:rPr>
        <w:t>Architect</w:t>
      </w:r>
    </w:p>
    <w:p w14:paraId="350F7A3C" w14:textId="77777777" w:rsidR="00B72424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73"/>
        <w:ind w:left="240" w:hanging="125"/>
        <w:rPr>
          <w:color w:val="334154"/>
          <w:sz w:val="20"/>
        </w:rPr>
      </w:pPr>
      <w:r>
        <w:rPr>
          <w:color w:val="334154"/>
          <w:sz w:val="20"/>
        </w:rPr>
        <w:t>ITIL</w:t>
      </w:r>
      <w:r>
        <w:rPr>
          <w:color w:val="334154"/>
          <w:spacing w:val="-12"/>
          <w:sz w:val="20"/>
        </w:rPr>
        <w:t xml:space="preserve"> </w:t>
      </w:r>
      <w:r>
        <w:rPr>
          <w:color w:val="334154"/>
          <w:sz w:val="20"/>
        </w:rPr>
        <w:t>Foundation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pacing w:val="-2"/>
          <w:sz w:val="20"/>
        </w:rPr>
        <w:t>Certified</w:t>
      </w:r>
    </w:p>
    <w:sectPr w:rsidR="00B72424">
      <w:type w:val="continuous"/>
      <w:pgSz w:w="11910" w:h="16840"/>
      <w:pgMar w:top="1160" w:right="708" w:bottom="640" w:left="708" w:header="0" w:footer="447" w:gutter="0"/>
      <w:cols w:num="2" w:space="720" w:equalWidth="0">
        <w:col w:w="5090" w:space="40"/>
        <w:col w:w="536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D952D" w14:textId="77777777" w:rsidR="00A27731" w:rsidRDefault="00A27731">
      <w:r>
        <w:separator/>
      </w:r>
    </w:p>
  </w:endnote>
  <w:endnote w:type="continuationSeparator" w:id="0">
    <w:p w14:paraId="0D52F3E7" w14:textId="77777777" w:rsidR="00A27731" w:rsidRDefault="00A27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E30B2" w14:textId="77777777" w:rsidR="00B72424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26912" behindDoc="1" locked="0" layoutInCell="1" allowOverlap="1" wp14:anchorId="041FF488" wp14:editId="58F4AE17">
              <wp:simplePos x="0" y="0"/>
              <wp:positionH relativeFrom="page">
                <wp:posOffset>6491559</wp:posOffset>
              </wp:positionH>
              <wp:positionV relativeFrom="page">
                <wp:posOffset>10268505</wp:posOffset>
              </wp:positionV>
              <wp:extent cx="541655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6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AEA014" w14:textId="77777777" w:rsidR="00B72424" w:rsidRDefault="00000000">
                          <w:pPr>
                            <w:spacing w:line="170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748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748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748A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3748A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748A"/>
                              <w:sz w:val="16"/>
                            </w:rPr>
                            <w:t>1</w:t>
                          </w:r>
                          <w:r>
                            <w:rPr>
                              <w:color w:val="63748A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63748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3748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748A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63748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748A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63748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1FF48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11.15pt;margin-top:808.55pt;width:42.65pt;height:10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" filled="f" stroked="f">
              <v:textbox inset="0,0,0,0">
                <w:txbxContent>
                  <w:p w14:paraId="1BAEA014" w14:textId="77777777" w:rsidR="00B72424" w:rsidRDefault="00000000">
                    <w:pPr>
                      <w:spacing w:line="170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63748A"/>
                        <w:sz w:val="16"/>
                      </w:rPr>
                      <w:t>Page</w:t>
                    </w:r>
                    <w:r>
                      <w:rPr>
                        <w:color w:val="63748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3748A"/>
                        <w:sz w:val="16"/>
                      </w:rPr>
                      <w:fldChar w:fldCharType="begin"/>
                    </w:r>
                    <w:r>
                      <w:rPr>
                        <w:color w:val="63748A"/>
                        <w:sz w:val="16"/>
                      </w:rPr>
                      <w:instrText xml:space="preserve"> PAGE </w:instrText>
                    </w:r>
                    <w:r>
                      <w:rPr>
                        <w:color w:val="63748A"/>
                        <w:sz w:val="16"/>
                      </w:rPr>
                      <w:fldChar w:fldCharType="separate"/>
                    </w:r>
                    <w:r>
                      <w:rPr>
                        <w:color w:val="63748A"/>
                        <w:sz w:val="16"/>
                      </w:rPr>
                      <w:t>1</w:t>
                    </w:r>
                    <w:r>
                      <w:rPr>
                        <w:color w:val="63748A"/>
                        <w:sz w:val="16"/>
                      </w:rPr>
                      <w:fldChar w:fldCharType="end"/>
                    </w:r>
                    <w:r>
                      <w:rPr>
                        <w:color w:val="63748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3748A"/>
                        <w:sz w:val="16"/>
                      </w:rPr>
                      <w:t>of</w:t>
                    </w:r>
                    <w:r>
                      <w:rPr>
                        <w:color w:val="63748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3748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3748A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63748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3748A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63748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DEBEF" w14:textId="77777777" w:rsidR="00A27731" w:rsidRDefault="00A27731">
      <w:r>
        <w:separator/>
      </w:r>
    </w:p>
  </w:footnote>
  <w:footnote w:type="continuationSeparator" w:id="0">
    <w:p w14:paraId="7C772BF5" w14:textId="77777777" w:rsidR="00A27731" w:rsidRDefault="00A277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13310"/>
    <w:multiLevelType w:val="hybridMultilevel"/>
    <w:tmpl w:val="4F2C9912"/>
    <w:lvl w:ilvl="0" w:tplc="AEC2DACE">
      <w:numFmt w:val="bullet"/>
      <w:lvlText w:val="•"/>
      <w:lvlJc w:val="left"/>
      <w:pPr>
        <w:ind w:left="142" w:hanging="120"/>
      </w:pPr>
      <w:rPr>
        <w:rFonts w:ascii="Microsoft Sans Serif" w:eastAsia="Microsoft Sans Serif" w:hAnsi="Microsoft Sans Serif" w:cs="Microsoft Sans Serif" w:hint="default"/>
        <w:spacing w:val="0"/>
        <w:w w:val="99"/>
        <w:lang w:val="en-US" w:eastAsia="en-US" w:bidi="ar-SA"/>
      </w:rPr>
    </w:lvl>
    <w:lvl w:ilvl="1" w:tplc="AD02B744">
      <w:numFmt w:val="bullet"/>
      <w:lvlText w:val="•"/>
      <w:lvlJc w:val="left"/>
      <w:pPr>
        <w:ind w:left="442" w:hanging="12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334154"/>
        <w:spacing w:val="0"/>
        <w:w w:val="99"/>
        <w:sz w:val="20"/>
        <w:szCs w:val="20"/>
        <w:lang w:val="en-US" w:eastAsia="en-US" w:bidi="ar-SA"/>
      </w:rPr>
    </w:lvl>
    <w:lvl w:ilvl="2" w:tplc="45B20C0E">
      <w:numFmt w:val="bullet"/>
      <w:lvlText w:val="•"/>
      <w:lvlJc w:val="left"/>
      <w:pPr>
        <w:ind w:left="910" w:hanging="126"/>
      </w:pPr>
      <w:rPr>
        <w:rFonts w:hint="default"/>
        <w:lang w:val="en-US" w:eastAsia="en-US" w:bidi="ar-SA"/>
      </w:rPr>
    </w:lvl>
    <w:lvl w:ilvl="3" w:tplc="B4081D22">
      <w:numFmt w:val="bullet"/>
      <w:lvlText w:val="•"/>
      <w:lvlJc w:val="left"/>
      <w:pPr>
        <w:ind w:left="1380" w:hanging="126"/>
      </w:pPr>
      <w:rPr>
        <w:rFonts w:hint="default"/>
        <w:lang w:val="en-US" w:eastAsia="en-US" w:bidi="ar-SA"/>
      </w:rPr>
    </w:lvl>
    <w:lvl w:ilvl="4" w:tplc="F2F67ED0">
      <w:numFmt w:val="bullet"/>
      <w:lvlText w:val="•"/>
      <w:lvlJc w:val="left"/>
      <w:pPr>
        <w:ind w:left="1850" w:hanging="126"/>
      </w:pPr>
      <w:rPr>
        <w:rFonts w:hint="default"/>
        <w:lang w:val="en-US" w:eastAsia="en-US" w:bidi="ar-SA"/>
      </w:rPr>
    </w:lvl>
    <w:lvl w:ilvl="5" w:tplc="5596F19A">
      <w:numFmt w:val="bullet"/>
      <w:lvlText w:val="•"/>
      <w:lvlJc w:val="left"/>
      <w:pPr>
        <w:ind w:left="2321" w:hanging="126"/>
      </w:pPr>
      <w:rPr>
        <w:rFonts w:hint="default"/>
        <w:lang w:val="en-US" w:eastAsia="en-US" w:bidi="ar-SA"/>
      </w:rPr>
    </w:lvl>
    <w:lvl w:ilvl="6" w:tplc="61545F96">
      <w:numFmt w:val="bullet"/>
      <w:lvlText w:val="•"/>
      <w:lvlJc w:val="left"/>
      <w:pPr>
        <w:ind w:left="2791" w:hanging="126"/>
      </w:pPr>
      <w:rPr>
        <w:rFonts w:hint="default"/>
        <w:lang w:val="en-US" w:eastAsia="en-US" w:bidi="ar-SA"/>
      </w:rPr>
    </w:lvl>
    <w:lvl w:ilvl="7" w:tplc="851280CA">
      <w:numFmt w:val="bullet"/>
      <w:lvlText w:val="•"/>
      <w:lvlJc w:val="left"/>
      <w:pPr>
        <w:ind w:left="3261" w:hanging="126"/>
      </w:pPr>
      <w:rPr>
        <w:rFonts w:hint="default"/>
        <w:lang w:val="en-US" w:eastAsia="en-US" w:bidi="ar-SA"/>
      </w:rPr>
    </w:lvl>
    <w:lvl w:ilvl="8" w:tplc="5A0262A2">
      <w:numFmt w:val="bullet"/>
      <w:lvlText w:val="•"/>
      <w:lvlJc w:val="left"/>
      <w:pPr>
        <w:ind w:left="3732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71301959"/>
    <w:multiLevelType w:val="hybridMultilevel"/>
    <w:tmpl w:val="BD18C00C"/>
    <w:lvl w:ilvl="0" w:tplc="1B0A9B40">
      <w:numFmt w:val="bullet"/>
      <w:lvlText w:val="▪"/>
      <w:lvlJc w:val="left"/>
      <w:pPr>
        <w:ind w:left="450" w:hanging="12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334154"/>
        <w:spacing w:val="0"/>
        <w:w w:val="99"/>
        <w:sz w:val="20"/>
        <w:szCs w:val="20"/>
        <w:lang w:val="en-US" w:eastAsia="en-US" w:bidi="ar-SA"/>
      </w:rPr>
    </w:lvl>
    <w:lvl w:ilvl="1" w:tplc="611E3E84">
      <w:numFmt w:val="bullet"/>
      <w:lvlText w:val="•"/>
      <w:lvlJc w:val="left"/>
      <w:pPr>
        <w:ind w:left="1410" w:hanging="127"/>
      </w:pPr>
      <w:rPr>
        <w:rFonts w:hint="default"/>
        <w:lang w:val="en-US" w:eastAsia="en-US" w:bidi="ar-SA"/>
      </w:rPr>
    </w:lvl>
    <w:lvl w:ilvl="2" w:tplc="AEB02C5E">
      <w:numFmt w:val="bullet"/>
      <w:lvlText w:val="•"/>
      <w:lvlJc w:val="left"/>
      <w:pPr>
        <w:ind w:left="2380" w:hanging="127"/>
      </w:pPr>
      <w:rPr>
        <w:rFonts w:hint="default"/>
        <w:lang w:val="en-US" w:eastAsia="en-US" w:bidi="ar-SA"/>
      </w:rPr>
    </w:lvl>
    <w:lvl w:ilvl="3" w:tplc="605E8FD4">
      <w:numFmt w:val="bullet"/>
      <w:lvlText w:val="•"/>
      <w:lvlJc w:val="left"/>
      <w:pPr>
        <w:ind w:left="3351" w:hanging="127"/>
      </w:pPr>
      <w:rPr>
        <w:rFonts w:hint="default"/>
        <w:lang w:val="en-US" w:eastAsia="en-US" w:bidi="ar-SA"/>
      </w:rPr>
    </w:lvl>
    <w:lvl w:ilvl="4" w:tplc="1C2AD6D4">
      <w:numFmt w:val="bullet"/>
      <w:lvlText w:val="•"/>
      <w:lvlJc w:val="left"/>
      <w:pPr>
        <w:ind w:left="4321" w:hanging="127"/>
      </w:pPr>
      <w:rPr>
        <w:rFonts w:hint="default"/>
        <w:lang w:val="en-US" w:eastAsia="en-US" w:bidi="ar-SA"/>
      </w:rPr>
    </w:lvl>
    <w:lvl w:ilvl="5" w:tplc="4252D56C">
      <w:numFmt w:val="bullet"/>
      <w:lvlText w:val="•"/>
      <w:lvlJc w:val="left"/>
      <w:pPr>
        <w:ind w:left="5292" w:hanging="127"/>
      </w:pPr>
      <w:rPr>
        <w:rFonts w:hint="default"/>
        <w:lang w:val="en-US" w:eastAsia="en-US" w:bidi="ar-SA"/>
      </w:rPr>
    </w:lvl>
    <w:lvl w:ilvl="6" w:tplc="3956E2A6">
      <w:numFmt w:val="bullet"/>
      <w:lvlText w:val="•"/>
      <w:lvlJc w:val="left"/>
      <w:pPr>
        <w:ind w:left="6262" w:hanging="127"/>
      </w:pPr>
      <w:rPr>
        <w:rFonts w:hint="default"/>
        <w:lang w:val="en-US" w:eastAsia="en-US" w:bidi="ar-SA"/>
      </w:rPr>
    </w:lvl>
    <w:lvl w:ilvl="7" w:tplc="87180416">
      <w:numFmt w:val="bullet"/>
      <w:lvlText w:val="•"/>
      <w:lvlJc w:val="left"/>
      <w:pPr>
        <w:ind w:left="7233" w:hanging="127"/>
      </w:pPr>
      <w:rPr>
        <w:rFonts w:hint="default"/>
        <w:lang w:val="en-US" w:eastAsia="en-US" w:bidi="ar-SA"/>
      </w:rPr>
    </w:lvl>
    <w:lvl w:ilvl="8" w:tplc="143E01FE">
      <w:numFmt w:val="bullet"/>
      <w:lvlText w:val="•"/>
      <w:lvlJc w:val="left"/>
      <w:pPr>
        <w:ind w:left="8203" w:hanging="127"/>
      </w:pPr>
      <w:rPr>
        <w:rFonts w:hint="default"/>
        <w:lang w:val="en-US" w:eastAsia="en-US" w:bidi="ar-SA"/>
      </w:rPr>
    </w:lvl>
  </w:abstractNum>
  <w:num w:numId="1" w16cid:durableId="266160831">
    <w:abstractNumId w:val="1"/>
  </w:num>
  <w:num w:numId="2" w16cid:durableId="155164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24"/>
    <w:rsid w:val="00A27731"/>
    <w:rsid w:val="00A77630"/>
    <w:rsid w:val="00AB50F6"/>
    <w:rsid w:val="00B7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F94A5"/>
  <w15:docId w15:val="{CD6AB956-0FEE-4B07-B077-3C9300E61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528" w:lineRule="exact"/>
      <w:ind w:left="142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59"/>
      <w:ind w:left="142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58"/>
      <w:ind w:left="142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9"/>
      <w:ind w:left="1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Amit Kulkarni</dc:title>
  <dc:creator>Mamutha D 51</dc:creator>
  <cp:lastModifiedBy>Mamutha Reddy Dubbaka (People Prime)</cp:lastModifiedBy>
  <cp:revision>2</cp:revision>
  <dcterms:created xsi:type="dcterms:W3CDTF">2026-07-06T09:30:00Z</dcterms:created>
  <dcterms:modified xsi:type="dcterms:W3CDTF">2026-07-06T09:30:00Z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WeasyPrint 62.3</vt:lpwstr>
  </property>
</Properties>
</file>