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359D1" w:rsidP="007359D1">
      <w:pPr>
        <w:pStyle w:val="Title"/>
        <w:ind w:left="0"/>
        <w:rPr>
          <w:color w:val="365F91"/>
          <w:spacing w:val="-2"/>
        </w:rPr>
      </w:pPr>
      <w:r w:rsidRPr="002B5BCC">
        <w:rPr>
          <w:color w:val="365F91"/>
          <w:spacing w:val="-2"/>
        </w:rPr>
        <w:t xml:space="preserve">Avinash </w:t>
      </w:r>
      <w:r>
        <w:rPr>
          <w:color w:val="365F91"/>
          <w:spacing w:val="-2"/>
        </w:rPr>
        <w:t xml:space="preserve">K                                                                </w:t>
      </w:r>
      <w:r w:rsidRPr="002B5BCC">
        <w:rPr>
          <w:color w:val="365F91"/>
          <w:spacing w:val="-2"/>
          <w:sz w:val="24"/>
          <w:szCs w:val="24"/>
        </w:rPr>
        <w:t>Mobile</w:t>
      </w:r>
      <w:r>
        <w:rPr>
          <w:color w:val="365F91"/>
          <w:spacing w:val="-2"/>
        </w:rPr>
        <w:t xml:space="preserve">: </w:t>
      </w:r>
      <w:r w:rsidRPr="002B5BC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GB"/>
        </w:rPr>
        <w:t>+91-9036688173</w:t>
      </w:r>
    </w:p>
    <w:p w:rsidR="007359D1" w:rsidRPr="002B5BCC" w:rsidP="007359D1">
      <w:pPr>
        <w:pStyle w:val="Title"/>
        <w:ind w:left="0"/>
        <w:rPr>
          <w:color w:val="365F91"/>
          <w:spacing w:val="-2"/>
        </w:rPr>
      </w:pPr>
      <w:r>
        <w:rPr>
          <w:color w:val="365F91"/>
          <w:spacing w:val="-2"/>
        </w:rPr>
        <w:t xml:space="preserve">                                                                                      </w:t>
      </w:r>
      <w:r w:rsidRPr="002B5BCC">
        <w:rPr>
          <w:color w:val="365F91"/>
          <w:spacing w:val="-2"/>
          <w:sz w:val="24"/>
          <w:szCs w:val="24"/>
        </w:rPr>
        <w:t>Email</w:t>
      </w:r>
      <w:r>
        <w:rPr>
          <w:color w:val="365F91"/>
          <w:spacing w:val="-2"/>
        </w:rPr>
        <w:t xml:space="preserve">: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GB"/>
        </w:rPr>
        <w:t>heyavi</w:t>
      </w:r>
      <w:r w:rsidRPr="002B5BC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GB"/>
        </w:rPr>
        <w:t>@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GB"/>
        </w:rPr>
        <w:t>outlook</w:t>
      </w:r>
      <w:r w:rsidRPr="002B5BCC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en-IN" w:eastAsia="en-GB"/>
        </w:rPr>
        <w:t>.com</w:t>
      </w:r>
    </w:p>
    <w:p w:rsidR="007359D1" w:rsidRPr="00B61579" w:rsidP="007359D1">
      <w:pPr>
        <w:tabs>
          <w:tab w:val="left" w:pos="9809"/>
        </w:tabs>
        <w:spacing w:before="1"/>
        <w:rPr>
          <w:rFonts w:ascii="Calibri"/>
          <w:b/>
          <w:sz w:val="24"/>
          <w:szCs w:val="24"/>
        </w:rPr>
      </w:pPr>
    </w:p>
    <w:tbl>
      <w:tblPr>
        <w:tblW w:w="9666" w:type="dxa"/>
        <w:tblLayout w:type="fixed"/>
        <w:tblLook w:val="0000"/>
      </w:tblPr>
      <w:tblGrid>
        <w:gridCol w:w="9666"/>
      </w:tblGrid>
      <w:tr w:rsidTr="00976178">
        <w:tblPrEx>
          <w:tblW w:w="9666" w:type="dxa"/>
          <w:tblLayout w:type="fixed"/>
          <w:tblLook w:val="0000"/>
        </w:tblPrEx>
        <w:trPr>
          <w:trHeight w:val="70"/>
        </w:trPr>
        <w:tc>
          <w:tcPr>
            <w:tcW w:w="9666" w:type="dxa"/>
            <w:shd w:val="clear" w:color="auto" w:fill="C6D9F1"/>
          </w:tcPr>
          <w:p w:rsidR="007359D1" w:rsidRPr="00B61579" w:rsidP="00976178">
            <w:pPr>
              <w:tabs>
                <w:tab w:val="left" w:pos="0"/>
              </w:tabs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B61579">
              <w:rPr>
                <w:rStyle w:val="Strong"/>
                <w:bCs w:val="0"/>
                <w:sz w:val="24"/>
                <w:szCs w:val="24"/>
              </w:rPr>
              <w:t>Professional Summary</w:t>
            </w:r>
          </w:p>
        </w:tc>
      </w:tr>
    </w:tbl>
    <w:p w:rsidR="007359D1" w:rsidRPr="00B61579" w:rsidP="007359D1">
      <w:pPr>
        <w:pStyle w:val="BodyText"/>
        <w:spacing w:before="93"/>
        <w:rPr>
          <w:rFonts w:ascii="Calibri"/>
          <w:b/>
          <w:sz w:val="24"/>
          <w:szCs w:val="24"/>
        </w:rPr>
      </w:pPr>
    </w:p>
    <w:p w:rsidR="007359D1" w:rsidRPr="00B61579" w:rsidP="007359D1">
      <w:pPr>
        <w:pStyle w:val="BodyText"/>
        <w:spacing w:before="9"/>
        <w:ind w:left="140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Technical Lead with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13+ years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of experience bridging cloud infrastructure,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DevOps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,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cloud cost optimization, financial governance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and security disciplines to design and deliver high-impact solutions. Proven track record in leading CI/CD systems, Infrastructure as Code (Terraform, Azure Bicep), multi-cloud deployments, and security automation. Strong analytical mindset with software development and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automation/AI-driven optimization capabilities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, enabling data-driven financial insights and smarter business decisions.</w:t>
      </w:r>
    </w:p>
    <w:p w:rsidR="007359D1" w:rsidRPr="00B61579" w:rsidP="007359D1">
      <w:pPr>
        <w:widowControl/>
        <w:autoSpaceDE/>
        <w:autoSpaceDN/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</w:p>
    <w:tbl>
      <w:tblPr>
        <w:tblW w:w="9666" w:type="dxa"/>
        <w:tblLayout w:type="fixed"/>
        <w:tblLook w:val="0000"/>
      </w:tblPr>
      <w:tblGrid>
        <w:gridCol w:w="9666"/>
      </w:tblGrid>
      <w:tr w:rsidTr="00976178">
        <w:tblPrEx>
          <w:tblW w:w="9666" w:type="dxa"/>
          <w:tblLayout w:type="fixed"/>
          <w:tblLook w:val="0000"/>
        </w:tblPrEx>
        <w:trPr>
          <w:trHeight w:val="70"/>
        </w:trPr>
        <w:tc>
          <w:tcPr>
            <w:tcW w:w="9666" w:type="dxa"/>
            <w:shd w:val="clear" w:color="auto" w:fill="C6D9F1"/>
          </w:tcPr>
          <w:p w:rsidR="007359D1" w:rsidRPr="00B61579" w:rsidP="00976178">
            <w:pPr>
              <w:tabs>
                <w:tab w:val="left" w:pos="0"/>
              </w:tabs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B61579">
              <w:rPr>
                <w:rStyle w:val="Strong"/>
                <w:bCs w:val="0"/>
                <w:sz w:val="24"/>
                <w:szCs w:val="24"/>
              </w:rPr>
              <w:t xml:space="preserve">Summary of Key Strengths              </w:t>
            </w:r>
          </w:p>
        </w:tc>
      </w:tr>
    </w:tbl>
    <w:p w:rsidR="007359D1" w:rsidRPr="00B61579" w:rsidP="007359D1">
      <w:pPr>
        <w:widowControl/>
        <w:autoSpaceDE/>
        <w:autoSpaceDN/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Cloud FinOps &amp; Cost Optimization: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Proactively monitored, analysed, and optimized cloud spend across Azure, GCP, and Oracle Cloud, achieving a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30% reduction in cloud expenditures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through strategic FinOps implementation and resource optimization. </w:t>
      </w: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pStyle w:val="ListParagraph"/>
        <w:widowControl/>
        <w:numPr>
          <w:ilvl w:val="0"/>
          <w:numId w:val="8"/>
        </w:numPr>
        <w:autoSpaceDE/>
        <w:autoSpaceDN/>
        <w:ind w:left="142" w:hanging="142"/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GB"/>
        </w:rPr>
        <w:t xml:space="preserve"> AI-Driven Cloud Cost Intelligence:</w:t>
      </w: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 xml:space="preserve"> Leveraged </w:t>
      </w:r>
      <w:r w:rsidRPr="00B61579">
        <w:rPr>
          <w:rFonts w:ascii="Times New Roman" w:eastAsia="Times New Roman" w:hAnsi="Symbol" w:cs="Times New Roman"/>
          <w:b/>
          <w:bCs/>
          <w:sz w:val="24"/>
          <w:szCs w:val="24"/>
          <w:lang w:val="en-IN" w:eastAsia="en-GB"/>
        </w:rPr>
        <w:t>Gemini AI</w:t>
      </w: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 xml:space="preserve"> to identify cloud spending anomalies, </w:t>
      </w:r>
      <w:r w:rsidRPr="00B61579" w:rsid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analyse</w:t>
      </w: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 xml:space="preserve"> cost fluctuations, and provide actionable insights into the root causes of unexpected expenditure changes across Azure, GCP, and Oracle Cloud environments.</w:t>
      </w: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Forecasting, Budgeting &amp; Financial Governance: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Performed monthly variance analysis and financial performance tracking while building governance frameworks for tagging, budgeting, chargeback/showback, and cost allocation. </w:t>
      </w: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FinOps Reporting, Dashboards &amp; KPIs: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Developed and maintained FinOps dashboards and executive reports to track cloud spend, optimization progress, KPIs, and business value, including automated alerts for budget breaches, anomalies, and cost risks. </w:t>
      </w: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Workflow &amp; Data Orchestration: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Orchestrated ETL workflows using Airflow to improve data pipeline reliability and reduce processing latency. </w:t>
      </w: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Infrastructure Automation &amp; CI/CD Leadership: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Accelerated deployment speed by approximately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70%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by leveraging Terraform, Azure Bicep, Packer, and Ansible to automate infrastructure provisioning and delivery. </w:t>
      </w: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Cloud-Native &amp; Multi-Cloud Architecture: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Engineered secure multi-cloud infrastructure across Azure, Google Cloud, Oracle Cloud, and on-premises environments using IPSEC, DRG, and advanced routing techniques. </w:t>
      </w: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DevSecOps &amp; Observability: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Embedded security practices into CI/CD pipelines and enhanced infrastructure visibility through observability dashboards, centralized logging, and proactive alerting. </w:t>
      </w:r>
    </w:p>
    <w:p w:rsidR="007359D1" w:rsidRPr="00B61579" w:rsidP="007359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</w:t>
      </w: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DevOps Tooling &amp; Agile Delivery: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Enabled efficient agile delivery through expertise in Azure DevOps pipelines, Boards, and version control management.</w:t>
      </w:r>
    </w:p>
    <w:p w:rsidR="007359D1" w:rsidRPr="00B61579" w:rsidP="007359D1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tbl>
      <w:tblPr>
        <w:tblW w:w="9666" w:type="dxa"/>
        <w:tblLayout w:type="fixed"/>
        <w:tblLook w:val="0000"/>
      </w:tblPr>
      <w:tblGrid>
        <w:gridCol w:w="9666"/>
      </w:tblGrid>
      <w:tr w:rsidTr="00976178">
        <w:tblPrEx>
          <w:tblW w:w="9666" w:type="dxa"/>
          <w:tblLayout w:type="fixed"/>
          <w:tblLook w:val="0000"/>
        </w:tblPrEx>
        <w:trPr>
          <w:trHeight w:val="70"/>
        </w:trPr>
        <w:tc>
          <w:tcPr>
            <w:tcW w:w="9666" w:type="dxa"/>
            <w:shd w:val="clear" w:color="auto" w:fill="C6D9F1"/>
          </w:tcPr>
          <w:p w:rsidR="007359D1" w:rsidRPr="00B61579" w:rsidP="00976178">
            <w:pPr>
              <w:tabs>
                <w:tab w:val="left" w:pos="0"/>
              </w:tabs>
              <w:spacing w:line="276" w:lineRule="auto"/>
              <w:rPr>
                <w:rFonts w:ascii="Calibri" w:hAnsi="Calibri" w:cs="Calibri"/>
                <w:bCs/>
                <w:sz w:val="24"/>
                <w:szCs w:val="24"/>
              </w:rPr>
            </w:pPr>
            <w:r w:rsidRPr="00B61579">
              <w:rPr>
                <w:rStyle w:val="Strong"/>
                <w:bCs w:val="0"/>
                <w:sz w:val="24"/>
                <w:szCs w:val="24"/>
              </w:rPr>
              <w:t>Educational Qualification</w:t>
            </w:r>
          </w:p>
        </w:tc>
      </w:tr>
    </w:tbl>
    <w:p w:rsidR="007359D1" w:rsidRPr="00B61579" w:rsidP="007359D1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Bachelor of Engineering in Computer Science</w:t>
      </w:r>
    </w:p>
    <w:p w:rsidR="007359D1" w:rsidRPr="00B61579" w:rsidP="007359D1">
      <w:pPr>
        <w:ind w:left="140"/>
        <w:rPr>
          <w:rFonts w:ascii="Calibri"/>
          <w:spacing w:val="-2"/>
          <w:sz w:val="24"/>
          <w:szCs w:val="24"/>
        </w:rPr>
      </w:pPr>
    </w:p>
    <w:tbl>
      <w:tblPr>
        <w:tblW w:w="9666" w:type="dxa"/>
        <w:tblLayout w:type="fixed"/>
        <w:tblLook w:val="0000"/>
      </w:tblPr>
      <w:tblGrid>
        <w:gridCol w:w="9666"/>
      </w:tblGrid>
      <w:tr w:rsidTr="00976178">
        <w:tblPrEx>
          <w:tblW w:w="9666" w:type="dxa"/>
          <w:tblLayout w:type="fixed"/>
          <w:tblLook w:val="0000"/>
        </w:tblPrEx>
        <w:trPr>
          <w:trHeight w:val="70"/>
        </w:trPr>
        <w:tc>
          <w:tcPr>
            <w:tcW w:w="9666" w:type="dxa"/>
            <w:shd w:val="clear" w:color="auto" w:fill="C6D9F1"/>
          </w:tcPr>
          <w:p w:rsidR="007359D1" w:rsidRPr="00B61579" w:rsidP="00976178">
            <w:pPr>
              <w:tabs>
                <w:tab w:val="left" w:pos="0"/>
              </w:tabs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B61579">
              <w:rPr>
                <w:rStyle w:val="Strong"/>
                <w:sz w:val="24"/>
                <w:szCs w:val="24"/>
              </w:rPr>
              <w:t>Professional Experience</w:t>
            </w:r>
          </w:p>
        </w:tc>
      </w:tr>
    </w:tbl>
    <w:p w:rsidR="007359D1" w:rsidRPr="00B61579" w:rsidP="007359D1">
      <w:pPr>
        <w:tabs>
          <w:tab w:val="left" w:pos="2520"/>
        </w:tabs>
        <w:spacing w:after="100" w:line="276" w:lineRule="auto"/>
        <w:rPr>
          <w:rFonts w:ascii="Calibri" w:hAnsi="Calibri" w:cs="Calibri"/>
          <w:spacing w:val="4"/>
          <w:sz w:val="24"/>
          <w:szCs w:val="24"/>
        </w:rPr>
      </w:pPr>
    </w:p>
    <w:p w:rsidR="007359D1" w:rsidRPr="00B61579" w:rsidP="007359D1">
      <w:pPr>
        <w:spacing w:line="204" w:lineRule="auto"/>
        <w:ind w:left="140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Working as Principal Software Engineer for Manhattan Associates from Jul-2012 to till Date.</w:t>
      </w:r>
    </w:p>
    <w:p w:rsidR="007359D1" w:rsidRPr="00B61579" w:rsidP="007359D1">
      <w:pPr>
        <w:spacing w:line="204" w:lineRule="auto"/>
        <w:rPr>
          <w:rFonts w:ascii="Calibri"/>
          <w:sz w:val="24"/>
          <w:szCs w:val="24"/>
        </w:rPr>
      </w:pPr>
    </w:p>
    <w:tbl>
      <w:tblPr>
        <w:tblW w:w="9666" w:type="dxa"/>
        <w:tblLayout w:type="fixed"/>
        <w:tblLook w:val="0000"/>
      </w:tblPr>
      <w:tblGrid>
        <w:gridCol w:w="9666"/>
      </w:tblGrid>
      <w:tr w:rsidTr="00976178">
        <w:tblPrEx>
          <w:tblW w:w="9666" w:type="dxa"/>
          <w:tblLayout w:type="fixed"/>
          <w:tblLook w:val="0000"/>
        </w:tblPrEx>
        <w:trPr>
          <w:trHeight w:val="70"/>
        </w:trPr>
        <w:tc>
          <w:tcPr>
            <w:tcW w:w="9666" w:type="dxa"/>
            <w:shd w:val="clear" w:color="auto" w:fill="C6D9F1"/>
          </w:tcPr>
          <w:p w:rsidR="007359D1" w:rsidRPr="00B61579" w:rsidP="00976178">
            <w:pPr>
              <w:tabs>
                <w:tab w:val="left" w:pos="0"/>
              </w:tabs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B61579">
              <w:rPr>
                <w:rStyle w:val="Strong"/>
                <w:sz w:val="24"/>
                <w:szCs w:val="24"/>
              </w:rPr>
              <w:t xml:space="preserve">Certifications </w:t>
            </w:r>
          </w:p>
        </w:tc>
      </w:tr>
    </w:tbl>
    <w:p w:rsidR="007359D1" w:rsidRPr="00B61579" w:rsidP="007359D1">
      <w:pPr>
        <w:spacing w:line="204" w:lineRule="auto"/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</w:p>
    <w:p w:rsidR="007359D1" w:rsidRPr="00B61579" w:rsidP="007359D1">
      <w:pPr>
        <w:spacing w:line="204" w:lineRule="auto"/>
        <w:ind w:left="140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Oracle Cloud Infrastructure Foundations 2021 Associate</w:t>
      </w:r>
    </w:p>
    <w:p w:rsidR="007359D1" w:rsidRPr="00B61579" w:rsidP="007359D1">
      <w:pPr>
        <w:spacing w:line="204" w:lineRule="auto"/>
        <w:ind w:left="140"/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Oracle Cloud Infrastructure </w:t>
      </w:r>
      <w:r w:rsidRPr="00B61579">
        <w:rPr>
          <w:rFonts w:ascii="Times New Roman" w:eastAsia="Times New Roman" w:hAnsi="Symbol" w:cs="Times New Roman"/>
          <w:sz w:val="24"/>
          <w:szCs w:val="24"/>
          <w:lang w:val="en-IN" w:eastAsia="en-GB"/>
        </w:rPr>
        <w:t>2021 Architect Associate</w:t>
      </w:r>
    </w:p>
    <w:p w:rsidR="007359D1" w:rsidRPr="00B61579" w:rsidP="007359D1">
      <w:pPr>
        <w:spacing w:line="204" w:lineRule="auto"/>
        <w:ind w:left="140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rPr>
          <w:sz w:val="24"/>
          <w:szCs w:val="24"/>
        </w:rPr>
      </w:pPr>
    </w:p>
    <w:tbl>
      <w:tblPr>
        <w:tblW w:w="9666" w:type="dxa"/>
        <w:tblLayout w:type="fixed"/>
        <w:tblLook w:val="0000"/>
      </w:tblPr>
      <w:tblGrid>
        <w:gridCol w:w="9666"/>
      </w:tblGrid>
      <w:tr w:rsidTr="00976178">
        <w:tblPrEx>
          <w:tblW w:w="9666" w:type="dxa"/>
          <w:tblLayout w:type="fixed"/>
          <w:tblLook w:val="0000"/>
        </w:tblPrEx>
        <w:trPr>
          <w:trHeight w:val="70"/>
        </w:trPr>
        <w:tc>
          <w:tcPr>
            <w:tcW w:w="9666" w:type="dxa"/>
            <w:shd w:val="clear" w:color="auto" w:fill="C6D9F1"/>
          </w:tcPr>
          <w:p w:rsidR="007359D1" w:rsidRPr="00B61579" w:rsidP="00976178">
            <w:pPr>
              <w:tabs>
                <w:tab w:val="left" w:pos="0"/>
              </w:tabs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B61579">
              <w:rPr>
                <w:rStyle w:val="Strong"/>
                <w:sz w:val="24"/>
                <w:szCs w:val="24"/>
              </w:rPr>
              <w:t>Project Profile</w:t>
            </w:r>
          </w:p>
        </w:tc>
      </w:tr>
    </w:tbl>
    <w:p w:rsidR="007359D1" w:rsidRPr="00B61579" w:rsidP="007359D1">
      <w:pPr>
        <w:spacing w:before="32"/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</w:pPr>
    </w:p>
    <w:p w:rsidR="007359D1" w:rsidRPr="00B61579" w:rsidP="007359D1">
      <w:pPr>
        <w:spacing w:before="32"/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</w:pPr>
    </w:p>
    <w:p w:rsidR="007359D1" w:rsidRPr="00B61579" w:rsidP="007359D1">
      <w:pPr>
        <w:spacing w:before="32"/>
        <w:ind w:left="140"/>
        <w:rPr>
          <w:rStyle w:val="Strong"/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Project: Cloud Finops &amp; Data Workflow Automation</w:t>
      </w:r>
    </w:p>
    <w:p w:rsidR="007359D1" w:rsidRPr="00B61579" w:rsidP="007359D1">
      <w:pPr>
        <w:spacing w:before="32"/>
        <w:ind w:left="140"/>
        <w:rPr>
          <w:rStyle w:val="Strong"/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:rsidR="007359D1" w:rsidRPr="00B61579" w:rsidP="007359D1">
      <w:pPr>
        <w:spacing w:before="32"/>
        <w:ind w:left="140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 xml:space="preserve">Technology: 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Azure Cost Management, Azure Advisor, Google BigQuery, Looker Studio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br/>
      </w: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Cloud Platforms:</w:t>
      </w:r>
      <w:r w:rsidRPr="00B61579">
        <w:rPr>
          <w:sz w:val="24"/>
          <w:szCs w:val="24"/>
        </w:rPr>
        <w:t xml:space="preserve"> 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Oracle Cloud, Azure, Google Cloud</w:t>
      </w:r>
    </w:p>
    <w:p w:rsidR="007359D1" w:rsidRPr="00B61579" w:rsidP="007359D1">
      <w:pPr>
        <w:spacing w:before="32"/>
        <w:ind w:left="140"/>
        <w:rPr>
          <w:sz w:val="24"/>
          <w:szCs w:val="24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AI Platform:</w:t>
      </w:r>
      <w:r w:rsidRPr="00B61579">
        <w:rPr>
          <w:sz w:val="24"/>
          <w:szCs w:val="24"/>
        </w:rPr>
        <w:t xml:space="preserve"> 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Google Gemini</w:t>
      </w:r>
      <w:r w:rsidRPr="00B61579">
        <w:rPr>
          <w:sz w:val="24"/>
          <w:szCs w:val="24"/>
        </w:rPr>
        <w:br/>
      </w: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Orchestration Tools:</w:t>
      </w:r>
      <w:r w:rsidRPr="00B61579">
        <w:rPr>
          <w:sz w:val="24"/>
          <w:szCs w:val="24"/>
        </w:rPr>
        <w:t xml:space="preserve"> 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Apache Airflow using Python for billing and inventory data processing</w:t>
      </w:r>
    </w:p>
    <w:p w:rsidR="007359D1" w:rsidRPr="00B61579" w:rsidP="007359D1">
      <w:pPr>
        <w:spacing w:before="32"/>
        <w:ind w:left="140"/>
        <w:rPr>
          <w:rFonts w:ascii="Times New Roman" w:eastAsia="Times New Roman" w:hAnsi="Times New Roman" w:cs="Times New Roman"/>
          <w:b/>
          <w:sz w:val="24"/>
          <w:szCs w:val="24"/>
          <w:lang w:val="en-IN" w:eastAsia="en-GB"/>
        </w:rPr>
      </w:pPr>
    </w:p>
    <w:p w:rsidR="007359D1" w:rsidRPr="00B61579" w:rsidP="007359D1">
      <w:pPr>
        <w:ind w:left="140"/>
        <w:rPr>
          <w:rFonts w:ascii="Verdana"/>
          <w:b/>
          <w:sz w:val="24"/>
          <w:szCs w:val="24"/>
        </w:rPr>
      </w:pPr>
      <w:r w:rsidRPr="00B61579">
        <w:rPr>
          <w:rStyle w:val="Strong"/>
          <w:sz w:val="24"/>
          <w:szCs w:val="24"/>
        </w:rPr>
        <w:t>Key Responsibilities: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 xml:space="preserve">Led </w:t>
      </w:r>
      <w:r w:rsidRPr="00B61579">
        <w:rPr>
          <w:b/>
          <w:bCs/>
        </w:rPr>
        <w:t>cloud cost optimization strategy</w:t>
      </w:r>
      <w:r w:rsidRPr="00B61579">
        <w:t xml:space="preserve"> across Azure, GCP, and Oracle Cloud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Performed regular cost analysis and optimization of Azure resources across multiple environments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 xml:space="preserve">Implemented granular tagging strategies for precise cost allocation and improved financial reporting 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Managed Azure Reserved Instances and Savings Plans to optimize long-term costs savings.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Created and maintained cost monitoring dashboards using Azure Cost Management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Collaborated with development teams to implement cost-efficient architectures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Developed monthly cost forecasts and budget recommendations to support financial planning.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Processed billing and inventory datasets using Python Airflow workflows for optimized orchestration and accuracy.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 xml:space="preserve">Integrate cloud cost metrics into </w:t>
      </w:r>
      <w:r w:rsidRPr="00B61579">
        <w:rPr>
          <w:rStyle w:val="Strong"/>
          <w:rFonts w:eastAsia="Arial"/>
        </w:rPr>
        <w:t xml:space="preserve">Google Looker Studio dashboards to </w:t>
      </w:r>
      <w:r w:rsidRPr="00B61579">
        <w:t>track cloud spend, optimization progress, KPIs, and business value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Build alerts for budget breaches, anomalies, and cost risks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Optimize reservations, commitments, and discount utilization across Azure &amp; GCP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 xml:space="preserve">Leveraged </w:t>
      </w:r>
      <w:r w:rsidRPr="00B61579">
        <w:rPr>
          <w:rStyle w:val="Strong"/>
          <w:rFonts w:eastAsia="Arial"/>
        </w:rPr>
        <w:t>Gemini AI</w:t>
      </w:r>
      <w:r w:rsidRPr="00B61579">
        <w:t xml:space="preserve"> for cloud cost anomaly detection, root cause analysis, and AI-driven resource rightsizing to optimize utilization and reduce multi-cloud infrastructure costs.</w:t>
      </w:r>
    </w:p>
    <w:p w:rsidR="007359D1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Improved infrastructure efficiency and utilization through AI-powered capacity planning and automated optimization insights.</w:t>
      </w:r>
    </w:p>
    <w:p w:rsidR="00F261F0" w:rsidRPr="00B61579" w:rsidP="007359D1">
      <w:pPr>
        <w:pStyle w:val="whitespace-normal"/>
        <w:numPr>
          <w:ilvl w:val="0"/>
          <w:numId w:val="3"/>
        </w:numPr>
        <w:tabs>
          <w:tab w:val="clear" w:pos="720"/>
          <w:tab w:val="num" w:pos="860"/>
        </w:tabs>
        <w:ind w:left="860"/>
      </w:pPr>
      <w:r w:rsidRPr="00B61579">
        <w:t>Brought AI spend into the same FinOps picture as everything else. Token and inference costs across Gemini</w:t>
      </w:r>
      <w:r w:rsidRPr="00B61579">
        <w:t xml:space="preserve"> ai.</w:t>
      </w:r>
    </w:p>
    <w:p w:rsidR="007359D1" w:rsidRPr="00B61579" w:rsidP="007359D1">
      <w:pPr>
        <w:pStyle w:val="whitespace-pre-wrap"/>
        <w:ind w:left="140"/>
      </w:pPr>
      <w:r w:rsidRPr="00B61579">
        <w:rPr>
          <w:rStyle w:val="Strong"/>
          <w:rFonts w:eastAsia="Cambria"/>
        </w:rPr>
        <w:t>Key Achievements:</w:t>
      </w:r>
    </w:p>
    <w:p w:rsidR="007359D1" w:rsidRPr="00B61579" w:rsidP="007359D1">
      <w:pPr>
        <w:pStyle w:val="whitespace-normal"/>
        <w:numPr>
          <w:ilvl w:val="0"/>
          <w:numId w:val="4"/>
        </w:numPr>
        <w:tabs>
          <w:tab w:val="clear" w:pos="720"/>
          <w:tab w:val="num" w:pos="860"/>
        </w:tabs>
        <w:ind w:left="860"/>
      </w:pPr>
      <w:r w:rsidRPr="00B61579">
        <w:t>Reduced overall cloud spend by optimizing Azure resource allocation and utilization.</w:t>
      </w:r>
    </w:p>
    <w:p w:rsidR="007359D1" w:rsidRPr="00B61579" w:rsidP="007359D1">
      <w:pPr>
        <w:pStyle w:val="whitespace-normal"/>
        <w:numPr>
          <w:ilvl w:val="0"/>
          <w:numId w:val="4"/>
        </w:numPr>
        <w:tabs>
          <w:tab w:val="clear" w:pos="720"/>
          <w:tab w:val="num" w:pos="860"/>
        </w:tabs>
        <w:ind w:left="860"/>
      </w:pPr>
      <w:r w:rsidRPr="00B61579">
        <w:t>Built automated cost anomaly detection workflows in Airflow—enabled proactive alerts and rapid incident response.</w:t>
      </w:r>
    </w:p>
    <w:p w:rsidR="007359D1" w:rsidRPr="00B61579" w:rsidP="007359D1">
      <w:pPr>
        <w:pStyle w:val="whitespace-normal"/>
        <w:numPr>
          <w:ilvl w:val="0"/>
          <w:numId w:val="4"/>
        </w:numPr>
        <w:tabs>
          <w:tab w:val="clear" w:pos="720"/>
          <w:tab w:val="num" w:pos="860"/>
        </w:tabs>
        <w:ind w:left="860"/>
      </w:pPr>
      <w:r w:rsidRPr="00B61579">
        <w:t>Improved cost transparency by designing custom reporting solutions in Looker Studio using BigQuery data.</w:t>
      </w:r>
    </w:p>
    <w:p w:rsidR="007359D1" w:rsidRPr="00B61579" w:rsidP="007359D1">
      <w:pPr>
        <w:pStyle w:val="whitespace-normal"/>
        <w:numPr>
          <w:ilvl w:val="0"/>
          <w:numId w:val="4"/>
        </w:numPr>
        <w:tabs>
          <w:tab w:val="clear" w:pos="720"/>
          <w:tab w:val="num" w:pos="860"/>
        </w:tabs>
        <w:ind w:left="860"/>
      </w:pPr>
      <w:r w:rsidRPr="00B61579">
        <w:t>Streamlined data pipeline reliability and processing time through Airflow orchestration handling both billing and inventory data efficiently using a mix of Python</w:t>
      </w:r>
    </w:p>
    <w:p w:rsidR="007359D1" w:rsidRPr="00B61579" w:rsidP="007359D1">
      <w:pPr>
        <w:pStyle w:val="whitespace-normal"/>
        <w:ind w:left="860"/>
      </w:pPr>
    </w:p>
    <w:p w:rsidR="007359D1" w:rsidRPr="00B61579" w:rsidP="007359D1">
      <w:pPr>
        <w:spacing w:before="32"/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</w:pPr>
    </w:p>
    <w:p w:rsidR="007359D1" w:rsidRPr="00B61579" w:rsidP="007359D1">
      <w:pPr>
        <w:spacing w:before="32"/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 xml:space="preserve">   Project: Azure Devops</w:t>
      </w:r>
    </w:p>
    <w:p w:rsidR="007359D1" w:rsidRPr="00B61579" w:rsidP="007359D1">
      <w:pPr>
        <w:spacing w:before="32"/>
        <w:ind w:left="140"/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Technology: Azure DevOps | Azure Pipelines | Azure Boards | Azure Repos</w:t>
      </w:r>
    </w:p>
    <w:p w:rsidR="007359D1" w:rsidRPr="00B61579" w:rsidP="007359D1">
      <w:pPr>
        <w:spacing w:before="32"/>
        <w:ind w:left="140"/>
        <w:rPr>
          <w:rFonts w:ascii="Times New Roman" w:eastAsia="Times New Roman" w:hAnsi="Times New Roman" w:cs="Times New Roman"/>
          <w:b/>
          <w:sz w:val="24"/>
          <w:szCs w:val="24"/>
          <w:lang w:val="en-IN" w:eastAsia="en-GB"/>
        </w:rPr>
      </w:pPr>
    </w:p>
    <w:p w:rsidR="007359D1" w:rsidRPr="00B61579" w:rsidP="007359D1">
      <w:pPr>
        <w:ind w:left="140"/>
        <w:rPr>
          <w:rFonts w:ascii="Verdana"/>
          <w:bCs/>
          <w:sz w:val="24"/>
          <w:szCs w:val="24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Responsibilities:</w:t>
      </w:r>
    </w:p>
    <w:p w:rsidR="007359D1" w:rsidRPr="00B61579" w:rsidP="007359D1">
      <w:pPr>
        <w:pStyle w:val="whitespace-normal"/>
        <w:numPr>
          <w:ilvl w:val="0"/>
          <w:numId w:val="1"/>
        </w:numPr>
      </w:pPr>
      <w:r w:rsidRPr="00B61579">
        <w:t>Developed and maintained Infrastructure as Code using Azure Bicep, automating resource deployment across multiple environments</w:t>
      </w:r>
    </w:p>
    <w:p w:rsidR="007359D1" w:rsidRPr="00B61579" w:rsidP="007359D1">
      <w:pPr>
        <w:pStyle w:val="whitespace-normal"/>
        <w:numPr>
          <w:ilvl w:val="0"/>
          <w:numId w:val="1"/>
        </w:numPr>
      </w:pPr>
      <w:r w:rsidRPr="00B61579">
        <w:t>Created reusable Bicep modules for standardized infrastructure deployment, reducing configuration errors by implementing best practices</w:t>
      </w:r>
    </w:p>
    <w:p w:rsidR="007359D1" w:rsidRPr="00B61579" w:rsidP="007359D1">
      <w:pPr>
        <w:pStyle w:val="whitespace-normal"/>
        <w:numPr>
          <w:ilvl w:val="0"/>
          <w:numId w:val="1"/>
        </w:numPr>
      </w:pPr>
      <w:r w:rsidRPr="00B61579">
        <w:t>Authored PowerShell scripts for automation of routine maintenance tasks and environment configuration</w:t>
      </w:r>
    </w:p>
    <w:p w:rsidR="007359D1" w:rsidRPr="00B61579" w:rsidP="007359D1">
      <w:pPr>
        <w:pStyle w:val="whitespace-normal"/>
        <w:numPr>
          <w:ilvl w:val="0"/>
          <w:numId w:val="1"/>
        </w:numPr>
      </w:pPr>
      <w:r w:rsidRPr="00B61579">
        <w:t>Built and maintained CI/CD pipelines using both YAML and Classic interfaces in Azure Pipelines</w:t>
      </w:r>
    </w:p>
    <w:p w:rsidR="007359D1" w:rsidRPr="00B61579" w:rsidP="007359D1">
      <w:pPr>
        <w:pStyle w:val="whitespace-normal"/>
        <w:numPr>
          <w:ilvl w:val="0"/>
          <w:numId w:val="1"/>
        </w:numPr>
      </w:pPr>
      <w:r w:rsidRPr="00B61579">
        <w:t>Managed source code and version control using Azure Repos, implementing branching strategies and pull request policies</w:t>
      </w:r>
    </w:p>
    <w:p w:rsidR="007359D1" w:rsidRPr="00B61579" w:rsidP="007359D1">
      <w:pPr>
        <w:pStyle w:val="whitespace-normal"/>
        <w:numPr>
          <w:ilvl w:val="0"/>
          <w:numId w:val="1"/>
        </w:numPr>
      </w:pPr>
      <w:r w:rsidRPr="00B61579">
        <w:t>Configured and maintained Azure Boards for agile project management</w:t>
      </w:r>
    </w:p>
    <w:p w:rsidR="007359D1" w:rsidRPr="00B61579" w:rsidP="007359D1">
      <w:pPr>
        <w:pStyle w:val="whitespace-pre-wrap"/>
        <w:ind w:firstLine="360"/>
      </w:pPr>
      <w:r w:rsidRPr="00B61579">
        <w:rPr>
          <w:rStyle w:val="Strong"/>
          <w:rFonts w:eastAsia="Cambria"/>
        </w:rPr>
        <w:t>Key Achievements:</w:t>
      </w:r>
    </w:p>
    <w:p w:rsidR="007359D1" w:rsidRPr="00B61579" w:rsidP="007359D1">
      <w:pPr>
        <w:pStyle w:val="whitespace-normal"/>
        <w:numPr>
          <w:ilvl w:val="0"/>
          <w:numId w:val="2"/>
        </w:numPr>
      </w:pPr>
      <w:r w:rsidRPr="00B61579">
        <w:t>Migrated legacy ARM templates to Azure Bicep, improving infrastructure code maintainability</w:t>
      </w:r>
    </w:p>
    <w:p w:rsidR="007359D1" w:rsidRPr="00B61579" w:rsidP="007359D1">
      <w:pPr>
        <w:pStyle w:val="whitespace-normal"/>
        <w:numPr>
          <w:ilvl w:val="0"/>
          <w:numId w:val="2"/>
        </w:numPr>
      </w:pPr>
      <w:r w:rsidRPr="00B61579">
        <w:t>Automated environment setup using PowerShell, reducing provisioning time from days to hours</w:t>
      </w:r>
    </w:p>
    <w:p w:rsidR="007359D1" w:rsidRPr="00B61579" w:rsidP="007359D1">
      <w:pPr>
        <w:pStyle w:val="whitespace-normal"/>
        <w:numPr>
          <w:ilvl w:val="0"/>
          <w:numId w:val="2"/>
        </w:numPr>
      </w:pPr>
      <w:r w:rsidRPr="00B61579">
        <w:t>Implemented YAML pipelines with reusable templates, standardizing deployment processes across projects</w:t>
      </w:r>
    </w:p>
    <w:p w:rsidR="007359D1" w:rsidRPr="00B61579" w:rsidP="007359D1">
      <w:pPr>
        <w:pStyle w:val="whitespace-normal"/>
      </w:pPr>
    </w:p>
    <w:p w:rsidR="007359D1" w:rsidRPr="00B61579" w:rsidP="007359D1">
      <w:pPr>
        <w:pStyle w:val="whitespace-normal"/>
      </w:pPr>
    </w:p>
    <w:p w:rsidR="007359D1" w:rsidRPr="00B61579" w:rsidP="007359D1">
      <w:pPr>
        <w:pStyle w:val="whitespace-normal"/>
      </w:pPr>
    </w:p>
    <w:p w:rsidR="007359D1" w:rsidRPr="00B61579" w:rsidP="007359D1">
      <w:pPr>
        <w:pStyle w:val="whitespace-normal"/>
      </w:pPr>
    </w:p>
    <w:p w:rsidR="007359D1" w:rsidRPr="00B61579" w:rsidP="007359D1">
      <w:pPr>
        <w:pStyle w:val="whitespace-normal"/>
      </w:pPr>
    </w:p>
    <w:p w:rsidR="007359D1" w:rsidRPr="00B61579" w:rsidP="007359D1">
      <w:pPr>
        <w:spacing w:before="32"/>
        <w:ind w:left="140"/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Project: Cloud Ops</w:t>
      </w:r>
    </w:p>
    <w:p w:rsidR="007359D1" w:rsidRPr="00B61579" w:rsidP="007359D1">
      <w:pPr>
        <w:spacing w:before="42"/>
        <w:ind w:left="140"/>
        <w:rPr>
          <w:rFonts w:ascii="Times New Roman" w:eastAsia="Times New Roman" w:hAnsi="Times New Roman" w:cs="Times New Roman"/>
          <w:b/>
          <w:sz w:val="24"/>
          <w:szCs w:val="24"/>
          <w:lang w:val="en-IN" w:eastAsia="en-GB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Technology: Terraform, Packer, Ansible, Python, Oracle &amp; Google Cloud Infrastructure</w:t>
      </w:r>
    </w:p>
    <w:p w:rsidR="007359D1" w:rsidRPr="00B61579" w:rsidP="007359D1">
      <w:pPr>
        <w:pStyle w:val="whitespace-pre-wrap"/>
        <w:ind w:left="140"/>
      </w:pPr>
      <w:r w:rsidRPr="00B61579">
        <w:rPr>
          <w:rStyle w:val="Strong"/>
        </w:rPr>
        <w:t>Image Automation &amp; Management:</w:t>
      </w:r>
    </w:p>
    <w:p w:rsidR="007359D1" w:rsidRPr="00B61579" w:rsidP="007359D1">
      <w:pPr>
        <w:pStyle w:val="whitespace-normal"/>
        <w:numPr>
          <w:ilvl w:val="0"/>
          <w:numId w:val="5"/>
        </w:numPr>
        <w:tabs>
          <w:tab w:val="clear" w:pos="720"/>
          <w:tab w:val="num" w:pos="860"/>
        </w:tabs>
        <w:ind w:left="860"/>
      </w:pPr>
      <w:r w:rsidRPr="00B61579">
        <w:t>Created standardized golden images using Packer across cloud platforms</w:t>
      </w:r>
    </w:p>
    <w:p w:rsidR="007359D1" w:rsidRPr="00B61579" w:rsidP="007359D1">
      <w:pPr>
        <w:pStyle w:val="whitespace-normal"/>
        <w:numPr>
          <w:ilvl w:val="0"/>
          <w:numId w:val="5"/>
        </w:numPr>
        <w:tabs>
          <w:tab w:val="clear" w:pos="720"/>
          <w:tab w:val="num" w:pos="860"/>
        </w:tabs>
        <w:ind w:left="860"/>
      </w:pPr>
      <w:r w:rsidRPr="00B61579">
        <w:t>Built automated image pipeline with Packer and Ansible for consistent deployments</w:t>
      </w:r>
    </w:p>
    <w:p w:rsidR="007359D1" w:rsidRPr="00B61579" w:rsidP="007359D1">
      <w:pPr>
        <w:pStyle w:val="whitespace-normal"/>
        <w:numPr>
          <w:ilvl w:val="0"/>
          <w:numId w:val="5"/>
        </w:numPr>
        <w:tabs>
          <w:tab w:val="clear" w:pos="720"/>
          <w:tab w:val="num" w:pos="860"/>
        </w:tabs>
        <w:ind w:left="860"/>
      </w:pPr>
      <w:r w:rsidRPr="00B61579">
        <w:t>Implemented OS hardening and security baselines in base images</w:t>
      </w:r>
    </w:p>
    <w:p w:rsidR="007359D1" w:rsidRPr="00B61579" w:rsidP="007359D1">
      <w:pPr>
        <w:pStyle w:val="whitespace-normal"/>
        <w:numPr>
          <w:ilvl w:val="0"/>
          <w:numId w:val="5"/>
        </w:numPr>
        <w:tabs>
          <w:tab w:val="clear" w:pos="720"/>
          <w:tab w:val="num" w:pos="860"/>
        </w:tabs>
        <w:ind w:left="860"/>
      </w:pPr>
      <w:r w:rsidRPr="00B61579">
        <w:t>Automated Windows and Linux image creation with pre-installed software</w:t>
      </w:r>
    </w:p>
    <w:p w:rsidR="007359D1" w:rsidRPr="00B61579" w:rsidP="007359D1">
      <w:pPr>
        <w:pStyle w:val="whitespace-normal"/>
        <w:numPr>
          <w:ilvl w:val="0"/>
          <w:numId w:val="5"/>
        </w:numPr>
        <w:tabs>
          <w:tab w:val="clear" w:pos="720"/>
          <w:tab w:val="num" w:pos="860"/>
        </w:tabs>
        <w:ind w:left="860"/>
      </w:pPr>
      <w:r w:rsidRPr="00B61579">
        <w:t>Reduced image build time by 60% through parallel builds</w:t>
      </w:r>
    </w:p>
    <w:p w:rsidR="007359D1" w:rsidRPr="00B61579" w:rsidP="007359D1">
      <w:pPr>
        <w:pStyle w:val="whitespace-pre-wrap"/>
        <w:ind w:left="140"/>
      </w:pPr>
      <w:r w:rsidRPr="00B61579">
        <w:rPr>
          <w:rStyle w:val="Strong"/>
        </w:rPr>
        <w:t>Cloud Infrastructure:</w:t>
      </w:r>
    </w:p>
    <w:p w:rsidR="007359D1" w:rsidRPr="00B61579" w:rsidP="007359D1">
      <w:pPr>
        <w:pStyle w:val="whitespace-normal"/>
        <w:numPr>
          <w:ilvl w:val="0"/>
          <w:numId w:val="6"/>
        </w:numPr>
        <w:tabs>
          <w:tab w:val="clear" w:pos="720"/>
          <w:tab w:val="num" w:pos="860"/>
        </w:tabs>
        <w:ind w:left="860"/>
      </w:pPr>
      <w:r w:rsidRPr="00B61579">
        <w:t>Architected multi-cloud solutions using Terraform for VPC, Subnets, Load-balancers</w:t>
      </w:r>
    </w:p>
    <w:p w:rsidR="007359D1" w:rsidRPr="00B61579" w:rsidP="007359D1">
      <w:pPr>
        <w:pStyle w:val="whitespace-normal"/>
        <w:numPr>
          <w:ilvl w:val="0"/>
          <w:numId w:val="6"/>
        </w:numPr>
        <w:tabs>
          <w:tab w:val="clear" w:pos="720"/>
          <w:tab w:val="num" w:pos="860"/>
        </w:tabs>
        <w:ind w:left="860"/>
      </w:pPr>
      <w:r w:rsidRPr="00B61579">
        <w:t>Implemented secure network peering for applications</w:t>
      </w:r>
    </w:p>
    <w:p w:rsidR="007359D1" w:rsidRPr="00B61579" w:rsidP="007359D1">
      <w:pPr>
        <w:pStyle w:val="whitespace-normal"/>
        <w:numPr>
          <w:ilvl w:val="0"/>
          <w:numId w:val="6"/>
        </w:numPr>
        <w:tabs>
          <w:tab w:val="clear" w:pos="720"/>
          <w:tab w:val="num" w:pos="860"/>
        </w:tabs>
        <w:ind w:left="860"/>
      </w:pPr>
      <w:r w:rsidRPr="00B61579">
        <w:t>Designed transit network routing solutions</w:t>
      </w:r>
    </w:p>
    <w:p w:rsidR="007359D1" w:rsidRPr="00B61579" w:rsidP="007359D1">
      <w:pPr>
        <w:pStyle w:val="whitespace-normal"/>
        <w:numPr>
          <w:ilvl w:val="0"/>
          <w:numId w:val="6"/>
        </w:numPr>
        <w:tabs>
          <w:tab w:val="clear" w:pos="720"/>
          <w:tab w:val="num" w:pos="860"/>
        </w:tabs>
        <w:ind w:left="860"/>
      </w:pPr>
      <w:r w:rsidRPr="00B61579">
        <w:t>Created automated firewall rules and security controls</w:t>
      </w:r>
    </w:p>
    <w:p w:rsidR="007359D1" w:rsidRPr="00B61579" w:rsidP="007359D1">
      <w:pPr>
        <w:pStyle w:val="whitespace-pre-wrap"/>
        <w:ind w:left="140"/>
      </w:pPr>
      <w:r w:rsidRPr="00B61579">
        <w:rPr>
          <w:rStyle w:val="Strong"/>
        </w:rPr>
        <w:t>Automation &amp; Testing:</w:t>
      </w:r>
    </w:p>
    <w:p w:rsidR="007359D1" w:rsidRPr="00B61579" w:rsidP="007359D1">
      <w:pPr>
        <w:pStyle w:val="whitespace-normal"/>
        <w:numPr>
          <w:ilvl w:val="0"/>
          <w:numId w:val="7"/>
        </w:numPr>
        <w:tabs>
          <w:tab w:val="clear" w:pos="720"/>
          <w:tab w:val="num" w:pos="860"/>
        </w:tabs>
        <w:ind w:left="860"/>
      </w:pPr>
      <w:r w:rsidRPr="00B61579">
        <w:t>Developed Python test suites with HTML reporting</w:t>
      </w:r>
    </w:p>
    <w:p w:rsidR="007359D1" w:rsidRPr="00B61579" w:rsidP="007359D1">
      <w:pPr>
        <w:pStyle w:val="whitespace-normal"/>
        <w:numPr>
          <w:ilvl w:val="0"/>
          <w:numId w:val="7"/>
        </w:numPr>
        <w:tabs>
          <w:tab w:val="clear" w:pos="720"/>
          <w:tab w:val="num" w:pos="860"/>
        </w:tabs>
        <w:ind w:left="860"/>
      </w:pPr>
      <w:r w:rsidRPr="00B61579">
        <w:t>Created infrastructure validation frameworks</w:t>
      </w:r>
    </w:p>
    <w:p w:rsidR="007359D1" w:rsidRPr="00B61579" w:rsidP="007359D1">
      <w:pPr>
        <w:pStyle w:val="whitespace-normal"/>
        <w:numPr>
          <w:ilvl w:val="0"/>
          <w:numId w:val="7"/>
        </w:numPr>
        <w:tabs>
          <w:tab w:val="clear" w:pos="720"/>
          <w:tab w:val="num" w:pos="860"/>
        </w:tabs>
        <w:ind w:left="860"/>
      </w:pPr>
      <w:r w:rsidRPr="00B61579">
        <w:t>Built Ansible playbooks for application deployments.</w:t>
      </w:r>
    </w:p>
    <w:p w:rsidR="008A1573" w:rsidRPr="00B61579" w:rsidP="008A1573">
      <w:pPr>
        <w:pStyle w:val="whitespace-normal"/>
      </w:pPr>
    </w:p>
    <w:p w:rsidR="008A1573" w:rsidRPr="00B61579" w:rsidP="008A1573">
      <w:pPr>
        <w:spacing w:before="32"/>
        <w:ind w:left="140"/>
        <w:rPr>
          <w:rStyle w:val="Strong"/>
          <w:rFonts w:ascii="Times New Roman" w:eastAsia="Times New Roman" w:hAnsi="Times New Roman" w:cs="Times New Roman"/>
          <w:b w:val="0"/>
          <w:sz w:val="24"/>
          <w:szCs w:val="24"/>
          <w:lang w:val="en-IN" w:eastAsia="en-GB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Project:</w:t>
      </w:r>
      <w:r w:rsidRPr="00B61579">
        <w:rPr>
          <w:rStyle w:val="Strong"/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</w:t>
      </w:r>
      <w:hyperlink r:id="rId4" w:history="1">
        <w:r w:rsidRPr="00B61579">
          <w:rPr>
            <w:rStyle w:val="Strong"/>
            <w:rFonts w:ascii="Times New Roman" w:eastAsia="Times New Roman" w:hAnsi="Times New Roman" w:cs="Times New Roman"/>
            <w:sz w:val="24"/>
            <w:szCs w:val="24"/>
            <w:lang w:val="en-IN" w:eastAsia="en-GB"/>
          </w:rPr>
          <w:t>Security Support Specialist</w:t>
        </w:r>
      </w:hyperlink>
    </w:p>
    <w:p w:rsidR="008A1573" w:rsidRPr="00B61579" w:rsidP="008A1573">
      <w:pPr>
        <w:spacing w:before="32"/>
        <w:ind w:left="142"/>
        <w:rPr>
          <w:rStyle w:val="Strong"/>
          <w:sz w:val="24"/>
          <w:szCs w:val="24"/>
          <w:lang w:val="en-IN" w:eastAsia="en-GB"/>
        </w:rPr>
      </w:pPr>
      <w:r w:rsidRPr="00B61579">
        <w:rPr>
          <w:rStyle w:val="Strong"/>
          <w:rFonts w:ascii="Times New Roman" w:eastAsia="Times New Roman" w:hAnsi="Times New Roman" w:cs="Times New Roman"/>
          <w:bCs w:val="0"/>
          <w:sz w:val="24"/>
          <w:szCs w:val="24"/>
          <w:lang w:val="en-IN" w:eastAsia="en-GB"/>
        </w:rPr>
        <w:t>Technologies:</w:t>
      </w:r>
      <w:r w:rsidRPr="00B61579">
        <w:rPr>
          <w:rStyle w:val="Strong"/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>Orca Security, Prisma Cloud, Tenable, Azure AD, OKTA, LDAP, AppDynamics, Dynatrace</w:t>
      </w:r>
    </w:p>
    <w:p w:rsidR="008A1573" w:rsidRPr="00B61579" w:rsidP="008A157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Cloud Security Monitoring &amp; Threat Detection: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Monitored cloud environments using Orca Security, Prisma Cloud, and Tenable to identify vulnerabilities, misconfigurations, and security threats across multi-cloud platforms. </w:t>
      </w:r>
    </w:p>
    <w:p w:rsidR="008A1573" w:rsidRPr="00B61579" w:rsidP="008A157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Vulnerability &amp; Risk Management: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Conducted vulnerability assessments, prioritized remediation activities, and collaborated with infrastructure teams to mitigate critical security risks. </w:t>
      </w:r>
    </w:p>
    <w:p w:rsidR="008A1573" w:rsidRPr="00B61579" w:rsidP="008A157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Identity &amp; Access Management (IAM):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Supported secure authentication and access control implementations using Azure AD, OKTA, and LDAP, ensuring compliance with enterprise security policies. </w:t>
      </w:r>
    </w:p>
    <w:p w:rsidR="008A1573" w:rsidRPr="00B61579" w:rsidP="008A157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Security Incident Analysis &amp; Troubleshooting: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Investigated security alerts, analysed incidents, and supported root cause analysis using observability and monitoring tools such as AppDynamics and Dynatrace. </w:t>
      </w:r>
    </w:p>
    <w:p w:rsidR="008A1573" w:rsidRPr="00B61579" w:rsidP="008A157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B615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/>
        </w:rPr>
        <w:t>Compliance &amp; Governance:</w:t>
      </w:r>
      <w:r w:rsidRPr="00B61579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Assisted in maintaining cloud security compliance by enforcing governance standards, monitoring policy adherence, and supporting audit readiness activities. </w:t>
      </w:r>
    </w:p>
    <w:p w:rsidR="008A1573" w:rsidRPr="00B61579" w:rsidP="008A1573">
      <w:pPr>
        <w:pStyle w:val="whitespace-normal"/>
        <w:rPr>
          <w:sz w:val="28"/>
          <w:szCs w:val="28"/>
        </w:rPr>
      </w:pPr>
    </w:p>
    <w:p w:rsidR="00B65E67" w:rsidRPr="00B61579">
      <w:pPr>
        <w:rPr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D76858"/>
    <w:multiLevelType w:val="hybridMultilevel"/>
    <w:tmpl w:val="7F08D3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7D3A23"/>
    <w:multiLevelType w:val="multilevel"/>
    <w:tmpl w:val="0B9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852483"/>
    <w:multiLevelType w:val="multilevel"/>
    <w:tmpl w:val="E69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E3E85"/>
    <w:multiLevelType w:val="multilevel"/>
    <w:tmpl w:val="835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107E4A"/>
    <w:multiLevelType w:val="multilevel"/>
    <w:tmpl w:val="663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76143E"/>
    <w:multiLevelType w:val="multilevel"/>
    <w:tmpl w:val="662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125EDB"/>
    <w:multiLevelType w:val="multilevel"/>
    <w:tmpl w:val="8C7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6668C8"/>
    <w:multiLevelType w:val="multilevel"/>
    <w:tmpl w:val="1F8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614F65"/>
    <w:multiLevelType w:val="multilevel"/>
    <w:tmpl w:val="4A0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8"/>
  </w:num>
  <w:num w:numId="5">
    <w:abstractNumId w:val="1"/>
  </w:num>
  <w:num w:numId="6">
    <w:abstractNumId w:val="2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D1"/>
    <w:rsid w:val="002B5BCC"/>
    <w:rsid w:val="007359D1"/>
    <w:rsid w:val="008A1573"/>
    <w:rsid w:val="00976178"/>
    <w:rsid w:val="009E1ECD"/>
    <w:rsid w:val="00B61579"/>
    <w:rsid w:val="00B65E67"/>
    <w:rsid w:val="00F261F0"/>
    <w:rsid w:val="00F55C9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D882500-F8ED-654E-8C5B-508C91E0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9D1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359D1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7359D1"/>
    <w:rPr>
      <w:rFonts w:ascii="Arial" w:eastAsia="Arial" w:hAnsi="Arial" w:cs="Arial"/>
      <w:kern w:val="0"/>
      <w:sz w:val="21"/>
      <w:szCs w:val="21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9D1"/>
    <w:rPr>
      <w:b/>
      <w:bCs/>
    </w:rPr>
  </w:style>
  <w:style w:type="paragraph" w:customStyle="1" w:styleId="whitespace-normal">
    <w:name w:val="whitespace-normal"/>
    <w:basedOn w:val="Normal"/>
    <w:rsid w:val="007359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whitespace-pre-wrap">
    <w:name w:val="whitespace-pre-wrap"/>
    <w:basedOn w:val="Normal"/>
    <w:rsid w:val="007359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Title">
    <w:name w:val="Title"/>
    <w:basedOn w:val="Normal"/>
    <w:link w:val="TitleChar"/>
    <w:uiPriority w:val="10"/>
    <w:qFormat/>
    <w:rsid w:val="007359D1"/>
    <w:pPr>
      <w:spacing w:before="71"/>
      <w:ind w:left="140"/>
    </w:pPr>
    <w:rPr>
      <w:rFonts w:ascii="Cambria" w:eastAsia="Cambria" w:hAnsi="Cambria" w:cs="Cambria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359D1"/>
    <w:rPr>
      <w:rFonts w:ascii="Cambria" w:eastAsia="Cambria" w:hAnsi="Cambria" w:cs="Cambria"/>
      <w:b/>
      <w:bCs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35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jobs/view/2651145657/?alternateChannel=search&amp;refId=8M5hwPm1jZQYvGKqOWghVw%3D%3D&amp;trackingId=4x7UXEJPemLSreXxdRQl9Q%3D%3D" TargetMode="External" /><Relationship Id="rId5" Type="http://schemas.openxmlformats.org/officeDocument/2006/relationships/image" Target="https://rdxfootmark.naukri.com/v2/track/openCv?trackingInfo=4d3bf1752f9a48c1e7394c08b9763b41134f4b0419514c4847440321091b5b581708120b12405c4f1543124a4b485d4637071f1b5b581b5b150b141051540d004a41084704454559545b074b125a420612105e090d034b10081105035d4a0e560c0a4257587a4553524f015943170c19110d5302025b321f4652444168154a571b504d120e10001840594f1543094a5d030903495f5d00554c110b1805030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1274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Office User</cp:lastModifiedBy>
  <cp:revision>4</cp:revision>
  <dcterms:created xsi:type="dcterms:W3CDTF">2026-06-21T17:41:00Z</dcterms:created>
  <dcterms:modified xsi:type="dcterms:W3CDTF">2026-06-21T17:52:00Z</dcterms:modified>
</cp:coreProperties>
</file>