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10467" w:type="dxa"/>
        <w:jc w:val="left"/>
        <w:tblInd w:w="0" w:type="dxa"/>
        <w:tblLayout w:type="fixed"/>
        <w:tblCellMar>
          <w:top w:w="0" w:type="dxa"/>
          <w:left w:w="108" w:type="dxa"/>
          <w:bottom w:w="0" w:type="dxa"/>
          <w:right w:w="108" w:type="dxa"/>
        </w:tblCellMar>
        <w:tblLook w:val="04a0"/>
      </w:tblPr>
      <w:tblGrid>
        <w:gridCol w:w="2469"/>
        <w:gridCol w:w="7997"/>
      </w:tblGrid>
      <w:tr>
        <w:trPr/>
        <w:tc>
          <w:tcPr>
            <w:tcW w:w="10466" w:type="dxa"/>
            <w:gridSpan w:val="2"/>
            <w:tcBorders>
              <w:top w:val="nil"/>
              <w:left w:val="nil"/>
              <w:right w:val="nil"/>
            </w:tcBorders>
          </w:tcPr>
          <w:tbl>
            <w:tblPr>
              <w:tblStyle w:val="TableGrid"/>
              <w:tblW w:w="10231" w:type="dxa"/>
              <w:jc w:val="left"/>
              <w:tblInd w:w="0" w:type="dxa"/>
              <w:tblLayout w:type="fixed"/>
              <w:tblCellMar>
                <w:top w:w="0" w:type="dxa"/>
                <w:left w:w="108" w:type="dxa"/>
                <w:bottom w:w="0" w:type="dxa"/>
                <w:right w:w="108" w:type="dxa"/>
              </w:tblCellMar>
              <w:tblLook w:val="04a0"/>
            </w:tblPr>
            <w:tblGrid>
              <w:gridCol w:w="4570"/>
              <w:gridCol w:w="5660"/>
            </w:tblGrid>
            <w:tr>
              <w:trPr/>
              <w:tc>
                <w:tcPr>
                  <w:tcW w:w="4570" w:type="dxa"/>
                  <w:tcBorders>
                    <w:top w:val="nil"/>
                    <w:left w:val="nil"/>
                    <w:bottom w:val="nil"/>
                    <w:right w:val="nil"/>
                  </w:tcBorders>
                </w:tcPr>
                <w:p>
                  <w:pPr>
                    <w:pStyle w:val="Normal"/>
                    <w:widowControl/>
                    <w:spacing w:lineRule="auto" w:line="240" w:before="0" w:after="0"/>
                    <w:jc w:val="left"/>
                    <w:rPr>
                      <w:rFonts w:ascii="Calibri" w:hAnsi="Calibri" w:eastAsia="Calibri" w:cs="Times New Roman"/>
                      <w:b/>
                      <w:b/>
                      <w:color w:val="548DD4"/>
                      <w:sz w:val="56"/>
                      <w:szCs w:val="56"/>
                    </w:rPr>
                  </w:pPr>
                  <w:r>
                    <w:rPr>
                      <w:rFonts w:eastAsia="Calibri" w:cs="Times New Roman"/>
                      <w:b/>
                      <w:color w:val="548DD4"/>
                      <w:kern w:val="0"/>
                      <w:sz w:val="56"/>
                      <w:szCs w:val="56"/>
                      <w:lang w:val="en-US" w:eastAsia="en-US" w:bidi="ar-SA"/>
                    </w:rPr>
                    <w:t>Balakumar</w:t>
                  </w:r>
                </w:p>
                <w:p>
                  <w:pPr>
                    <w:pStyle w:val="Normal"/>
                    <w:widowControl/>
                    <w:spacing w:lineRule="auto" w:line="240" w:before="0" w:after="0"/>
                    <w:jc w:val="left"/>
                    <w:rPr>
                      <w:b/>
                      <w:b/>
                    </w:rPr>
                  </w:pPr>
                  <w:r>
                    <w:rPr>
                      <w:rFonts w:eastAsia="Calibri" w:cs="Times New Roman"/>
                      <w:b/>
                      <w:color w:val="548DD4"/>
                      <w:kern w:val="0"/>
                      <w:sz w:val="36"/>
                      <w:szCs w:val="40"/>
                      <w:lang w:val="en-US" w:eastAsia="en-US" w:bidi="ar-SA"/>
                    </w:rPr>
                    <w:t>Senior Lead UI/UX Designer</w:t>
                  </w:r>
                </w:p>
              </w:tc>
              <w:tc>
                <w:tcPr>
                  <w:tcW w:w="5660" w:type="dxa"/>
                  <w:tcBorders>
                    <w:top w:val="nil"/>
                    <w:left w:val="nil"/>
                    <w:bottom w:val="nil"/>
                    <w:right w:val="nil"/>
                  </w:tcBorders>
                  <w:vAlign w:val="bottom"/>
                </w:tcPr>
                <w:p>
                  <w:pPr>
                    <w:pStyle w:val="Normal"/>
                    <w:widowControl/>
                    <w:spacing w:lineRule="auto" w:line="240" w:before="0" w:after="0"/>
                    <w:jc w:val="right"/>
                    <w:rPr>
                      <w:rFonts w:ascii="Calibri" w:hAnsi="Calibri" w:eastAsia="Calibri" w:cs=""/>
                      <w:kern w:val="0"/>
                      <w:sz w:val="22"/>
                      <w:szCs w:val="22"/>
                      <w:lang w:val="en-US" w:eastAsia="en-US" w:bidi="ar-SA"/>
                    </w:rPr>
                  </w:pPr>
                  <w:r>
                    <w:rPr>
                      <w:rFonts w:eastAsia="Calibri" w:cs=""/>
                      <w:kern w:val="0"/>
                      <w:sz w:val="22"/>
                      <w:szCs w:val="22"/>
                      <w:lang w:val="en-US" w:eastAsia="en-US" w:bidi="ar-SA"/>
                    </w:rPr>
                    <w:t>Mobile:+91 9902-848-784</w:t>
                  </w:r>
                </w:p>
                <w:p>
                  <w:pPr>
                    <w:pStyle w:val="Normal"/>
                    <w:widowControl/>
                    <w:spacing w:lineRule="auto" w:line="240" w:before="0" w:after="0"/>
                    <w:jc w:val="right"/>
                    <w:rPr>
                      <w:rFonts w:ascii="Calibri" w:hAnsi="Calibri" w:eastAsia="Calibri" w:cs=""/>
                      <w:kern w:val="0"/>
                      <w:sz w:val="22"/>
                      <w:szCs w:val="22"/>
                      <w:lang w:val="en-US" w:eastAsia="en-US" w:bidi="ar-SA"/>
                    </w:rPr>
                  </w:pPr>
                  <w:r>
                    <w:rPr>
                      <w:rFonts w:eastAsia="Calibri" w:cs=""/>
                      <w:kern w:val="0"/>
                      <w:sz w:val="22"/>
                      <w:szCs w:val="22"/>
                      <w:lang w:val="en-US" w:eastAsia="en-US" w:bidi="ar-SA"/>
                    </w:rPr>
                    <w:t xml:space="preserve">E-mail:balakumar.rathod@gmail.com </w:t>
                  </w:r>
                </w:p>
              </w:tc>
            </w:tr>
          </w:tbl>
          <w:p>
            <w:pPr>
              <w:pStyle w:val="Normal"/>
              <w:widowControl w:val="false"/>
              <w:spacing w:before="0" w:after="160"/>
              <w:rPr/>
            </w:pPr>
            <w:r>
              <w:rPr/>
            </w:r>
          </w:p>
        </w:tc>
      </w:tr>
      <w:tr>
        <w:trPr/>
        <w:tc>
          <w:tcPr>
            <w:tcW w:w="10466" w:type="dxa"/>
            <w:gridSpan w:val="2"/>
            <w:tcBorders>
              <w:left w:val="nil"/>
              <w:bottom w:val="nil"/>
              <w:right w:val="nil"/>
            </w:tcBorders>
          </w:tcPr>
          <w:p>
            <w:pPr>
              <w:pStyle w:val="Normal"/>
              <w:widowControl/>
              <w:spacing w:lineRule="auto" w:line="240" w:before="0" w:after="0"/>
              <w:jc w:val="left"/>
              <w:rPr>
                <w:rFonts w:ascii="Calibri" w:hAnsi="Calibri" w:eastAsia="Calibri" w:cs="Times New Roman"/>
                <w:b/>
                <w:b/>
                <w:color w:val="548DD4"/>
                <w:sz w:val="28"/>
                <w:szCs w:val="28"/>
              </w:rPr>
            </w:pPr>
            <w:r>
              <w:rPr>
                <w:rFonts w:eastAsia="Calibri" w:cs="Times New Roman"/>
                <w:b/>
                <w:color w:val="548DD4"/>
                <w:kern w:val="0"/>
                <w:sz w:val="22"/>
                <w:szCs w:val="22"/>
                <w:lang w:val="en-US" w:eastAsia="en-US" w:bidi="ar-SA"/>
              </w:rPr>
            </w:r>
          </w:p>
        </w:tc>
      </w:tr>
      <w:tr>
        <w:trPr/>
        <w:tc>
          <w:tcPr>
            <w:tcW w:w="2469" w:type="dxa"/>
            <w:tcBorders>
              <w:top w:val="nil"/>
              <w:left w:val="nil"/>
              <w:bottom w:val="nil"/>
              <w:right w:val="nil"/>
            </w:tcBorders>
          </w:tcPr>
          <w:p>
            <w:pPr>
              <w:pStyle w:val="Normal"/>
              <w:widowControl/>
              <w:spacing w:lineRule="auto" w:line="240" w:before="0" w:after="0"/>
              <w:jc w:val="left"/>
              <w:rPr>
                <w:rFonts w:ascii="Calibri" w:hAnsi="Calibri" w:eastAsia="Calibri" w:cs="Times New Roman"/>
              </w:rPr>
            </w:pPr>
            <w:r>
              <w:rPr>
                <w:rFonts w:eastAsia="Calibri" w:cs="Times New Roman"/>
                <w:b/>
                <w:color w:val="548DD4"/>
                <w:kern w:val="0"/>
                <w:sz w:val="22"/>
                <w:szCs w:val="22"/>
                <w:lang w:val="en-US" w:eastAsia="en-US" w:bidi="ar-SA"/>
              </w:rPr>
              <w:t>CORE SKILLS</w:t>
            </w:r>
            <w:r>
              <w:rPr>
                <w:rFonts w:eastAsia="Calibri" w:cs="Times New Roman"/>
                <w:kern w:val="0"/>
                <w:sz w:val="22"/>
                <w:szCs w:val="22"/>
                <w:lang w:val="en-US" w:eastAsia="en-US" w:bidi="ar-SA"/>
              </w:rPr>
              <w:br/>
              <w:t xml:space="preserve">UI/UX Design Strategy, </w:t>
              <w:br/>
              <w:t>AI Interface Design</w:t>
            </w:r>
          </w:p>
          <w:p>
            <w:pPr>
              <w:pStyle w:val="Normal"/>
              <w:widowControl/>
              <w:spacing w:lineRule="auto" w:line="240" w:before="0" w:after="0"/>
              <w:jc w:val="left"/>
              <w:rPr>
                <w:rFonts w:ascii="Calibri" w:hAnsi="Calibri" w:eastAsia="Calibri" w:cs="Times New Roman"/>
              </w:rPr>
            </w:pPr>
            <w:r>
              <w:rPr>
                <w:rFonts w:eastAsia="Calibri" w:cs="Times New Roman"/>
                <w:kern w:val="0"/>
                <w:sz w:val="22"/>
                <w:szCs w:val="22"/>
                <w:lang w:val="en-US" w:eastAsia="en-US" w:bidi="ar-SA"/>
              </w:rPr>
              <w:t xml:space="preserve">Design Systems, </w:t>
              <w:br/>
              <w:t xml:space="preserve">User Research, </w:t>
            </w:r>
          </w:p>
          <w:p>
            <w:pPr>
              <w:pStyle w:val="Normal"/>
              <w:widowControl/>
              <w:spacing w:lineRule="auto" w:line="240" w:before="0" w:after="0"/>
              <w:jc w:val="left"/>
              <w:rPr>
                <w:rFonts w:ascii="Calibri" w:hAnsi="Calibri" w:eastAsia="Calibri" w:cs="Times New Roman"/>
              </w:rPr>
            </w:pPr>
            <w:r>
              <w:rPr>
                <w:rFonts w:eastAsia="Calibri" w:cs="Times New Roman"/>
                <w:kern w:val="0"/>
                <w:sz w:val="22"/>
                <w:szCs w:val="22"/>
                <w:lang w:val="en-US" w:eastAsia="en-US" w:bidi="ar-SA"/>
              </w:rPr>
              <w:t xml:space="preserve">Prototyping &amp; Wireframe, </w:t>
            </w:r>
          </w:p>
          <w:p>
            <w:pPr>
              <w:pStyle w:val="Normal"/>
              <w:widowControl/>
              <w:spacing w:lineRule="auto" w:line="240" w:before="0" w:after="0"/>
              <w:jc w:val="left"/>
              <w:rPr>
                <w:rFonts w:ascii="Calibri" w:hAnsi="Calibri" w:eastAsia="Calibri" w:cs="Times New Roman"/>
              </w:rPr>
            </w:pPr>
            <w:r>
              <w:rPr>
                <w:rFonts w:eastAsia="Calibri" w:cs="Times New Roman"/>
                <w:kern w:val="0"/>
                <w:sz w:val="22"/>
                <w:szCs w:val="22"/>
                <w:lang w:val="en-US" w:eastAsia="en-US" w:bidi="ar-SA"/>
              </w:rPr>
              <w:t>Interaction Design</w:t>
            </w:r>
          </w:p>
          <w:p>
            <w:pPr>
              <w:pStyle w:val="Normal"/>
              <w:widowControl/>
              <w:spacing w:lineRule="auto" w:line="240" w:before="0" w:after="0"/>
              <w:jc w:val="left"/>
              <w:rPr>
                <w:rFonts w:ascii="Calibri" w:hAnsi="Calibri" w:eastAsia="Calibri" w:cs="Times New Roman"/>
              </w:rPr>
            </w:pPr>
            <w:r>
              <w:rPr>
                <w:rFonts w:eastAsia="Calibri" w:cs="Times New Roman"/>
                <w:kern w:val="0"/>
                <w:sz w:val="22"/>
                <w:szCs w:val="22"/>
                <w:lang w:val="en-US" w:eastAsia="en-US" w:bidi="ar-SA"/>
              </w:rPr>
              <w:t xml:space="preserve">Information Architecture, </w:t>
            </w:r>
          </w:p>
          <w:p>
            <w:pPr>
              <w:pStyle w:val="Normal"/>
              <w:widowControl/>
              <w:spacing w:lineRule="auto" w:line="240" w:before="0" w:after="0"/>
              <w:jc w:val="left"/>
              <w:rPr>
                <w:rFonts w:ascii="Calibri" w:hAnsi="Calibri" w:eastAsia="Calibri" w:cs="Times New Roman"/>
              </w:rPr>
            </w:pPr>
            <w:r>
              <w:rPr>
                <w:rFonts w:eastAsia="Calibri" w:cs="Times New Roman"/>
                <w:kern w:val="0"/>
                <w:sz w:val="22"/>
                <w:szCs w:val="22"/>
                <w:lang w:val="en-US" w:eastAsia="en-US" w:bidi="ar-SA"/>
              </w:rPr>
              <w:t xml:space="preserve">Usability Testing, </w:t>
              <w:br/>
              <w:t xml:space="preserve">UI Flows, </w:t>
            </w:r>
          </w:p>
          <w:p>
            <w:pPr>
              <w:pStyle w:val="Normal"/>
              <w:widowControl/>
              <w:spacing w:lineRule="auto" w:line="240" w:before="0" w:after="0"/>
              <w:jc w:val="left"/>
              <w:rPr>
                <w:rFonts w:ascii="Calibri" w:hAnsi="Calibri" w:eastAsia="Calibri" w:cs="Times New Roman"/>
              </w:rPr>
            </w:pPr>
            <w:r>
              <w:rPr>
                <w:rFonts w:eastAsia="Calibri" w:cs="Times New Roman"/>
                <w:kern w:val="0"/>
                <w:sz w:val="22"/>
                <w:szCs w:val="22"/>
                <w:lang w:val="en-US" w:eastAsia="en-US" w:bidi="ar-SA"/>
              </w:rPr>
              <w:t>Responsive Design</w:t>
              <w:br/>
              <w:t>WCAG 2.1</w:t>
            </w:r>
          </w:p>
          <w:p>
            <w:pPr>
              <w:pStyle w:val="Normal"/>
              <w:widowControl/>
              <w:spacing w:lineRule="auto" w:line="240" w:before="0" w:after="0"/>
              <w:jc w:val="left"/>
              <w:rPr>
                <w:rFonts w:ascii="Calibri" w:hAnsi="Calibri" w:eastAsia="Calibri" w:cs="Times New Roman"/>
                <w:b/>
                <w:b/>
                <w:color w:val="548DD4"/>
              </w:rPr>
            </w:pPr>
            <w:r>
              <w:rPr>
                <w:rFonts w:eastAsia="Calibri" w:cs="Times New Roman"/>
                <w:b/>
                <w:color w:val="548DD4"/>
                <w:kern w:val="0"/>
                <w:sz w:val="22"/>
                <w:szCs w:val="22"/>
                <w:lang w:val="en-US" w:eastAsia="en-US" w:bidi="ar-SA"/>
              </w:rPr>
            </w:r>
          </w:p>
          <w:p>
            <w:pPr>
              <w:pStyle w:val="Normal"/>
              <w:widowControl/>
              <w:spacing w:lineRule="auto" w:line="240" w:before="0" w:after="0"/>
              <w:jc w:val="left"/>
              <w:rPr>
                <w:rFonts w:ascii="Calibri" w:hAnsi="Calibri" w:eastAsia="Calibri" w:cs="Times New Roman"/>
              </w:rPr>
            </w:pPr>
            <w:r>
              <w:rPr>
                <w:rFonts w:eastAsia="Calibri" w:cs="Times New Roman"/>
                <w:b/>
                <w:color w:val="548DD4"/>
                <w:kern w:val="0"/>
                <w:sz w:val="22"/>
                <w:szCs w:val="22"/>
                <w:lang w:val="en-US" w:eastAsia="en-US" w:bidi="ar-SA"/>
              </w:rPr>
              <w:t>TOOLS</w:t>
            </w:r>
            <w:r>
              <w:rPr>
                <w:rFonts w:eastAsia="Calibri" w:cs="Times New Roman"/>
                <w:kern w:val="0"/>
                <w:sz w:val="22"/>
                <w:szCs w:val="22"/>
                <w:lang w:val="en-US" w:eastAsia="en-US" w:bidi="ar-SA"/>
              </w:rPr>
              <w:br/>
              <w:t>Figma,</w:t>
              <w:br/>
              <w:t>Adobe XD,</w:t>
              <w:br/>
              <w:t>Photoshop,</w:t>
              <w:br/>
              <w:t>InVision,</w:t>
            </w:r>
          </w:p>
          <w:p>
            <w:pPr>
              <w:pStyle w:val="Normal"/>
              <w:widowControl/>
              <w:spacing w:lineRule="auto" w:line="240" w:before="0" w:after="0"/>
              <w:jc w:val="left"/>
              <w:rPr>
                <w:rFonts w:ascii="Calibri" w:hAnsi="Calibri" w:eastAsia="Calibri" w:cs="Times New Roman"/>
              </w:rPr>
            </w:pPr>
            <w:r>
              <w:rPr>
                <w:rFonts w:eastAsia="Calibri" w:cs="Times New Roman"/>
                <w:kern w:val="0"/>
                <w:sz w:val="22"/>
                <w:szCs w:val="22"/>
                <w:lang w:val="en-US" w:eastAsia="en-US" w:bidi="ar-SA"/>
              </w:rPr>
              <w:t>Illustrator,</w:t>
            </w:r>
          </w:p>
          <w:p>
            <w:pPr>
              <w:pStyle w:val="Normal"/>
              <w:widowControl/>
              <w:spacing w:lineRule="auto" w:line="240" w:before="0" w:after="0"/>
              <w:jc w:val="left"/>
              <w:rPr>
                <w:rFonts w:ascii="Calibri" w:hAnsi="Calibri" w:eastAsia="Calibri" w:cs="Times New Roman"/>
              </w:rPr>
            </w:pPr>
            <w:r>
              <w:rPr>
                <w:rFonts w:eastAsia="Calibri" w:cs="Times New Roman"/>
                <w:kern w:val="0"/>
                <w:sz w:val="22"/>
                <w:szCs w:val="22"/>
                <w:lang w:val="en-US" w:eastAsia="en-US" w:bidi="ar-SA"/>
              </w:rPr>
              <w:t>CorelDraw,</w:t>
            </w:r>
          </w:p>
          <w:p>
            <w:pPr>
              <w:pStyle w:val="Normal"/>
              <w:widowControl/>
              <w:spacing w:lineRule="auto" w:line="240" w:before="0" w:after="0"/>
              <w:jc w:val="left"/>
              <w:rPr>
                <w:rFonts w:ascii="Calibri" w:hAnsi="Calibri" w:eastAsia="Calibri" w:cs="Times New Roman"/>
              </w:rPr>
            </w:pPr>
            <w:r>
              <w:rPr>
                <w:rFonts w:eastAsia="Calibri" w:cs="Times New Roman"/>
                <w:kern w:val="0"/>
                <w:sz w:val="22"/>
                <w:szCs w:val="22"/>
                <w:lang w:val="en-US" w:eastAsia="en-US" w:bidi="ar-SA"/>
              </w:rPr>
              <w:t>Flash,</w:t>
            </w:r>
          </w:p>
          <w:p>
            <w:pPr>
              <w:pStyle w:val="Normal"/>
              <w:widowControl/>
              <w:spacing w:lineRule="auto" w:line="240" w:before="0" w:after="0"/>
              <w:jc w:val="left"/>
              <w:rPr>
                <w:rFonts w:ascii="Calibri" w:hAnsi="Calibri" w:eastAsia="Calibri" w:cs="Times New Roman"/>
              </w:rPr>
            </w:pPr>
            <w:r>
              <w:rPr>
                <w:rFonts w:eastAsia="Calibri" w:cs="Times New Roman"/>
                <w:kern w:val="0"/>
                <w:sz w:val="22"/>
                <w:szCs w:val="22"/>
                <w:lang w:val="en-US" w:eastAsia="en-US" w:bidi="ar-SA"/>
              </w:rPr>
              <w:t>Axure,</w:t>
            </w:r>
          </w:p>
          <w:p>
            <w:pPr>
              <w:pStyle w:val="Normal"/>
              <w:widowControl/>
              <w:spacing w:lineRule="auto" w:line="240" w:before="0" w:after="0"/>
              <w:jc w:val="left"/>
              <w:rPr>
                <w:rFonts w:ascii="Calibri" w:hAnsi="Calibri" w:eastAsia="Calibri" w:cs="Times New Roman"/>
              </w:rPr>
            </w:pPr>
            <w:r>
              <w:rPr>
                <w:rFonts w:eastAsia="Calibri" w:cs="Times New Roman"/>
                <w:kern w:val="0"/>
                <w:sz w:val="22"/>
                <w:szCs w:val="22"/>
                <w:lang w:val="en-US" w:eastAsia="en-US" w:bidi="ar-SA"/>
              </w:rPr>
              <w:t>Balsamiq,</w:t>
              <w:br/>
              <w:t>ServicesNow</w:t>
            </w:r>
            <w:r>
              <w:rPr>
                <w:rFonts w:eastAsia="Calibri" w:cs="Times New Roman"/>
                <w:b/>
                <w:color w:val="548DD4"/>
                <w:kern w:val="0"/>
                <w:sz w:val="22"/>
                <w:szCs w:val="22"/>
                <w:lang w:val="en-US" w:eastAsia="en-US" w:bidi="ar-SA"/>
              </w:rPr>
              <w:t>,</w:t>
              <w:br/>
              <w:br/>
              <w:t>DOMAIN EXPERTISE</w:t>
            </w:r>
            <w:r>
              <w:rPr>
                <w:rFonts w:eastAsia="Calibri" w:cs="Times New Roman"/>
                <w:kern w:val="0"/>
                <w:sz w:val="22"/>
                <w:szCs w:val="22"/>
                <w:lang w:val="en-US" w:eastAsia="en-US" w:bidi="ar-SA"/>
              </w:rPr>
              <w:br/>
              <w:t>Industrial automation</w:t>
              <w:br/>
            </w:r>
            <w:r>
              <w:rPr>
                <w:kern w:val="0"/>
                <w:sz w:val="22"/>
                <w:szCs w:val="22"/>
                <w:lang w:val="en-US" w:eastAsia="en-US" w:bidi="ar-SA"/>
              </w:rPr>
              <w:t>Retail &amp; E-commerce</w:t>
            </w:r>
            <w:r>
              <w:rPr>
                <w:rFonts w:eastAsia="Calibri" w:cs="Times New Roman"/>
                <w:kern w:val="0"/>
                <w:sz w:val="22"/>
                <w:szCs w:val="22"/>
                <w:lang w:val="en-US" w:eastAsia="en-US" w:bidi="ar-SA"/>
              </w:rPr>
              <w:br/>
            </w:r>
            <w:r>
              <w:rPr>
                <w:kern w:val="0"/>
                <w:sz w:val="22"/>
                <w:szCs w:val="22"/>
                <w:lang w:val="en-US" w:eastAsia="en-US" w:bidi="ar-SA"/>
              </w:rPr>
              <w:t xml:space="preserve">Banking &amp; Financial </w:t>
            </w:r>
          </w:p>
          <w:p>
            <w:pPr>
              <w:pStyle w:val="Normal"/>
              <w:widowControl/>
              <w:spacing w:lineRule="auto" w:line="240" w:before="0" w:after="0"/>
              <w:jc w:val="left"/>
              <w:rPr>
                <w:rFonts w:ascii="Calibri" w:hAnsi="Calibri" w:eastAsia="Calibri" w:cs="Times New Roman"/>
              </w:rPr>
            </w:pPr>
            <w:r>
              <w:rPr>
                <w:rFonts w:eastAsia="Calibri" w:cs="Times New Roman"/>
                <w:kern w:val="0"/>
                <w:sz w:val="22"/>
                <w:szCs w:val="22"/>
                <w:lang w:val="en-US" w:eastAsia="en-US" w:bidi="ar-SA"/>
              </w:rPr>
              <w:t>E-Commerce</w:t>
              <w:br/>
              <w:t>Logistics</w:t>
              <w:br/>
              <w:t xml:space="preserve">Healthcare </w:t>
              <w:br/>
              <w:t>Intranet &amp; Corporate Portals</w:t>
              <w:br/>
            </w:r>
            <w:r>
              <w:rPr>
                <w:rFonts w:eastAsia="Calibri" w:cs="Times New Roman"/>
                <w:b/>
                <w:color w:val="548DD4"/>
                <w:kern w:val="0"/>
                <w:sz w:val="22"/>
                <w:szCs w:val="22"/>
                <w:lang w:val="en-US" w:eastAsia="en-US" w:bidi="ar-SA"/>
              </w:rPr>
              <w:br/>
              <w:t>TECHNOLOGIES</w:t>
              <w:br/>
            </w:r>
            <w:r>
              <w:rPr>
                <w:rFonts w:eastAsia="Calibri" w:cs="Times New Roman"/>
                <w:kern w:val="0"/>
                <w:sz w:val="22"/>
                <w:szCs w:val="22"/>
                <w:lang w:val="en-US" w:eastAsia="en-US" w:bidi="ar-SA"/>
              </w:rPr>
              <w:t>HTML5</w:t>
            </w:r>
          </w:p>
          <w:p>
            <w:pPr>
              <w:pStyle w:val="Normal"/>
              <w:widowControl/>
              <w:spacing w:lineRule="auto" w:line="240" w:before="0" w:after="0"/>
              <w:jc w:val="left"/>
              <w:rPr>
                <w:rFonts w:ascii="Calibri" w:hAnsi="Calibri" w:eastAsia="Calibri" w:cs="Times New Roman"/>
              </w:rPr>
            </w:pPr>
            <w:r>
              <w:rPr>
                <w:rFonts w:eastAsia="Calibri" w:cs="Times New Roman"/>
                <w:kern w:val="0"/>
                <w:sz w:val="22"/>
                <w:szCs w:val="22"/>
                <w:lang w:val="en-US" w:eastAsia="en-US" w:bidi="ar-SA"/>
              </w:rPr>
              <w:t>CSS3</w:t>
              <w:br/>
              <w:t>Java Script</w:t>
              <w:br/>
              <w:t>SharePoint Modern UI</w:t>
              <w:br/>
              <w:t>Bootstrap</w:t>
            </w:r>
          </w:p>
          <w:p>
            <w:pPr>
              <w:pStyle w:val="Normal"/>
              <w:widowControl/>
              <w:spacing w:lineRule="auto" w:line="240" w:before="0" w:after="0"/>
              <w:jc w:val="left"/>
              <w:rPr>
                <w:rFonts w:ascii="Calibri" w:hAnsi="Calibri" w:eastAsia="Calibri"/>
                <w:kern w:val="0"/>
                <w:sz w:val="22"/>
                <w:szCs w:val="22"/>
                <w:lang w:val="en-US" w:eastAsia="en-US" w:bidi="ar-SA"/>
              </w:rPr>
            </w:pPr>
            <w:r>
              <w:rPr>
                <w:rFonts w:eastAsia="Calibri" w:cs="Times New Roman"/>
                <w:b/>
                <w:color w:val="548DD4"/>
                <w:kern w:val="0"/>
                <w:sz w:val="22"/>
                <w:szCs w:val="22"/>
                <w:lang w:val="en-US" w:eastAsia="en-US" w:bidi="ar-SA"/>
              </w:rPr>
              <w:br/>
              <w:t>PERSONAL DETAILS</w:t>
            </w:r>
            <w:r>
              <w:rPr>
                <w:rFonts w:eastAsia="Calibri" w:cs="Times New Roman"/>
                <w:kern w:val="0"/>
                <w:sz w:val="22"/>
                <w:szCs w:val="22"/>
                <w:lang w:val="en-US" w:eastAsia="en-US" w:bidi="ar-SA"/>
              </w:rPr>
              <w:br/>
              <w:t>E-City</w:t>
              <w:br/>
              <w:t>Bangalore – 560099</w:t>
            </w:r>
          </w:p>
        </w:tc>
        <w:tc>
          <w:tcPr>
            <w:tcW w:w="7997" w:type="dxa"/>
            <w:tcBorders/>
          </w:tcPr>
          <w:p>
            <w:pPr>
              <w:pStyle w:val="Normal"/>
              <w:widowControl/>
              <w:spacing w:lineRule="auto" w:line="240" w:before="0" w:after="0"/>
              <w:jc w:val="left"/>
              <w:rPr>
                <w:rFonts w:ascii="Calibri" w:hAnsi="Calibri" w:eastAsia="Calibri" w:cs="Times New Roman"/>
                <w:color w:val="C00000"/>
              </w:rPr>
            </w:pPr>
            <w:r>
              <w:rPr>
                <w:rFonts w:eastAsia="Calibri" w:cs="Times New Roman"/>
                <w:b/>
                <w:color w:val="548DD4"/>
                <w:kern w:val="0"/>
                <w:sz w:val="28"/>
                <w:szCs w:val="28"/>
                <w:lang w:val="en-US" w:eastAsia="en-US" w:bidi="ar-SA"/>
              </w:rPr>
              <w:t>PERSONAL SUMMARY</w:t>
              <w:br/>
            </w:r>
          </w:p>
          <w:tbl>
            <w:tblPr>
              <w:tblW w:w="7772" w:type="dxa"/>
              <w:jc w:val="center"/>
              <w:tblInd w:w="0" w:type="dxa"/>
              <w:tblLayout w:type="fixed"/>
              <w:tblCellMar>
                <w:top w:w="120" w:type="dxa"/>
                <w:left w:w="120" w:type="dxa"/>
                <w:bottom w:w="120" w:type="dxa"/>
                <w:right w:w="120" w:type="dxa"/>
              </w:tblCellMar>
              <w:tblLook w:val="0000"/>
            </w:tblPr>
            <w:tblGrid>
              <w:gridCol w:w="2096"/>
              <w:gridCol w:w="1842"/>
              <w:gridCol w:w="1844"/>
              <w:gridCol w:w="1989"/>
            </w:tblGrid>
            <w:tr>
              <w:trPr/>
              <w:tc>
                <w:tcPr>
                  <w:tcW w:w="2096" w:type="dxa"/>
                  <w:tcBorders>
                    <w:top w:val="single" w:sz="4" w:space="0" w:color="000000"/>
                    <w:left w:val="single" w:sz="4" w:space="0" w:color="000000"/>
                    <w:bottom w:val="single" w:sz="4" w:space="0" w:color="000000"/>
                    <w:right w:val="single" w:sz="4" w:space="0" w:color="2E5A8A"/>
                  </w:tcBorders>
                  <w:shd w:color="auto" w:fill="F2F2F2" w:themeFill="background1" w:themeFillShade="f2" w:val="clear"/>
                  <w:vAlign w:val="center"/>
                </w:tcPr>
                <w:p>
                  <w:pPr>
                    <w:pStyle w:val="Normal"/>
                    <w:widowControl w:val="false"/>
                    <w:spacing w:before="0" w:after="160"/>
                    <w:jc w:val="center"/>
                    <w:rPr>
                      <w:rFonts w:cs="Calibri" w:cstheme="minorHAnsi"/>
                      <w:b/>
                      <w:b/>
                      <w:color w:val="44546A" w:themeColor="text2"/>
                    </w:rPr>
                  </w:pPr>
                  <w:r>
                    <w:rPr>
                      <w:rFonts w:eastAsia="Arial" w:cs="Calibri" w:cstheme="minorHAnsi"/>
                      <w:b/>
                      <w:bCs/>
                      <w:color w:val="44546A" w:themeColor="text2"/>
                      <w:sz w:val="36"/>
                      <w:szCs w:val="36"/>
                    </w:rPr>
                    <w:t>11+</w:t>
                    <w:br/>
                  </w:r>
                  <w:r>
                    <w:rPr>
                      <w:rFonts w:eastAsia="Arial" w:cs="Calibri" w:cstheme="minorHAnsi"/>
                      <w:b/>
                      <w:color w:val="44546A" w:themeColor="text2"/>
                      <w:szCs w:val="16"/>
                    </w:rPr>
                    <w:t xml:space="preserve">Years’ </w:t>
                    <w:br/>
                    <w:t>Experience</w:t>
                  </w:r>
                </w:p>
              </w:tc>
              <w:tc>
                <w:tcPr>
                  <w:tcW w:w="1842" w:type="dxa"/>
                  <w:tcBorders>
                    <w:top w:val="single" w:sz="4" w:space="0" w:color="000000"/>
                    <w:left w:val="single" w:sz="4" w:space="0" w:color="000000"/>
                    <w:bottom w:val="single" w:sz="4" w:space="0" w:color="000000"/>
                    <w:right w:val="single" w:sz="4" w:space="0" w:color="2E5A8A"/>
                  </w:tcBorders>
                  <w:shd w:color="auto" w:fill="F2F2F2" w:themeFill="background1" w:themeFillShade="f2" w:val="clear"/>
                  <w:vAlign w:val="center"/>
                </w:tcPr>
                <w:p>
                  <w:pPr>
                    <w:pStyle w:val="Normal"/>
                    <w:widowControl w:val="false"/>
                    <w:spacing w:before="0" w:after="160"/>
                    <w:jc w:val="center"/>
                    <w:rPr>
                      <w:rFonts w:cs="Calibri" w:cstheme="minorHAnsi"/>
                      <w:b/>
                      <w:b/>
                      <w:color w:val="44546A" w:themeColor="text2"/>
                    </w:rPr>
                  </w:pPr>
                  <w:r>
                    <w:rPr>
                      <w:rFonts w:eastAsia="Arial" w:cs="Calibri" w:cstheme="minorHAnsi"/>
                      <w:b/>
                      <w:bCs/>
                      <w:color w:val="44546A" w:themeColor="text2"/>
                      <w:sz w:val="36"/>
                      <w:szCs w:val="36"/>
                    </w:rPr>
                    <w:t>7+</w:t>
                    <w:br/>
                  </w:r>
                  <w:r>
                    <w:rPr>
                      <w:rFonts w:eastAsia="Arial" w:cs="Calibri" w:cstheme="minorHAnsi"/>
                      <w:b/>
                      <w:color w:val="44546A" w:themeColor="text2"/>
                      <w:szCs w:val="16"/>
                    </w:rPr>
                    <w:t xml:space="preserve">Industries </w:t>
                    <w:br/>
                    <w:t>Covered</w:t>
                  </w:r>
                </w:p>
              </w:tc>
              <w:tc>
                <w:tcPr>
                  <w:tcW w:w="1844" w:type="dxa"/>
                  <w:tcBorders>
                    <w:top w:val="single" w:sz="4" w:space="0" w:color="000000"/>
                    <w:left w:val="single" w:sz="4" w:space="0" w:color="000000"/>
                    <w:bottom w:val="single" w:sz="4" w:space="0" w:color="000000"/>
                    <w:right w:val="single" w:sz="4" w:space="0" w:color="2E5A8A"/>
                  </w:tcBorders>
                  <w:shd w:color="auto" w:fill="F2F2F2" w:themeFill="background1" w:themeFillShade="f2" w:val="clear"/>
                  <w:vAlign w:val="center"/>
                </w:tcPr>
                <w:p>
                  <w:pPr>
                    <w:pStyle w:val="Normal"/>
                    <w:widowControl w:val="false"/>
                    <w:spacing w:before="0" w:after="160"/>
                    <w:jc w:val="center"/>
                    <w:rPr>
                      <w:rFonts w:cs="Calibri" w:cstheme="minorHAnsi"/>
                      <w:b/>
                      <w:b/>
                      <w:color w:val="44546A" w:themeColor="text2"/>
                    </w:rPr>
                  </w:pPr>
                  <w:r>
                    <w:rPr>
                      <w:rFonts w:eastAsia="Arial" w:cs="Calibri" w:cstheme="minorHAnsi"/>
                      <w:b/>
                      <w:bCs/>
                      <w:color w:val="44546A" w:themeColor="text2"/>
                      <w:sz w:val="36"/>
                      <w:szCs w:val="36"/>
                    </w:rPr>
                    <w:t>30+</w:t>
                    <w:br/>
                  </w:r>
                  <w:r>
                    <w:rPr>
                      <w:rFonts w:eastAsia="Arial" w:cs="Calibri" w:cstheme="minorHAnsi"/>
                      <w:b/>
                      <w:color w:val="44546A" w:themeColor="text2"/>
                      <w:szCs w:val="16"/>
                    </w:rPr>
                    <w:t>Enterprise</w:t>
                    <w:br/>
                    <w:t>Projects</w:t>
                  </w:r>
                </w:p>
              </w:tc>
              <w:tc>
                <w:tcPr>
                  <w:tcW w:w="1989" w:type="dxa"/>
                  <w:tcBorders>
                    <w:top w:val="single" w:sz="4" w:space="0" w:color="000000"/>
                    <w:left w:val="single" w:sz="4" w:space="0" w:color="000000"/>
                    <w:bottom w:val="single" w:sz="4" w:space="0" w:color="000000"/>
                    <w:right w:val="single" w:sz="4" w:space="0" w:color="2E5A8A"/>
                  </w:tcBorders>
                  <w:shd w:color="auto" w:fill="F2F2F2" w:themeFill="background1" w:themeFillShade="f2" w:val="clear"/>
                  <w:vAlign w:val="center"/>
                </w:tcPr>
                <w:p>
                  <w:pPr>
                    <w:pStyle w:val="Normal"/>
                    <w:widowControl w:val="false"/>
                    <w:spacing w:before="0" w:after="160"/>
                    <w:jc w:val="center"/>
                    <w:rPr>
                      <w:rFonts w:cs="Calibri" w:cstheme="minorHAnsi"/>
                      <w:b/>
                      <w:b/>
                      <w:color w:val="44546A" w:themeColor="text2"/>
                    </w:rPr>
                  </w:pPr>
                  <w:r>
                    <w:rPr>
                      <w:rFonts w:eastAsia="Arial" w:cs="Calibri" w:cstheme="minorHAnsi"/>
                      <w:b/>
                      <w:bCs/>
                      <w:color w:val="44546A" w:themeColor="text2"/>
                      <w:sz w:val="36"/>
                      <w:szCs w:val="36"/>
                    </w:rPr>
                    <w:t>4</w:t>
                    <w:br/>
                  </w:r>
                  <w:r>
                    <w:rPr>
                      <w:rFonts w:eastAsia="Arial" w:cs="Calibri" w:cstheme="minorHAnsi"/>
                      <w:b/>
                      <w:color w:val="44546A" w:themeColor="text2"/>
                      <w:szCs w:val="16"/>
                    </w:rPr>
                    <w:t>Companies</w:t>
                    <w:br/>
                    <w:t>Led Design</w:t>
                  </w:r>
                </w:p>
              </w:tc>
            </w:tr>
          </w:tbl>
          <w:p>
            <w:pPr>
              <w:pStyle w:val="Normal"/>
              <w:widowControl/>
              <w:spacing w:lineRule="auto" w:line="240" w:before="0" w:after="0"/>
              <w:jc w:val="left"/>
              <w:rPr>
                <w:rFonts w:ascii="Calibri" w:hAnsi="Calibri" w:eastAsia="Calibri" w:cs="Times New Roman"/>
              </w:rPr>
            </w:pPr>
            <w:r>
              <w:rPr>
                <w:rFonts w:eastAsia="Calibri" w:cs="Times New Roman"/>
                <w:color w:val="C00000"/>
                <w:kern w:val="0"/>
                <w:sz w:val="22"/>
                <w:szCs w:val="22"/>
                <w:lang w:val="en-US" w:eastAsia="en-US" w:bidi="ar-SA"/>
              </w:rPr>
              <w:br/>
            </w:r>
            <w:r>
              <w:rPr>
                <w:rFonts w:eastAsia="Calibri" w:cs="Times New Roman"/>
                <w:kern w:val="0"/>
                <w:sz w:val="22"/>
                <w:szCs w:val="22"/>
                <w:lang w:val="en-US" w:eastAsia="en-US" w:bidi="ar-SA"/>
              </w:rPr>
              <w:t>Work with internal and external customers in defining requirements, Competitive evaluation, Contextual inquiry, Diagramming, Facilitation, Graphic facilitation, Heuristic evaluation, High and low fidelity prototyping, Scenarios, Sitemaps, Sketching, Specifications, Strategy Development, Task Flows, Team-building, and Wireframes.</w:t>
            </w:r>
          </w:p>
          <w:p>
            <w:pPr>
              <w:pStyle w:val="Normal"/>
              <w:widowControl/>
              <w:spacing w:lineRule="auto" w:line="240" w:before="0" w:after="0"/>
              <w:jc w:val="left"/>
              <w:rPr>
                <w:rFonts w:ascii="Calibri" w:hAnsi="Calibri" w:eastAsia="Calibri" w:cs="Times New Roman"/>
              </w:rPr>
            </w:pPr>
            <w:r>
              <w:rPr>
                <w:rFonts w:eastAsia="Calibri" w:cs="Times New Roman"/>
                <w:kern w:val="0"/>
                <w:sz w:val="22"/>
                <w:szCs w:val="22"/>
                <w:lang w:val="en-US" w:eastAsia="en-US" w:bidi="ar-SA"/>
              </w:rPr>
              <w:br/>
              <w:t>Provide a compelling user experience to improve brand loyalty, Collaborate with other development teams and creatively invent new solutions. Design and implement high-quality services. Proficient in using Jira and Azure DevOps for sprint planning, backlog grooming, user story creation, and tracking design tasks across the product lifecycle.</w:t>
            </w:r>
          </w:p>
          <w:p>
            <w:pPr>
              <w:pStyle w:val="Normal"/>
              <w:widowControl/>
              <w:spacing w:lineRule="auto" w:line="240" w:before="0" w:after="0"/>
              <w:jc w:val="both"/>
              <w:rPr>
                <w:rFonts w:ascii="Calibri" w:hAnsi="Calibri" w:eastAsia="Calibri" w:cs="Times New Roman"/>
              </w:rPr>
            </w:pPr>
            <w:r>
              <w:rPr>
                <w:rFonts w:eastAsia="Calibri" w:cs="Times New Roman"/>
                <w:kern w:val="0"/>
                <w:sz w:val="22"/>
                <w:szCs w:val="22"/>
                <w:lang w:val="en-US" w:eastAsia="en-US" w:bidi="ar-SA"/>
              </w:rPr>
            </w:r>
          </w:p>
          <w:p>
            <w:pPr>
              <w:pStyle w:val="Normal"/>
              <w:widowControl/>
              <w:spacing w:lineRule="auto" w:line="240" w:before="0" w:after="0"/>
              <w:jc w:val="both"/>
              <w:rPr>
                <w:rFonts w:ascii="Calibri" w:hAnsi="Calibri" w:eastAsia="Calibri" w:cs="Times New Roman"/>
                <w:color w:val="C00000"/>
                <w:sz w:val="28"/>
                <w:szCs w:val="28"/>
              </w:rPr>
            </w:pPr>
            <w:r>
              <w:rPr>
                <w:rFonts w:eastAsia="Calibri" w:cs="Times New Roman"/>
                <w:color w:val="C00000"/>
                <w:kern w:val="0"/>
                <w:sz w:val="22"/>
                <w:szCs w:val="22"/>
                <w:lang w:val="en-US" w:eastAsia="en-US" w:bidi="ar-SA"/>
              </w:rPr>
            </w:r>
          </w:p>
          <w:p>
            <w:pPr>
              <w:pStyle w:val="Normal"/>
              <w:widowControl/>
              <w:numPr>
                <w:ilvl w:val="0"/>
                <w:numId w:val="1"/>
              </w:numPr>
              <w:spacing w:lineRule="auto" w:line="240" w:before="0" w:after="0"/>
              <w:contextualSpacing/>
              <w:jc w:val="left"/>
              <w:rPr>
                <w:rFonts w:ascii="Calibri" w:hAnsi="Calibri" w:eastAsia="Calibri" w:cs="Times New Roman"/>
              </w:rPr>
            </w:pPr>
            <w:r>
              <w:rPr>
                <w:rFonts w:eastAsia="Calibri" w:cs="Times New Roman"/>
                <w:kern w:val="0"/>
                <w:sz w:val="22"/>
                <w:szCs w:val="22"/>
                <w:lang w:val="en-IN" w:eastAsia="en-US" w:bidi="ar-SA"/>
              </w:rPr>
              <w:t>Highly self-motivated and goal-oriented creative professional</w:t>
            </w:r>
          </w:p>
          <w:p>
            <w:pPr>
              <w:pStyle w:val="Normal"/>
              <w:widowControl/>
              <w:numPr>
                <w:ilvl w:val="0"/>
                <w:numId w:val="1"/>
              </w:numPr>
              <w:spacing w:lineRule="auto" w:line="240" w:before="0" w:after="0"/>
              <w:contextualSpacing/>
              <w:jc w:val="left"/>
              <w:rPr>
                <w:rFonts w:ascii="Calibri" w:hAnsi="Calibri" w:eastAsia="Calibri" w:cs="Times New Roman"/>
              </w:rPr>
            </w:pPr>
            <w:r>
              <w:rPr>
                <w:rFonts w:eastAsia="Calibri" w:cs="Times New Roman"/>
                <w:kern w:val="0"/>
                <w:sz w:val="22"/>
                <w:szCs w:val="22"/>
                <w:lang w:val="en-US" w:eastAsia="en-US" w:bidi="ar-SA"/>
              </w:rPr>
              <w:t xml:space="preserve">AI programming tools to help and assist with the programming of PLCs </w:t>
            </w:r>
          </w:p>
          <w:p>
            <w:pPr>
              <w:pStyle w:val="Normal"/>
              <w:widowControl/>
              <w:numPr>
                <w:ilvl w:val="0"/>
                <w:numId w:val="1"/>
              </w:numPr>
              <w:spacing w:lineRule="auto" w:line="240" w:before="0" w:after="0"/>
              <w:contextualSpacing/>
              <w:jc w:val="left"/>
              <w:rPr>
                <w:rFonts w:ascii="Calibri" w:hAnsi="Calibri" w:eastAsia="Calibri" w:cs="Times New Roman"/>
              </w:rPr>
            </w:pPr>
            <w:r>
              <w:rPr>
                <w:rFonts w:eastAsia="Calibri" w:cs="Times New Roman"/>
                <w:kern w:val="0"/>
                <w:sz w:val="22"/>
                <w:szCs w:val="22"/>
                <w:lang w:val="en-IN" w:eastAsia="en-US" w:bidi="ar-SA"/>
              </w:rPr>
              <w:t>Expertise in visual design. Design solutions which helps user to quickly identify and respond to the priority information and help user take quicker decisions.</w:t>
            </w:r>
          </w:p>
          <w:p>
            <w:pPr>
              <w:pStyle w:val="Normal"/>
              <w:widowControl/>
              <w:numPr>
                <w:ilvl w:val="0"/>
                <w:numId w:val="1"/>
              </w:numPr>
              <w:spacing w:lineRule="auto" w:line="240" w:before="0" w:after="0"/>
              <w:contextualSpacing/>
              <w:jc w:val="left"/>
              <w:rPr>
                <w:rFonts w:ascii="Calibri" w:hAnsi="Calibri" w:eastAsia="Calibri" w:cs="Times New Roman"/>
              </w:rPr>
            </w:pPr>
            <w:r>
              <w:rPr>
                <w:rFonts w:eastAsia="Calibri" w:cs="Times New Roman"/>
                <w:kern w:val="0"/>
                <w:sz w:val="22"/>
                <w:szCs w:val="22"/>
                <w:lang w:val="en-IN" w:eastAsia="en-US" w:bidi="ar-SA"/>
              </w:rPr>
              <w:t>Have excellent knowledge cross browser compatible CSS techniques.</w:t>
            </w:r>
          </w:p>
          <w:p>
            <w:pPr>
              <w:pStyle w:val="Normal"/>
              <w:widowControl/>
              <w:numPr>
                <w:ilvl w:val="0"/>
                <w:numId w:val="1"/>
              </w:numPr>
              <w:spacing w:lineRule="auto" w:line="240" w:before="0" w:after="0"/>
              <w:contextualSpacing/>
              <w:jc w:val="left"/>
              <w:rPr>
                <w:rFonts w:ascii="Calibri" w:hAnsi="Calibri" w:eastAsia="Calibri" w:cs="Times New Roman"/>
              </w:rPr>
            </w:pPr>
            <w:r>
              <w:rPr>
                <w:rFonts w:eastAsia="Calibri" w:cs="Times New Roman"/>
                <w:kern w:val="0"/>
                <w:sz w:val="22"/>
                <w:szCs w:val="22"/>
                <w:lang w:val="en-IN" w:eastAsia="en-US" w:bidi="ar-SA"/>
              </w:rPr>
              <w:t>Interested in taking new technical challenges and finding reliable solutions</w:t>
            </w:r>
          </w:p>
          <w:p>
            <w:pPr>
              <w:pStyle w:val="Normal"/>
              <w:widowControl/>
              <w:numPr>
                <w:ilvl w:val="0"/>
                <w:numId w:val="1"/>
              </w:numPr>
              <w:spacing w:lineRule="auto" w:line="240" w:before="0" w:after="0"/>
              <w:contextualSpacing/>
              <w:jc w:val="left"/>
              <w:rPr>
                <w:rFonts w:ascii="Calibri" w:hAnsi="Calibri" w:eastAsia="Calibri" w:cs="Times New Roman"/>
              </w:rPr>
            </w:pPr>
            <w:r>
              <w:rPr>
                <w:rFonts w:eastAsia="Calibri" w:cs="Times New Roman"/>
                <w:kern w:val="0"/>
                <w:sz w:val="22"/>
                <w:szCs w:val="22"/>
                <w:lang w:val="en-IN" w:eastAsia="en-US" w:bidi="ar-SA"/>
              </w:rPr>
              <w:t>Worked on different domains like E-commerce, Retail, Logistics, Banking, Healthcare, Telecom etc.</w:t>
            </w:r>
          </w:p>
          <w:p>
            <w:pPr>
              <w:pStyle w:val="Normal"/>
              <w:widowControl/>
              <w:spacing w:lineRule="auto" w:line="240" w:before="0" w:after="0"/>
              <w:jc w:val="left"/>
              <w:rPr>
                <w:rFonts w:ascii="Calibri" w:hAnsi="Calibri" w:eastAsia="Calibri" w:cs="Times New Roman"/>
                <w:b/>
                <w:b/>
                <w:color w:val="548DD4"/>
                <w:sz w:val="28"/>
                <w:szCs w:val="28"/>
              </w:rPr>
            </w:pPr>
            <w:r>
              <w:rPr>
                <w:rFonts w:eastAsia="Calibri" w:cs="Times New Roman"/>
                <w:b/>
                <w:color w:val="548DD4"/>
                <w:kern w:val="0"/>
                <w:sz w:val="22"/>
                <w:szCs w:val="22"/>
                <w:lang w:val="en-US" w:eastAsia="en-US" w:bidi="ar-SA"/>
              </w:rPr>
            </w:r>
          </w:p>
          <w:p>
            <w:pPr>
              <w:pStyle w:val="Normal"/>
              <w:widowControl/>
              <w:numPr>
                <w:ilvl w:val="0"/>
                <w:numId w:val="3"/>
              </w:numPr>
              <w:shd w:val="clear" w:color="auto" w:fill="FFFFFF"/>
              <w:spacing w:lineRule="auto" w:line="240" w:before="0" w:after="0"/>
              <w:ind w:left="0" w:hanging="360"/>
              <w:jc w:val="left"/>
              <w:rPr>
                <w:rFonts w:ascii="Helvetica" w:hAnsi="Helvetica" w:eastAsia="Times New Roman" w:cs="Times New Roman"/>
                <w:color w:val="222222"/>
                <w:sz w:val="21"/>
                <w:szCs w:val="21"/>
                <w:lang w:val="en-IN" w:eastAsia="en-IN"/>
              </w:rPr>
            </w:pPr>
            <w:r>
              <w:rPr>
                <w:rFonts w:eastAsia="Calibri" w:cs="Times New Roman"/>
                <w:b/>
                <w:color w:val="548DD4"/>
                <w:kern w:val="0"/>
                <w:sz w:val="28"/>
                <w:szCs w:val="28"/>
                <w:lang w:val="en-US" w:eastAsia="en-US" w:bidi="ar-SA"/>
              </w:rPr>
              <w:t>PORTFOLIO</w:t>
              <w:br/>
            </w:r>
            <w:hyperlink r:id="rId2">
              <w:r>
                <w:rPr>
                  <w:rFonts w:eastAsia="Calibri" w:cs="Times New Roman"/>
                  <w:bCs/>
                  <w:color w:val="0000FF"/>
                  <w:kern w:val="0"/>
                  <w:sz w:val="22"/>
                  <w:szCs w:val="22"/>
                  <w:u w:val="single"/>
                  <w:lang w:val="en-US" w:eastAsia="en-US" w:bidi="ar-SA"/>
                </w:rPr>
                <w:t>Click here to view my portfolio.</w:t>
              </w:r>
            </w:hyperlink>
          </w:p>
          <w:p>
            <w:pPr>
              <w:pStyle w:val="Normal"/>
              <w:widowControl/>
              <w:spacing w:lineRule="auto" w:line="276" w:before="0" w:after="0"/>
              <w:jc w:val="left"/>
              <w:rPr>
                <w:rFonts w:ascii="Calibri" w:hAnsi="Calibri" w:eastAsia="Calibri" w:cs="Times New Roman"/>
                <w:b/>
                <w:b/>
                <w:color w:val="548DD4"/>
                <w:sz w:val="28"/>
                <w:szCs w:val="28"/>
              </w:rPr>
            </w:pPr>
            <w:r>
              <w:rPr>
                <w:rFonts w:eastAsia="Calibri" w:cs="Times New Roman"/>
                <w:color w:val="0000FF"/>
                <w:kern w:val="0"/>
                <w:sz w:val="22"/>
                <w:szCs w:val="22"/>
                <w:u w:val="single"/>
                <w:lang w:val="en-US" w:eastAsia="en-US" w:bidi="ar-SA"/>
              </w:rPr>
              <w:br/>
              <w:br/>
            </w:r>
            <w:r>
              <w:rPr>
                <w:rFonts w:eastAsia="Calibri" w:cs="Times New Roman"/>
                <w:b/>
                <w:color w:val="548DD4"/>
                <w:kern w:val="0"/>
                <w:sz w:val="28"/>
                <w:szCs w:val="28"/>
                <w:lang w:val="en-US" w:eastAsia="en-US" w:bidi="ar-SA"/>
              </w:rPr>
              <w:t>LinkedIn</w:t>
            </w:r>
            <w:r>
              <w:rPr>
                <w:rFonts w:eastAsia="Calibri" w:cs="Times New Roman"/>
                <w:color w:val="0000FF"/>
                <w:kern w:val="0"/>
                <w:sz w:val="22"/>
                <w:szCs w:val="22"/>
                <w:u w:val="single"/>
                <w:lang w:val="en-US" w:eastAsia="en-US" w:bidi="ar-SA"/>
              </w:rPr>
              <w:br/>
            </w:r>
            <w:hyperlink r:id="rId3">
              <w:r>
                <w:rPr>
                  <w:rStyle w:val="InternetLink"/>
                  <w:rFonts w:eastAsia="Calibri" w:cs="Times New Roman"/>
                  <w:kern w:val="0"/>
                  <w:sz w:val="22"/>
                  <w:szCs w:val="22"/>
                  <w:lang w:val="en-US" w:eastAsia="en-US" w:bidi="ar-SA"/>
                </w:rPr>
                <w:t>https://www.linkedin.com/in/balakumar-rathod-681986418/</w:t>
              </w:r>
            </w:hyperlink>
            <w:r>
              <w:rPr>
                <w:rFonts w:eastAsia="Calibri" w:cs="Times New Roman"/>
                <w:kern w:val="0"/>
                <w:sz w:val="22"/>
                <w:szCs w:val="22"/>
                <w:lang w:val="en-US" w:eastAsia="en-US" w:bidi="ar-SA"/>
              </w:rPr>
              <w:t xml:space="preserve"> </w:t>
              <w:br/>
              <w:br/>
            </w:r>
            <w:r>
              <w:rPr>
                <w:rFonts w:eastAsia="Calibri" w:cs="Times New Roman"/>
                <w:b/>
                <w:color w:val="548DD4"/>
                <w:kern w:val="0"/>
                <w:sz w:val="28"/>
                <w:szCs w:val="28"/>
                <w:lang w:val="en-US" w:eastAsia="en-US" w:bidi="ar-SA"/>
              </w:rPr>
              <w:t>WORK EXPERIENCE</w:t>
            </w:r>
          </w:p>
          <w:p>
            <w:pPr>
              <w:pStyle w:val="Normal"/>
              <w:widowControl/>
              <w:spacing w:lineRule="auto" w:line="240" w:before="0" w:after="0"/>
              <w:jc w:val="left"/>
              <w:rPr>
                <w:rFonts w:ascii="Calibri" w:hAnsi="Calibri" w:eastAsia="Calibri" w:cs="Times New Roman"/>
              </w:rPr>
            </w:pPr>
            <w:r>
              <w:rPr>
                <w:rFonts w:eastAsia="Calibri" w:cs="Times New Roman"/>
                <w:b/>
                <w:color w:val="548DD4"/>
                <w:kern w:val="0"/>
                <w:sz w:val="24"/>
                <w:szCs w:val="24"/>
                <w:lang w:val="en-US" w:eastAsia="en-US" w:bidi="ar-SA"/>
              </w:rPr>
              <w:t>Quest Global</w:t>
              <w:br/>
            </w:r>
            <w:r>
              <w:rPr>
                <w:rFonts w:eastAsia="Calibri" w:cs="Times New Roman"/>
                <w:b/>
                <w:bCs/>
                <w:color w:val="C0504D"/>
                <w:kern w:val="0"/>
                <w:sz w:val="22"/>
                <w:szCs w:val="22"/>
                <w:lang w:val="en-US" w:eastAsia="en-US" w:bidi="ar-SA"/>
              </w:rPr>
              <w:t xml:space="preserve">Lead UX Designer </w:t>
            </w:r>
            <w:r>
              <w:rPr>
                <w:rFonts w:eastAsia="Calibri" w:cs="Times New Roman"/>
                <w:kern w:val="0"/>
                <w:sz w:val="22"/>
                <w:szCs w:val="22"/>
                <w:lang w:val="en-US" w:eastAsia="en-US" w:bidi="ar-SA"/>
              </w:rPr>
              <w:t>July 2021 – Feb 2026</w:t>
            </w:r>
          </w:p>
          <w:p>
            <w:pPr>
              <w:pStyle w:val="Normal"/>
              <w:widowControl/>
              <w:spacing w:lineRule="auto" w:line="276" w:before="0" w:after="200"/>
              <w:jc w:val="left"/>
              <w:rPr>
                <w:rFonts w:ascii="Calibri" w:hAnsi="Calibri" w:eastAsia="Calibri" w:cs="Times New Roman"/>
              </w:rPr>
            </w:pPr>
            <w:r>
              <w:rPr>
                <w:rFonts w:eastAsia="Calibri" w:cs="Times New Roman"/>
                <w:b/>
                <w:color w:val="548DD4"/>
                <w:kern w:val="0"/>
                <w:sz w:val="22"/>
                <w:szCs w:val="22"/>
                <w:lang w:val="en-US" w:eastAsia="en-US" w:bidi="ar-SA"/>
              </w:rPr>
              <w:br/>
            </w:r>
            <w:r>
              <w:rPr>
                <w:rFonts w:eastAsia="Calibri" w:cs="Times New Roman"/>
                <w:kern w:val="0"/>
                <w:sz w:val="22"/>
                <w:szCs w:val="22"/>
                <w:lang w:val="en-US" w:eastAsia="en-US" w:bidi="ar-SA"/>
              </w:rPr>
              <w:t>Design AI Application for PLC/Drive commissioning process Application, Coordinating with Project Owners, Project Managers, and Marketing Executives to understand feature requirements and user pain points. Leading user research activities within the organization and preparing journey maps for upcoming features. Creating low-fidelity wireframes, validating them with stakeholders, and refining them into high-fidelity designs in collaboration with the UX squad. Finally, delivering the approved UI designs to the development team.</w:t>
            </w:r>
          </w:p>
          <w:p>
            <w:pPr>
              <w:pStyle w:val="Normal"/>
              <w:widowControl/>
              <w:spacing w:lineRule="auto" w:line="240" w:before="0" w:after="0"/>
              <w:jc w:val="left"/>
              <w:rPr>
                <w:rFonts w:ascii="Calibri" w:hAnsi="Calibri" w:eastAsia="Calibri" w:cs="Times New Roman"/>
              </w:rPr>
            </w:pPr>
            <w:r>
              <w:rPr>
                <w:rFonts w:eastAsia="Calibri" w:cs="Times New Roman"/>
                <w:b/>
                <w:color w:val="548DD4"/>
                <w:kern w:val="0"/>
                <w:sz w:val="24"/>
                <w:szCs w:val="24"/>
                <w:lang w:val="en-US" w:eastAsia="en-US" w:bidi="ar-SA"/>
              </w:rPr>
              <w:t>Bhuvan Care Services Private Limited</w:t>
            </w:r>
            <w:r>
              <w:rPr>
                <w:rFonts w:eastAsia="Calibri" w:cs="Times New Roman"/>
                <w:kern w:val="0"/>
                <w:sz w:val="22"/>
                <w:szCs w:val="22"/>
                <w:lang w:val="en-US" w:eastAsia="en-US" w:bidi="ar-SA"/>
              </w:rPr>
              <w:br/>
            </w:r>
            <w:r>
              <w:rPr>
                <w:rFonts w:eastAsia="Calibri" w:cs="Times New Roman"/>
                <w:b/>
                <w:bCs/>
                <w:color w:val="C0504D"/>
                <w:kern w:val="0"/>
                <w:sz w:val="22"/>
                <w:szCs w:val="22"/>
                <w:lang w:val="en-US" w:eastAsia="en-US" w:bidi="ar-SA"/>
              </w:rPr>
              <w:t xml:space="preserve">Lead UX Designer </w:t>
            </w:r>
            <w:r>
              <w:rPr>
                <w:rFonts w:eastAsia="Calibri" w:cs="Times New Roman"/>
                <w:kern w:val="0"/>
                <w:sz w:val="22"/>
                <w:szCs w:val="22"/>
                <w:lang w:val="en-US" w:eastAsia="en-US" w:bidi="ar-SA"/>
              </w:rPr>
              <w:t>May 2020 – July 2021</w:t>
              <w:br/>
            </w:r>
          </w:p>
          <w:p>
            <w:pPr>
              <w:pStyle w:val="Normal"/>
              <w:widowControl/>
              <w:spacing w:lineRule="auto" w:line="240" w:before="0" w:after="0"/>
              <w:jc w:val="left"/>
              <w:rPr>
                <w:rFonts w:ascii="Calibri" w:hAnsi="Calibri" w:eastAsia="Calibri" w:cs="Times New Roman"/>
              </w:rPr>
            </w:pPr>
            <w:r>
              <w:rPr>
                <w:rFonts w:eastAsia="Calibri" w:cs="Times New Roman"/>
                <w:kern w:val="0"/>
                <w:sz w:val="22"/>
                <w:szCs w:val="22"/>
                <w:lang w:val="en-US" w:eastAsia="en-US" w:bidi="ar-SA"/>
              </w:rPr>
              <w:t>Coordinates all activities of the various project team members, tracks schedules and progress against milestones, and facilitates communication both between team members and between the team and the client.</w:t>
            </w:r>
          </w:p>
          <w:p>
            <w:pPr>
              <w:pStyle w:val="Normal"/>
              <w:widowControl/>
              <w:spacing w:lineRule="auto" w:line="240" w:before="0" w:after="0"/>
              <w:jc w:val="left"/>
              <w:rPr>
                <w:rFonts w:ascii="Calibri" w:hAnsi="Calibri" w:eastAsia="Calibri" w:cs="Times New Roman"/>
              </w:rPr>
            </w:pPr>
            <w:r>
              <w:rPr>
                <w:rFonts w:eastAsia="Calibri" w:cs="Times New Roman"/>
                <w:kern w:val="0"/>
                <w:sz w:val="22"/>
                <w:szCs w:val="22"/>
                <w:lang w:val="en-US" w:eastAsia="en-US" w:bidi="ar-SA"/>
              </w:rPr>
            </w:r>
          </w:p>
          <w:p>
            <w:pPr>
              <w:pStyle w:val="Normal"/>
              <w:widowControl/>
              <w:spacing w:lineRule="auto" w:line="240" w:before="0" w:after="0"/>
              <w:jc w:val="left"/>
              <w:rPr>
                <w:rFonts w:ascii="Calibri" w:hAnsi="Calibri" w:eastAsia="Calibri" w:cs="Times New Roman"/>
              </w:rPr>
            </w:pPr>
            <w:r>
              <w:rPr>
                <w:rFonts w:eastAsia="Calibri" w:cs="Times New Roman"/>
                <w:kern w:val="0"/>
                <w:sz w:val="22"/>
                <w:szCs w:val="22"/>
                <w:lang w:val="en-US" w:eastAsia="en-US" w:bidi="ar-SA"/>
              </w:rPr>
              <w:t>Enhancing the user experience of our products by creating new graphical interfaces and by improving interface usability. Participating actively to the evolution and choices concerning the Web UI technology, road-map and design.</w:t>
            </w:r>
          </w:p>
          <w:p>
            <w:pPr>
              <w:pStyle w:val="Normal"/>
              <w:widowControl/>
              <w:spacing w:lineRule="auto" w:line="240" w:before="0" w:after="0"/>
              <w:jc w:val="left"/>
              <w:rPr>
                <w:rFonts w:ascii="Calibri" w:hAnsi="Calibri" w:eastAsia="Calibri" w:cs="Times New Roman"/>
              </w:rPr>
            </w:pPr>
            <w:r>
              <w:rPr>
                <w:rFonts w:eastAsia="Calibri" w:cs="Times New Roman"/>
                <w:kern w:val="0"/>
                <w:sz w:val="22"/>
                <w:szCs w:val="22"/>
                <w:lang w:val="en-US" w:eastAsia="en-US" w:bidi="ar-SA"/>
              </w:rPr>
            </w:r>
          </w:p>
          <w:p>
            <w:pPr>
              <w:pStyle w:val="Normal"/>
              <w:widowControl/>
              <w:spacing w:lineRule="auto" w:line="240" w:before="0" w:after="0"/>
              <w:jc w:val="left"/>
              <w:rPr>
                <w:rFonts w:ascii="Calibri" w:hAnsi="Calibri" w:eastAsia="Calibri" w:cs="Times New Roman"/>
              </w:rPr>
            </w:pPr>
            <w:r>
              <w:rPr>
                <w:rFonts w:eastAsia="Calibri" w:cs="Times New Roman"/>
                <w:kern w:val="0"/>
                <w:sz w:val="22"/>
                <w:szCs w:val="22"/>
                <w:lang w:val="en-US" w:eastAsia="en-US" w:bidi="ar-SA"/>
              </w:rPr>
              <w:t xml:space="preserve">Work with internal and external customers in defining requirements, workflows, priorities, and features. Collaborate with other development teams and creatively invent new solutions. Design and implement high-quality services. </w:t>
            </w:r>
          </w:p>
          <w:p>
            <w:pPr>
              <w:pStyle w:val="Normal"/>
              <w:widowControl/>
              <w:spacing w:lineRule="auto" w:line="240" w:before="0" w:after="0"/>
              <w:jc w:val="left"/>
              <w:rPr>
                <w:rFonts w:ascii="Calibri" w:hAnsi="Calibri" w:eastAsia="Calibri" w:cs="Times New Roman"/>
              </w:rPr>
            </w:pPr>
            <w:r>
              <w:rPr>
                <w:rFonts w:eastAsia="Calibri" w:cs="Times New Roman"/>
                <w:kern w:val="0"/>
                <w:sz w:val="22"/>
                <w:szCs w:val="22"/>
                <w:lang w:val="en-US" w:eastAsia="en-US" w:bidi="ar-SA"/>
              </w:rPr>
            </w:r>
          </w:p>
          <w:p>
            <w:pPr>
              <w:pStyle w:val="Normal"/>
              <w:widowControl/>
              <w:spacing w:lineRule="auto" w:line="240" w:before="0" w:after="0"/>
              <w:jc w:val="left"/>
              <w:rPr>
                <w:rFonts w:ascii="Calibri" w:hAnsi="Calibri" w:eastAsia="Calibri" w:cs="Times New Roman"/>
              </w:rPr>
            </w:pPr>
            <w:r>
              <w:rPr>
                <w:rFonts w:eastAsia="Calibri" w:cs="Times New Roman"/>
                <w:b/>
                <w:color w:val="548DD4"/>
                <w:kern w:val="0"/>
                <w:sz w:val="24"/>
                <w:szCs w:val="24"/>
                <w:lang w:val="en-US" w:eastAsia="en-US" w:bidi="ar-SA"/>
              </w:rPr>
              <w:t>WINWIRE TECHNOLOGIES</w:t>
            </w:r>
            <w:r>
              <w:rPr>
                <w:rFonts w:eastAsia="Calibri" w:cs="Times New Roman"/>
                <w:kern w:val="0"/>
                <w:sz w:val="22"/>
                <w:szCs w:val="22"/>
                <w:lang w:val="en-US" w:eastAsia="en-US" w:bidi="ar-SA"/>
              </w:rPr>
              <w:br/>
            </w:r>
            <w:r>
              <w:rPr>
                <w:rFonts w:eastAsia="Calibri" w:cs="Times New Roman"/>
                <w:b/>
                <w:bCs/>
                <w:color w:val="C0504D"/>
                <w:kern w:val="0"/>
                <w:sz w:val="22"/>
                <w:szCs w:val="22"/>
                <w:lang w:val="en-US" w:eastAsia="en-US" w:bidi="ar-SA"/>
              </w:rPr>
              <w:t xml:space="preserve">Senior UX Designer </w:t>
            </w:r>
            <w:r>
              <w:rPr>
                <w:rFonts w:eastAsia="Calibri" w:cs="Times New Roman"/>
                <w:kern w:val="0"/>
                <w:sz w:val="22"/>
                <w:szCs w:val="22"/>
                <w:lang w:val="en-US" w:eastAsia="en-US" w:bidi="ar-SA"/>
              </w:rPr>
              <w:t>Jun 2017– May 2020</w:t>
              <w:br/>
            </w:r>
          </w:p>
          <w:p>
            <w:pPr>
              <w:pStyle w:val="Normal"/>
              <w:widowControl/>
              <w:spacing w:lineRule="auto" w:line="240" w:before="0" w:after="0"/>
              <w:jc w:val="left"/>
              <w:rPr>
                <w:rFonts w:ascii="Calibri" w:hAnsi="Calibri" w:eastAsia="Calibri" w:cs="Times New Roman"/>
              </w:rPr>
            </w:pPr>
            <w:r>
              <w:rPr>
                <w:rFonts w:eastAsia="Calibri" w:cs="Times New Roman"/>
                <w:kern w:val="0"/>
                <w:sz w:val="22"/>
                <w:szCs w:val="22"/>
                <w:lang w:val="en-US" w:eastAsia="en-US" w:bidi="ar-SA"/>
              </w:rPr>
              <w:t>Coordinate project team activities, monitor schedules and milestones, and ensure effective communication across teams and with clients. Enhance product user experience through intuitive graphical interfaces and improved usability.</w:t>
            </w:r>
          </w:p>
          <w:p>
            <w:pPr>
              <w:pStyle w:val="Normal"/>
              <w:widowControl/>
              <w:spacing w:lineRule="auto" w:line="240" w:before="0" w:after="0"/>
              <w:jc w:val="left"/>
              <w:rPr>
                <w:rFonts w:ascii="Calibri" w:hAnsi="Calibri" w:eastAsia="Calibri" w:cs="Times New Roman"/>
              </w:rPr>
            </w:pPr>
            <w:r>
              <w:rPr>
                <w:rFonts w:eastAsia="Calibri" w:cs="Times New Roman"/>
                <w:kern w:val="0"/>
                <w:sz w:val="22"/>
                <w:szCs w:val="22"/>
                <w:lang w:val="en-US" w:eastAsia="en-US" w:bidi="ar-SA"/>
              </w:rPr>
              <w:t>Contribute to UI technology decisions, roadmap planning, and design evolution.</w:t>
            </w:r>
          </w:p>
          <w:p>
            <w:pPr>
              <w:pStyle w:val="Normal"/>
              <w:widowControl/>
              <w:spacing w:lineRule="auto" w:line="240" w:before="0" w:after="0"/>
              <w:jc w:val="left"/>
              <w:rPr>
                <w:rFonts w:ascii="Calibri" w:hAnsi="Calibri" w:eastAsia="Calibri" w:cs="Times New Roman"/>
              </w:rPr>
            </w:pPr>
            <w:r>
              <w:rPr>
                <w:rFonts w:eastAsia="Calibri" w:cs="Times New Roman"/>
                <w:kern w:val="0"/>
                <w:sz w:val="22"/>
                <w:szCs w:val="22"/>
                <w:lang w:val="en-US" w:eastAsia="en-US" w:bidi="ar-SA"/>
              </w:rPr>
              <w:t>Collaborate with internal and external stakeholders to define requirements, workflows, and priorities. Design and deliver high-quality services in partnership with development teams.</w:t>
            </w:r>
          </w:p>
          <w:p>
            <w:pPr>
              <w:pStyle w:val="Normal"/>
              <w:widowControl/>
              <w:spacing w:lineRule="auto" w:line="240" w:before="0" w:after="0"/>
              <w:jc w:val="left"/>
              <w:rPr>
                <w:rFonts w:ascii="Calibri" w:hAnsi="Calibri" w:eastAsia="Calibri" w:cs="Times New Roman"/>
              </w:rPr>
            </w:pPr>
            <w:r>
              <w:rPr>
                <w:rFonts w:eastAsia="Calibri" w:cs="Times New Roman"/>
                <w:kern w:val="0"/>
                <w:sz w:val="22"/>
                <w:szCs w:val="22"/>
                <w:lang w:val="en-US" w:eastAsia="en-US" w:bidi="ar-SA"/>
              </w:rPr>
            </w:r>
          </w:p>
          <w:p>
            <w:pPr>
              <w:pStyle w:val="Normal"/>
              <w:widowControl/>
              <w:spacing w:lineRule="auto" w:line="240" w:before="0" w:after="0"/>
              <w:jc w:val="left"/>
              <w:rPr>
                <w:rFonts w:ascii="Calibri" w:hAnsi="Calibri" w:eastAsia="Calibri" w:cs="Times New Roman"/>
              </w:rPr>
            </w:pPr>
            <w:r>
              <w:rPr>
                <w:rFonts w:eastAsia="Calibri" w:cs="Times New Roman"/>
                <w:b/>
                <w:color w:val="548DD4"/>
                <w:kern w:val="0"/>
                <w:sz w:val="24"/>
                <w:szCs w:val="24"/>
                <w:lang w:val="en-US" w:eastAsia="en-US" w:bidi="ar-SA"/>
              </w:rPr>
              <w:t>SKILLCENTRICS SOLUTIONS PVT. LTD.</w:t>
              <w:br/>
            </w:r>
            <w:r>
              <w:rPr>
                <w:rFonts w:eastAsia="Calibri" w:cs="Times New Roman"/>
                <w:b/>
                <w:bCs/>
                <w:color w:val="C0504D"/>
                <w:kern w:val="0"/>
                <w:sz w:val="22"/>
                <w:szCs w:val="22"/>
                <w:lang w:val="en-US" w:eastAsia="en-US" w:bidi="ar-SA"/>
              </w:rPr>
              <w:t xml:space="preserve">UI Designer </w:t>
            </w:r>
            <w:r>
              <w:rPr>
                <w:rFonts w:eastAsia="Calibri" w:cs="Times New Roman"/>
                <w:kern w:val="0"/>
                <w:sz w:val="22"/>
                <w:szCs w:val="22"/>
                <w:lang w:val="en-US" w:eastAsia="en-US" w:bidi="ar-SA"/>
              </w:rPr>
              <w:t>Oct 2015 – Jun 2017</w:t>
              <w:br/>
            </w:r>
          </w:p>
          <w:p>
            <w:pPr>
              <w:pStyle w:val="Normal"/>
              <w:widowControl/>
              <w:spacing w:lineRule="auto" w:line="240" w:before="0" w:after="0"/>
              <w:jc w:val="left"/>
              <w:rPr>
                <w:rFonts w:ascii="Calibri" w:hAnsi="Calibri" w:eastAsia="Calibri" w:cs="Times New Roman"/>
              </w:rPr>
            </w:pPr>
            <w:r>
              <w:rPr>
                <w:rFonts w:eastAsia="Calibri" w:cs="Times New Roman"/>
                <w:kern w:val="0"/>
                <w:sz w:val="22"/>
                <w:szCs w:val="22"/>
                <w:lang w:val="en-US" w:eastAsia="en-US" w:bidi="ar-SA"/>
              </w:rPr>
              <w:t>Skillcentrics is one of the certification training providers. Skillcentrics partner with companies and individuals to address their unique needs, providing training and coaching that helps working professionals achieve their career goals.</w:t>
              <w:br/>
              <w:br/>
              <w:t xml:space="preserve">Understating customer requirement and creating wireframe using Balsamiq and developing prototypes for various applications ensuring the applications are platform responsive. Web Application and Mobile App Development for diverse domain. Creating UI for Android and iOS platforms.  </w:t>
            </w:r>
          </w:p>
          <w:p>
            <w:pPr>
              <w:pStyle w:val="Normal"/>
              <w:widowControl/>
              <w:spacing w:lineRule="auto" w:line="240" w:before="0" w:after="0"/>
              <w:jc w:val="left"/>
              <w:rPr>
                <w:rFonts w:ascii="Calibri" w:hAnsi="Calibri" w:eastAsia="Calibri" w:cs="Times New Roman"/>
                <w:b/>
                <w:b/>
                <w:color w:val="548DD4"/>
                <w:sz w:val="24"/>
                <w:szCs w:val="24"/>
              </w:rPr>
            </w:pPr>
            <w:r>
              <w:rPr>
                <w:rFonts w:eastAsia="Calibri" w:cs="Times New Roman"/>
                <w:b/>
                <w:color w:val="548DD4"/>
                <w:kern w:val="0"/>
                <w:sz w:val="22"/>
                <w:szCs w:val="22"/>
                <w:lang w:val="en-US" w:eastAsia="en-US" w:bidi="ar-SA"/>
              </w:rPr>
            </w:r>
          </w:p>
          <w:p>
            <w:pPr>
              <w:pStyle w:val="Normal"/>
              <w:widowControl/>
              <w:spacing w:lineRule="auto" w:line="240" w:before="0" w:after="0"/>
              <w:jc w:val="left"/>
              <w:rPr>
                <w:rFonts w:ascii="Cambria" w:hAnsi="Cambria" w:eastAsia="Calibri" w:cs="Times New Roman"/>
                <w:b/>
                <w:b/>
                <w:color w:val="548DD4"/>
                <w:sz w:val="32"/>
                <w:szCs w:val="32"/>
              </w:rPr>
            </w:pPr>
            <w:r>
              <w:rPr>
                <w:rFonts w:eastAsia="Calibri" w:cs="Times New Roman"/>
                <w:b/>
                <w:color w:val="548DD4"/>
                <w:kern w:val="0"/>
                <w:sz w:val="24"/>
                <w:szCs w:val="24"/>
                <w:lang w:val="en-US" w:eastAsia="en-US" w:bidi="ar-SA"/>
              </w:rPr>
              <w:t xml:space="preserve">2005 to 2015 </w:t>
              <w:br/>
            </w:r>
            <w:r>
              <w:rPr>
                <w:rFonts w:eastAsia="Calibri" w:cs="Times New Roman"/>
                <w:b/>
                <w:color w:val="548DD4"/>
                <w:kern w:val="0"/>
                <w:sz w:val="28"/>
                <w:szCs w:val="28"/>
                <w:lang w:val="en-US" w:eastAsia="en-US" w:bidi="ar-SA"/>
              </w:rPr>
              <w:t>PROJECTS</w:t>
            </w:r>
            <w:r>
              <w:rPr>
                <w:rFonts w:eastAsia="Calibri" w:cs="Times New Roman"/>
                <w:kern w:val="0"/>
                <w:sz w:val="22"/>
                <w:szCs w:val="22"/>
                <w:lang w:val="en-US" w:eastAsia="en-US" w:bidi="ar-SA"/>
              </w:rPr>
              <w:br/>
            </w:r>
            <w:hyperlink r:id="rId4">
              <w:r>
                <w:rPr>
                  <w:rFonts w:eastAsia="Calibri" w:cs="Times New Roman"/>
                  <w:color w:val="0000FF"/>
                  <w:kern w:val="0"/>
                  <w:sz w:val="22"/>
                  <w:szCs w:val="22"/>
                  <w:u w:val="single"/>
                  <w:lang w:val="en-US" w:eastAsia="en-US" w:bidi="ar-SA"/>
                </w:rPr>
                <w:t>www.designcastle.co.in</w:t>
              </w:r>
            </w:hyperlink>
            <w:r>
              <w:rPr>
                <w:rFonts w:eastAsia="Calibri" w:cs="Times New Roman"/>
                <w:kern w:val="0"/>
                <w:sz w:val="22"/>
                <w:szCs w:val="22"/>
                <w:lang w:val="en-US" w:eastAsia="en-US" w:bidi="ar-SA"/>
              </w:rPr>
              <w:t xml:space="preserve"> </w:t>
              <w:br/>
            </w:r>
            <w:hyperlink r:id="rId5">
              <w:r>
                <w:rPr>
                  <w:rFonts w:eastAsia="Calibri" w:cs="Times New Roman"/>
                  <w:color w:val="0000FF"/>
                  <w:kern w:val="0"/>
                  <w:sz w:val="22"/>
                  <w:szCs w:val="22"/>
                  <w:u w:val="single"/>
                  <w:lang w:val="en-US" w:eastAsia="en-US" w:bidi="ar-SA"/>
                </w:rPr>
                <w:t>www.harishenterprises.co.in</w:t>
              </w:r>
            </w:hyperlink>
            <w:r>
              <w:rPr>
                <w:rFonts w:eastAsia="Calibri" w:cs="Times New Roman"/>
                <w:color w:val="0000FF"/>
                <w:kern w:val="0"/>
                <w:sz w:val="22"/>
                <w:szCs w:val="22"/>
                <w:u w:val="single"/>
                <w:lang w:val="en-US" w:eastAsia="en-US" w:bidi="ar-SA"/>
              </w:rPr>
              <w:br/>
            </w:r>
            <w:hyperlink r:id="rId6">
              <w:r>
                <w:rPr>
                  <w:rFonts w:eastAsia="Calibri" w:cs="Times New Roman"/>
                  <w:color w:val="0000FF"/>
                  <w:kern w:val="0"/>
                  <w:sz w:val="22"/>
                  <w:szCs w:val="22"/>
                  <w:u w:val="single"/>
                  <w:lang w:val="en-US" w:eastAsia="en-US" w:bidi="ar-SA"/>
                </w:rPr>
                <w:t>www.quantaclasses.in</w:t>
              </w:r>
            </w:hyperlink>
            <w:r>
              <w:rPr>
                <w:rFonts w:eastAsia="Calibri" w:cs="Times New Roman"/>
                <w:kern w:val="0"/>
                <w:sz w:val="22"/>
                <w:szCs w:val="22"/>
                <w:lang w:val="en-US" w:eastAsia="en-US" w:bidi="ar-SA"/>
              </w:rPr>
              <w:t xml:space="preserve"> </w:t>
            </w:r>
          </w:p>
          <w:p>
            <w:pPr>
              <w:pStyle w:val="Normal"/>
              <w:widowControl/>
              <w:spacing w:lineRule="auto" w:line="240" w:before="0" w:after="0"/>
              <w:jc w:val="left"/>
              <w:rPr>
                <w:rFonts w:ascii="Calibri" w:hAnsi="Calibri" w:eastAsia="Calibri" w:cs="Times New Roman"/>
              </w:rPr>
            </w:pPr>
            <w:hyperlink r:id="rId7">
              <w:r>
                <w:rPr>
                  <w:rFonts w:eastAsia="Calibri" w:cs="Times New Roman"/>
                  <w:color w:val="0000FF"/>
                  <w:kern w:val="0"/>
                  <w:sz w:val="22"/>
                  <w:szCs w:val="22"/>
                  <w:u w:val="single"/>
                  <w:lang w:val="en-US" w:eastAsia="en-US" w:bidi="ar-SA"/>
                </w:rPr>
                <w:t>www.medaxhospitals.com</w:t>
              </w:r>
            </w:hyperlink>
            <w:r>
              <w:rPr>
                <w:rFonts w:eastAsia="Calibri" w:cs="Times New Roman"/>
                <w:kern w:val="0"/>
                <w:sz w:val="22"/>
                <w:szCs w:val="22"/>
                <w:lang w:val="en-US" w:eastAsia="en-US" w:bidi="ar-SA"/>
              </w:rPr>
              <w:t xml:space="preserve"> </w:t>
            </w:r>
          </w:p>
          <w:p>
            <w:pPr>
              <w:pStyle w:val="Normal"/>
              <w:widowControl/>
              <w:spacing w:lineRule="auto" w:line="240" w:before="0" w:after="0"/>
              <w:jc w:val="left"/>
              <w:rPr>
                <w:rFonts w:ascii="Calibri" w:hAnsi="Calibri" w:eastAsia="Calibri" w:cs="Times New Roman"/>
              </w:rPr>
            </w:pPr>
            <w:hyperlink r:id="rId8">
              <w:r>
                <w:rPr>
                  <w:rFonts w:eastAsia="Calibri" w:cs="Times New Roman"/>
                  <w:color w:val="0000FF"/>
                  <w:kern w:val="0"/>
                  <w:sz w:val="22"/>
                  <w:szCs w:val="22"/>
                  <w:u w:val="single"/>
                  <w:lang w:val="en-US" w:eastAsia="en-US" w:bidi="ar-SA"/>
                </w:rPr>
                <w:t>www.pahc.com</w:t>
              </w:r>
            </w:hyperlink>
            <w:r>
              <w:rPr>
                <w:rFonts w:eastAsia="Calibri" w:cs="Times New Roman"/>
                <w:color w:val="0000FF"/>
                <w:kern w:val="0"/>
                <w:sz w:val="22"/>
                <w:szCs w:val="22"/>
                <w:u w:val="single"/>
                <w:lang w:val="en-US" w:eastAsia="en-US" w:bidi="ar-SA"/>
              </w:rPr>
              <w:t xml:space="preserve"> </w:t>
              <w:br/>
            </w:r>
            <w:hyperlink r:id="rId9">
              <w:r>
                <w:rPr>
                  <w:rFonts w:eastAsia="Calibri" w:cs="Times New Roman"/>
                  <w:color w:val="0000FF"/>
                  <w:kern w:val="0"/>
                  <w:sz w:val="22"/>
                  <w:szCs w:val="22"/>
                  <w:u w:val="single"/>
                  <w:lang w:val="en-US" w:eastAsia="en-US" w:bidi="ar-SA"/>
                </w:rPr>
                <w:t>www.skillcentrics.com</w:t>
              </w:r>
            </w:hyperlink>
            <w:r>
              <w:rPr>
                <w:rFonts w:eastAsia="Calibri" w:cs="Times New Roman"/>
                <w:kern w:val="0"/>
                <w:sz w:val="22"/>
                <w:szCs w:val="22"/>
                <w:lang w:val="en-US" w:eastAsia="en-US" w:bidi="ar-SA"/>
              </w:rPr>
              <w:br/>
            </w:r>
            <w:hyperlink r:id="rId10">
              <w:r>
                <w:rPr>
                  <w:rFonts w:eastAsia="Calibri" w:cs="Times New Roman"/>
                  <w:color w:val="0000FF"/>
                  <w:kern w:val="0"/>
                  <w:sz w:val="22"/>
                  <w:szCs w:val="22"/>
                  <w:u w:val="single"/>
                  <w:lang w:val="en-US" w:eastAsia="en-US" w:bidi="ar-SA"/>
                </w:rPr>
                <w:t>www.agaze.in</w:t>
              </w:r>
            </w:hyperlink>
          </w:p>
          <w:p>
            <w:pPr>
              <w:pStyle w:val="Normal"/>
              <w:widowControl/>
              <w:spacing w:lineRule="auto" w:line="240" w:before="0" w:after="0"/>
              <w:jc w:val="left"/>
              <w:rPr>
                <w:rFonts w:ascii="Calibri" w:hAnsi="Calibri" w:eastAsia="Calibri" w:cs="Times New Roman"/>
              </w:rPr>
            </w:pPr>
            <w:hyperlink r:id="rId11">
              <w:r>
                <w:rPr>
                  <w:rFonts w:eastAsia="Calibri" w:cs="Times New Roman"/>
                  <w:color w:val="0000FF"/>
                  <w:kern w:val="0"/>
                  <w:sz w:val="22"/>
                  <w:szCs w:val="22"/>
                  <w:u w:val="single"/>
                  <w:lang w:val="en-US" w:eastAsia="en-US" w:bidi="ar-SA"/>
                </w:rPr>
                <w:t>www.lyp.in</w:t>
              </w:r>
            </w:hyperlink>
          </w:p>
          <w:p>
            <w:pPr>
              <w:pStyle w:val="Normal"/>
              <w:widowControl/>
              <w:spacing w:lineRule="auto" w:line="240" w:before="0" w:after="0"/>
              <w:jc w:val="left"/>
              <w:rPr>
                <w:rFonts w:ascii="Calibri" w:hAnsi="Calibri" w:eastAsia="Calibri" w:cs="Times New Roman"/>
              </w:rPr>
            </w:pPr>
            <w:hyperlink r:id="rId12">
              <w:r>
                <w:rPr>
                  <w:rFonts w:eastAsia="Calibri" w:cs="Times New Roman"/>
                  <w:color w:val="0000FF"/>
                  <w:kern w:val="0"/>
                  <w:sz w:val="22"/>
                  <w:szCs w:val="22"/>
                  <w:u w:val="single"/>
                  <w:lang w:val="en-US" w:eastAsia="en-US" w:bidi="ar-SA"/>
                </w:rPr>
                <w:t>www.guidelinetoday.com</w:t>
              </w:r>
            </w:hyperlink>
          </w:p>
          <w:p>
            <w:pPr>
              <w:pStyle w:val="Normal"/>
              <w:widowControl/>
              <w:spacing w:lineRule="auto" w:line="240" w:before="0" w:after="0"/>
              <w:jc w:val="left"/>
              <w:rPr>
                <w:rFonts w:ascii="Calibri" w:hAnsi="Calibri" w:eastAsia="Calibri" w:cs="Times New Roman"/>
              </w:rPr>
            </w:pPr>
            <w:hyperlink r:id="rId13">
              <w:r>
                <w:rPr>
                  <w:rFonts w:eastAsia="Calibri" w:cs="Times New Roman"/>
                  <w:color w:val="0000FF"/>
                  <w:kern w:val="0"/>
                  <w:sz w:val="22"/>
                  <w:szCs w:val="22"/>
                  <w:u w:val="single"/>
                  <w:lang w:val="en-US" w:eastAsia="en-US" w:bidi="ar-SA"/>
                </w:rPr>
                <w:t>www.eruditionaxis.com</w:t>
              </w:r>
            </w:hyperlink>
            <w:r>
              <w:rPr>
                <w:rFonts w:eastAsia="Calibri" w:cs="Times New Roman"/>
                <w:kern w:val="0"/>
                <w:sz w:val="22"/>
                <w:szCs w:val="22"/>
                <w:lang w:val="en-US" w:eastAsia="en-US" w:bidi="ar-SA"/>
              </w:rPr>
              <w:br/>
            </w:r>
            <w:hyperlink r:id="rId14">
              <w:r>
                <w:rPr>
                  <w:rFonts w:eastAsia="Calibri" w:cs="Times New Roman"/>
                  <w:color w:val="0000FF"/>
                  <w:kern w:val="0"/>
                  <w:sz w:val="22"/>
                  <w:szCs w:val="22"/>
                  <w:u w:val="single"/>
                  <w:lang w:val="en-US" w:eastAsia="en-US" w:bidi="ar-SA"/>
                </w:rPr>
                <w:t>www.goodsignfoods.com</w:t>
              </w:r>
            </w:hyperlink>
          </w:p>
          <w:p>
            <w:pPr>
              <w:pStyle w:val="Normal"/>
              <w:widowControl/>
              <w:spacing w:lineRule="auto" w:line="240" w:before="0" w:after="0"/>
              <w:jc w:val="left"/>
              <w:rPr>
                <w:rFonts w:ascii="Calibri" w:hAnsi="Calibri" w:eastAsia="Calibri" w:cs="Times New Roman"/>
                <w:b/>
                <w:b/>
                <w:bCs/>
              </w:rPr>
            </w:pPr>
            <w:r>
              <w:rPr>
                <w:rFonts w:eastAsia="Calibri" w:cs="Times New Roman"/>
                <w:kern w:val="0"/>
                <w:sz w:val="22"/>
                <w:szCs w:val="22"/>
                <w:lang w:val="en-US" w:eastAsia="en-US" w:bidi="ar-SA"/>
              </w:rPr>
              <w:br/>
            </w:r>
            <w:r>
              <w:rPr>
                <w:rFonts w:eastAsia="Calibri" w:cs="Times New Roman"/>
                <w:b/>
                <w:bCs/>
                <w:kern w:val="0"/>
                <w:sz w:val="22"/>
                <w:szCs w:val="22"/>
                <w:lang w:val="en-US" w:eastAsia="en-US" w:bidi="ar-SA"/>
              </w:rPr>
              <w:t>Schneider Electric – Gen AI 61499</w:t>
            </w:r>
            <w:r>
              <w:rPr>
                <w:rFonts w:eastAsia="Calibri" w:cs="Times New Roman"/>
                <w:kern w:val="0"/>
                <w:sz w:val="22"/>
                <w:szCs w:val="22"/>
                <w:lang w:val="en-US" w:eastAsia="en-US" w:bidi="ar-SA"/>
              </w:rPr>
              <w:br/>
              <w:t>AI programming tools to help and assist with the programming of PLCs</w:t>
              <w:br/>
              <w:t>Generative AI is helping PLC engineers write code faster, easier, and more efficiently.</w:t>
              <w:br/>
              <w:br/>
              <w:t>Environment:  Figma, Adobe Premiere pro</w:t>
              <w:br/>
            </w:r>
            <w:r>
              <w:rPr>
                <w:rFonts w:eastAsia="Calibri" w:cs="Times New Roman"/>
                <w:b/>
                <w:bCs/>
                <w:kern w:val="0"/>
                <w:sz w:val="22"/>
                <w:szCs w:val="22"/>
                <w:lang w:val="en-US" w:eastAsia="en-US" w:bidi="ar-SA"/>
              </w:rPr>
              <w:br/>
              <w:t>Schneider Electric – EcoStruxure Automation Device Maintenance</w:t>
            </w:r>
            <w:r>
              <w:rPr>
                <w:rFonts w:eastAsia="Calibri" w:cs="Times New Roman"/>
                <w:kern w:val="0"/>
                <w:sz w:val="22"/>
                <w:szCs w:val="22"/>
                <w:lang w:val="en-US" w:eastAsia="en-US" w:bidi="ar-SA"/>
              </w:rPr>
              <w:br/>
              <w:t>EADM tool facilitates updates across multiple devices such as PLCs, Drives, and HMIs. It supports firmware upgrades and enables uploading and downloading of PLC applications efficiently.</w:t>
              <w:br/>
              <w:t xml:space="preserve">Environment:  Figma </w:t>
              <w:br/>
              <w:br/>
            </w:r>
            <w:r>
              <w:rPr>
                <w:rFonts w:eastAsia="Calibri" w:cs="Times New Roman"/>
                <w:b/>
                <w:bCs/>
                <w:kern w:val="0"/>
                <w:sz w:val="22"/>
                <w:szCs w:val="22"/>
                <w:lang w:val="en-US" w:eastAsia="en-US" w:bidi="ar-SA"/>
              </w:rPr>
              <w:t>Schneider Electric – SoMove</w:t>
            </w:r>
          </w:p>
          <w:p>
            <w:pPr>
              <w:pStyle w:val="Normal"/>
              <w:widowControl/>
              <w:spacing w:lineRule="auto" w:line="240" w:before="0" w:after="0"/>
              <w:jc w:val="left"/>
              <w:rPr>
                <w:rFonts w:ascii="Calibri" w:hAnsi="Calibri" w:eastAsia="Calibri" w:cs="Times New Roman"/>
              </w:rPr>
            </w:pPr>
            <w:r>
              <w:rPr>
                <w:rFonts w:eastAsia="Calibri" w:cs="Times New Roman"/>
                <w:kern w:val="0"/>
                <w:sz w:val="22"/>
                <w:szCs w:val="22"/>
                <w:lang w:val="en-US" w:eastAsia="en-US" w:bidi="ar-SA"/>
              </w:rPr>
              <w:t>SoMove is a tool used to configure device parameters, monitor drive I/O, and interface with HMIs for efficient device management and diagnostics.</w:t>
              <w:br/>
              <w:br/>
              <w:t xml:space="preserve">Environment:  Figma </w:t>
              <w:br/>
            </w:r>
          </w:p>
          <w:p>
            <w:pPr>
              <w:pStyle w:val="Normal"/>
              <w:widowControl/>
              <w:spacing w:lineRule="auto" w:line="240" w:before="0" w:after="0"/>
              <w:jc w:val="left"/>
              <w:rPr>
                <w:rFonts w:ascii="Calibri" w:hAnsi="Calibri" w:eastAsia="Calibri" w:cs="Times New Roman"/>
              </w:rPr>
            </w:pPr>
            <w:r>
              <w:rPr>
                <w:rFonts w:eastAsia="Calibri" w:cs="Times New Roman"/>
                <w:b/>
                <w:bCs/>
                <w:kern w:val="0"/>
                <w:sz w:val="22"/>
                <w:szCs w:val="22"/>
                <w:lang w:val="en-US" w:eastAsia="en-US" w:bidi="ar-SA"/>
              </w:rPr>
              <w:t>Schneider Electric – SoMove NG</w:t>
              <w:br/>
            </w:r>
            <w:r>
              <w:rPr>
                <w:rFonts w:eastAsia="Calibri" w:cs="Times New Roman"/>
                <w:kern w:val="0"/>
                <w:sz w:val="22"/>
                <w:szCs w:val="22"/>
                <w:lang w:val="en-US" w:eastAsia="en-US" w:bidi="ar-SA"/>
              </w:rPr>
              <w:t>SoMove is a tool used to configure parameters for multiple devices, monitor drive I/O, and interface with HMIs for efficient device management and diagnostics.</w:t>
              <w:br/>
              <w:br/>
              <w:t xml:space="preserve">Environment:  Figma </w:t>
              <w:br/>
              <w:br/>
            </w:r>
            <w:r>
              <w:rPr>
                <w:rFonts w:eastAsia="Calibri" w:cs="Times New Roman"/>
                <w:b/>
                <w:bCs/>
                <w:kern w:val="0"/>
                <w:sz w:val="22"/>
                <w:szCs w:val="22"/>
                <w:lang w:val="en-US" w:eastAsia="en-US" w:bidi="ar-SA"/>
              </w:rPr>
              <w:t>Schneider Electric – Optimized CA</w:t>
              <w:br/>
            </w:r>
            <w:r>
              <w:rPr>
                <w:rFonts w:eastAsia="Calibri" w:cs="Times New Roman"/>
                <w:kern w:val="0"/>
                <w:sz w:val="22"/>
                <w:szCs w:val="22"/>
                <w:lang w:val="en-US" w:eastAsia="en-US" w:bidi="ar-SA"/>
              </w:rPr>
              <w:t>The goal of this project is to evaluate HashiCorp Vault technologies as a cost-effective solution for establishing a Certification Authority (CA) that can issue digital certificates to end entities based on SCEP (Simple Certificate Enrollment Protocol) requests.</w:t>
              <w:br/>
              <w:br/>
              <w:t xml:space="preserve">Environment:  Figma </w:t>
            </w:r>
          </w:p>
          <w:p>
            <w:pPr>
              <w:pStyle w:val="Normal"/>
              <w:widowControl/>
              <w:spacing w:lineRule="auto" w:line="240" w:before="0" w:after="0"/>
              <w:jc w:val="left"/>
              <w:rPr>
                <w:rFonts w:ascii="Calibri" w:hAnsi="Calibri" w:eastAsia="Calibri" w:cs="Times New Roman"/>
              </w:rPr>
            </w:pPr>
            <w:r>
              <w:rPr>
                <w:rFonts w:eastAsia="Calibri" w:cs="Times New Roman"/>
                <w:kern w:val="0"/>
                <w:sz w:val="22"/>
                <w:szCs w:val="22"/>
                <w:lang w:val="en-US" w:eastAsia="en-US" w:bidi="ar-SA"/>
              </w:rPr>
              <w:br/>
            </w:r>
            <w:r>
              <w:rPr>
                <w:rFonts w:eastAsia="Calibri" w:cs="Times New Roman"/>
                <w:b/>
                <w:bCs/>
                <w:kern w:val="0"/>
                <w:sz w:val="22"/>
                <w:szCs w:val="22"/>
                <w:lang w:val="en-US" w:eastAsia="en-US" w:bidi="ar-SA"/>
              </w:rPr>
              <w:t>Schneider Electric – Visual Inspection (AI-ML)</w:t>
            </w:r>
          </w:p>
          <w:p>
            <w:pPr>
              <w:pStyle w:val="Normal"/>
              <w:widowControl/>
              <w:spacing w:lineRule="auto" w:line="240" w:before="0" w:after="0"/>
              <w:jc w:val="left"/>
              <w:rPr>
                <w:rFonts w:ascii="Calibri" w:hAnsi="Calibri" w:eastAsia="Calibri" w:cs="Times New Roman"/>
                <w:b/>
                <w:b/>
              </w:rPr>
            </w:pPr>
            <w:r>
              <w:rPr>
                <w:rFonts w:eastAsia="Calibri" w:cs="Times New Roman"/>
                <w:kern w:val="0"/>
                <w:sz w:val="22"/>
                <w:szCs w:val="22"/>
                <w:lang w:val="en-US" w:eastAsia="en-US" w:bidi="ar-SA"/>
              </w:rPr>
              <w:t>To build our Visual Inspection model, we upload images of defective PCBs and label them to identify defect types. Each labeled image generates an XML file, which helps train the model. The 'Label Image' tab makes it easy to tag defects for use in the training process.</w:t>
              <w:br/>
              <w:br/>
            </w:r>
            <w:r>
              <w:rPr>
                <w:rFonts w:eastAsia="Calibri" w:cs="Times New Roman"/>
                <w:b/>
                <w:kern w:val="0"/>
                <w:sz w:val="22"/>
                <w:szCs w:val="22"/>
                <w:lang w:val="en-US" w:eastAsia="en-US" w:bidi="ar-SA"/>
              </w:rPr>
              <w:t>Driverbandhu Web Application:</w:t>
            </w:r>
          </w:p>
          <w:p>
            <w:pPr>
              <w:pStyle w:val="Normal"/>
              <w:widowControl/>
              <w:spacing w:lineRule="auto" w:line="240" w:before="0" w:after="0"/>
              <w:jc w:val="left"/>
              <w:rPr>
                <w:rFonts w:ascii="Calibri" w:hAnsi="Calibri" w:eastAsia="Calibri" w:cs="Times New Roman"/>
              </w:rPr>
            </w:pPr>
            <w:r>
              <w:rPr>
                <w:rFonts w:eastAsia="Calibri" w:cs="Times New Roman"/>
                <w:kern w:val="0"/>
                <w:sz w:val="22"/>
                <w:szCs w:val="22"/>
                <w:lang w:val="en-US" w:eastAsia="en-US" w:bidi="ar-SA"/>
              </w:rPr>
              <w:t xml:space="preserve">An empowered Driver is profitable for an enterprise, the economy and the society as a whole. At the core of Driver Bandhu is a compassionate commitment to transform the Transport &amp; Logistics industry with people-aligned technological solutions. It will allow the industry to conduct it’s business with peace of mind and keen focus. </w:t>
              <w:br/>
              <w:br/>
              <w:t xml:space="preserve">Environment:  Adobe XD, Invision, HTML CSS Bootstrap </w:t>
            </w:r>
          </w:p>
          <w:p>
            <w:pPr>
              <w:pStyle w:val="Normal"/>
              <w:widowControl/>
              <w:spacing w:lineRule="auto" w:line="240" w:before="0" w:after="0"/>
              <w:jc w:val="left"/>
              <w:rPr>
                <w:rFonts w:ascii="Calibri" w:hAnsi="Calibri" w:eastAsia="Calibri" w:cs="Times New Roman"/>
              </w:rPr>
            </w:pPr>
            <w:r>
              <w:rPr>
                <w:rFonts w:eastAsia="Calibri" w:cs="Times New Roman"/>
                <w:kern w:val="0"/>
                <w:sz w:val="22"/>
                <w:szCs w:val="22"/>
                <w:lang w:val="en-US" w:eastAsia="en-US" w:bidi="ar-SA"/>
              </w:rPr>
            </w:r>
          </w:p>
          <w:p>
            <w:pPr>
              <w:pStyle w:val="Normal"/>
              <w:widowControl/>
              <w:spacing w:lineRule="auto" w:line="240" w:before="0" w:after="0"/>
              <w:jc w:val="left"/>
              <w:rPr>
                <w:rFonts w:ascii="Calibri" w:hAnsi="Calibri" w:eastAsia="Calibri" w:cs="Times New Roman"/>
                <w:b/>
                <w:b/>
              </w:rPr>
            </w:pPr>
            <w:r>
              <w:rPr>
                <w:rFonts w:eastAsia="Calibri" w:cs="Times New Roman"/>
                <w:b/>
                <w:kern w:val="0"/>
                <w:sz w:val="22"/>
                <w:szCs w:val="22"/>
                <w:lang w:val="en-US" w:eastAsia="en-US" w:bidi="ar-SA"/>
              </w:rPr>
              <w:t>Driverbandhu Mobile Application:</w:t>
            </w:r>
          </w:p>
          <w:p>
            <w:pPr>
              <w:pStyle w:val="Normal"/>
              <w:widowControl/>
              <w:spacing w:lineRule="auto" w:line="240" w:before="0" w:after="0"/>
              <w:jc w:val="left"/>
              <w:rPr>
                <w:rFonts w:ascii="Calibri" w:hAnsi="Calibri" w:eastAsia="Calibri" w:cs="Times New Roman"/>
              </w:rPr>
            </w:pPr>
            <w:r>
              <w:rPr>
                <w:rFonts w:eastAsia="Calibri" w:cs="Times New Roman"/>
                <w:kern w:val="0"/>
                <w:sz w:val="22"/>
                <w:szCs w:val="22"/>
                <w:lang w:val="en-US" w:eastAsia="en-US" w:bidi="ar-SA"/>
              </w:rPr>
              <w:t>Drivers are your asset and a huge responsibility on your shoulders. The entire economy and an industry can go kaput if the drivers stop in their tracks. We help you empower your drivers.</w:t>
              <w:br/>
              <w:br/>
              <w:t>Environment:  Adobe XD, Invision,</w:t>
            </w:r>
          </w:p>
          <w:p>
            <w:pPr>
              <w:pStyle w:val="Normal"/>
              <w:widowControl/>
              <w:spacing w:lineRule="auto" w:line="240" w:before="0" w:after="0"/>
              <w:jc w:val="left"/>
              <w:rPr>
                <w:rFonts w:ascii="Calibri" w:hAnsi="Calibri" w:eastAsia="Calibri" w:cs="Times New Roman"/>
                <w:b/>
                <w:b/>
                <w:sz w:val="28"/>
              </w:rPr>
            </w:pPr>
            <w:r>
              <w:rPr>
                <w:rFonts w:eastAsia="Calibri" w:cs="Times New Roman"/>
                <w:b/>
                <w:kern w:val="0"/>
                <w:sz w:val="22"/>
                <w:szCs w:val="22"/>
                <w:lang w:val="en-US" w:eastAsia="en-US" w:bidi="ar-SA"/>
              </w:rPr>
            </w:r>
          </w:p>
          <w:p>
            <w:pPr>
              <w:pStyle w:val="Normal"/>
              <w:widowControl/>
              <w:spacing w:lineRule="auto" w:line="240" w:before="0" w:after="0"/>
              <w:jc w:val="left"/>
              <w:rPr>
                <w:rFonts w:ascii="Calibri" w:hAnsi="Calibri" w:eastAsia="Calibri" w:cs="Times New Roman"/>
              </w:rPr>
            </w:pPr>
            <w:r>
              <w:rPr>
                <w:rFonts w:eastAsia="Calibri" w:cs="Times New Roman"/>
                <w:b/>
                <w:kern w:val="0"/>
                <w:sz w:val="28"/>
                <w:szCs w:val="22"/>
                <w:lang w:val="en-US" w:eastAsia="en-US" w:bidi="ar-SA"/>
              </w:rPr>
              <w:t>Intranet Application</w:t>
            </w:r>
            <w:r>
              <w:rPr>
                <w:rFonts w:eastAsia="Calibri" w:cs="Times New Roman"/>
                <w:kern w:val="0"/>
                <w:sz w:val="22"/>
                <w:szCs w:val="22"/>
                <w:lang w:val="en-US" w:eastAsia="en-US" w:bidi="ar-SA"/>
              </w:rPr>
              <w:t>,</w:t>
            </w:r>
          </w:p>
          <w:p>
            <w:pPr>
              <w:pStyle w:val="Normal"/>
              <w:widowControl/>
              <w:spacing w:lineRule="auto" w:line="240" w:before="0" w:after="0"/>
              <w:jc w:val="left"/>
              <w:rPr>
                <w:rFonts w:ascii="Calibri" w:hAnsi="Calibri" w:eastAsia="Calibri" w:cs="Times New Roman"/>
              </w:rPr>
            </w:pPr>
            <w:r>
              <w:rPr>
                <w:rFonts w:eastAsia="Calibri" w:cs="Times New Roman"/>
                <w:kern w:val="0"/>
                <w:sz w:val="22"/>
                <w:szCs w:val="22"/>
                <w:lang w:val="en-US" w:eastAsia="en-US" w:bidi="ar-SA"/>
              </w:rPr>
              <w:t>The Intranet Application is a SharePoint based graphical user interface that allows you to manage your services, users, customers, documents, news and events, and questionnaire, New Joiners Information’s, Award and Recognitions,</w:t>
            </w:r>
          </w:p>
          <w:p>
            <w:pPr>
              <w:pStyle w:val="Normal"/>
              <w:widowControl/>
              <w:spacing w:lineRule="auto" w:line="240" w:before="0" w:after="0"/>
              <w:jc w:val="left"/>
              <w:rPr>
                <w:rFonts w:ascii="Calibri" w:hAnsi="Calibri" w:eastAsia="Calibri" w:cs="Times New Roman"/>
              </w:rPr>
            </w:pPr>
            <w:r>
              <w:rPr>
                <w:rFonts w:eastAsia="Calibri" w:cs="Times New Roman"/>
                <w:kern w:val="0"/>
                <w:sz w:val="22"/>
                <w:szCs w:val="22"/>
                <w:lang w:val="en-US" w:eastAsia="en-US" w:bidi="ar-SA"/>
              </w:rPr>
            </w:r>
          </w:p>
          <w:p>
            <w:pPr>
              <w:pStyle w:val="Normal"/>
              <w:widowControl/>
              <w:numPr>
                <w:ilvl w:val="0"/>
                <w:numId w:val="2"/>
              </w:numPr>
              <w:spacing w:lineRule="auto" w:line="240" w:before="0" w:after="0"/>
              <w:contextualSpacing/>
              <w:jc w:val="left"/>
              <w:rPr>
                <w:rFonts w:ascii="Calibri" w:hAnsi="Calibri" w:eastAsia="Calibri" w:cs="Times New Roman"/>
                <w:b/>
                <w:b/>
              </w:rPr>
            </w:pPr>
            <w:r>
              <w:rPr>
                <w:rFonts w:eastAsia="Calibri" w:cs="Times New Roman"/>
                <w:b/>
                <w:kern w:val="0"/>
                <w:sz w:val="22"/>
                <w:szCs w:val="22"/>
                <w:lang w:val="en-US" w:eastAsia="en-US" w:bidi="ar-SA"/>
              </w:rPr>
              <w:t>Mercury Insurance Group Intranet</w:t>
            </w:r>
          </w:p>
          <w:p>
            <w:pPr>
              <w:pStyle w:val="Normal"/>
              <w:widowControl/>
              <w:numPr>
                <w:ilvl w:val="0"/>
                <w:numId w:val="2"/>
              </w:numPr>
              <w:spacing w:lineRule="auto" w:line="240" w:before="0" w:after="0"/>
              <w:contextualSpacing/>
              <w:jc w:val="left"/>
              <w:rPr>
                <w:rFonts w:ascii="Calibri" w:hAnsi="Calibri" w:eastAsia="Calibri" w:cs="Times New Roman"/>
                <w:b/>
                <w:b/>
              </w:rPr>
            </w:pPr>
            <w:r>
              <w:rPr>
                <w:rFonts w:eastAsia="Calibri" w:cs="Times New Roman"/>
                <w:b/>
                <w:kern w:val="0"/>
                <w:sz w:val="22"/>
                <w:szCs w:val="22"/>
                <w:lang w:val="en-US" w:eastAsia="en-US" w:bidi="ar-SA"/>
              </w:rPr>
              <w:t>Adventist Health</w:t>
            </w:r>
          </w:p>
          <w:p>
            <w:pPr>
              <w:pStyle w:val="Normal"/>
              <w:widowControl/>
              <w:numPr>
                <w:ilvl w:val="0"/>
                <w:numId w:val="2"/>
              </w:numPr>
              <w:spacing w:lineRule="auto" w:line="240" w:before="0" w:after="0"/>
              <w:contextualSpacing/>
              <w:jc w:val="left"/>
              <w:rPr>
                <w:rFonts w:ascii="Calibri" w:hAnsi="Calibri" w:eastAsia="Calibri" w:cs="Times New Roman"/>
                <w:b/>
                <w:b/>
              </w:rPr>
            </w:pPr>
            <w:r>
              <w:rPr>
                <w:rFonts w:eastAsia="Calibri" w:cs="Times New Roman"/>
                <w:b/>
                <w:kern w:val="0"/>
                <w:sz w:val="22"/>
                <w:szCs w:val="22"/>
                <w:lang w:val="en-US" w:eastAsia="en-US" w:bidi="ar-SA"/>
              </w:rPr>
              <w:t>Gilead</w:t>
            </w:r>
          </w:p>
          <w:p>
            <w:pPr>
              <w:pStyle w:val="Normal"/>
              <w:widowControl/>
              <w:numPr>
                <w:ilvl w:val="0"/>
                <w:numId w:val="2"/>
              </w:numPr>
              <w:spacing w:lineRule="auto" w:line="240" w:before="0" w:after="0"/>
              <w:contextualSpacing/>
              <w:jc w:val="left"/>
              <w:rPr>
                <w:rFonts w:ascii="Calibri" w:hAnsi="Calibri" w:eastAsia="Calibri" w:cs="Times New Roman"/>
                <w:b/>
                <w:b/>
              </w:rPr>
            </w:pPr>
            <w:r>
              <w:rPr>
                <w:rFonts w:eastAsia="Calibri" w:cs="Times New Roman"/>
                <w:b/>
                <w:kern w:val="0"/>
                <w:sz w:val="22"/>
                <w:szCs w:val="22"/>
                <w:lang w:val="en-US" w:eastAsia="en-US" w:bidi="ar-SA"/>
              </w:rPr>
              <w:t>DelawareNorth</w:t>
            </w:r>
          </w:p>
          <w:p>
            <w:pPr>
              <w:pStyle w:val="Normal"/>
              <w:widowControl/>
              <w:numPr>
                <w:ilvl w:val="0"/>
                <w:numId w:val="2"/>
              </w:numPr>
              <w:spacing w:lineRule="auto" w:line="240" w:before="0" w:after="0"/>
              <w:contextualSpacing/>
              <w:jc w:val="left"/>
              <w:rPr>
                <w:rFonts w:ascii="Calibri" w:hAnsi="Calibri" w:eastAsia="Calibri" w:cs="Times New Roman"/>
                <w:b/>
                <w:b/>
              </w:rPr>
            </w:pPr>
            <w:r>
              <w:rPr>
                <w:rFonts w:eastAsia="Calibri" w:cs="Times New Roman"/>
                <w:b/>
                <w:kern w:val="0"/>
                <w:sz w:val="22"/>
                <w:szCs w:val="22"/>
                <w:lang w:val="en-US" w:eastAsia="en-US" w:bidi="ar-SA"/>
              </w:rPr>
              <w:t>Douglas Elliman</w:t>
            </w:r>
          </w:p>
          <w:p>
            <w:pPr>
              <w:pStyle w:val="Normal"/>
              <w:widowControl/>
              <w:numPr>
                <w:ilvl w:val="0"/>
                <w:numId w:val="2"/>
              </w:numPr>
              <w:spacing w:lineRule="auto" w:line="240" w:before="0" w:after="0"/>
              <w:contextualSpacing/>
              <w:jc w:val="left"/>
              <w:rPr>
                <w:rFonts w:ascii="Calibri" w:hAnsi="Calibri" w:eastAsia="Calibri" w:cs="Times New Roman"/>
                <w:b/>
                <w:b/>
              </w:rPr>
            </w:pPr>
            <w:r>
              <w:rPr>
                <w:rFonts w:eastAsia="Calibri" w:cs="Times New Roman"/>
                <w:b/>
                <w:kern w:val="0"/>
                <w:sz w:val="22"/>
                <w:szCs w:val="22"/>
                <w:lang w:val="en-US" w:eastAsia="en-US" w:bidi="ar-SA"/>
              </w:rPr>
              <w:t>McGuireWoods</w:t>
            </w:r>
          </w:p>
          <w:p>
            <w:pPr>
              <w:pStyle w:val="Normal"/>
              <w:widowControl/>
              <w:spacing w:lineRule="auto" w:line="240" w:before="0" w:after="0"/>
              <w:ind w:left="720" w:hanging="0"/>
              <w:contextualSpacing/>
              <w:jc w:val="left"/>
              <w:rPr>
                <w:rFonts w:ascii="Calibri" w:hAnsi="Calibri" w:eastAsia="Calibri" w:cs="Times New Roman"/>
                <w:b/>
                <w:b/>
              </w:rPr>
            </w:pPr>
            <w:r>
              <w:rPr>
                <w:rFonts w:eastAsia="Calibri" w:cs="Times New Roman"/>
                <w:b/>
                <w:kern w:val="0"/>
                <w:sz w:val="22"/>
                <w:szCs w:val="22"/>
                <w:lang w:val="en-US" w:eastAsia="en-US" w:bidi="ar-SA"/>
              </w:rPr>
            </w:r>
          </w:p>
          <w:p>
            <w:pPr>
              <w:pStyle w:val="Normal"/>
              <w:widowControl/>
              <w:spacing w:lineRule="auto" w:line="240" w:before="0" w:after="0"/>
              <w:jc w:val="left"/>
              <w:rPr>
                <w:rFonts w:ascii="Calibri" w:hAnsi="Calibri" w:eastAsia="Calibri" w:cs="Times New Roman"/>
                <w:b/>
                <w:b/>
              </w:rPr>
            </w:pPr>
            <w:r>
              <w:rPr>
                <w:rFonts w:eastAsia="Calibri" w:cs="Times New Roman"/>
                <w:b/>
                <w:kern w:val="0"/>
                <w:sz w:val="22"/>
                <w:szCs w:val="22"/>
                <w:lang w:val="en-US" w:eastAsia="en-US" w:bidi="ar-SA"/>
              </w:rPr>
              <w:t>Phibro Animal Health Corporation Corporate Website:</w:t>
            </w:r>
          </w:p>
          <w:p>
            <w:pPr>
              <w:pStyle w:val="Normal"/>
              <w:widowControl/>
              <w:spacing w:lineRule="auto" w:line="240" w:before="0" w:after="0"/>
              <w:jc w:val="left"/>
              <w:rPr>
                <w:rFonts w:ascii="Calibri" w:hAnsi="Calibri" w:eastAsia="Calibri" w:cs="Times New Roman"/>
              </w:rPr>
            </w:pPr>
            <w:r>
              <w:rPr>
                <w:rFonts w:eastAsia="Calibri" w:cs="Times New Roman"/>
                <w:kern w:val="0"/>
                <w:sz w:val="22"/>
                <w:szCs w:val="22"/>
                <w:lang w:val="en-US" w:eastAsia="en-US" w:bidi="ar-SA"/>
              </w:rPr>
              <w:t>Phibro Animal Health Corporation operates as a diversified animal health and mineral nutrition company primarily in the United States. The company develops, manufactures, and markets products for a range of food animals comprising poultry, swine, beef and dairy cattle, and aquaculture. Its animal health products also include antibacterial that are biological or chemical products used in the animal health industry to treat or to prevent diseases; anticoccidials primarily used to prevent and control the disease coccidiosis in poultry and cattle.</w:t>
            </w:r>
          </w:p>
          <w:p>
            <w:pPr>
              <w:pStyle w:val="Normal"/>
              <w:widowControl/>
              <w:spacing w:lineRule="auto" w:line="240" w:before="0" w:after="0"/>
              <w:jc w:val="left"/>
              <w:rPr>
                <w:rFonts w:ascii="Calibri" w:hAnsi="Calibri" w:eastAsia="Calibri" w:cs="Times New Roman"/>
              </w:rPr>
            </w:pPr>
            <w:r>
              <w:rPr>
                <w:rFonts w:eastAsia="Calibri" w:cs="Times New Roman"/>
                <w:kern w:val="0"/>
                <w:sz w:val="22"/>
                <w:szCs w:val="22"/>
                <w:lang w:val="en-US" w:eastAsia="en-US" w:bidi="ar-SA"/>
              </w:rPr>
            </w:r>
          </w:p>
          <w:p>
            <w:pPr>
              <w:pStyle w:val="Normal"/>
              <w:widowControl/>
              <w:spacing w:lineRule="auto" w:line="240" w:before="0" w:after="0"/>
              <w:jc w:val="left"/>
              <w:rPr>
                <w:rFonts w:ascii="Calibri" w:hAnsi="Calibri" w:eastAsia="Calibri" w:cs="Times New Roman"/>
              </w:rPr>
            </w:pPr>
            <w:r>
              <w:rPr>
                <w:rFonts w:eastAsia="Calibri" w:cs="Times New Roman"/>
                <w:kern w:val="0"/>
                <w:sz w:val="22"/>
                <w:szCs w:val="22"/>
                <w:lang w:val="en-US" w:eastAsia="en-US" w:bidi="ar-SA"/>
              </w:rPr>
              <w:t xml:space="preserve">Environment:  Balsamiq, Photoshop CS5, Invision. </w:t>
            </w:r>
          </w:p>
          <w:p>
            <w:pPr>
              <w:pStyle w:val="Normal"/>
              <w:widowControl/>
              <w:spacing w:lineRule="auto" w:line="240" w:before="0" w:after="0"/>
              <w:jc w:val="left"/>
              <w:rPr>
                <w:rFonts w:ascii="Calibri" w:hAnsi="Calibri" w:eastAsia="Calibri" w:cs="Times New Roman"/>
              </w:rPr>
            </w:pPr>
            <w:r>
              <w:rPr>
                <w:rFonts w:eastAsia="Calibri" w:cs="Times New Roman"/>
                <w:kern w:val="0"/>
                <w:sz w:val="22"/>
                <w:szCs w:val="22"/>
                <w:lang w:val="en-US" w:eastAsia="en-US" w:bidi="ar-SA"/>
              </w:rPr>
            </w:r>
          </w:p>
          <w:p>
            <w:pPr>
              <w:pStyle w:val="Normal"/>
              <w:widowControl/>
              <w:spacing w:lineRule="auto" w:line="240" w:before="0" w:after="0"/>
              <w:jc w:val="left"/>
              <w:rPr>
                <w:rFonts w:ascii="Calibri" w:hAnsi="Calibri" w:eastAsia="Calibri" w:cs="Times New Roman"/>
              </w:rPr>
            </w:pPr>
            <w:r>
              <w:rPr>
                <w:rFonts w:eastAsia="Calibri" w:cs="Times New Roman"/>
                <w:kern w:val="0"/>
                <w:sz w:val="22"/>
                <w:szCs w:val="22"/>
                <w:lang w:val="en-US" w:eastAsia="en-US" w:bidi="ar-SA"/>
              </w:rPr>
            </w:r>
          </w:p>
          <w:p>
            <w:pPr>
              <w:pStyle w:val="Normal"/>
              <w:widowControl/>
              <w:spacing w:lineRule="auto" w:line="240" w:before="0" w:after="0"/>
              <w:jc w:val="left"/>
              <w:rPr>
                <w:kern w:val="0"/>
                <w:szCs w:val="22"/>
                <w:lang w:val="en-US" w:eastAsia="en-US" w:bidi="ar-SA"/>
              </w:rPr>
            </w:pPr>
            <w:r>
              <w:rPr>
                <w:rFonts w:eastAsia="Calibri" w:cs="Times New Roman"/>
                <w:b/>
                <w:kern w:val="0"/>
                <w:sz w:val="28"/>
                <w:szCs w:val="22"/>
                <w:lang w:val="en-US" w:eastAsia="en-US" w:bidi="ar-SA"/>
              </w:rPr>
              <w:t xml:space="preserve">EDUCATION QULIFICATION </w:t>
            </w:r>
          </w:p>
          <w:tbl>
            <w:tblPr>
              <w:tblStyle w:val="TableGrid"/>
              <w:tblW w:w="7626" w:type="dxa"/>
              <w:jc w:val="left"/>
              <w:tblInd w:w="0" w:type="dxa"/>
              <w:tblLayout w:type="fixed"/>
              <w:tblCellMar>
                <w:top w:w="0" w:type="dxa"/>
                <w:left w:w="108" w:type="dxa"/>
                <w:bottom w:w="0" w:type="dxa"/>
                <w:right w:w="108" w:type="dxa"/>
              </w:tblCellMar>
              <w:tblLook w:val="04a0"/>
            </w:tblPr>
            <w:tblGrid>
              <w:gridCol w:w="825"/>
              <w:gridCol w:w="989"/>
              <w:gridCol w:w="4382"/>
              <w:gridCol w:w="1429"/>
            </w:tblGrid>
            <w:tr>
              <w:trPr>
                <w:trHeight w:val="418" w:hRule="atLeast"/>
              </w:trPr>
              <w:tc>
                <w:tcPr>
                  <w:tcW w:w="825" w:type="dxa"/>
                  <w:tcBorders/>
                  <w:vAlign w:val="center"/>
                </w:tcPr>
                <w:p>
                  <w:pPr>
                    <w:pStyle w:val="Normal"/>
                    <w:widowControl/>
                    <w:spacing w:lineRule="auto" w:line="240" w:before="0" w:after="0"/>
                    <w:jc w:val="left"/>
                    <w:rPr>
                      <w:b/>
                      <w:b/>
                    </w:rPr>
                  </w:pPr>
                  <w:r>
                    <w:rPr>
                      <w:rFonts w:eastAsia="Calibri" w:cs=""/>
                      <w:b/>
                      <w:kern w:val="0"/>
                      <w:sz w:val="22"/>
                      <w:szCs w:val="22"/>
                      <w:lang w:val="en-US" w:eastAsia="en-US" w:bidi="ar-SA"/>
                    </w:rPr>
                    <w:t>SI. No.</w:t>
                  </w:r>
                </w:p>
              </w:tc>
              <w:tc>
                <w:tcPr>
                  <w:tcW w:w="989" w:type="dxa"/>
                  <w:tcBorders/>
                  <w:vAlign w:val="center"/>
                </w:tcPr>
                <w:p>
                  <w:pPr>
                    <w:pStyle w:val="Normal"/>
                    <w:widowControl/>
                    <w:spacing w:lineRule="auto" w:line="240" w:before="0" w:after="0"/>
                    <w:jc w:val="left"/>
                    <w:rPr>
                      <w:b/>
                      <w:b/>
                    </w:rPr>
                  </w:pPr>
                  <w:r>
                    <w:rPr>
                      <w:rFonts w:eastAsia="Calibri" w:cs=""/>
                      <w:b/>
                      <w:kern w:val="0"/>
                      <w:sz w:val="22"/>
                      <w:szCs w:val="22"/>
                      <w:lang w:val="en-US" w:eastAsia="en-US" w:bidi="ar-SA"/>
                    </w:rPr>
                    <w:t>COURES</w:t>
                  </w:r>
                </w:p>
              </w:tc>
              <w:tc>
                <w:tcPr>
                  <w:tcW w:w="4382" w:type="dxa"/>
                  <w:tcBorders/>
                  <w:vAlign w:val="center"/>
                </w:tcPr>
                <w:p>
                  <w:pPr>
                    <w:pStyle w:val="Normal"/>
                    <w:widowControl/>
                    <w:spacing w:lineRule="auto" w:line="240" w:before="0" w:after="0"/>
                    <w:jc w:val="left"/>
                    <w:rPr>
                      <w:b/>
                      <w:b/>
                    </w:rPr>
                  </w:pPr>
                  <w:r>
                    <w:rPr>
                      <w:rFonts w:eastAsia="Calibri" w:cs=""/>
                      <w:b/>
                      <w:kern w:val="0"/>
                      <w:sz w:val="22"/>
                      <w:szCs w:val="22"/>
                      <w:lang w:val="en-US" w:eastAsia="en-US" w:bidi="ar-SA"/>
                    </w:rPr>
                    <w:t>School/Collage Name</w:t>
                  </w:r>
                </w:p>
              </w:tc>
              <w:tc>
                <w:tcPr>
                  <w:tcW w:w="1429" w:type="dxa"/>
                  <w:tcBorders/>
                  <w:vAlign w:val="center"/>
                </w:tcPr>
                <w:p>
                  <w:pPr>
                    <w:pStyle w:val="Normal"/>
                    <w:widowControl/>
                    <w:spacing w:lineRule="auto" w:line="240" w:before="0" w:after="0"/>
                    <w:jc w:val="left"/>
                    <w:rPr>
                      <w:b/>
                      <w:b/>
                    </w:rPr>
                  </w:pPr>
                  <w:r>
                    <w:rPr>
                      <w:rFonts w:eastAsia="Calibri" w:cs=""/>
                      <w:b/>
                      <w:kern w:val="0"/>
                      <w:sz w:val="22"/>
                      <w:szCs w:val="22"/>
                      <w:lang w:val="en-US" w:eastAsia="en-US" w:bidi="ar-SA"/>
                    </w:rPr>
                    <w:t>Year</w:t>
                  </w:r>
                </w:p>
              </w:tc>
            </w:tr>
            <w:tr>
              <w:trPr>
                <w:trHeight w:val="570" w:hRule="atLeast"/>
              </w:trPr>
              <w:tc>
                <w:tcPr>
                  <w:tcW w:w="825" w:type="dxa"/>
                  <w:tcBorders/>
                  <w:vAlign w:val="center"/>
                </w:tcPr>
                <w:p>
                  <w:pPr>
                    <w:pStyle w:val="Normal"/>
                    <w:widowControl/>
                    <w:spacing w:lineRule="auto" w:line="240" w:before="0" w:after="0"/>
                    <w:jc w:val="left"/>
                    <w:rPr>
                      <w:rFonts w:ascii="Calibri" w:hAnsi="Calibri" w:eastAsia="Calibri" w:cs=""/>
                      <w:kern w:val="0"/>
                      <w:sz w:val="22"/>
                      <w:szCs w:val="22"/>
                      <w:lang w:val="en-US" w:eastAsia="en-US" w:bidi="ar-SA"/>
                    </w:rPr>
                  </w:pPr>
                  <w:r>
                    <w:rPr>
                      <w:rFonts w:eastAsia="Calibri" w:cs=""/>
                      <w:kern w:val="0"/>
                      <w:sz w:val="22"/>
                      <w:szCs w:val="22"/>
                      <w:lang w:val="en-US" w:eastAsia="en-US" w:bidi="ar-SA"/>
                    </w:rPr>
                    <w:t>1</w:t>
                  </w:r>
                </w:p>
              </w:tc>
              <w:tc>
                <w:tcPr>
                  <w:tcW w:w="989" w:type="dxa"/>
                  <w:tcBorders/>
                  <w:vAlign w:val="center"/>
                </w:tcPr>
                <w:p>
                  <w:pPr>
                    <w:pStyle w:val="Normal"/>
                    <w:widowControl/>
                    <w:spacing w:lineRule="auto" w:line="240" w:before="0" w:after="0"/>
                    <w:jc w:val="left"/>
                    <w:rPr>
                      <w:rFonts w:ascii="Calibri" w:hAnsi="Calibri" w:eastAsia="Calibri" w:cs=""/>
                      <w:kern w:val="0"/>
                      <w:sz w:val="22"/>
                      <w:szCs w:val="22"/>
                      <w:lang w:val="en-US" w:eastAsia="en-US" w:bidi="ar-SA"/>
                    </w:rPr>
                  </w:pPr>
                  <w:r>
                    <w:rPr>
                      <w:rFonts w:eastAsia="Calibri" w:cs=""/>
                      <w:kern w:val="0"/>
                      <w:sz w:val="22"/>
                      <w:szCs w:val="22"/>
                      <w:lang w:val="en-US" w:eastAsia="en-US" w:bidi="ar-SA"/>
                    </w:rPr>
                    <w:t>BA</w:t>
                  </w:r>
                </w:p>
              </w:tc>
              <w:tc>
                <w:tcPr>
                  <w:tcW w:w="4382" w:type="dxa"/>
                  <w:tcBorders/>
                  <w:vAlign w:val="center"/>
                </w:tcPr>
                <w:p>
                  <w:pPr>
                    <w:pStyle w:val="Normal"/>
                    <w:widowControl/>
                    <w:spacing w:lineRule="auto" w:line="240" w:before="0" w:after="0"/>
                    <w:jc w:val="left"/>
                    <w:rPr>
                      <w:rFonts w:ascii="Calibri" w:hAnsi="Calibri" w:eastAsia="Calibri" w:cs=""/>
                      <w:kern w:val="0"/>
                      <w:sz w:val="22"/>
                      <w:szCs w:val="22"/>
                      <w:lang w:val="en-US" w:eastAsia="en-US" w:bidi="ar-SA"/>
                    </w:rPr>
                  </w:pPr>
                  <w:r>
                    <w:rPr>
                      <w:rFonts w:eastAsia="Calibri" w:cs=""/>
                      <w:kern w:val="0"/>
                      <w:sz w:val="22"/>
                      <w:szCs w:val="22"/>
                      <w:lang w:val="en-US" w:eastAsia="en-US" w:bidi="ar-SA"/>
                    </w:rPr>
                    <w:t>Noble Institute of Education Society</w:t>
                    <w:br/>
                    <w:t>Electronic city Bangalore</w:t>
                  </w:r>
                </w:p>
              </w:tc>
              <w:tc>
                <w:tcPr>
                  <w:tcW w:w="1429" w:type="dxa"/>
                  <w:tcBorders/>
                  <w:vAlign w:val="center"/>
                </w:tcPr>
                <w:p>
                  <w:pPr>
                    <w:pStyle w:val="Normal"/>
                    <w:widowControl/>
                    <w:spacing w:lineRule="auto" w:line="240" w:before="0" w:after="0"/>
                    <w:jc w:val="left"/>
                    <w:rPr>
                      <w:rFonts w:ascii="Calibri" w:hAnsi="Calibri" w:eastAsia="Calibri" w:cs=""/>
                      <w:kern w:val="0"/>
                      <w:sz w:val="22"/>
                      <w:szCs w:val="22"/>
                      <w:lang w:val="en-US" w:eastAsia="en-US" w:bidi="ar-SA"/>
                    </w:rPr>
                  </w:pPr>
                  <w:r>
                    <w:rPr>
                      <w:rFonts w:eastAsia="Calibri" w:cs=""/>
                      <w:kern w:val="0"/>
                      <w:sz w:val="22"/>
                      <w:szCs w:val="22"/>
                      <w:lang w:val="en-US" w:eastAsia="en-US" w:bidi="ar-SA"/>
                    </w:rPr>
                    <w:t>2005</w:t>
                  </w:r>
                </w:p>
              </w:tc>
            </w:tr>
            <w:tr>
              <w:trPr>
                <w:trHeight w:val="570" w:hRule="atLeast"/>
              </w:trPr>
              <w:tc>
                <w:tcPr>
                  <w:tcW w:w="825" w:type="dxa"/>
                  <w:tcBorders/>
                  <w:vAlign w:val="center"/>
                </w:tcPr>
                <w:p>
                  <w:pPr>
                    <w:pStyle w:val="Normal"/>
                    <w:widowControl/>
                    <w:spacing w:lineRule="auto" w:line="240" w:before="0" w:after="0"/>
                    <w:jc w:val="left"/>
                    <w:rPr>
                      <w:rFonts w:ascii="Calibri" w:hAnsi="Calibri" w:eastAsia="Calibri" w:cs=""/>
                      <w:kern w:val="0"/>
                      <w:sz w:val="22"/>
                      <w:szCs w:val="22"/>
                      <w:lang w:val="en-US" w:eastAsia="en-US" w:bidi="ar-SA"/>
                    </w:rPr>
                  </w:pPr>
                  <w:r>
                    <w:rPr>
                      <w:rFonts w:eastAsia="Calibri" w:cs=""/>
                      <w:kern w:val="0"/>
                      <w:sz w:val="22"/>
                      <w:szCs w:val="22"/>
                      <w:lang w:val="en-US" w:eastAsia="en-US" w:bidi="ar-SA"/>
                    </w:rPr>
                    <w:t>2</w:t>
                  </w:r>
                </w:p>
              </w:tc>
              <w:tc>
                <w:tcPr>
                  <w:tcW w:w="989" w:type="dxa"/>
                  <w:tcBorders/>
                  <w:vAlign w:val="center"/>
                </w:tcPr>
                <w:p>
                  <w:pPr>
                    <w:pStyle w:val="Normal"/>
                    <w:widowControl/>
                    <w:spacing w:lineRule="auto" w:line="240" w:before="0" w:after="0"/>
                    <w:jc w:val="left"/>
                    <w:rPr>
                      <w:rFonts w:ascii="Calibri" w:hAnsi="Calibri" w:eastAsia="Calibri" w:cs=""/>
                      <w:kern w:val="0"/>
                      <w:sz w:val="22"/>
                      <w:szCs w:val="22"/>
                      <w:lang w:val="en-US" w:eastAsia="en-US" w:bidi="ar-SA"/>
                    </w:rPr>
                  </w:pPr>
                  <w:r>
                    <w:rPr>
                      <w:rFonts w:eastAsia="Calibri" w:cs=""/>
                      <w:kern w:val="0"/>
                      <w:sz w:val="22"/>
                      <w:szCs w:val="22"/>
                      <w:lang w:val="en-US" w:eastAsia="en-US" w:bidi="ar-SA"/>
                    </w:rPr>
                    <w:t>PUC</w:t>
                  </w:r>
                </w:p>
              </w:tc>
              <w:tc>
                <w:tcPr>
                  <w:tcW w:w="4382" w:type="dxa"/>
                  <w:tcBorders/>
                  <w:vAlign w:val="center"/>
                </w:tcPr>
                <w:p>
                  <w:pPr>
                    <w:pStyle w:val="Normal"/>
                    <w:widowControl/>
                    <w:spacing w:lineRule="auto" w:line="240" w:before="0" w:after="0"/>
                    <w:jc w:val="left"/>
                    <w:rPr>
                      <w:rFonts w:ascii="Calibri" w:hAnsi="Calibri" w:eastAsia="Calibri" w:cs=""/>
                      <w:kern w:val="0"/>
                      <w:sz w:val="22"/>
                      <w:szCs w:val="22"/>
                      <w:lang w:val="en-US" w:eastAsia="en-US" w:bidi="ar-SA"/>
                    </w:rPr>
                  </w:pPr>
                  <w:r>
                    <w:rPr>
                      <w:rFonts w:eastAsia="Calibri" w:cs=""/>
                      <w:kern w:val="0"/>
                      <w:sz w:val="22"/>
                      <w:szCs w:val="22"/>
                      <w:lang w:val="en-US" w:eastAsia="en-US" w:bidi="ar-SA"/>
                    </w:rPr>
                    <w:t xml:space="preserve">GSS Group Of Education </w:t>
                    <w:br/>
                    <w:t>Mysore</w:t>
                  </w:r>
                </w:p>
              </w:tc>
              <w:tc>
                <w:tcPr>
                  <w:tcW w:w="1429" w:type="dxa"/>
                  <w:tcBorders/>
                  <w:vAlign w:val="center"/>
                </w:tcPr>
                <w:p>
                  <w:pPr>
                    <w:pStyle w:val="Normal"/>
                    <w:widowControl/>
                    <w:spacing w:lineRule="auto" w:line="240" w:before="0" w:after="0"/>
                    <w:jc w:val="left"/>
                    <w:rPr>
                      <w:rFonts w:ascii="Calibri" w:hAnsi="Calibri" w:eastAsia="Calibri" w:cs=""/>
                      <w:kern w:val="0"/>
                      <w:sz w:val="22"/>
                      <w:szCs w:val="22"/>
                      <w:lang w:val="en-US" w:eastAsia="en-US" w:bidi="ar-SA"/>
                    </w:rPr>
                  </w:pPr>
                  <w:r>
                    <w:rPr>
                      <w:rFonts w:eastAsia="Calibri" w:cs=""/>
                      <w:kern w:val="0"/>
                      <w:sz w:val="22"/>
                      <w:szCs w:val="22"/>
                      <w:lang w:val="en-US" w:eastAsia="en-US" w:bidi="ar-SA"/>
                    </w:rPr>
                    <w:t>2002</w:t>
                  </w:r>
                </w:p>
              </w:tc>
            </w:tr>
            <w:tr>
              <w:trPr>
                <w:trHeight w:val="570" w:hRule="atLeast"/>
              </w:trPr>
              <w:tc>
                <w:tcPr>
                  <w:tcW w:w="825" w:type="dxa"/>
                  <w:tcBorders/>
                  <w:vAlign w:val="center"/>
                </w:tcPr>
                <w:p>
                  <w:pPr>
                    <w:pStyle w:val="Normal"/>
                    <w:widowControl/>
                    <w:spacing w:lineRule="auto" w:line="240" w:before="0" w:after="0"/>
                    <w:jc w:val="left"/>
                    <w:rPr>
                      <w:rFonts w:ascii="Calibri" w:hAnsi="Calibri" w:eastAsia="Calibri" w:cs=""/>
                      <w:kern w:val="0"/>
                      <w:sz w:val="22"/>
                      <w:szCs w:val="22"/>
                      <w:lang w:val="en-US" w:eastAsia="en-US" w:bidi="ar-SA"/>
                    </w:rPr>
                  </w:pPr>
                  <w:r>
                    <w:rPr>
                      <w:rFonts w:eastAsia="Calibri" w:cs=""/>
                      <w:kern w:val="0"/>
                      <w:sz w:val="22"/>
                      <w:szCs w:val="22"/>
                      <w:lang w:val="en-US" w:eastAsia="en-US" w:bidi="ar-SA"/>
                    </w:rPr>
                    <w:t>3</w:t>
                  </w:r>
                </w:p>
              </w:tc>
              <w:tc>
                <w:tcPr>
                  <w:tcW w:w="989" w:type="dxa"/>
                  <w:tcBorders/>
                  <w:vAlign w:val="center"/>
                </w:tcPr>
                <w:p>
                  <w:pPr>
                    <w:pStyle w:val="Normal"/>
                    <w:widowControl/>
                    <w:spacing w:lineRule="auto" w:line="240" w:before="0" w:after="0"/>
                    <w:jc w:val="left"/>
                    <w:rPr>
                      <w:rFonts w:ascii="Calibri" w:hAnsi="Calibri" w:eastAsia="Calibri" w:cs=""/>
                      <w:kern w:val="0"/>
                      <w:sz w:val="22"/>
                      <w:szCs w:val="22"/>
                      <w:lang w:val="en-US" w:eastAsia="en-US" w:bidi="ar-SA"/>
                    </w:rPr>
                  </w:pPr>
                  <w:r>
                    <w:rPr>
                      <w:rFonts w:eastAsia="Calibri" w:cs=""/>
                      <w:kern w:val="0"/>
                      <w:sz w:val="22"/>
                      <w:szCs w:val="22"/>
                      <w:lang w:val="en-US" w:eastAsia="en-US" w:bidi="ar-SA"/>
                    </w:rPr>
                    <w:t>SSLC</w:t>
                  </w:r>
                </w:p>
              </w:tc>
              <w:tc>
                <w:tcPr>
                  <w:tcW w:w="4382" w:type="dxa"/>
                  <w:tcBorders/>
                  <w:vAlign w:val="center"/>
                </w:tcPr>
                <w:p>
                  <w:pPr>
                    <w:pStyle w:val="Normal"/>
                    <w:widowControl/>
                    <w:spacing w:lineRule="auto" w:line="240" w:before="0" w:after="0"/>
                    <w:jc w:val="left"/>
                    <w:rPr>
                      <w:rFonts w:ascii="Calibri" w:hAnsi="Calibri" w:eastAsia="Calibri" w:cs=""/>
                      <w:kern w:val="0"/>
                      <w:sz w:val="22"/>
                      <w:szCs w:val="22"/>
                      <w:lang w:val="en-US" w:eastAsia="en-US" w:bidi="ar-SA"/>
                    </w:rPr>
                  </w:pPr>
                  <w:r>
                    <w:rPr>
                      <w:rFonts w:eastAsia="Calibri" w:cs=""/>
                      <w:kern w:val="0"/>
                      <w:sz w:val="22"/>
                      <w:szCs w:val="22"/>
                      <w:lang w:val="en-US" w:eastAsia="en-US" w:bidi="ar-SA"/>
                    </w:rPr>
                    <w:t xml:space="preserve">Digvijaya High School </w:t>
                    <w:br/>
                    <w:t>Yelahanka Satellite Town</w:t>
                  </w:r>
                </w:p>
              </w:tc>
              <w:tc>
                <w:tcPr>
                  <w:tcW w:w="1429" w:type="dxa"/>
                  <w:tcBorders/>
                  <w:vAlign w:val="center"/>
                </w:tcPr>
                <w:p>
                  <w:pPr>
                    <w:pStyle w:val="Normal"/>
                    <w:widowControl/>
                    <w:spacing w:lineRule="auto" w:line="240" w:before="0" w:after="0"/>
                    <w:jc w:val="left"/>
                    <w:rPr>
                      <w:rFonts w:ascii="Calibri" w:hAnsi="Calibri" w:eastAsia="Calibri" w:cs=""/>
                      <w:kern w:val="0"/>
                      <w:sz w:val="22"/>
                      <w:szCs w:val="22"/>
                      <w:lang w:val="en-US" w:eastAsia="en-US" w:bidi="ar-SA"/>
                    </w:rPr>
                  </w:pPr>
                  <w:r>
                    <w:rPr>
                      <w:rFonts w:eastAsia="Calibri" w:cs=""/>
                      <w:kern w:val="0"/>
                      <w:sz w:val="22"/>
                      <w:szCs w:val="22"/>
                      <w:lang w:val="en-US" w:eastAsia="en-US" w:bidi="ar-SA"/>
                    </w:rPr>
                    <w:t>1995</w:t>
                  </w:r>
                </w:p>
              </w:tc>
            </w:tr>
          </w:tbl>
          <w:p>
            <w:pPr>
              <w:pStyle w:val="Normal"/>
              <w:widowControl/>
              <w:spacing w:lineRule="auto" w:line="240" w:before="0" w:after="0"/>
              <w:jc w:val="left"/>
              <w:rPr>
                <w:b/>
                <w:b/>
              </w:rPr>
            </w:pPr>
            <w:r>
              <w:rPr>
                <w:rFonts w:eastAsia="Calibri" w:cs=""/>
                <w:kern w:val="0"/>
                <w:sz w:val="22"/>
                <w:szCs w:val="22"/>
                <w:lang w:val="en-US" w:eastAsia="en-US" w:bidi="ar-SA"/>
              </w:rPr>
              <w:br/>
            </w:r>
          </w:p>
          <w:p>
            <w:pPr>
              <w:pStyle w:val="Normal"/>
              <w:widowControl/>
              <w:spacing w:lineRule="auto" w:line="240" w:before="0" w:after="0"/>
              <w:jc w:val="left"/>
              <w:rPr>
                <w:b/>
                <w:b/>
              </w:rPr>
            </w:pPr>
            <w:r>
              <w:rPr>
                <w:rFonts w:eastAsia="Calibri" w:cs=""/>
                <w:b/>
                <w:kern w:val="0"/>
                <w:sz w:val="22"/>
                <w:szCs w:val="22"/>
                <w:lang w:val="en-US" w:eastAsia="en-US" w:bidi="ar-SA"/>
              </w:rPr>
            </w:r>
          </w:p>
        </w:tc>
      </w:tr>
    </w:tbl>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drawing>
          <wp:anchor behindDoc="0" distT="0" distB="0" distL="0" distR="0" simplePos="0" locked="0" layoutInCell="0" allowOverlap="1" relativeHeight="3">
            <wp:simplePos x="0" y="0"/>
            <wp:positionH relativeFrom="column">
              <wp:posOffset>1560830</wp:posOffset>
            </wp:positionH>
            <wp:positionV relativeFrom="paragraph">
              <wp:posOffset>-37465</wp:posOffset>
            </wp:positionV>
            <wp:extent cx="3143250" cy="210502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15"/>
                    <a:srcRect l="12023" t="29868" r="10651" b="28582"/>
                    <a:stretch>
                      <a:fillRect/>
                    </a:stretch>
                  </pic:blipFill>
                  <pic:spPr bwMode="auto">
                    <a:xfrm>
                      <a:off x="0" y="0"/>
                      <a:ext cx="3143250" cy="2105025"/>
                    </a:xfrm>
                    <a:prstGeom prst="rect">
                      <a:avLst/>
                    </a:prstGeom>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mc:AlternateContent>
          <mc:Choice Requires="wps">
            <w:drawing>
              <wp:anchor behindDoc="0" distT="0" distB="0" distL="114300" distR="100965" simplePos="0" locked="0" layoutInCell="0" allowOverlap="1" relativeHeight="2">
                <wp:simplePos x="0" y="0"/>
                <wp:positionH relativeFrom="column">
                  <wp:posOffset>635</wp:posOffset>
                </wp:positionH>
                <wp:positionV relativeFrom="paragraph">
                  <wp:posOffset>635</wp:posOffset>
                </wp:positionV>
                <wp:extent cx="12700" cy="12700"/>
                <wp:effectExtent l="635" t="0" r="0" b="0"/>
                <wp:wrapNone/>
                <wp:docPr id="2" name=""/>
                <a:graphic xmlns:a="http://schemas.openxmlformats.org/drawingml/2006/main">
                  <a:graphicData uri="http://schemas.microsoft.com/office/word/2010/wordprocessingShape">
                    <wps:wsp>
                      <wps:cNvSpPr/>
                      <wps:spPr>
                        <a:xfrm>
                          <a:off x="0" y="0"/>
                          <a:ext cx="12600" cy="12600"/>
                        </a:xfrm>
                        <a:prstGeom prst="rect">
                          <a:avLst/>
                        </a:prstGeom>
                        <a:noFill/>
                        <a:ln w="0">
                          <a:noFill/>
                        </a:ln>
                      </wps:spPr>
                      <wps:style>
                        <a:lnRef idx="0"/>
                        <a:fillRef idx="0"/>
                        <a:effectRef idx="0"/>
                        <a:fontRef idx="minor"/>
                      </wps:style>
                      <wps:bodyPr/>
                    </wps:wsp>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margin-left:0.05pt;margin-top:0pt;width:0.95pt;height:0.95pt;mso-wrap-style:none;v-text-anchor:middle" type="_x0000_t75">
                <v:fill o:detectmouseclick="t" on="false"/>
                <v:stroke color="#3465a4" joinstyle="round" endcap="flat"/>
                <w10:wrap type="none"/>
              </v:shape>
            </w:pict>
          </mc:Fallback>
        </mc:AlternateContent>
      </w:r>
    </w:p>
    <w:tbl>
      <w:tblPr>
        <w:tblW w:w="8217" w:type="dxa"/>
        <w:jc w:val="left"/>
        <w:tblInd w:w="1331" w:type="dxa"/>
        <w:tblLayout w:type="fixed"/>
        <w:tblCellMar>
          <w:top w:w="55" w:type="dxa"/>
          <w:left w:w="55" w:type="dxa"/>
          <w:bottom w:w="55" w:type="dxa"/>
          <w:right w:w="55" w:type="dxa"/>
        </w:tblCellMar>
      </w:tblPr>
      <w:tblGrid>
        <w:gridCol w:w="4161"/>
        <w:gridCol w:w="4056"/>
      </w:tblGrid>
      <w:tr>
        <w:trPr/>
        <w:tc>
          <w:tcPr>
            <w:tcW w:w="4161" w:type="dxa"/>
            <w:tcBorders>
              <w:top w:val="single" w:sz="2" w:space="0" w:color="000000"/>
              <w:left w:val="single" w:sz="2" w:space="0" w:color="000000"/>
              <w:bottom w:val="single" w:sz="2" w:space="0" w:color="000000"/>
            </w:tcBorders>
            <w:vAlign w:val="center"/>
          </w:tcPr>
          <w:p>
            <w:pPr>
              <w:pStyle w:val="TableContents"/>
              <w:widowControl w:val="false"/>
              <w:spacing w:before="0" w:after="0"/>
              <w:ind w:left="0" w:right="0" w:hanging="0"/>
              <w:jc w:val="left"/>
              <w:rPr>
                <w:rFonts w:ascii="Liberation Serif" w:hAnsi="Liberation Serif"/>
                <w:sz w:val="22"/>
                <w:szCs w:val="22"/>
              </w:rPr>
            </w:pPr>
            <w:r>
              <w:rPr>
                <w:rFonts w:ascii="Liberation Serif" w:hAnsi="Liberation Serif"/>
                <w:color w:val="000000"/>
                <w:sz w:val="22"/>
                <w:szCs w:val="22"/>
              </w:rPr>
              <w:t>Candidate's Full Legal Name (as it appears on PAN)</w:t>
            </w:r>
          </w:p>
        </w:tc>
        <w:tc>
          <w:tcPr>
            <w:tcW w:w="4056"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spacing w:before="0" w:after="0"/>
              <w:ind w:left="0" w:right="0" w:hanging="0"/>
              <w:jc w:val="left"/>
              <w:rPr>
                <w:rFonts w:ascii="Liberation Serif" w:hAnsi="Liberation Serif"/>
                <w:sz w:val="22"/>
                <w:szCs w:val="22"/>
              </w:rPr>
            </w:pPr>
            <w:r>
              <w:rPr>
                <w:rFonts w:ascii="Liberation Serif" w:hAnsi="Liberation Serif"/>
                <w:color w:val="000000"/>
                <w:sz w:val="22"/>
                <w:szCs w:val="22"/>
              </w:rPr>
              <w:t>Bala kumar</w:t>
            </w:r>
          </w:p>
        </w:tc>
      </w:tr>
      <w:tr>
        <w:trPr/>
        <w:tc>
          <w:tcPr>
            <w:tcW w:w="4161" w:type="dxa"/>
            <w:tcBorders>
              <w:left w:val="single" w:sz="2" w:space="0" w:color="000000"/>
              <w:bottom w:val="single" w:sz="2" w:space="0" w:color="000000"/>
            </w:tcBorders>
            <w:vAlign w:val="center"/>
          </w:tcPr>
          <w:p>
            <w:pPr>
              <w:pStyle w:val="TableContents"/>
              <w:widowControl w:val="false"/>
              <w:spacing w:before="0" w:after="0"/>
              <w:ind w:left="0" w:right="0" w:hanging="0"/>
              <w:jc w:val="left"/>
              <w:rPr>
                <w:rFonts w:ascii="Liberation Serif" w:hAnsi="Liberation Serif"/>
                <w:sz w:val="22"/>
                <w:szCs w:val="22"/>
              </w:rPr>
            </w:pPr>
            <w:r>
              <w:rPr>
                <w:rFonts w:ascii="Liberation Serif" w:hAnsi="Liberation Serif"/>
                <w:color w:val="000000"/>
                <w:sz w:val="22"/>
                <w:szCs w:val="22"/>
              </w:rPr>
              <w:t>Supplier Name (Registered Name)</w:t>
            </w:r>
          </w:p>
        </w:tc>
        <w:tc>
          <w:tcPr>
            <w:tcW w:w="4056" w:type="dxa"/>
            <w:tcBorders>
              <w:left w:val="single" w:sz="2" w:space="0" w:color="000000"/>
              <w:bottom w:val="single" w:sz="2" w:space="0" w:color="000000"/>
              <w:right w:val="single" w:sz="2" w:space="0" w:color="000000"/>
            </w:tcBorders>
            <w:vAlign w:val="center"/>
          </w:tcPr>
          <w:p>
            <w:pPr>
              <w:pStyle w:val="TableContents"/>
              <w:widowControl w:val="false"/>
              <w:spacing w:before="0" w:after="0"/>
              <w:ind w:left="0" w:right="0" w:hanging="0"/>
              <w:jc w:val="left"/>
              <w:rPr>
                <w:rFonts w:ascii="Liberation Serif" w:hAnsi="Liberation Serif"/>
                <w:sz w:val="22"/>
                <w:szCs w:val="22"/>
              </w:rPr>
            </w:pPr>
            <w:r>
              <w:rPr>
                <w:rFonts w:ascii="Liberation Serif" w:hAnsi="Liberation Serif"/>
                <w:color w:val="000000"/>
                <w:sz w:val="22"/>
                <w:szCs w:val="22"/>
              </w:rPr>
              <w:t>People-Prime Worldwide</w:t>
            </w:r>
          </w:p>
        </w:tc>
      </w:tr>
      <w:tr>
        <w:trPr/>
        <w:tc>
          <w:tcPr>
            <w:tcW w:w="4161" w:type="dxa"/>
            <w:tcBorders>
              <w:left w:val="single" w:sz="2" w:space="0" w:color="000000"/>
              <w:bottom w:val="single" w:sz="2" w:space="0" w:color="000000"/>
            </w:tcBorders>
            <w:vAlign w:val="center"/>
          </w:tcPr>
          <w:p>
            <w:pPr>
              <w:pStyle w:val="TableContents"/>
              <w:widowControl w:val="false"/>
              <w:spacing w:before="0" w:after="0"/>
              <w:ind w:left="0" w:right="0" w:hanging="0"/>
              <w:jc w:val="left"/>
              <w:rPr>
                <w:rFonts w:ascii="Liberation Serif" w:hAnsi="Liberation Serif"/>
                <w:sz w:val="22"/>
                <w:szCs w:val="22"/>
              </w:rPr>
            </w:pPr>
            <w:r>
              <w:rPr>
                <w:rFonts w:ascii="Liberation Serif" w:hAnsi="Liberation Serif"/>
                <w:color w:val="000000"/>
                <w:sz w:val="22"/>
                <w:szCs w:val="22"/>
              </w:rPr>
              <w:t>Worked for CG previously? (IF yes share CG Employee ID/GGID required)</w:t>
            </w:r>
          </w:p>
        </w:tc>
        <w:tc>
          <w:tcPr>
            <w:tcW w:w="4056" w:type="dxa"/>
            <w:tcBorders>
              <w:left w:val="single" w:sz="2" w:space="0" w:color="000000"/>
              <w:bottom w:val="single" w:sz="2" w:space="0" w:color="000000"/>
              <w:right w:val="single" w:sz="2" w:space="0" w:color="000000"/>
            </w:tcBorders>
            <w:vAlign w:val="center"/>
          </w:tcPr>
          <w:p>
            <w:pPr>
              <w:pStyle w:val="TableContents"/>
              <w:widowControl w:val="false"/>
              <w:spacing w:before="0" w:after="0"/>
              <w:ind w:left="0" w:right="0" w:hanging="0"/>
              <w:jc w:val="left"/>
              <w:rPr>
                <w:rFonts w:ascii="Liberation Serif" w:hAnsi="Liberation Serif"/>
                <w:sz w:val="22"/>
                <w:szCs w:val="22"/>
              </w:rPr>
            </w:pPr>
            <w:r>
              <w:rPr>
                <w:rFonts w:ascii="Liberation Serif" w:hAnsi="Liberation Serif"/>
                <w:color w:val="000000"/>
                <w:sz w:val="22"/>
                <w:szCs w:val="22"/>
              </w:rPr>
              <w:t>No</w:t>
            </w:r>
          </w:p>
        </w:tc>
      </w:tr>
      <w:tr>
        <w:trPr/>
        <w:tc>
          <w:tcPr>
            <w:tcW w:w="4161" w:type="dxa"/>
            <w:tcBorders>
              <w:left w:val="single" w:sz="2" w:space="0" w:color="000000"/>
              <w:bottom w:val="single" w:sz="2" w:space="0" w:color="000000"/>
            </w:tcBorders>
            <w:vAlign w:val="center"/>
          </w:tcPr>
          <w:p>
            <w:pPr>
              <w:pStyle w:val="TableContents"/>
              <w:widowControl w:val="false"/>
              <w:spacing w:before="0" w:after="0"/>
              <w:ind w:left="0" w:right="0" w:hanging="0"/>
              <w:jc w:val="left"/>
              <w:rPr>
                <w:rFonts w:ascii="Liberation Serif" w:hAnsi="Liberation Serif"/>
                <w:sz w:val="22"/>
                <w:szCs w:val="22"/>
              </w:rPr>
            </w:pPr>
            <w:r>
              <w:rPr>
                <w:rFonts w:ascii="Liberation Serif" w:hAnsi="Liberation Serif"/>
                <w:color w:val="000000"/>
                <w:sz w:val="22"/>
                <w:szCs w:val="22"/>
              </w:rPr>
              <w:t>JOB Posting ID</w:t>
            </w:r>
          </w:p>
        </w:tc>
        <w:tc>
          <w:tcPr>
            <w:tcW w:w="4056" w:type="dxa"/>
            <w:tcBorders>
              <w:left w:val="single" w:sz="2" w:space="0" w:color="000000"/>
              <w:bottom w:val="single" w:sz="2" w:space="0" w:color="000000"/>
              <w:right w:val="single" w:sz="2" w:space="0" w:color="000000"/>
            </w:tcBorders>
            <w:vAlign w:val="center"/>
          </w:tcPr>
          <w:p>
            <w:pPr>
              <w:pStyle w:val="TableContents"/>
              <w:widowControl w:val="false"/>
              <w:spacing w:before="0" w:after="0"/>
              <w:ind w:left="0" w:right="0" w:hanging="0"/>
              <w:jc w:val="left"/>
              <w:rPr>
                <w:rFonts w:ascii="Liberation Serif" w:hAnsi="Liberation Serif"/>
                <w:color w:val="000000"/>
                <w:sz w:val="22"/>
                <w:szCs w:val="22"/>
              </w:rPr>
            </w:pPr>
            <w:r>
              <w:rPr>
                <w:rFonts w:ascii="Liberation Serif" w:hAnsi="Liberation Serif"/>
                <w:b w:val="false"/>
                <w:bCs w:val="false"/>
                <w:i w:val="false"/>
                <w:caps w:val="false"/>
                <w:smallCaps w:val="false"/>
                <w:color w:val="000000"/>
                <w:spacing w:val="0"/>
                <w:sz w:val="22"/>
                <w:szCs w:val="22"/>
              </w:rPr>
              <w:t>CGEMJP00343430</w:t>
            </w:r>
          </w:p>
        </w:tc>
      </w:tr>
      <w:tr>
        <w:trPr/>
        <w:tc>
          <w:tcPr>
            <w:tcW w:w="4161" w:type="dxa"/>
            <w:tcBorders>
              <w:left w:val="single" w:sz="2" w:space="0" w:color="000000"/>
              <w:bottom w:val="single" w:sz="2" w:space="0" w:color="000000"/>
            </w:tcBorders>
            <w:vAlign w:val="center"/>
          </w:tcPr>
          <w:p>
            <w:pPr>
              <w:pStyle w:val="TableContents"/>
              <w:widowControl w:val="false"/>
              <w:spacing w:before="0" w:after="0"/>
              <w:ind w:left="0" w:right="0" w:hanging="0"/>
              <w:jc w:val="left"/>
              <w:rPr>
                <w:rFonts w:ascii="Liberation Serif" w:hAnsi="Liberation Serif"/>
                <w:sz w:val="22"/>
                <w:szCs w:val="22"/>
              </w:rPr>
            </w:pPr>
            <w:r>
              <w:rPr>
                <w:rFonts w:ascii="Liberation Serif" w:hAnsi="Liberation Serif"/>
                <w:color w:val="000000"/>
                <w:sz w:val="22"/>
                <w:szCs w:val="22"/>
              </w:rPr>
              <w:t>Contact No (10 Digit No)</w:t>
            </w:r>
            <w:r>
              <w:rPr>
                <w:rFonts w:ascii="Liberation Serif" w:hAnsi="Liberation Serif"/>
                <w:color w:val="000000"/>
                <w:spacing w:val="-2"/>
                <w:sz w:val="22"/>
                <w:szCs w:val="22"/>
              </w:rPr>
              <w:t>8149830478</w:t>
            </w:r>
          </w:p>
        </w:tc>
        <w:tc>
          <w:tcPr>
            <w:tcW w:w="4056" w:type="dxa"/>
            <w:tcBorders>
              <w:left w:val="single" w:sz="2" w:space="0" w:color="000000"/>
              <w:bottom w:val="single" w:sz="2" w:space="0" w:color="000000"/>
              <w:right w:val="single" w:sz="2" w:space="0" w:color="000000"/>
            </w:tcBorders>
            <w:vAlign w:val="center"/>
          </w:tcPr>
          <w:p>
            <w:pPr>
              <w:pStyle w:val="Normal"/>
              <w:widowControl w:val="false"/>
              <w:spacing w:before="32" w:after="0"/>
              <w:ind w:left="1162" w:hanging="0"/>
              <w:jc w:val="left"/>
              <w:rPr>
                <w:rFonts w:ascii="Liberation Serif" w:hAnsi="Liberation Serif"/>
                <w:sz w:val="22"/>
                <w:szCs w:val="22"/>
              </w:rPr>
            </w:pPr>
            <w:r>
              <w:rPr>
                <w:rFonts w:ascii="Liberation Serif" w:hAnsi="Liberation Serif"/>
                <w:spacing w:val="-2"/>
                <w:sz w:val="22"/>
                <w:szCs w:val="22"/>
              </w:rPr>
              <w:t>9902848784</w:t>
            </w:r>
          </w:p>
        </w:tc>
      </w:tr>
      <w:tr>
        <w:trPr/>
        <w:tc>
          <w:tcPr>
            <w:tcW w:w="4161" w:type="dxa"/>
            <w:tcBorders>
              <w:left w:val="single" w:sz="2" w:space="0" w:color="000000"/>
              <w:bottom w:val="single" w:sz="2" w:space="0" w:color="000000"/>
            </w:tcBorders>
            <w:vAlign w:val="center"/>
          </w:tcPr>
          <w:p>
            <w:pPr>
              <w:pStyle w:val="TableContents"/>
              <w:widowControl w:val="false"/>
              <w:spacing w:before="0" w:after="0"/>
              <w:ind w:left="0" w:right="0" w:hanging="0"/>
              <w:jc w:val="left"/>
              <w:rPr>
                <w:rFonts w:ascii="Liberation Serif" w:hAnsi="Liberation Serif"/>
                <w:sz w:val="22"/>
                <w:szCs w:val="22"/>
              </w:rPr>
            </w:pPr>
            <w:r>
              <w:rPr>
                <w:rFonts w:ascii="Liberation Serif" w:hAnsi="Liberation Serif"/>
                <w:color w:val="000000"/>
                <w:sz w:val="22"/>
                <w:szCs w:val="22"/>
              </w:rPr>
              <w:t>Email ID</w:t>
            </w:r>
          </w:p>
        </w:tc>
        <w:tc>
          <w:tcPr>
            <w:tcW w:w="4056" w:type="dxa"/>
            <w:tcBorders>
              <w:left w:val="single" w:sz="2" w:space="0" w:color="000000"/>
              <w:bottom w:val="single" w:sz="2" w:space="0" w:color="000000"/>
              <w:right w:val="single" w:sz="2" w:space="0" w:color="000000"/>
            </w:tcBorders>
            <w:vAlign w:val="center"/>
          </w:tcPr>
          <w:p>
            <w:pPr>
              <w:pStyle w:val="Normal"/>
              <w:widowControl w:val="false"/>
              <w:spacing w:before="74" w:after="0"/>
              <w:ind w:left="0" w:right="363" w:hanging="0"/>
              <w:jc w:val="left"/>
              <w:rPr>
                <w:rFonts w:ascii="Liberation Serif" w:hAnsi="Liberation Serif"/>
                <w:sz w:val="22"/>
                <w:szCs w:val="22"/>
              </w:rPr>
            </w:pPr>
            <w:r>
              <w:rPr>
                <w:rFonts w:ascii="Liberation Serif" w:hAnsi="Liberation Serif"/>
                <w:color w:val="000000"/>
                <w:sz w:val="22"/>
                <w:szCs w:val="22"/>
                <w:u w:val="single"/>
              </w:rPr>
              <w:t xml:space="preserve">balakumar.rathod@gmail.com </w:t>
            </w:r>
          </w:p>
        </w:tc>
      </w:tr>
      <w:tr>
        <w:trPr/>
        <w:tc>
          <w:tcPr>
            <w:tcW w:w="4161" w:type="dxa"/>
            <w:tcBorders>
              <w:left w:val="single" w:sz="2" w:space="0" w:color="000000"/>
              <w:bottom w:val="single" w:sz="2" w:space="0" w:color="000000"/>
            </w:tcBorders>
            <w:vAlign w:val="center"/>
          </w:tcPr>
          <w:p>
            <w:pPr>
              <w:pStyle w:val="TableContents"/>
              <w:widowControl w:val="false"/>
              <w:spacing w:before="0" w:after="0"/>
              <w:ind w:left="0" w:right="0" w:hanging="0"/>
              <w:jc w:val="left"/>
              <w:rPr>
                <w:rFonts w:ascii="Liberation Serif" w:hAnsi="Liberation Serif"/>
                <w:sz w:val="22"/>
                <w:szCs w:val="22"/>
              </w:rPr>
            </w:pPr>
            <w:r>
              <w:rPr>
                <w:rFonts w:ascii="Liberation Serif" w:hAnsi="Liberation Serif"/>
                <w:color w:val="000000"/>
                <w:sz w:val="22"/>
                <w:szCs w:val="22"/>
              </w:rPr>
              <w:t>Job Location (Work Location)</w:t>
            </w:r>
          </w:p>
        </w:tc>
        <w:tc>
          <w:tcPr>
            <w:tcW w:w="4056" w:type="dxa"/>
            <w:tcBorders>
              <w:left w:val="single" w:sz="2" w:space="0" w:color="000000"/>
              <w:bottom w:val="single" w:sz="2" w:space="0" w:color="000000"/>
              <w:right w:val="single" w:sz="2" w:space="0" w:color="000000"/>
            </w:tcBorders>
            <w:vAlign w:val="center"/>
          </w:tcPr>
          <w:p>
            <w:pPr>
              <w:pStyle w:val="TableContents"/>
              <w:widowControl w:val="false"/>
              <w:spacing w:before="0" w:after="0"/>
              <w:ind w:left="0" w:right="0" w:hanging="0"/>
              <w:jc w:val="left"/>
              <w:rPr>
                <w:rFonts w:ascii="Liberation Serif" w:hAnsi="Liberation Serif"/>
                <w:sz w:val="22"/>
                <w:szCs w:val="22"/>
              </w:rPr>
            </w:pPr>
            <w:r>
              <w:rPr>
                <w:rFonts w:ascii="Liberation Serif" w:hAnsi="Liberation Serif"/>
                <w:color w:val="000000"/>
                <w:sz w:val="22"/>
                <w:szCs w:val="22"/>
              </w:rPr>
              <w:t>Bangalore</w:t>
            </w:r>
          </w:p>
        </w:tc>
      </w:tr>
      <w:tr>
        <w:trPr/>
        <w:tc>
          <w:tcPr>
            <w:tcW w:w="4161" w:type="dxa"/>
            <w:tcBorders>
              <w:left w:val="single" w:sz="2" w:space="0" w:color="000000"/>
              <w:bottom w:val="single" w:sz="2" w:space="0" w:color="000000"/>
            </w:tcBorders>
            <w:vAlign w:val="center"/>
          </w:tcPr>
          <w:p>
            <w:pPr>
              <w:pStyle w:val="TableContents"/>
              <w:widowControl w:val="false"/>
              <w:spacing w:before="0" w:after="0"/>
              <w:ind w:left="0" w:right="0" w:hanging="0"/>
              <w:jc w:val="left"/>
              <w:rPr>
                <w:rFonts w:ascii="Liberation Serif" w:hAnsi="Liberation Serif"/>
                <w:sz w:val="22"/>
                <w:szCs w:val="22"/>
              </w:rPr>
            </w:pPr>
            <w:r>
              <w:rPr>
                <w:rFonts w:ascii="Liberation Serif" w:hAnsi="Liberation Serif"/>
                <w:color w:val="000000"/>
                <w:sz w:val="22"/>
                <w:szCs w:val="22"/>
              </w:rPr>
              <w:t>Notice Period (Immediate/ Notice to Serve)</w:t>
            </w:r>
          </w:p>
        </w:tc>
        <w:tc>
          <w:tcPr>
            <w:tcW w:w="4056" w:type="dxa"/>
            <w:tcBorders>
              <w:left w:val="single" w:sz="2" w:space="0" w:color="000000"/>
              <w:bottom w:val="single" w:sz="2" w:space="0" w:color="000000"/>
              <w:right w:val="single" w:sz="2" w:space="0" w:color="000000"/>
            </w:tcBorders>
            <w:vAlign w:val="center"/>
          </w:tcPr>
          <w:p>
            <w:pPr>
              <w:pStyle w:val="TableContents"/>
              <w:widowControl w:val="false"/>
              <w:spacing w:before="0" w:after="0"/>
              <w:ind w:left="0" w:right="0" w:hanging="0"/>
              <w:jc w:val="left"/>
              <w:rPr>
                <w:rFonts w:ascii="Liberation Serif" w:hAnsi="Liberation Serif"/>
                <w:sz w:val="22"/>
                <w:szCs w:val="22"/>
              </w:rPr>
            </w:pPr>
            <w:r>
              <w:rPr>
                <w:rFonts w:ascii="Liberation Serif" w:hAnsi="Liberation Serif"/>
                <w:b w:val="false"/>
                <w:i w:val="false"/>
                <w:caps w:val="false"/>
                <w:smallCaps w:val="false"/>
                <w:color w:val="000000"/>
                <w:sz w:val="22"/>
                <w:szCs w:val="22"/>
              </w:rPr>
              <w:t>Immediate</w:t>
            </w:r>
          </w:p>
        </w:tc>
      </w:tr>
      <w:tr>
        <w:trPr/>
        <w:tc>
          <w:tcPr>
            <w:tcW w:w="4161" w:type="dxa"/>
            <w:tcBorders>
              <w:left w:val="single" w:sz="2" w:space="0" w:color="000000"/>
              <w:bottom w:val="single" w:sz="2" w:space="0" w:color="000000"/>
            </w:tcBorders>
            <w:vAlign w:val="center"/>
          </w:tcPr>
          <w:p>
            <w:pPr>
              <w:pStyle w:val="TableContents"/>
              <w:widowControl w:val="false"/>
              <w:spacing w:before="0" w:after="0"/>
              <w:ind w:left="0" w:right="0" w:hanging="0"/>
              <w:jc w:val="left"/>
              <w:rPr>
                <w:rFonts w:ascii="Liberation Serif" w:hAnsi="Liberation Serif"/>
                <w:sz w:val="22"/>
                <w:szCs w:val="22"/>
              </w:rPr>
            </w:pPr>
            <w:r>
              <w:rPr>
                <w:rFonts w:ascii="Liberation Serif" w:hAnsi="Liberation Serif"/>
                <w:color w:val="000000"/>
                <w:sz w:val="22"/>
                <w:szCs w:val="22"/>
              </w:rPr>
              <w:t>Highest Education (Regular or Distance)</w:t>
            </w:r>
          </w:p>
        </w:tc>
        <w:tc>
          <w:tcPr>
            <w:tcW w:w="4056" w:type="dxa"/>
            <w:tcBorders>
              <w:left w:val="single" w:sz="2" w:space="0" w:color="000000"/>
              <w:bottom w:val="single" w:sz="2" w:space="0" w:color="000000"/>
              <w:right w:val="single" w:sz="2" w:space="0" w:color="000000"/>
            </w:tcBorders>
            <w:vAlign w:val="center"/>
          </w:tcPr>
          <w:p>
            <w:pPr>
              <w:pStyle w:val="TableContents"/>
              <w:widowControl w:val="false"/>
              <w:spacing w:before="0" w:after="0"/>
              <w:ind w:left="0" w:right="0" w:hanging="0"/>
              <w:jc w:val="left"/>
              <w:rPr>
                <w:rFonts w:ascii="Liberation Serif" w:hAnsi="Liberation Serif"/>
                <w:sz w:val="22"/>
                <w:szCs w:val="22"/>
              </w:rPr>
            </w:pPr>
            <w:r>
              <w:rPr>
                <w:rFonts w:ascii="Liberation Serif" w:hAnsi="Liberation Serif"/>
                <w:color w:val="000000"/>
                <w:sz w:val="22"/>
                <w:szCs w:val="22"/>
              </w:rPr>
              <w:t>B.A 2005</w:t>
            </w:r>
          </w:p>
        </w:tc>
      </w:tr>
      <w:tr>
        <w:trPr/>
        <w:tc>
          <w:tcPr>
            <w:tcW w:w="4161" w:type="dxa"/>
            <w:tcBorders>
              <w:left w:val="single" w:sz="2" w:space="0" w:color="000000"/>
              <w:bottom w:val="single" w:sz="2" w:space="0" w:color="000000"/>
            </w:tcBorders>
            <w:vAlign w:val="center"/>
          </w:tcPr>
          <w:p>
            <w:pPr>
              <w:pStyle w:val="TableContents"/>
              <w:widowControl w:val="false"/>
              <w:spacing w:before="0" w:after="0"/>
              <w:ind w:left="0" w:right="0" w:hanging="0"/>
              <w:jc w:val="left"/>
              <w:rPr>
                <w:rFonts w:ascii="Liberation Serif" w:hAnsi="Liberation Serif"/>
                <w:sz w:val="22"/>
                <w:szCs w:val="22"/>
              </w:rPr>
            </w:pPr>
            <w:r>
              <w:rPr>
                <w:rFonts w:ascii="Liberation Serif" w:hAnsi="Liberation Serif"/>
                <w:color w:val="000000"/>
                <w:sz w:val="22"/>
                <w:szCs w:val="22"/>
              </w:rPr>
              <w:t>Employment Detail – Last 2 yrs Working period (Payroll Company)People Group</w:t>
            </w:r>
            <w:r>
              <w:rPr>
                <w:rFonts w:ascii="Liberation Serif" w:hAnsi="Liberation Serif"/>
                <w:sz w:val="22"/>
                <w:szCs w:val="22"/>
              </w:rPr>
              <w:t>CAGL</w:t>
            </w:r>
          </w:p>
        </w:tc>
        <w:tc>
          <w:tcPr>
            <w:tcW w:w="4056" w:type="dxa"/>
            <w:tcBorders>
              <w:left w:val="single" w:sz="2" w:space="0" w:color="000000"/>
              <w:bottom w:val="single" w:sz="2" w:space="0" w:color="000000"/>
              <w:right w:val="single" w:sz="2" w:space="0" w:color="000000"/>
            </w:tcBorders>
            <w:vAlign w:val="center"/>
          </w:tcPr>
          <w:p>
            <w:pPr>
              <w:pStyle w:val="TableContents"/>
              <w:widowControl w:val="false"/>
              <w:spacing w:before="0" w:after="0"/>
              <w:ind w:left="0" w:right="0" w:hanging="0"/>
              <w:jc w:val="left"/>
              <w:rPr>
                <w:rFonts w:ascii="Liberation Serif" w:hAnsi="Liberation Serif"/>
                <w:sz w:val="22"/>
                <w:szCs w:val="22"/>
              </w:rPr>
            </w:pPr>
            <w:r>
              <w:rPr>
                <w:rFonts w:ascii="Liberation Serif" w:hAnsi="Liberation Serif"/>
                <w:sz w:val="22"/>
                <w:szCs w:val="22"/>
              </w:rPr>
              <w:t xml:space="preserve">Quest Global </w:t>
            </w:r>
          </w:p>
        </w:tc>
      </w:tr>
      <w:tr>
        <w:trPr/>
        <w:tc>
          <w:tcPr>
            <w:tcW w:w="4161" w:type="dxa"/>
            <w:tcBorders>
              <w:left w:val="single" w:sz="2" w:space="0" w:color="000000"/>
              <w:bottom w:val="single" w:sz="2" w:space="0" w:color="000000"/>
            </w:tcBorders>
            <w:vAlign w:val="center"/>
          </w:tcPr>
          <w:p>
            <w:pPr>
              <w:pStyle w:val="TableContents"/>
              <w:widowControl w:val="false"/>
              <w:spacing w:before="0" w:after="0"/>
              <w:ind w:left="0" w:right="0" w:hanging="0"/>
              <w:jc w:val="left"/>
              <w:rPr>
                <w:rFonts w:ascii="Liberation Serif" w:hAnsi="Liberation Serif"/>
                <w:sz w:val="22"/>
                <w:szCs w:val="22"/>
              </w:rPr>
            </w:pPr>
            <w:r>
              <w:rPr>
                <w:rFonts w:ascii="Liberation Serif" w:hAnsi="Liberation Serif"/>
                <w:color w:val="000000"/>
                <w:sz w:val="22"/>
                <w:szCs w:val="22"/>
              </w:rPr>
              <w:t>College &amp; University Full Name -</w:t>
            </w:r>
          </w:p>
        </w:tc>
        <w:tc>
          <w:tcPr>
            <w:tcW w:w="4056" w:type="dxa"/>
            <w:tcBorders>
              <w:left w:val="single" w:sz="2" w:space="0" w:color="000000"/>
              <w:bottom w:val="single" w:sz="2" w:space="0" w:color="000000"/>
              <w:right w:val="single" w:sz="2" w:space="0" w:color="000000"/>
            </w:tcBorders>
            <w:vAlign w:val="center"/>
          </w:tcPr>
          <w:p>
            <w:pPr>
              <w:pStyle w:val="TableContents"/>
              <w:widowControl w:val="false"/>
              <w:spacing w:before="0" w:after="0"/>
              <w:ind w:left="0" w:right="0" w:hanging="0"/>
              <w:jc w:val="left"/>
              <w:rPr>
                <w:rFonts w:ascii="Liberation Serif" w:hAnsi="Liberation Serif"/>
                <w:sz w:val="22"/>
                <w:szCs w:val="22"/>
              </w:rPr>
            </w:pPr>
            <w:r>
              <w:rPr>
                <w:rFonts w:ascii="Liberation Serif" w:hAnsi="Liberation Serif"/>
                <w:b w:val="false"/>
                <w:bCs w:val="false"/>
                <w:color w:val="000000"/>
                <w:sz w:val="22"/>
                <w:szCs w:val="22"/>
              </w:rPr>
              <w:t xml:space="preserve">B.A </w:t>
            </w:r>
            <w:r>
              <w:rPr>
                <w:rFonts w:ascii="Liberation Serif" w:hAnsi="Liberation Serif"/>
                <w:b w:val="false"/>
                <w:bCs w:val="false"/>
                <w:color w:val="000000"/>
                <w:sz w:val="22"/>
                <w:szCs w:val="22"/>
              </w:rPr>
              <w:t>Noble Institute of Education Society</w:t>
            </w:r>
          </w:p>
        </w:tc>
      </w:tr>
      <w:tr>
        <w:trPr/>
        <w:tc>
          <w:tcPr>
            <w:tcW w:w="4161" w:type="dxa"/>
            <w:tcBorders>
              <w:left w:val="single" w:sz="2" w:space="0" w:color="000000"/>
              <w:bottom w:val="single" w:sz="2" w:space="0" w:color="000000"/>
            </w:tcBorders>
            <w:vAlign w:val="center"/>
          </w:tcPr>
          <w:p>
            <w:pPr>
              <w:pStyle w:val="TableContents"/>
              <w:widowControl w:val="false"/>
              <w:spacing w:before="0" w:after="0"/>
              <w:ind w:left="0" w:right="0" w:hanging="0"/>
              <w:jc w:val="left"/>
              <w:rPr>
                <w:rFonts w:ascii="Liberation Serif" w:hAnsi="Liberation Serif"/>
                <w:sz w:val="22"/>
                <w:szCs w:val="22"/>
              </w:rPr>
            </w:pPr>
            <w:r>
              <w:rPr>
                <w:rFonts w:ascii="Liberation Serif" w:hAnsi="Liberation Serif"/>
                <w:color w:val="000000"/>
                <w:sz w:val="22"/>
                <w:szCs w:val="22"/>
              </w:rPr>
              <w:t>Mandatory Skills &amp; Experience</w:t>
            </w:r>
          </w:p>
          <w:p>
            <w:pPr>
              <w:pStyle w:val="TableContents"/>
              <w:widowControl w:val="false"/>
              <w:spacing w:before="0" w:after="0"/>
              <w:ind w:left="0" w:right="0" w:hanging="0"/>
              <w:jc w:val="left"/>
              <w:rPr>
                <w:rFonts w:ascii="Liberation Serif" w:hAnsi="Liberation Serif"/>
                <w:sz w:val="22"/>
                <w:szCs w:val="22"/>
              </w:rPr>
            </w:pPr>
            <w:r>
              <w:rPr>
                <w:rFonts w:ascii="Liberation Serif" w:hAnsi="Liberation Serif"/>
                <w:i/>
                <w:color w:val="000000"/>
                <w:sz w:val="22"/>
                <w:szCs w:val="22"/>
              </w:rPr>
              <w:t>(quick checklist – verify each skill, years of experience)</w:t>
            </w:r>
          </w:p>
        </w:tc>
        <w:tc>
          <w:tcPr>
            <w:tcW w:w="4056" w:type="dxa"/>
            <w:tcBorders>
              <w:left w:val="single" w:sz="2" w:space="0" w:color="000000"/>
              <w:bottom w:val="single" w:sz="2" w:space="0" w:color="000000"/>
              <w:right w:val="single" w:sz="2" w:space="0" w:color="000000"/>
            </w:tcBorders>
            <w:vAlign w:val="center"/>
          </w:tcPr>
          <w:p>
            <w:pPr>
              <w:pStyle w:val="TableContents"/>
              <w:widowControl w:val="false"/>
              <w:spacing w:before="0" w:after="0"/>
              <w:ind w:left="0" w:right="0" w:hanging="0"/>
              <w:jc w:val="left"/>
              <w:rPr>
                <w:rFonts w:ascii="Liberation Serif" w:hAnsi="Liberation Serif"/>
                <w:sz w:val="22"/>
                <w:szCs w:val="22"/>
              </w:rPr>
            </w:pPr>
            <w:r>
              <w:rPr>
                <w:rFonts w:ascii="Liberation Serif" w:hAnsi="Liberation Serif"/>
                <w:color w:val="000000"/>
                <w:sz w:val="22"/>
                <w:szCs w:val="22"/>
              </w:rPr>
              <w:t xml:space="preserve">Total </w:t>
            </w:r>
            <w:r>
              <w:rPr>
                <w:rFonts w:ascii="Liberation Serif" w:hAnsi="Liberation Serif"/>
                <w:color w:val="000000"/>
                <w:sz w:val="22"/>
                <w:szCs w:val="22"/>
              </w:rPr>
              <w:t>11</w:t>
            </w:r>
            <w:r>
              <w:rPr>
                <w:rFonts w:ascii="Liberation Serif" w:hAnsi="Liberation Serif"/>
                <w:color w:val="000000"/>
                <w:sz w:val="22"/>
                <w:szCs w:val="22"/>
              </w:rPr>
              <w:t>years</w:t>
            </w:r>
          </w:p>
          <w:p>
            <w:pPr>
              <w:pStyle w:val="TableContents"/>
              <w:widowControl w:val="false"/>
              <w:spacing w:before="0" w:after="0"/>
              <w:ind w:left="0" w:right="0" w:hanging="0"/>
              <w:jc w:val="left"/>
              <w:rPr>
                <w:rFonts w:ascii="Liberation Serif" w:hAnsi="Liberation Serif"/>
                <w:sz w:val="22"/>
                <w:szCs w:val="22"/>
              </w:rPr>
            </w:pPr>
            <w:r>
              <w:rPr>
                <w:rFonts w:ascii="Liberation Serif" w:hAnsi="Liberation Serif"/>
                <w:color w:val="000000"/>
                <w:sz w:val="22"/>
                <w:szCs w:val="22"/>
              </w:rPr>
              <w:t>UX Designer 11</w:t>
            </w:r>
            <w:r>
              <w:rPr>
                <w:rFonts w:ascii="Liberation Serif" w:hAnsi="Liberation Serif"/>
                <w:color w:val="000000"/>
                <w:sz w:val="22"/>
                <w:szCs w:val="22"/>
              </w:rPr>
              <w:t>yrs</w:t>
            </w:r>
          </w:p>
        </w:tc>
      </w:tr>
      <w:tr>
        <w:trPr/>
        <w:tc>
          <w:tcPr>
            <w:tcW w:w="4161" w:type="dxa"/>
            <w:tcBorders>
              <w:left w:val="single" w:sz="2" w:space="0" w:color="000000"/>
              <w:bottom w:val="single" w:sz="2" w:space="0" w:color="000000"/>
            </w:tcBorders>
            <w:vAlign w:val="center"/>
          </w:tcPr>
          <w:p>
            <w:pPr>
              <w:pStyle w:val="TableContents"/>
              <w:widowControl w:val="false"/>
              <w:spacing w:before="0" w:after="0"/>
              <w:ind w:left="0" w:right="0" w:hanging="0"/>
              <w:jc w:val="left"/>
              <w:rPr>
                <w:rFonts w:ascii="Liberation Serif" w:hAnsi="Liberation Serif"/>
                <w:sz w:val="22"/>
                <w:szCs w:val="22"/>
              </w:rPr>
            </w:pPr>
            <w:r>
              <w:rPr>
                <w:rFonts w:ascii="Liberation Serif" w:hAnsi="Liberation Serif"/>
                <w:color w:val="000000"/>
                <w:sz w:val="22"/>
                <w:szCs w:val="22"/>
              </w:rPr>
              <w:t>“</w:t>
            </w:r>
            <w:r>
              <w:rPr>
                <w:rFonts w:ascii="Liberation Serif" w:hAnsi="Liberation Serif"/>
                <w:color w:val="000000"/>
                <w:sz w:val="22"/>
                <w:szCs w:val="22"/>
              </w:rPr>
              <w:t>Secondary” Skills &amp; Experience</w:t>
            </w:r>
          </w:p>
        </w:tc>
        <w:tc>
          <w:tcPr>
            <w:tcW w:w="4056" w:type="dxa"/>
            <w:tcBorders>
              <w:left w:val="single" w:sz="2" w:space="0" w:color="000000"/>
              <w:bottom w:val="single" w:sz="2" w:space="0" w:color="000000"/>
              <w:right w:val="single" w:sz="2" w:space="0" w:color="000000"/>
            </w:tcBorders>
            <w:vAlign w:val="center"/>
          </w:tcPr>
          <w:p>
            <w:pPr>
              <w:pStyle w:val="TableContents"/>
              <w:widowControl w:val="false"/>
              <w:spacing w:before="0" w:after="0"/>
              <w:ind w:left="0" w:right="0" w:hanging="0"/>
              <w:jc w:val="left"/>
              <w:rPr>
                <w:rFonts w:ascii="Liberation Serif" w:hAnsi="Liberation Serif"/>
                <w:sz w:val="22"/>
                <w:szCs w:val="22"/>
              </w:rPr>
            </w:pPr>
            <w:r>
              <w:rPr>
                <w:rFonts w:ascii="Liberation Serif" w:hAnsi="Liberation Serif"/>
                <w:color w:val="000000"/>
                <w:sz w:val="22"/>
                <w:szCs w:val="22"/>
              </w:rPr>
              <w:t xml:space="preserve">Total </w:t>
            </w:r>
            <w:r>
              <w:rPr>
                <w:rFonts w:ascii="Liberation Serif" w:hAnsi="Liberation Serif"/>
                <w:color w:val="000000"/>
                <w:sz w:val="22"/>
                <w:szCs w:val="22"/>
              </w:rPr>
              <w:t>11</w:t>
            </w:r>
            <w:r>
              <w:rPr>
                <w:rFonts w:ascii="Liberation Serif" w:hAnsi="Liberation Serif"/>
                <w:color w:val="000000"/>
                <w:sz w:val="22"/>
                <w:szCs w:val="22"/>
              </w:rPr>
              <w:t>years</w:t>
            </w:r>
          </w:p>
          <w:p>
            <w:pPr>
              <w:pStyle w:val="TableContents"/>
              <w:widowControl w:val="false"/>
              <w:spacing w:before="0" w:after="0"/>
              <w:ind w:left="0" w:right="0" w:hanging="0"/>
              <w:jc w:val="left"/>
              <w:rPr>
                <w:rFonts w:ascii="Liberation Serif" w:hAnsi="Liberation Serif"/>
                <w:sz w:val="22"/>
                <w:szCs w:val="22"/>
              </w:rPr>
            </w:pPr>
            <w:r>
              <w:rPr>
                <w:rFonts w:ascii="Liberation Serif" w:hAnsi="Liberation Serif"/>
                <w:color w:val="000000"/>
                <w:sz w:val="22"/>
                <w:szCs w:val="22"/>
              </w:rPr>
              <w:t>UX Designer 11</w:t>
            </w:r>
            <w:r>
              <w:rPr>
                <w:rFonts w:ascii="Liberation Serif" w:hAnsi="Liberation Serif"/>
                <w:color w:val="000000"/>
                <w:sz w:val="22"/>
                <w:szCs w:val="22"/>
              </w:rPr>
              <w:t>yrs</w:t>
            </w:r>
          </w:p>
        </w:tc>
      </w:tr>
      <w:tr>
        <w:trPr/>
        <w:tc>
          <w:tcPr>
            <w:tcW w:w="4161" w:type="dxa"/>
            <w:tcBorders>
              <w:left w:val="single" w:sz="2" w:space="0" w:color="000000"/>
              <w:bottom w:val="single" w:sz="2" w:space="0" w:color="000000"/>
            </w:tcBorders>
            <w:vAlign w:val="center"/>
          </w:tcPr>
          <w:p>
            <w:pPr>
              <w:pStyle w:val="TableContents"/>
              <w:widowControl w:val="false"/>
              <w:spacing w:before="0" w:after="0"/>
              <w:ind w:left="0" w:right="0" w:hanging="0"/>
              <w:jc w:val="left"/>
              <w:rPr>
                <w:rFonts w:ascii="Liberation Serif" w:hAnsi="Liberation Serif"/>
                <w:sz w:val="22"/>
                <w:szCs w:val="22"/>
              </w:rPr>
            </w:pPr>
            <w:r>
              <w:rPr>
                <w:rFonts w:ascii="Liberation Serif" w:hAnsi="Liberation Serif"/>
                <w:color w:val="000000"/>
                <w:sz w:val="22"/>
                <w:szCs w:val="22"/>
              </w:rPr>
              <w:t>Key Remarks (Supplier Comment)</w:t>
            </w:r>
          </w:p>
        </w:tc>
        <w:tc>
          <w:tcPr>
            <w:tcW w:w="4056" w:type="dxa"/>
            <w:tcBorders>
              <w:left w:val="single" w:sz="2" w:space="0" w:color="000000"/>
              <w:bottom w:val="single" w:sz="2" w:space="0" w:color="000000"/>
              <w:right w:val="single" w:sz="2" w:space="0" w:color="000000"/>
            </w:tcBorders>
            <w:vAlign w:val="center"/>
          </w:tcPr>
          <w:p>
            <w:pPr>
              <w:pStyle w:val="TableContents"/>
              <w:widowControl w:val="false"/>
              <w:spacing w:before="0" w:after="0"/>
              <w:ind w:left="0" w:right="0" w:hanging="0"/>
              <w:jc w:val="left"/>
              <w:rPr>
                <w:rFonts w:ascii="Liberation Serif" w:hAnsi="Liberation Serif"/>
                <w:color w:val="000000"/>
                <w:sz w:val="22"/>
                <w:szCs w:val="22"/>
              </w:rPr>
            </w:pPr>
            <w:r>
              <w:rPr>
                <w:rFonts w:ascii="Liberation Serif" w:hAnsi="Liberation Serif"/>
                <w:color w:val="000000"/>
                <w:sz w:val="22"/>
                <w:szCs w:val="22"/>
              </w:rPr>
            </w:r>
          </w:p>
          <w:p>
            <w:pPr>
              <w:pStyle w:val="TableContents"/>
              <w:widowControl w:val="false"/>
              <w:spacing w:before="0" w:after="0"/>
              <w:ind w:left="0" w:right="0" w:hanging="0"/>
              <w:jc w:val="left"/>
              <w:rPr>
                <w:rFonts w:ascii="Liberation Serif" w:hAnsi="Liberation Serif"/>
                <w:sz w:val="22"/>
                <w:szCs w:val="22"/>
              </w:rPr>
            </w:pPr>
            <w:r>
              <w:rPr>
                <w:rFonts w:ascii="Liberation Serif" w:hAnsi="Liberation Serif"/>
                <w:color w:val="000000"/>
                <w:sz w:val="22"/>
                <w:szCs w:val="22"/>
              </w:rPr>
              <w:t>Candidate Good at Communication Skill.</w:t>
            </w:r>
          </w:p>
          <w:p>
            <w:pPr>
              <w:pStyle w:val="TableContents"/>
              <w:widowControl w:val="false"/>
              <w:spacing w:before="0" w:after="0"/>
              <w:ind w:left="0" w:right="0" w:hanging="0"/>
              <w:jc w:val="left"/>
              <w:rPr>
                <w:rFonts w:ascii="Liberation Serif" w:hAnsi="Liberation Serif"/>
                <w:sz w:val="22"/>
                <w:szCs w:val="22"/>
              </w:rPr>
            </w:pPr>
            <w:r>
              <w:rPr>
                <w:rFonts w:ascii="Liberation Serif" w:hAnsi="Liberation Serif"/>
                <w:color w:val="000000"/>
                <w:sz w:val="22"/>
                <w:szCs w:val="22"/>
              </w:rPr>
              <w:t xml:space="preserve">he is with </w:t>
            </w:r>
            <w:r>
              <w:rPr>
                <w:rFonts w:ascii="Liberation Serif" w:hAnsi="Liberation Serif"/>
                <w:color w:val="000000"/>
                <w:sz w:val="22"/>
                <w:szCs w:val="22"/>
              </w:rPr>
              <w:t>11</w:t>
            </w:r>
            <w:r>
              <w:rPr>
                <w:rFonts w:ascii="Liberation Serif" w:hAnsi="Liberation Serif"/>
                <w:color w:val="000000"/>
                <w:sz w:val="22"/>
                <w:szCs w:val="22"/>
              </w:rPr>
              <w:t>years of Total experience and Relevant experience in “</w:t>
            </w:r>
            <w:r>
              <w:rPr>
                <w:rFonts w:ascii="Liberation Serif" w:hAnsi="Liberation Serif"/>
                <w:color w:val="000000"/>
                <w:sz w:val="22"/>
                <w:szCs w:val="22"/>
              </w:rPr>
              <w:t>UX</w:t>
            </w:r>
            <w:r>
              <w:rPr>
                <w:rFonts w:ascii="Liberation Serif" w:hAnsi="Liberation Serif"/>
                <w:color w:val="000000"/>
                <w:sz w:val="22"/>
                <w:szCs w:val="22"/>
              </w:rPr>
              <w:t xml:space="preserve">”, is </w:t>
            </w:r>
            <w:r>
              <w:rPr>
                <w:rFonts w:ascii="Liberation Serif" w:hAnsi="Liberation Serif"/>
                <w:color w:val="000000"/>
                <w:sz w:val="22"/>
                <w:szCs w:val="22"/>
              </w:rPr>
              <w:t>11</w:t>
            </w:r>
            <w:r>
              <w:rPr>
                <w:rFonts w:ascii="Liberation Serif" w:hAnsi="Liberation Serif"/>
                <w:color w:val="000000"/>
                <w:sz w:val="22"/>
                <w:szCs w:val="22"/>
              </w:rPr>
              <w:t xml:space="preserve"> years.</w:t>
            </w:r>
          </w:p>
          <w:p>
            <w:pPr>
              <w:pStyle w:val="TableContents"/>
              <w:widowControl w:val="false"/>
              <w:spacing w:before="0" w:after="0"/>
              <w:ind w:left="0" w:right="0" w:hanging="0"/>
              <w:jc w:val="left"/>
              <w:rPr>
                <w:rFonts w:ascii="Liberation Serif" w:hAnsi="Liberation Serif"/>
                <w:color w:val="000000"/>
                <w:sz w:val="22"/>
                <w:szCs w:val="22"/>
              </w:rPr>
            </w:pPr>
            <w:r>
              <w:rPr>
                <w:rFonts w:ascii="Liberation Serif" w:hAnsi="Liberation Serif"/>
                <w:color w:val="000000"/>
                <w:sz w:val="22"/>
                <w:szCs w:val="22"/>
              </w:rPr>
            </w:r>
          </w:p>
        </w:tc>
      </w:tr>
    </w:tbl>
    <w:p>
      <w:pPr>
        <w:pStyle w:val="Normal"/>
        <w:spacing w:before="0" w:after="160"/>
        <w:rPr/>
      </w:pPr>
      <w:r>
        <w:rPr/>
      </w:r>
    </w:p>
    <w:sectPr>
      <w:type w:val="nextPage"/>
      <w:pgSz w:w="11906" w:h="16838"/>
      <w:pgMar w:left="720" w:right="720" w:gutter="0" w:header="0" w:top="720" w:footer="0" w:bottom="72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Helvetica">
    <w:altName w:val="Arial"/>
    <w:charset w:val="01"/>
    <w:family w:val="roman"/>
    <w:pitch w:val="variable"/>
  </w:font>
  <w:font w:name="Cambria">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InternetLink">
    <w:name w:val="Hyperlink"/>
    <w:basedOn w:val="DefaultParagraphFont"/>
    <w:uiPriority w:val="99"/>
    <w:unhideWhenUsed/>
    <w:rsid w:val="0097179b"/>
    <w:rPr>
      <w:color w:val="0563C1" w:themeColor="hyperlink"/>
      <w:u w:val="single"/>
    </w:rPr>
  </w:style>
  <w:style w:type="character" w:styleId="VisitedInternetLink">
    <w:name w:val="FollowedHyperlink"/>
    <w:basedOn w:val="DefaultParagraphFont"/>
    <w:uiPriority w:val="99"/>
    <w:semiHidden/>
    <w:unhideWhenUsed/>
    <w:rsid w:val="00a62afd"/>
    <w:rPr>
      <w:color w:val="954F72" w:themeColor="followedHyperlink"/>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93194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figma.com/proto/i3YlpkrpzqgqjfCof2xCDu/Portfolio?node-id=879-1312&amp;t=p3Uejg3XtH4XJ9vT-0&amp;scaling=scale-down-width&amp;content-scaling=fixed&amp;page-id=69%3A13&amp;starting-point-node-id=599%3A489" TargetMode="External"/><Relationship Id="rId3" Type="http://schemas.openxmlformats.org/officeDocument/2006/relationships/hyperlink" Target="https://www.linkedin.com/in/balakumar-rathod-681986418/" TargetMode="External"/><Relationship Id="rId4" Type="http://schemas.openxmlformats.org/officeDocument/2006/relationships/hyperlink" Target="http://www.designcastle.co.in/" TargetMode="External"/><Relationship Id="rId5" Type="http://schemas.openxmlformats.org/officeDocument/2006/relationships/hyperlink" Target="http://www.harishenterprises.co.in/" TargetMode="External"/><Relationship Id="rId6" Type="http://schemas.openxmlformats.org/officeDocument/2006/relationships/hyperlink" Target="http://www.quantaclasses.in/" TargetMode="External"/><Relationship Id="rId7" Type="http://schemas.openxmlformats.org/officeDocument/2006/relationships/hyperlink" Target="http://www.medaxhospitals.com/" TargetMode="External"/><Relationship Id="rId8" Type="http://schemas.openxmlformats.org/officeDocument/2006/relationships/hyperlink" Target="http://www.pahc.com/" TargetMode="External"/><Relationship Id="rId9" Type="http://schemas.openxmlformats.org/officeDocument/2006/relationships/hyperlink" Target="http://www.skillcentrics.com/" TargetMode="External"/><Relationship Id="rId10" Type="http://schemas.openxmlformats.org/officeDocument/2006/relationships/hyperlink" Target="http://www.agaze.in/" TargetMode="External"/><Relationship Id="rId11" Type="http://schemas.openxmlformats.org/officeDocument/2006/relationships/hyperlink" Target="http://www.lyp.in/" TargetMode="External"/><Relationship Id="rId12" Type="http://schemas.openxmlformats.org/officeDocument/2006/relationships/hyperlink" Target="http://www.guidelinetoday.com/" TargetMode="External"/><Relationship Id="rId13" Type="http://schemas.openxmlformats.org/officeDocument/2006/relationships/hyperlink" Target="http://www.eruditionaxis.com/" TargetMode="External"/><Relationship Id="rId14" Type="http://schemas.openxmlformats.org/officeDocument/2006/relationships/hyperlink" Target="http://www.goodsignfoods.com/" TargetMode="External"/><Relationship Id="rId15" Type="http://schemas.openxmlformats.org/officeDocument/2006/relationships/image" Target="media/image1.png"/><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542</TotalTime>
  <Application>LibreOffice/7.3.7.2$Linux_X86_64 LibreOffice_project/30$Build-2</Application>
  <AppVersion>15.0000</AppVersion>
  <Pages>5</Pages>
  <Words>1240</Words>
  <Characters>7962</Characters>
  <CharactersWithSpaces>9150</CharactersWithSpaces>
  <Paragraphs>122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2026-02-06T06:07:00Z</dcterms:created>
  <dc:creator>Tirumala Store</dc:creator>
  <dc:description/>
  <dc:language>en-IN</dc:language>
  <cp:lastModifiedBy/>
  <cp:lastPrinted>2026-03-16T05:40:00Z</cp:lastPrinted>
  <dcterms:modified xsi:type="dcterms:W3CDTF">2026-07-15T11:46:31Z</dcterms:modified>
  <cp:revision>30</cp:revision>
  <dc:subject/>
  <dc:title/>
</cp:coreProperties>
</file>

<file path=docProps/custom.xml><?xml version="1.0" encoding="utf-8"?>
<Properties xmlns="http://schemas.openxmlformats.org/officeDocument/2006/custom-properties" xmlns:vt="http://schemas.openxmlformats.org/officeDocument/2006/docPropsVTypes"/>
</file>