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616072" w:rsidRPr="002C4B5A" w:rsidP="00420A58">
      <w:pPr>
        <w:spacing w:after="0" w:line="240" w:lineRule="auto"/>
        <w:jc w:val="both"/>
        <w:rPr>
          <w:rFonts w:cs="Calibri"/>
          <w:sz w:val="28"/>
          <w:szCs w:val="28"/>
        </w:rPr>
      </w:pPr>
      <w:r>
        <w:rPr>
          <w:rFonts w:cs="Calibri"/>
          <w:noProof/>
          <w:sz w:val="28"/>
          <w:szCs w:val="28"/>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 o:spid="_x0000_s1025" type="#_x0000_t176" style="width:625.1pt;height:59.3pt;margin-top:-8.35pt;margin-left:-49.5pt;position:absolute;visibility:visible;v-text-anchor:middle;z-index:-251655168" fillcolor="#deebf7" stroked="f" strokeweight="1pt">
            <v:fill opacity="32896f"/>
          </v:shape>
        </w:pict>
      </w:r>
      <w:r w:rsidRPr="002C4B5A" w:rsidR="00B50358">
        <w:rPr>
          <w:rFonts w:cs="Calibri"/>
          <w:b/>
          <w:color w:val="002060"/>
          <w:sz w:val="28"/>
          <w:szCs w:val="28"/>
        </w:rPr>
        <w:t>Bandi</w:t>
      </w:r>
      <w:r w:rsidR="009444C7">
        <w:rPr>
          <w:rFonts w:cs="Calibri"/>
          <w:b/>
          <w:color w:val="002060"/>
          <w:sz w:val="28"/>
          <w:szCs w:val="28"/>
        </w:rPr>
        <w:t xml:space="preserve"> Yogeswara</w:t>
      </w:r>
      <w:r w:rsidRPr="002C4B5A" w:rsidR="00B50358">
        <w:rPr>
          <w:rFonts w:cs="Calibri"/>
          <w:b/>
          <w:color w:val="002060"/>
          <w:sz w:val="28"/>
          <w:szCs w:val="28"/>
        </w:rPr>
        <w:t xml:space="preserve">   </w:t>
      </w:r>
    </w:p>
    <w:p w:rsidR="006B1DED" w:rsidP="006B1DED">
      <w:pPr>
        <w:pBdr>
          <w:bottom w:val="single" w:sz="6" w:space="15" w:color="auto"/>
        </w:pBdr>
        <w:tabs>
          <w:tab w:val="center" w:pos="5220"/>
        </w:tabs>
        <w:spacing w:line="240" w:lineRule="auto"/>
        <w:ind w:right="-450"/>
        <w:rPr>
          <w:rFonts w:cs="Calibri"/>
          <w:b/>
          <w:color w:val="002060"/>
        </w:rPr>
      </w:pPr>
      <w:r w:rsidRPr="0048793B">
        <w:rPr>
          <w:rFonts w:cs="Calibri"/>
          <w:b/>
          <w:color w:val="002060"/>
        </w:rPr>
        <w:t>Sr Oracle Fusion Technical + OIC Consultant</w:t>
      </w:r>
      <w:r w:rsidR="00236CA1">
        <w:rPr>
          <w:rFonts w:cs="Calibri"/>
          <w:b/>
          <w:color w:val="002060"/>
        </w:rPr>
        <w:t>+VBCS</w:t>
      </w:r>
    </w:p>
    <w:p w:rsidR="00F6141A" w:rsidRPr="006B1DED" w:rsidP="006B1DED">
      <w:pPr>
        <w:pBdr>
          <w:bottom w:val="single" w:sz="6" w:space="15" w:color="auto"/>
        </w:pBdr>
        <w:tabs>
          <w:tab w:val="center" w:pos="5220"/>
        </w:tabs>
        <w:spacing w:line="240" w:lineRule="auto"/>
        <w:ind w:right="-450"/>
        <w:rPr>
          <w:rFonts w:cs="Calibri"/>
          <w:b/>
          <w:color w:val="002060"/>
        </w:rPr>
      </w:pPr>
      <w:r w:rsidRPr="006B1DED">
        <w:rPr>
          <w:rFonts w:cs="Calibri"/>
          <w:b/>
          <w:color w:val="002060"/>
        </w:rPr>
        <w:t xml:space="preserve">Cell: +91 9885267773; Email: </w:t>
      </w:r>
      <w:hyperlink r:id="rId8" w:history="1">
        <w:r w:rsidRPr="006B1DED">
          <w:rPr>
            <w:rFonts w:cs="Calibri"/>
            <w:b/>
            <w:color w:val="002060"/>
          </w:rPr>
          <w:t>yogeswara.oracle@gmail.com</w:t>
        </w:r>
      </w:hyperlink>
      <w:r>
        <w:rPr>
          <w:rFonts w:cs="Calibri"/>
          <w:b/>
          <w:color w:val="002060"/>
        </w:rPr>
        <w:tab/>
      </w:r>
    </w:p>
    <w:p w:rsidR="00616072" w:rsidRPr="0048793B" w:rsidP="00891F27">
      <w:pPr>
        <w:spacing w:after="0" w:line="240" w:lineRule="auto"/>
        <w:ind w:right="241"/>
        <w:jc w:val="both"/>
        <w:rPr>
          <w:rFonts w:cs="Calibri"/>
          <w:b/>
          <w:bCs/>
          <w:color w:val="215E99"/>
        </w:rPr>
      </w:pPr>
      <w:r w:rsidRPr="0048793B">
        <w:rPr>
          <w:rFonts w:cs="Calibri"/>
          <w:b/>
          <w:bCs/>
          <w:color w:val="215E99"/>
        </w:rPr>
        <w:t>PROFESSIONAL SUMMARY:</w:t>
      </w:r>
    </w:p>
    <w:p w:rsidR="006F6108" w:rsidRPr="002C4B5A" w:rsidP="006F6108">
      <w:pPr>
        <w:numPr>
          <w:ilvl w:val="0"/>
          <w:numId w:val="17"/>
        </w:numPr>
        <w:spacing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Over </w:t>
      </w:r>
      <w:r w:rsidR="00EA4607">
        <w:rPr>
          <w:rFonts w:cs="Calibri"/>
          <w:color w:val="171717" w:themeColor="background2" w:themeShade="1A"/>
          <w:lang w:val="en-GB"/>
        </w:rPr>
        <w:t>10</w:t>
      </w:r>
      <w:r w:rsidRPr="002C4B5A" w:rsidR="00ED11C2">
        <w:rPr>
          <w:rFonts w:cs="Calibri"/>
          <w:color w:val="171717" w:themeColor="background2" w:themeShade="1A"/>
          <w:lang w:val="en-GB"/>
        </w:rPr>
        <w:t xml:space="preserve"> Y</w:t>
      </w:r>
      <w:r w:rsidRPr="002C4B5A">
        <w:rPr>
          <w:rFonts w:cs="Calibri"/>
          <w:color w:val="171717" w:themeColor="background2" w:themeShade="1A"/>
          <w:lang w:val="en-GB"/>
        </w:rPr>
        <w:t xml:space="preserve">ears </w:t>
      </w:r>
      <w:r w:rsidR="00D8654D">
        <w:rPr>
          <w:rFonts w:cs="Calibri"/>
          <w:color w:val="171717" w:themeColor="background2" w:themeShade="1A"/>
          <w:lang w:val="en-GB"/>
        </w:rPr>
        <w:t>3</w:t>
      </w:r>
      <w:r w:rsidR="0013446D">
        <w:rPr>
          <w:rFonts w:cs="Calibri"/>
          <w:color w:val="171717" w:themeColor="background2" w:themeShade="1A"/>
          <w:lang w:val="en-GB"/>
        </w:rPr>
        <w:t xml:space="preserve"> months </w:t>
      </w:r>
      <w:r w:rsidRPr="002C4B5A">
        <w:rPr>
          <w:rFonts w:cs="Calibri"/>
          <w:color w:val="171717" w:themeColor="background2" w:themeShade="1A"/>
          <w:lang w:val="en-GB"/>
        </w:rPr>
        <w:t xml:space="preserve">of IT Experience in Oracle ERP (R12 &amp; 11i) Implementation, Customization, upgradation, Maintenance &amp;Enhancement of Oracle Applications which include iProcurement, iPerform, iSupplier, Order Management (OM), Inventory (INV), Purchasing (PO), Account </w:t>
      </w:r>
      <w:r w:rsidRPr="002C4B5A" w:rsidR="005C2540">
        <w:rPr>
          <w:rFonts w:cs="Calibri"/>
          <w:color w:val="171717" w:themeColor="background2" w:themeShade="1A"/>
          <w:lang w:val="en-GB"/>
        </w:rPr>
        <w:t>Payables (</w:t>
      </w:r>
      <w:r w:rsidRPr="002C4B5A">
        <w:rPr>
          <w:rFonts w:cs="Calibri"/>
          <w:color w:val="171717" w:themeColor="background2" w:themeShade="1A"/>
          <w:lang w:val="en-GB"/>
        </w:rPr>
        <w:t>AP), Account Receivables(AR), General Ledger (GL), AOL and System Administration of oracle Applications</w:t>
      </w:r>
      <w:r w:rsidR="00EA4607">
        <w:rPr>
          <w:rFonts w:cs="Calibri"/>
          <w:color w:val="171717" w:themeColor="background2" w:themeShade="1A"/>
          <w:lang w:val="en-GB"/>
        </w:rPr>
        <w:t xml:space="preserve"> along with Oracle Fusion Technical</w:t>
      </w:r>
      <w:r w:rsidR="00F73D0F">
        <w:rPr>
          <w:rFonts w:cs="Calibri"/>
          <w:color w:val="171717" w:themeColor="background2" w:themeShade="1A"/>
          <w:lang w:val="en-GB"/>
        </w:rPr>
        <w:t>, Oracle Integration Cloud(OIC), Visual Builder Cloud Sevices(VBCS)</w:t>
      </w:r>
      <w:r w:rsidRPr="002C4B5A">
        <w:rPr>
          <w:rFonts w:cs="Calibri"/>
          <w:color w:val="171717" w:themeColor="background2" w:themeShade="1A"/>
          <w:lang w:val="en-GB"/>
        </w:rPr>
        <w:t xml:space="preserve"> and Oracle Modules like Finance, HCM &amp; SCM.</w:t>
      </w:r>
    </w:p>
    <w:p w:rsidR="006F6108" w:rsidP="006F6108">
      <w:pPr>
        <w:numPr>
          <w:ilvl w:val="0"/>
          <w:numId w:val="17"/>
        </w:numPr>
        <w:spacing w:before="60" w:after="0" w:line="240" w:lineRule="auto"/>
        <w:jc w:val="both"/>
        <w:rPr>
          <w:rFonts w:cs="Calibri"/>
          <w:color w:val="171717" w:themeColor="background2" w:themeShade="1A"/>
          <w:lang w:val="en-GB"/>
        </w:rPr>
      </w:pPr>
      <w:r>
        <w:rPr>
          <w:rFonts w:cs="Calibri"/>
          <w:color w:val="171717" w:themeColor="background2" w:themeShade="1A"/>
          <w:lang w:val="en-GB"/>
        </w:rPr>
        <w:t>4</w:t>
      </w:r>
      <w:r w:rsidR="00936118">
        <w:rPr>
          <w:rFonts w:cs="Calibri"/>
          <w:color w:val="171717" w:themeColor="background2" w:themeShade="1A"/>
          <w:lang w:val="en-GB"/>
        </w:rPr>
        <w:t xml:space="preserve">.3 </w:t>
      </w:r>
      <w:r w:rsidRPr="002C4B5A" w:rsidR="00C34ACF">
        <w:rPr>
          <w:rFonts w:cs="Calibri"/>
          <w:color w:val="171717" w:themeColor="background2" w:themeShade="1A"/>
          <w:lang w:val="en-GB"/>
        </w:rPr>
        <w:t>Years of experience with Oracle Fusion Technical (SaaS / PaaS) Applications and Oracle Integration Cloud</w:t>
      </w:r>
      <w:r w:rsidR="009B05A9">
        <w:rPr>
          <w:rFonts w:cs="Calibri"/>
          <w:color w:val="171717" w:themeColor="background2" w:themeShade="1A"/>
          <w:lang w:val="en-GB"/>
        </w:rPr>
        <w:t>, Visual Builder Cloud Services</w:t>
      </w:r>
      <w:r w:rsidRPr="002C4B5A" w:rsidR="00C34ACF">
        <w:rPr>
          <w:rFonts w:cs="Calibri"/>
          <w:color w:val="171717" w:themeColor="background2" w:themeShade="1A"/>
          <w:lang w:val="en-GB"/>
        </w:rPr>
        <w:t xml:space="preserve"> and Oracle certified Associate.</w:t>
      </w:r>
    </w:p>
    <w:p w:rsidR="00DE15AD" w:rsidP="006F6108">
      <w:pPr>
        <w:numPr>
          <w:ilvl w:val="0"/>
          <w:numId w:val="17"/>
        </w:numPr>
        <w:spacing w:before="60" w:after="0" w:line="240" w:lineRule="auto"/>
        <w:jc w:val="both"/>
        <w:rPr>
          <w:rFonts w:cs="Calibri"/>
          <w:color w:val="171717" w:themeColor="background2" w:themeShade="1A"/>
          <w:lang w:val="en-GB"/>
        </w:rPr>
      </w:pPr>
      <w:r>
        <w:rPr>
          <w:rFonts w:cs="Calibri"/>
          <w:color w:val="171717" w:themeColor="background2" w:themeShade="1A"/>
          <w:lang w:val="en-GB"/>
        </w:rPr>
        <w:t>Experience in Oracle Cloud SaaS(R13) Financial Implementation.</w:t>
      </w:r>
    </w:p>
    <w:p w:rsidR="0069728F" w:rsidRPr="002C4B5A" w:rsidP="006F6108">
      <w:pPr>
        <w:numPr>
          <w:ilvl w:val="0"/>
          <w:numId w:val="17"/>
        </w:numPr>
        <w:spacing w:before="60" w:after="0" w:line="240" w:lineRule="auto"/>
        <w:jc w:val="both"/>
        <w:rPr>
          <w:rFonts w:cs="Calibri"/>
          <w:color w:val="171717" w:themeColor="background2" w:themeShade="1A"/>
          <w:lang w:val="en-GB"/>
        </w:rPr>
      </w:pPr>
      <w:r>
        <w:rPr>
          <w:rFonts w:cs="Calibri"/>
          <w:color w:val="171717" w:themeColor="background2" w:themeShade="1A"/>
          <w:lang w:val="en-GB"/>
        </w:rPr>
        <w:t>Excellent Technical and Functional knowledge in Financials, Order to Cash, Procure to Payment process.</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Developed BIP, OTBI reports and </w:t>
      </w:r>
      <w:r w:rsidRPr="002C4B5A" w:rsidR="007C2FB7">
        <w:rPr>
          <w:rFonts w:cs="Calibri"/>
          <w:color w:val="171717" w:themeColor="background2" w:themeShade="1A"/>
          <w:lang w:val="en-GB"/>
        </w:rPr>
        <w:t>d</w:t>
      </w:r>
      <w:r w:rsidRPr="002C4B5A">
        <w:rPr>
          <w:rFonts w:cs="Calibri"/>
          <w:color w:val="171717" w:themeColor="background2" w:themeShade="1A"/>
          <w:lang w:val="en-GB"/>
        </w:rPr>
        <w:t xml:space="preserve">ashboards in </w:t>
      </w:r>
      <w:r w:rsidRPr="002C4B5A" w:rsidR="007C2FB7">
        <w:rPr>
          <w:rFonts w:cs="Calibri"/>
          <w:color w:val="171717" w:themeColor="background2" w:themeShade="1A"/>
          <w:lang w:val="en-GB"/>
        </w:rPr>
        <w:t>o</w:t>
      </w:r>
      <w:r w:rsidRPr="002C4B5A">
        <w:rPr>
          <w:rFonts w:cs="Calibri"/>
          <w:color w:val="171717" w:themeColor="background2" w:themeShade="1A"/>
          <w:lang w:val="en-GB"/>
        </w:rPr>
        <w:t xml:space="preserve">racle </w:t>
      </w:r>
      <w:r w:rsidRPr="002C4B5A" w:rsidR="007C2FB7">
        <w:rPr>
          <w:rFonts w:cs="Calibri"/>
          <w:color w:val="171717" w:themeColor="background2" w:themeShade="1A"/>
          <w:lang w:val="en-GB"/>
        </w:rPr>
        <w:t>c</w:t>
      </w:r>
      <w:r w:rsidRPr="002C4B5A">
        <w:rPr>
          <w:rFonts w:cs="Calibri"/>
          <w:color w:val="171717" w:themeColor="background2" w:themeShade="1A"/>
          <w:lang w:val="en-GB"/>
        </w:rPr>
        <w:t xml:space="preserve">loud </w:t>
      </w:r>
      <w:r w:rsidRPr="002C4B5A" w:rsidR="007C2FB7">
        <w:rPr>
          <w:rFonts w:cs="Calibri"/>
          <w:color w:val="171717" w:themeColor="background2" w:themeShade="1A"/>
          <w:lang w:val="en-GB"/>
        </w:rPr>
        <w:t>r</w:t>
      </w:r>
      <w:r w:rsidRPr="002C4B5A">
        <w:rPr>
          <w:rFonts w:cs="Calibri"/>
          <w:color w:val="171717" w:themeColor="background2" w:themeShade="1A"/>
          <w:lang w:val="en-GB"/>
        </w:rPr>
        <w:t xml:space="preserve">eports across </w:t>
      </w:r>
      <w:r w:rsidRPr="002C4B5A" w:rsidR="007C2FB7">
        <w:rPr>
          <w:rFonts w:cs="Calibri"/>
          <w:color w:val="171717" w:themeColor="background2" w:themeShade="1A"/>
          <w:lang w:val="en-GB"/>
        </w:rPr>
        <w:t>F</w:t>
      </w:r>
      <w:r w:rsidRPr="002C4B5A">
        <w:rPr>
          <w:rFonts w:cs="Calibri"/>
          <w:color w:val="171717" w:themeColor="background2" w:themeShade="1A"/>
          <w:lang w:val="en-GB"/>
        </w:rPr>
        <w:t>inance, SCM &amp; HCM.</w:t>
      </w:r>
    </w:p>
    <w:p w:rsidR="006F6108"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Worked on defining ESS jobs for custom BI Publisher Reports in various modules. </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Having well expos</w:t>
      </w:r>
      <w:r w:rsidR="00726211">
        <w:rPr>
          <w:rFonts w:cs="Calibri"/>
          <w:color w:val="171717" w:themeColor="background2" w:themeShade="1A"/>
          <w:lang w:val="en-GB"/>
        </w:rPr>
        <w:t>u</w:t>
      </w:r>
      <w:r w:rsidRPr="002C4B5A">
        <w:rPr>
          <w:rFonts w:cs="Calibri"/>
          <w:color w:val="171717" w:themeColor="background2" w:themeShade="1A"/>
          <w:lang w:val="en-GB"/>
        </w:rPr>
        <w:t>r</w:t>
      </w:r>
      <w:r w:rsidR="00726211">
        <w:rPr>
          <w:rFonts w:cs="Calibri"/>
          <w:color w:val="171717" w:themeColor="background2" w:themeShade="1A"/>
          <w:lang w:val="en-GB"/>
        </w:rPr>
        <w:t>e</w:t>
      </w:r>
      <w:r w:rsidRPr="002C4B5A">
        <w:rPr>
          <w:rFonts w:cs="Calibri"/>
          <w:color w:val="171717" w:themeColor="background2" w:themeShade="1A"/>
          <w:lang w:val="en-GB"/>
        </w:rPr>
        <w:t xml:space="preserve"> on code migration from one instance to another instance by using ARCHIVE / UNARCHIVE the file in oracle Fusion.</w:t>
      </w:r>
    </w:p>
    <w:p w:rsidR="006F6108" w:rsidP="0048793B">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Good knowledge in loading the data into cloud using FBDI.</w:t>
      </w:r>
    </w:p>
    <w:p w:rsidR="007E45D0" w:rsidP="0048793B">
      <w:pPr>
        <w:numPr>
          <w:ilvl w:val="0"/>
          <w:numId w:val="17"/>
        </w:numPr>
        <w:spacing w:before="60" w:after="0" w:line="240" w:lineRule="auto"/>
        <w:jc w:val="both"/>
        <w:rPr>
          <w:rFonts w:cs="Calibri"/>
          <w:color w:val="171717" w:themeColor="background2" w:themeShade="1A"/>
          <w:lang w:val="en-GB"/>
        </w:rPr>
      </w:pPr>
      <w:r>
        <w:rPr>
          <w:rFonts w:cs="Calibri"/>
          <w:color w:val="171717" w:themeColor="background2" w:themeShade="1A"/>
          <w:lang w:val="en-GB"/>
        </w:rPr>
        <w:t>Good Knowledge on Oracle Integration Cloud</w:t>
      </w:r>
      <w:r w:rsidR="00726211">
        <w:rPr>
          <w:rFonts w:cs="Calibri"/>
          <w:color w:val="171717" w:themeColor="background2" w:themeShade="1A"/>
          <w:lang w:val="en-GB"/>
        </w:rPr>
        <w:t xml:space="preserve"> </w:t>
      </w:r>
      <w:r>
        <w:rPr>
          <w:rFonts w:cs="Calibri"/>
          <w:color w:val="171717" w:themeColor="background2" w:themeShade="1A"/>
          <w:lang w:val="en-GB"/>
        </w:rPr>
        <w:t>and I create</w:t>
      </w:r>
      <w:r w:rsidR="00043903">
        <w:rPr>
          <w:rFonts w:cs="Calibri"/>
          <w:color w:val="171717" w:themeColor="background2" w:themeShade="1A"/>
          <w:lang w:val="en-GB"/>
        </w:rPr>
        <w:t>dand customized</w:t>
      </w:r>
      <w:r>
        <w:rPr>
          <w:rFonts w:cs="Calibri"/>
          <w:color w:val="171717" w:themeColor="background2" w:themeShade="1A"/>
          <w:lang w:val="en-GB"/>
        </w:rPr>
        <w:t xml:space="preserve"> inbound and outbound integration as per business </w:t>
      </w:r>
      <w:r w:rsidR="00FC3294">
        <w:rPr>
          <w:rFonts w:cs="Calibri"/>
          <w:color w:val="171717" w:themeColor="background2" w:themeShade="1A"/>
          <w:lang w:val="en-GB"/>
        </w:rPr>
        <w:t>requirements</w:t>
      </w:r>
      <w:r>
        <w:rPr>
          <w:rFonts w:cs="Calibri"/>
          <w:color w:val="171717" w:themeColor="background2" w:themeShade="1A"/>
          <w:lang w:val="en-GB"/>
        </w:rPr>
        <w:t>.</w:t>
      </w:r>
    </w:p>
    <w:p w:rsidR="00FB39E8" w:rsidP="0048793B">
      <w:pPr>
        <w:numPr>
          <w:ilvl w:val="0"/>
          <w:numId w:val="17"/>
        </w:numPr>
        <w:spacing w:before="60" w:after="0" w:line="240" w:lineRule="auto"/>
        <w:jc w:val="both"/>
        <w:rPr>
          <w:rFonts w:cs="Calibri"/>
          <w:color w:val="171717" w:themeColor="background2" w:themeShade="1A"/>
          <w:lang w:val="en-GB"/>
        </w:rPr>
      </w:pPr>
      <w:r w:rsidRPr="00FB39E8">
        <w:rPr>
          <w:rFonts w:cs="Calibri"/>
          <w:color w:val="171717" w:themeColor="background2" w:themeShade="1A"/>
          <w:lang w:val="en-GB"/>
        </w:rPr>
        <w:t>Experience to building the VBCS Web Application for Employee self-service app.</w:t>
      </w:r>
    </w:p>
    <w:p w:rsidR="00AC1417" w:rsidRPr="00AB12E6" w:rsidP="0048793B">
      <w:pPr>
        <w:numPr>
          <w:ilvl w:val="0"/>
          <w:numId w:val="17"/>
        </w:numPr>
        <w:spacing w:before="60" w:after="0" w:line="240" w:lineRule="auto"/>
        <w:jc w:val="both"/>
        <w:rPr>
          <w:rFonts w:cs="Calibri"/>
          <w:color w:val="171717" w:themeColor="background2" w:themeShade="1A"/>
          <w:lang w:val="en-GB"/>
        </w:rPr>
      </w:pPr>
      <w:r w:rsidRPr="00AC1417">
        <w:rPr>
          <w:rFonts w:cs="Calibri"/>
          <w:color w:val="171717" w:themeColor="background2" w:themeShade="1A"/>
          <w:lang w:val="en-GB"/>
        </w:rPr>
        <w:t>Expertise in </w:t>
      </w:r>
      <w:r w:rsidRPr="00AC1417">
        <w:rPr>
          <w:rFonts w:cs="Calibri"/>
          <w:bCs/>
          <w:color w:val="171717" w:themeColor="background2" w:themeShade="1A"/>
          <w:lang w:val="en-GB"/>
        </w:rPr>
        <w:t>migrating Classic UI pages to Redwood UX.</w:t>
      </w:r>
    </w:p>
    <w:p w:rsidR="00AB12E6" w:rsidRPr="00AB12E6" w:rsidP="00AB12E6">
      <w:pPr>
        <w:numPr>
          <w:ilvl w:val="0"/>
          <w:numId w:val="17"/>
        </w:numPr>
        <w:spacing w:before="60" w:after="0" w:line="240" w:lineRule="auto"/>
        <w:jc w:val="both"/>
        <w:rPr>
          <w:rFonts w:cs="Calibri"/>
          <w:color w:val="171717" w:themeColor="background2" w:themeShade="1A"/>
          <w:lang w:val="en-GB"/>
        </w:rPr>
      </w:pPr>
      <w:r>
        <w:rPr>
          <w:rFonts w:cs="Calibri"/>
          <w:color w:val="171717" w:themeColor="background2" w:themeShade="1A"/>
          <w:lang w:val="en-GB"/>
        </w:rPr>
        <w:t xml:space="preserve">Knowledge on </w:t>
      </w:r>
      <w:r w:rsidRPr="00AB12E6">
        <w:rPr>
          <w:rFonts w:cs="Calibri"/>
          <w:color w:val="171717" w:themeColor="background2" w:themeShade="1A"/>
          <w:lang w:val="en-GB"/>
        </w:rPr>
        <w:t>Oracle Business Intellig</w:t>
      </w:r>
      <w:r>
        <w:rPr>
          <w:rFonts w:cs="Calibri"/>
          <w:color w:val="171717" w:themeColor="background2" w:themeShade="1A"/>
          <w:lang w:val="en-GB"/>
        </w:rPr>
        <w:t>ence Cloud Connector (BICC)</w:t>
      </w:r>
      <w:r w:rsidRPr="00AB12E6">
        <w:rPr>
          <w:rFonts w:cs="Calibri"/>
          <w:color w:val="171717" w:themeColor="background2" w:themeShade="1A"/>
          <w:lang w:val="en-GB"/>
        </w:rPr>
        <w:t xml:space="preserve"> tool for extracting</w:t>
      </w:r>
      <w:r>
        <w:rPr>
          <w:rFonts w:cs="Calibri"/>
          <w:color w:val="171717" w:themeColor="background2" w:themeShade="1A"/>
          <w:lang w:val="en-GB"/>
        </w:rPr>
        <w:t xml:space="preserve"> and</w:t>
      </w:r>
      <w:r w:rsidRPr="00AB12E6">
        <w:rPr>
          <w:rFonts w:cs="Calibri"/>
          <w:color w:val="171717" w:themeColor="background2" w:themeShade="1A"/>
          <w:lang w:val="en-GB"/>
        </w:rPr>
        <w:t xml:space="preserve"> storing large volumes of data from Oracle Fusion Cloud applications for analytics, reporting, and integration purposes.</w:t>
      </w:r>
    </w:p>
    <w:p w:rsidR="007E45D0" w:rsidRPr="007E45D0" w:rsidP="007E45D0">
      <w:pPr>
        <w:numPr>
          <w:ilvl w:val="0"/>
          <w:numId w:val="17"/>
        </w:numPr>
        <w:spacing w:before="60" w:after="0" w:line="240" w:lineRule="auto"/>
        <w:jc w:val="both"/>
        <w:rPr>
          <w:rFonts w:cs="Calibri"/>
          <w:color w:val="171717" w:themeColor="background2" w:themeShade="1A"/>
          <w:lang w:val="en-GB"/>
        </w:rPr>
      </w:pPr>
      <w:r w:rsidRPr="007E28C1">
        <w:rPr>
          <w:rFonts w:cs="Calibri"/>
          <w:color w:val="171717" w:themeColor="background2" w:themeShade="1A"/>
          <w:lang w:val="en-GB"/>
        </w:rPr>
        <w:t>Experience in Data Loading/Conversions using HCM Data loader (HDL) and spreadsheet loaders</w:t>
      </w:r>
      <w:r w:rsidR="00615F5D">
        <w:rPr>
          <w:rFonts w:cs="Calibri"/>
          <w:color w:val="171717" w:themeColor="background2" w:themeShade="1A"/>
          <w:lang w:val="en-GB"/>
        </w:rPr>
        <w:t>.</w:t>
      </w:r>
    </w:p>
    <w:p w:rsidR="006F6108"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Good </w:t>
      </w:r>
      <w:r w:rsidRPr="002C4B5A" w:rsidR="007C2FB7">
        <w:rPr>
          <w:rFonts w:cs="Calibri"/>
          <w:color w:val="171717" w:themeColor="background2" w:themeShade="1A"/>
          <w:lang w:val="en-GB"/>
        </w:rPr>
        <w:t>w</w:t>
      </w:r>
      <w:r w:rsidRPr="002C4B5A">
        <w:rPr>
          <w:rFonts w:cs="Calibri"/>
          <w:color w:val="171717" w:themeColor="background2" w:themeShade="1A"/>
          <w:lang w:val="en-GB"/>
        </w:rPr>
        <w:t xml:space="preserve">orking </w:t>
      </w:r>
      <w:r w:rsidRPr="002C4B5A" w:rsidR="00891F27">
        <w:rPr>
          <w:rFonts w:cs="Calibri"/>
          <w:color w:val="171717" w:themeColor="background2" w:themeShade="1A"/>
          <w:lang w:val="en-GB"/>
        </w:rPr>
        <w:t>e</w:t>
      </w:r>
      <w:r w:rsidRPr="002C4B5A">
        <w:rPr>
          <w:rFonts w:cs="Calibri"/>
          <w:color w:val="171717" w:themeColor="background2" w:themeShade="1A"/>
          <w:lang w:val="en-GB"/>
        </w:rPr>
        <w:t xml:space="preserve">xperience in </w:t>
      </w:r>
      <w:r w:rsidRPr="002C4B5A" w:rsidR="007C2FB7">
        <w:rPr>
          <w:rFonts w:cs="Calibri"/>
          <w:color w:val="171717" w:themeColor="background2" w:themeShade="1A"/>
          <w:lang w:val="en-GB"/>
        </w:rPr>
        <w:t>p</w:t>
      </w:r>
      <w:r w:rsidRPr="002C4B5A">
        <w:rPr>
          <w:rFonts w:cs="Calibri"/>
          <w:color w:val="171717" w:themeColor="background2" w:themeShade="1A"/>
          <w:lang w:val="en-GB"/>
        </w:rPr>
        <w:t xml:space="preserve">rocure to </w:t>
      </w:r>
      <w:r w:rsidRPr="002C4B5A" w:rsidR="007C2FB7">
        <w:rPr>
          <w:rFonts w:cs="Calibri"/>
          <w:color w:val="171717" w:themeColor="background2" w:themeShade="1A"/>
          <w:lang w:val="en-GB"/>
        </w:rPr>
        <w:t>p</w:t>
      </w:r>
      <w:r w:rsidRPr="002C4B5A">
        <w:rPr>
          <w:rFonts w:cs="Calibri"/>
          <w:color w:val="171717" w:themeColor="background2" w:themeShade="1A"/>
          <w:lang w:val="en-GB"/>
        </w:rPr>
        <w:t xml:space="preserve">ay and </w:t>
      </w:r>
      <w:r w:rsidRPr="002C4B5A" w:rsidR="007C2FB7">
        <w:rPr>
          <w:rFonts w:cs="Calibri"/>
          <w:color w:val="171717" w:themeColor="background2" w:themeShade="1A"/>
          <w:lang w:val="en-GB"/>
        </w:rPr>
        <w:t>o</w:t>
      </w:r>
      <w:r w:rsidRPr="002C4B5A">
        <w:rPr>
          <w:rFonts w:cs="Calibri"/>
          <w:color w:val="171717" w:themeColor="background2" w:themeShade="1A"/>
          <w:lang w:val="en-GB"/>
        </w:rPr>
        <w:t xml:space="preserve">rder to </w:t>
      </w:r>
      <w:r w:rsidRPr="002C4B5A" w:rsidR="007C2FB7">
        <w:rPr>
          <w:rFonts w:cs="Calibri"/>
          <w:color w:val="171717" w:themeColor="background2" w:themeShade="1A"/>
          <w:lang w:val="en-GB"/>
        </w:rPr>
        <w:t>c</w:t>
      </w:r>
      <w:r w:rsidRPr="002C4B5A">
        <w:rPr>
          <w:rFonts w:cs="Calibri"/>
          <w:color w:val="171717" w:themeColor="background2" w:themeShade="1A"/>
          <w:lang w:val="en-GB"/>
        </w:rPr>
        <w:t>ash cycle.</w:t>
      </w:r>
    </w:p>
    <w:p w:rsidR="002B0170" w:rsidRPr="002C4B5A" w:rsidP="006F6108">
      <w:pPr>
        <w:numPr>
          <w:ilvl w:val="0"/>
          <w:numId w:val="17"/>
        </w:numPr>
        <w:spacing w:before="60" w:after="0" w:line="240" w:lineRule="auto"/>
        <w:jc w:val="both"/>
        <w:rPr>
          <w:rFonts w:cs="Calibri"/>
          <w:color w:val="171717" w:themeColor="background2" w:themeShade="1A"/>
          <w:lang w:val="en-GB"/>
        </w:rPr>
      </w:pPr>
      <w:r w:rsidRPr="002B0170">
        <w:rPr>
          <w:rFonts w:cs="Calibri"/>
          <w:color w:val="171717" w:themeColor="background2" w:themeShade="1A"/>
          <w:lang w:val="en-GB"/>
        </w:rPr>
        <w:t>Knowledge to naviga</w:t>
      </w:r>
      <w:r>
        <w:rPr>
          <w:rFonts w:cs="Calibri"/>
          <w:color w:val="171717" w:themeColor="background2" w:themeShade="1A"/>
          <w:lang w:val="en-GB"/>
        </w:rPr>
        <w:t>te through Fusion application pages for</w:t>
      </w:r>
      <w:r w:rsidRPr="002B0170">
        <w:rPr>
          <w:rFonts w:cs="Calibri"/>
          <w:color w:val="171717" w:themeColor="background2" w:themeShade="1A"/>
          <w:lang w:val="en-GB"/>
        </w:rPr>
        <w:t xml:space="preserve"> </w:t>
      </w:r>
      <w:r>
        <w:rPr>
          <w:rFonts w:cs="Calibri"/>
          <w:color w:val="171717" w:themeColor="background2" w:themeShade="1A"/>
          <w:lang w:val="en-GB"/>
        </w:rPr>
        <w:t>SCM and Finance modules.</w:t>
      </w:r>
      <w:r w:rsidRPr="002B0170">
        <w:rPr>
          <w:rFonts w:cs="Calibri"/>
          <w:color w:val="171717" w:themeColor="background2" w:themeShade="1A"/>
          <w:lang w:val="en-GB"/>
        </w:rPr>
        <w:t> </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Expert in </w:t>
      </w:r>
      <w:r w:rsidRPr="002C4B5A" w:rsidR="007C2FB7">
        <w:rPr>
          <w:rFonts w:cs="Calibri"/>
          <w:color w:val="171717" w:themeColor="background2" w:themeShade="1A"/>
          <w:lang w:val="en-GB"/>
        </w:rPr>
        <w:t>java o</w:t>
      </w:r>
      <w:r w:rsidRPr="002C4B5A">
        <w:rPr>
          <w:rFonts w:cs="Calibri"/>
          <w:color w:val="171717" w:themeColor="background2" w:themeShade="1A"/>
          <w:lang w:val="en-GB"/>
        </w:rPr>
        <w:t xml:space="preserve">bject </w:t>
      </w:r>
      <w:r w:rsidRPr="002C4B5A" w:rsidR="007C2FB7">
        <w:rPr>
          <w:rFonts w:cs="Calibri"/>
          <w:color w:val="171717" w:themeColor="background2" w:themeShade="1A"/>
          <w:lang w:val="en-GB"/>
        </w:rPr>
        <w:t>o</w:t>
      </w:r>
      <w:r w:rsidRPr="002C4B5A">
        <w:rPr>
          <w:rFonts w:cs="Calibri"/>
          <w:color w:val="171717" w:themeColor="background2" w:themeShade="1A"/>
          <w:lang w:val="en-GB"/>
        </w:rPr>
        <w:t xml:space="preserve">riented related applications, </w:t>
      </w:r>
      <w:r w:rsidRPr="002C4B5A" w:rsidR="0048793B">
        <w:rPr>
          <w:rFonts w:cs="Calibri"/>
          <w:color w:val="171717" w:themeColor="background2" w:themeShade="1A"/>
          <w:lang w:val="en-GB"/>
        </w:rPr>
        <w:t>customization,</w:t>
      </w:r>
      <w:r w:rsidRPr="002C4B5A">
        <w:rPr>
          <w:rFonts w:cs="Calibri"/>
          <w:color w:val="171717" w:themeColor="background2" w:themeShade="1A"/>
          <w:lang w:val="en-GB"/>
        </w:rPr>
        <w:t xml:space="preserve"> and creation of java classes.</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Having good functional understanding of the Business flows access modules. Strong knowledge of Oracle Architecture, Oracle Tools, OAF and JAVA.</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Experience in requirement gathering, design and development of custom applications in Oracle Applications Framework (OAF) environment.</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Experience in development of complete payment gateway module.</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Extensive experience in development of procedures, functions, triggers, stored procedures, SQL </w:t>
      </w:r>
      <w:r w:rsidRPr="002C4B5A" w:rsidR="0048793B">
        <w:rPr>
          <w:rFonts w:cs="Calibri"/>
          <w:color w:val="171717" w:themeColor="background2" w:themeShade="1A"/>
          <w:lang w:val="en-GB"/>
        </w:rPr>
        <w:t>scripts,</w:t>
      </w:r>
      <w:r w:rsidRPr="002C4B5A">
        <w:rPr>
          <w:rFonts w:cs="Calibri"/>
          <w:color w:val="171717" w:themeColor="background2" w:themeShade="1A"/>
          <w:lang w:val="en-GB"/>
        </w:rPr>
        <w:t xml:space="preserve"> and packages using PL/SQL.</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Vast experience in </w:t>
      </w:r>
      <w:r w:rsidRPr="002C4B5A" w:rsidR="0048793B">
        <w:rPr>
          <w:rFonts w:cs="Calibri"/>
          <w:color w:val="171717" w:themeColor="background2" w:themeShade="1A"/>
          <w:lang w:val="en-GB"/>
        </w:rPr>
        <w:t>d</w:t>
      </w:r>
      <w:r w:rsidRPr="002C4B5A">
        <w:rPr>
          <w:rFonts w:cs="Calibri"/>
          <w:color w:val="171717" w:themeColor="background2" w:themeShade="1A"/>
          <w:lang w:val="en-GB"/>
        </w:rPr>
        <w:t xml:space="preserve">ata migration and </w:t>
      </w:r>
      <w:r w:rsidRPr="002C4B5A" w:rsidR="0048793B">
        <w:rPr>
          <w:rFonts w:cs="Calibri"/>
          <w:color w:val="171717" w:themeColor="background2" w:themeShade="1A"/>
          <w:lang w:val="en-GB"/>
        </w:rPr>
        <w:t>c</w:t>
      </w:r>
      <w:r w:rsidRPr="002C4B5A">
        <w:rPr>
          <w:rFonts w:cs="Calibri"/>
          <w:color w:val="171717" w:themeColor="background2" w:themeShade="1A"/>
          <w:lang w:val="en-GB"/>
        </w:rPr>
        <w:t>onversion between legacy systems to APPS.</w:t>
      </w:r>
    </w:p>
    <w:p w:rsidR="006F6108" w:rsidRPr="002C4B5A" w:rsidP="006F6108">
      <w:pPr>
        <w:numPr>
          <w:ilvl w:val="0"/>
          <w:numId w:val="17"/>
        </w:numPr>
        <w:spacing w:before="60" w:after="0" w:line="240" w:lineRule="auto"/>
        <w:jc w:val="both"/>
        <w:rPr>
          <w:rFonts w:cs="Calibri"/>
          <w:color w:val="171717" w:themeColor="background2" w:themeShade="1A"/>
          <w:lang w:val="en-GB"/>
        </w:rPr>
      </w:pPr>
      <w:r w:rsidRPr="002C4B5A">
        <w:rPr>
          <w:rFonts w:cs="Calibri"/>
          <w:color w:val="171717" w:themeColor="background2" w:themeShade="1A"/>
          <w:lang w:val="en-GB"/>
        </w:rPr>
        <w:t xml:space="preserve">Adept at all stages of project lifecycle, from </w:t>
      </w:r>
      <w:r w:rsidRPr="002C4B5A" w:rsidR="0048793B">
        <w:rPr>
          <w:rFonts w:cs="Calibri"/>
          <w:color w:val="171717" w:themeColor="background2" w:themeShade="1A"/>
          <w:lang w:val="en-GB"/>
        </w:rPr>
        <w:t>b</w:t>
      </w:r>
      <w:r w:rsidRPr="002C4B5A">
        <w:rPr>
          <w:rFonts w:cs="Calibri"/>
          <w:color w:val="171717" w:themeColor="background2" w:themeShade="1A"/>
          <w:lang w:val="en-GB"/>
        </w:rPr>
        <w:t xml:space="preserve">usiness </w:t>
      </w:r>
      <w:r w:rsidRPr="002C4B5A" w:rsidR="0048793B">
        <w:rPr>
          <w:rFonts w:cs="Calibri"/>
          <w:color w:val="171717" w:themeColor="background2" w:themeShade="1A"/>
          <w:lang w:val="en-GB"/>
        </w:rPr>
        <w:t>r</w:t>
      </w:r>
      <w:r w:rsidRPr="002C4B5A">
        <w:rPr>
          <w:rFonts w:cs="Calibri"/>
          <w:color w:val="171717" w:themeColor="background2" w:themeShade="1A"/>
          <w:lang w:val="en-GB"/>
        </w:rPr>
        <w:t xml:space="preserve">equirements and </w:t>
      </w:r>
      <w:r w:rsidRPr="002C4B5A" w:rsidR="0048793B">
        <w:rPr>
          <w:rFonts w:cs="Calibri"/>
          <w:color w:val="171717" w:themeColor="background2" w:themeShade="1A"/>
          <w:lang w:val="en-GB"/>
        </w:rPr>
        <w:t>t</w:t>
      </w:r>
      <w:r w:rsidRPr="002C4B5A">
        <w:rPr>
          <w:rFonts w:cs="Calibri"/>
          <w:color w:val="171717" w:themeColor="background2" w:themeShade="1A"/>
          <w:lang w:val="en-GB"/>
        </w:rPr>
        <w:t xml:space="preserve">echnical </w:t>
      </w:r>
      <w:r w:rsidRPr="002C4B5A" w:rsidR="0048793B">
        <w:rPr>
          <w:rFonts w:cs="Calibri"/>
          <w:color w:val="171717" w:themeColor="background2" w:themeShade="1A"/>
          <w:lang w:val="en-GB"/>
        </w:rPr>
        <w:t>d</w:t>
      </w:r>
      <w:r w:rsidRPr="002C4B5A">
        <w:rPr>
          <w:rFonts w:cs="Calibri"/>
          <w:color w:val="171717" w:themeColor="background2" w:themeShade="1A"/>
          <w:lang w:val="en-GB"/>
        </w:rPr>
        <w:t xml:space="preserve">efinitions to </w:t>
      </w:r>
      <w:r w:rsidRPr="002C4B5A" w:rsidR="0048793B">
        <w:rPr>
          <w:rFonts w:cs="Calibri"/>
          <w:color w:val="171717" w:themeColor="background2" w:themeShade="1A"/>
          <w:lang w:val="en-GB"/>
        </w:rPr>
        <w:t>d</w:t>
      </w:r>
      <w:r w:rsidRPr="002C4B5A">
        <w:rPr>
          <w:rFonts w:cs="Calibri"/>
          <w:color w:val="171717" w:themeColor="background2" w:themeShade="1A"/>
          <w:lang w:val="en-GB"/>
        </w:rPr>
        <w:t xml:space="preserve">evelopment, Testing, User Acceptance Testing (UAT), </w:t>
      </w:r>
      <w:r w:rsidRPr="002C4B5A" w:rsidR="0048793B">
        <w:rPr>
          <w:rFonts w:cs="Calibri"/>
          <w:color w:val="171717" w:themeColor="background2" w:themeShade="1A"/>
          <w:lang w:val="en-GB"/>
        </w:rPr>
        <w:t>p</w:t>
      </w:r>
      <w:r w:rsidRPr="002C4B5A">
        <w:rPr>
          <w:rFonts w:cs="Calibri"/>
          <w:color w:val="171717" w:themeColor="background2" w:themeShade="1A"/>
          <w:lang w:val="en-GB"/>
        </w:rPr>
        <w:t>roduction Support, and completion.</w:t>
      </w:r>
    </w:p>
    <w:p w:rsidR="006D35FE" w:rsidP="00703FF6">
      <w:pPr>
        <w:numPr>
          <w:ilvl w:val="0"/>
          <w:numId w:val="17"/>
        </w:numPr>
        <w:spacing w:before="60" w:after="0" w:line="240" w:lineRule="auto"/>
        <w:jc w:val="both"/>
        <w:rPr>
          <w:rFonts w:cs="Calibri"/>
          <w:color w:val="171717" w:themeColor="background2" w:themeShade="1A"/>
          <w:lang w:val="en-GB"/>
        </w:rPr>
      </w:pPr>
      <w:r w:rsidRPr="00C85A2A">
        <w:rPr>
          <w:rFonts w:cs="Calibri"/>
          <w:color w:val="171717" w:themeColor="background2" w:themeShade="1A"/>
          <w:lang w:val="en-GB"/>
        </w:rPr>
        <w:t>Good problem solving and trouble shooting skills, highly motivated and ability to work as an individual or as a dynamic member in a team.</w:t>
      </w:r>
    </w:p>
    <w:p w:rsidR="00C85A2A" w:rsidRPr="00C85A2A" w:rsidP="00C85A2A">
      <w:pPr>
        <w:spacing w:before="60" w:after="0" w:line="240" w:lineRule="auto"/>
        <w:ind w:left="720"/>
        <w:jc w:val="both"/>
        <w:rPr>
          <w:rFonts w:cs="Calibri"/>
          <w:color w:val="171717" w:themeColor="background2" w:themeShade="1A"/>
          <w:lang w:val="en-GB"/>
        </w:rPr>
      </w:pPr>
    </w:p>
    <w:p w:rsidR="006D35FE" w:rsidP="00361C2E">
      <w:pPr>
        <w:spacing w:before="60" w:after="0" w:line="240" w:lineRule="auto"/>
        <w:jc w:val="both"/>
        <w:rPr>
          <w:rFonts w:cs="Calibri"/>
          <w:color w:val="171717" w:themeColor="background2" w:themeShade="1A"/>
          <w:lang w:val="en-GB"/>
        </w:rPr>
      </w:pPr>
    </w:p>
    <w:p w:rsidR="00361C2E" w:rsidRPr="002C4B5A" w:rsidP="00361C2E">
      <w:pPr>
        <w:spacing w:before="60" w:after="0" w:line="240" w:lineRule="auto"/>
        <w:jc w:val="both"/>
        <w:rPr>
          <w:rFonts w:cs="Calibri"/>
          <w:color w:val="171717" w:themeColor="background2" w:themeShade="1A"/>
          <w:lang w:val="en-GB"/>
        </w:rPr>
      </w:pPr>
    </w:p>
    <w:p w:rsidR="006B4C5A" w:rsidRPr="0048793B" w:rsidP="006B4C5A">
      <w:pPr>
        <w:spacing w:after="0" w:line="240" w:lineRule="auto"/>
        <w:rPr>
          <w:rFonts w:cs="Calibri"/>
          <w:b/>
          <w:bCs/>
          <w:color w:val="215E99"/>
        </w:rPr>
      </w:pPr>
    </w:p>
    <w:p w:rsidR="00204A0D" w:rsidRPr="0048793B" w:rsidP="005E55A4">
      <w:pPr>
        <w:spacing w:after="0" w:line="240" w:lineRule="auto"/>
        <w:rPr>
          <w:rFonts w:cs="Calibri"/>
          <w:b/>
          <w:bCs/>
          <w:color w:val="215E99"/>
        </w:rPr>
      </w:pPr>
      <w:r w:rsidRPr="0048793B">
        <w:rPr>
          <w:rFonts w:cs="Calibri"/>
          <w:b/>
          <w:bCs/>
          <w:color w:val="215E99"/>
        </w:rPr>
        <w:t>PROFESSIONAL EXPERIENCE</w:t>
      </w:r>
      <w:r w:rsidRPr="0048793B" w:rsidR="00114291">
        <w:rPr>
          <w:rFonts w:cs="Calibri"/>
          <w:b/>
          <w:bCs/>
          <w:color w:val="215E99"/>
        </w:rPr>
        <w:t>:</w:t>
      </w:r>
    </w:p>
    <w:p w:rsidR="00956887" w:rsidRPr="0048793B" w:rsidP="005E55A4">
      <w:pPr>
        <w:spacing w:after="0" w:line="240" w:lineRule="auto"/>
        <w:rPr>
          <w:rFonts w:cs="Calibri"/>
          <w:b/>
          <w:bCs/>
          <w:color w:val="215E99"/>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367"/>
        <w:gridCol w:w="7505"/>
      </w:tblGrid>
      <w:tr w:rsidTr="00E80650">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367" w:type="dxa"/>
            <w:shd w:val="clear" w:color="auto" w:fill="D9E2F3"/>
            <w:vAlign w:val="center"/>
          </w:tcPr>
          <w:p w:rsidR="00765F0E" w:rsidRPr="002C4B5A" w:rsidP="00765F0E">
            <w:pPr>
              <w:spacing w:after="0" w:line="240" w:lineRule="auto"/>
              <w:rPr>
                <w:rFonts w:cs="Calibri"/>
                <w:b/>
                <w:color w:val="171717" w:themeColor="background2" w:themeShade="1A"/>
              </w:rPr>
            </w:pPr>
            <w:r>
              <w:rPr>
                <w:rFonts w:cs="Calibri"/>
                <w:b/>
                <w:color w:val="171717" w:themeColor="background2" w:themeShade="1A"/>
              </w:rPr>
              <w:t>D</w:t>
            </w:r>
            <w:r w:rsidRPr="002C4B5A">
              <w:rPr>
                <w:rFonts w:cs="Calibri"/>
                <w:b/>
                <w:color w:val="171717" w:themeColor="background2" w:themeShade="1A"/>
              </w:rPr>
              <w:t>e</w:t>
            </w:r>
            <w:r>
              <w:rPr>
                <w:rFonts w:cs="Calibri"/>
                <w:b/>
                <w:color w:val="171717" w:themeColor="background2" w:themeShade="1A"/>
              </w:rPr>
              <w:t>c</w:t>
            </w:r>
            <w:r w:rsidRPr="002C4B5A">
              <w:rPr>
                <w:rFonts w:cs="Calibri"/>
                <w:b/>
                <w:color w:val="171717" w:themeColor="background2" w:themeShade="1A"/>
              </w:rPr>
              <w:t xml:space="preserve"> 2021 –  </w:t>
            </w:r>
            <w:r>
              <w:rPr>
                <w:rFonts w:cs="Calibri"/>
                <w:b/>
                <w:color w:val="171717" w:themeColor="background2" w:themeShade="1A"/>
              </w:rPr>
              <w:t>Present</w:t>
            </w:r>
          </w:p>
        </w:tc>
        <w:tc>
          <w:tcPr>
            <w:tcW w:w="7505" w:type="dxa"/>
            <w:vAlign w:val="center"/>
          </w:tcPr>
          <w:p w:rsidR="00765F0E" w:rsidRPr="002C4B5A" w:rsidP="00765F0E">
            <w:pPr>
              <w:spacing w:after="0" w:line="240" w:lineRule="auto"/>
              <w:rPr>
                <w:rFonts w:cs="Calibri"/>
                <w:color w:val="171717" w:themeColor="background2" w:themeShade="1A"/>
              </w:rPr>
            </w:pPr>
            <w:r w:rsidRPr="002C4B5A">
              <w:rPr>
                <w:rFonts w:cs="Calibri"/>
                <w:color w:val="171717" w:themeColor="background2" w:themeShade="1A"/>
              </w:rPr>
              <w:t>Workedas</w:t>
            </w:r>
            <w:r>
              <w:rPr>
                <w:rFonts w:cs="Calibri"/>
                <w:color w:val="171717" w:themeColor="background2" w:themeShade="1A"/>
                <w:spacing w:val="-6"/>
              </w:rPr>
              <w:t xml:space="preserve">a </w:t>
            </w:r>
            <w:r w:rsidRPr="00142C52" w:rsidR="00142C52">
              <w:rPr>
                <w:rFonts w:cs="Calibri"/>
                <w:color w:val="171717" w:themeColor="background2" w:themeShade="1A"/>
                <w:spacing w:val="-6"/>
              </w:rPr>
              <w:t xml:space="preserve">Sr. Analyst </w:t>
            </w:r>
            <w:r w:rsidR="00142C52">
              <w:rPr>
                <w:rFonts w:cs="Calibri"/>
                <w:color w:val="171717" w:themeColor="background2" w:themeShade="1A"/>
                <w:spacing w:val="-6"/>
              </w:rPr>
              <w:t xml:space="preserve">at </w:t>
            </w:r>
            <w:r w:rsidRPr="00142C52" w:rsidR="00142C52">
              <w:rPr>
                <w:rFonts w:cs="Calibri"/>
                <w:color w:val="171717" w:themeColor="background2" w:themeShade="1A"/>
                <w:spacing w:val="-6"/>
              </w:rPr>
              <w:t>Oracle India Pvt Ltd. Bangalore</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765F0E" w:rsidRPr="002C4B5A" w:rsidP="00765F0E">
            <w:pPr>
              <w:spacing w:after="0" w:line="240" w:lineRule="auto"/>
              <w:rPr>
                <w:rFonts w:cs="Calibri"/>
                <w:b/>
                <w:color w:val="171717" w:themeColor="background2" w:themeShade="1A"/>
              </w:rPr>
            </w:pPr>
            <w:r w:rsidRPr="002C4B5A">
              <w:rPr>
                <w:rFonts w:cs="Calibri"/>
                <w:b/>
                <w:color w:val="171717" w:themeColor="background2" w:themeShade="1A"/>
              </w:rPr>
              <w:t xml:space="preserve">Feb 2021 –  </w:t>
            </w:r>
            <w:r>
              <w:rPr>
                <w:rFonts w:cs="Calibri"/>
                <w:b/>
                <w:color w:val="171717" w:themeColor="background2" w:themeShade="1A"/>
              </w:rPr>
              <w:t>Dec</w:t>
            </w:r>
            <w:r w:rsidRPr="002C4B5A">
              <w:rPr>
                <w:rFonts w:cs="Calibri"/>
                <w:b/>
                <w:color w:val="171717" w:themeColor="background2" w:themeShade="1A"/>
              </w:rPr>
              <w:t xml:space="preserve"> 202</w:t>
            </w:r>
            <w:r>
              <w:rPr>
                <w:rFonts w:cs="Calibri"/>
                <w:b/>
                <w:color w:val="171717" w:themeColor="background2" w:themeShade="1A"/>
              </w:rPr>
              <w:t>1</w:t>
            </w:r>
          </w:p>
        </w:tc>
        <w:tc>
          <w:tcPr>
            <w:tcW w:w="7505" w:type="dxa"/>
            <w:vAlign w:val="center"/>
          </w:tcPr>
          <w:p w:rsidR="00765F0E" w:rsidRPr="002C4B5A" w:rsidP="00765F0E">
            <w:pPr>
              <w:widowControl w:val="0"/>
              <w:tabs>
                <w:tab w:val="left" w:pos="1111"/>
              </w:tabs>
              <w:autoSpaceDE w:val="0"/>
              <w:autoSpaceDN w:val="0"/>
              <w:spacing w:after="0" w:line="240" w:lineRule="auto"/>
              <w:rPr>
                <w:rFonts w:cs="Calibri"/>
                <w:color w:val="171717" w:themeColor="background2" w:themeShade="1A"/>
              </w:rPr>
            </w:pPr>
            <w:r w:rsidRPr="002C4B5A">
              <w:rPr>
                <w:rFonts w:cs="Calibri"/>
                <w:color w:val="171717" w:themeColor="background2" w:themeShade="1A"/>
              </w:rPr>
              <w:t>Worked</w:t>
            </w:r>
            <w:r w:rsidR="00D269D8">
              <w:rPr>
                <w:rFonts w:cs="Calibri"/>
                <w:color w:val="171717" w:themeColor="background2" w:themeShade="1A"/>
              </w:rPr>
              <w:t xml:space="preserve"> </w:t>
            </w:r>
            <w:r w:rsidRPr="002C4B5A">
              <w:rPr>
                <w:rFonts w:cs="Calibri"/>
                <w:color w:val="171717" w:themeColor="background2" w:themeShade="1A"/>
              </w:rPr>
              <w:t>as</w:t>
            </w:r>
            <w:r w:rsidR="00D269D8">
              <w:rPr>
                <w:rFonts w:cs="Calibri"/>
                <w:color w:val="171717" w:themeColor="background2" w:themeShade="1A"/>
              </w:rPr>
              <w:t xml:space="preserve"> </w:t>
            </w:r>
            <w:r>
              <w:rPr>
                <w:rFonts w:cs="Calibri"/>
                <w:color w:val="171717" w:themeColor="background2" w:themeShade="1A"/>
                <w:spacing w:val="-6"/>
              </w:rPr>
              <w:t>a s</w:t>
            </w:r>
            <w:r w:rsidRPr="002C4B5A">
              <w:rPr>
                <w:rFonts w:cs="Calibri"/>
                <w:color w:val="171717" w:themeColor="background2" w:themeShade="1A"/>
              </w:rPr>
              <w:t>enior</w:t>
            </w:r>
            <w:r>
              <w:rPr>
                <w:rFonts w:cs="Calibri"/>
                <w:color w:val="171717" w:themeColor="background2" w:themeShade="1A"/>
                <w:spacing w:val="-7"/>
              </w:rPr>
              <w:t>consultant</w:t>
            </w:r>
            <w:r w:rsidR="00D269D8">
              <w:rPr>
                <w:rFonts w:cs="Calibri"/>
                <w:color w:val="171717" w:themeColor="background2" w:themeShade="1A"/>
                <w:spacing w:val="-7"/>
              </w:rPr>
              <w:t xml:space="preserve"> </w:t>
            </w:r>
            <w:r w:rsidR="00142C52">
              <w:rPr>
                <w:rFonts w:cs="Calibri"/>
                <w:color w:val="171717" w:themeColor="background2" w:themeShade="1A"/>
                <w:spacing w:val="-9"/>
              </w:rPr>
              <w:t>at</w:t>
            </w:r>
            <w:r w:rsidR="00D269D8">
              <w:rPr>
                <w:rFonts w:cs="Calibri"/>
                <w:color w:val="171717" w:themeColor="background2" w:themeShade="1A"/>
                <w:spacing w:val="-9"/>
              </w:rPr>
              <w:t xml:space="preserve"> </w:t>
            </w:r>
            <w:r>
              <w:rPr>
                <w:rFonts w:cs="Calibri"/>
                <w:color w:val="171717" w:themeColor="background2" w:themeShade="1A"/>
                <w:spacing w:val="-4"/>
              </w:rPr>
              <w:t>Cognizant</w:t>
            </w:r>
            <w:r w:rsidR="00D269D8">
              <w:rPr>
                <w:rFonts w:cs="Calibri"/>
                <w:color w:val="171717" w:themeColor="background2" w:themeShade="1A"/>
                <w:spacing w:val="-4"/>
              </w:rPr>
              <w:t xml:space="preserve"> </w:t>
            </w:r>
            <w:r w:rsidRPr="002C4B5A">
              <w:rPr>
                <w:rFonts w:cs="Calibri"/>
                <w:color w:val="171717" w:themeColor="background2" w:themeShade="1A"/>
              </w:rPr>
              <w:t>Technologies,</w:t>
            </w:r>
            <w:r w:rsidR="00D269D8">
              <w:rPr>
                <w:rFonts w:cs="Calibri"/>
                <w:color w:val="171717" w:themeColor="background2" w:themeShade="1A"/>
              </w:rPr>
              <w:t xml:space="preserve"> </w:t>
            </w:r>
            <w:r w:rsidRPr="002C4B5A">
              <w:rPr>
                <w:rFonts w:cs="Calibri"/>
                <w:color w:val="171717" w:themeColor="background2" w:themeShade="1A"/>
              </w:rPr>
              <w:t>Bangalore</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FC6359" w:rsidRPr="002C4B5A" w:rsidP="00795AE5">
            <w:pPr>
              <w:spacing w:after="0" w:line="240" w:lineRule="auto"/>
              <w:rPr>
                <w:rFonts w:cs="Calibri"/>
                <w:b/>
                <w:color w:val="171717" w:themeColor="background2" w:themeShade="1A"/>
              </w:rPr>
            </w:pPr>
            <w:r>
              <w:rPr>
                <w:rFonts w:cs="Calibri"/>
                <w:b/>
                <w:color w:val="171717" w:themeColor="background2" w:themeShade="1A"/>
              </w:rPr>
              <w:t>Jan</w:t>
            </w:r>
            <w:r w:rsidRPr="002C4B5A">
              <w:rPr>
                <w:rFonts w:cs="Calibri"/>
                <w:b/>
                <w:color w:val="171717" w:themeColor="background2" w:themeShade="1A"/>
              </w:rPr>
              <w:t xml:space="preserve"> 20</w:t>
            </w:r>
            <w:r>
              <w:rPr>
                <w:rFonts w:cs="Calibri"/>
                <w:b/>
                <w:color w:val="171717" w:themeColor="background2" w:themeShade="1A"/>
              </w:rPr>
              <w:t>21 – Feb</w:t>
            </w:r>
            <w:r w:rsidRPr="002C4B5A">
              <w:rPr>
                <w:rFonts w:cs="Calibri"/>
                <w:b/>
                <w:color w:val="171717" w:themeColor="background2" w:themeShade="1A"/>
              </w:rPr>
              <w:t xml:space="preserve"> 2021</w:t>
            </w:r>
          </w:p>
        </w:tc>
        <w:tc>
          <w:tcPr>
            <w:tcW w:w="7505" w:type="dxa"/>
            <w:vAlign w:val="center"/>
          </w:tcPr>
          <w:p w:rsidR="00FC6359" w:rsidRPr="002C4B5A" w:rsidP="00765F0E">
            <w:pPr>
              <w:widowControl w:val="0"/>
              <w:tabs>
                <w:tab w:val="left" w:pos="1111"/>
              </w:tabs>
              <w:autoSpaceDE w:val="0"/>
              <w:autoSpaceDN w:val="0"/>
              <w:spacing w:after="0" w:line="240" w:lineRule="auto"/>
              <w:rPr>
                <w:rFonts w:cs="Calibri"/>
                <w:color w:val="171717" w:themeColor="background2" w:themeShade="1A"/>
              </w:rPr>
            </w:pPr>
            <w:r>
              <w:rPr>
                <w:rFonts w:cs="Calibri"/>
                <w:color w:val="171717" w:themeColor="background2" w:themeShade="1A"/>
              </w:rPr>
              <w:t xml:space="preserve">Worked a </w:t>
            </w:r>
            <w:r w:rsidRPr="00D269D8">
              <w:rPr>
                <w:rFonts w:cs="Calibri"/>
                <w:color w:val="171717" w:themeColor="background2" w:themeShade="1A"/>
              </w:rPr>
              <w:t>Senior Consultant</w:t>
            </w:r>
            <w:r>
              <w:t xml:space="preserve"> at </w:t>
            </w:r>
            <w:r w:rsidRPr="00D269D8">
              <w:rPr>
                <w:rFonts w:cs="Calibri"/>
                <w:color w:val="171717" w:themeColor="background2" w:themeShade="1A"/>
              </w:rPr>
              <w:t>Astutech Solutions</w:t>
            </w:r>
            <w:r>
              <w:rPr>
                <w:rFonts w:cs="Calibri"/>
                <w:color w:val="171717" w:themeColor="background2" w:themeShade="1A"/>
              </w:rPr>
              <w:t>, Chennai</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765F0E" w:rsidRPr="002C4B5A" w:rsidP="00765F0E">
            <w:pPr>
              <w:spacing w:after="0" w:line="240" w:lineRule="auto"/>
              <w:rPr>
                <w:rFonts w:cs="Calibri"/>
                <w:b/>
                <w:color w:val="171717" w:themeColor="background2" w:themeShade="1A"/>
              </w:rPr>
            </w:pPr>
            <w:r w:rsidRPr="002C4B5A">
              <w:rPr>
                <w:rFonts w:cs="Calibri"/>
                <w:b/>
                <w:color w:val="171717" w:themeColor="background2" w:themeShade="1A"/>
              </w:rPr>
              <w:t>Apr 2019 – Jan 2021</w:t>
            </w:r>
          </w:p>
        </w:tc>
        <w:tc>
          <w:tcPr>
            <w:tcW w:w="7505" w:type="dxa"/>
            <w:vAlign w:val="center"/>
          </w:tcPr>
          <w:p w:rsidR="00765F0E" w:rsidRPr="002C4B5A" w:rsidP="00765F0E">
            <w:pPr>
              <w:rPr>
                <w:rFonts w:cs="Calibri"/>
                <w:color w:val="171717" w:themeColor="background2" w:themeShade="1A"/>
              </w:rPr>
            </w:pPr>
            <w:r w:rsidRPr="002C4B5A">
              <w:rPr>
                <w:rFonts w:cs="Calibri"/>
                <w:noProof/>
                <w:color w:val="171717" w:themeColor="background2" w:themeShade="1A"/>
                <w:lang w:val="en-US"/>
              </w:rPr>
              <w:drawing>
                <wp:anchor distT="0" distB="0" distL="0" distR="0" simplePos="0" relativeHeight="251658240" behindDoc="0" locked="0" layoutInCell="1" allowOverlap="1">
                  <wp:simplePos x="0" y="0"/>
                  <wp:positionH relativeFrom="page">
                    <wp:posOffset>2234565</wp:posOffset>
                  </wp:positionH>
                  <wp:positionV relativeFrom="paragraph">
                    <wp:posOffset>60325</wp:posOffset>
                  </wp:positionV>
                  <wp:extent cx="33655" cy="33655"/>
                  <wp:effectExtent l="0" t="0" r="4445" b="4445"/>
                  <wp:wrapNone/>
                  <wp:docPr id="1901057721" name="Picture 14"/>
                  <wp:cNvGraphicFramePr/>
                  <a:graphic xmlns:a="http://schemas.openxmlformats.org/drawingml/2006/main">
                    <a:graphicData uri="http://schemas.openxmlformats.org/drawingml/2006/picture">
                      <pic:pic xmlns:pic="http://schemas.openxmlformats.org/drawingml/2006/picture">
                        <pic:nvPicPr>
                          <pic:cNvPr id="1371492232" name="Image 11"/>
                          <pic:cNvPicPr>
                            <a:picLocks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33655" cy="33655"/>
                          </a:xfrm>
                          <a:prstGeom prst="rect">
                            <a:avLst/>
                          </a:prstGeom>
                          <a:noFill/>
                          <a:ln>
                            <a:noFill/>
                          </a:ln>
                        </pic:spPr>
                      </pic:pic>
                    </a:graphicData>
                  </a:graphic>
                </wp:anchor>
              </w:drawing>
            </w:r>
            <w:r w:rsidRPr="002C4B5A">
              <w:rPr>
                <w:rFonts w:cs="Calibri"/>
                <w:color w:val="171717" w:themeColor="background2" w:themeShade="1A"/>
              </w:rPr>
              <w:t xml:space="preserve">Worked as a </w:t>
            </w:r>
            <w:r>
              <w:rPr>
                <w:rFonts w:cs="Calibri"/>
                <w:color w:val="171717" w:themeColor="background2" w:themeShade="1A"/>
              </w:rPr>
              <w:t>s</w:t>
            </w:r>
            <w:r w:rsidRPr="002C4B5A">
              <w:rPr>
                <w:rFonts w:cs="Calibri"/>
                <w:color w:val="171717" w:themeColor="background2" w:themeShade="1A"/>
              </w:rPr>
              <w:t xml:space="preserve">enior </w:t>
            </w:r>
            <w:r>
              <w:rPr>
                <w:rFonts w:cs="Calibri"/>
                <w:color w:val="171717" w:themeColor="background2" w:themeShade="1A"/>
              </w:rPr>
              <w:t>c</w:t>
            </w:r>
            <w:r w:rsidRPr="002C4B5A">
              <w:rPr>
                <w:rFonts w:cs="Calibri"/>
                <w:color w:val="171717" w:themeColor="background2" w:themeShade="1A"/>
              </w:rPr>
              <w:t>onsultant at Capgemini Technology Services India Limited</w:t>
            </w:r>
            <w:r w:rsidRPr="002C4B5A">
              <w:rPr>
                <w:rFonts w:cs="Calibri"/>
                <w:color w:val="171717" w:themeColor="background2" w:themeShade="1A"/>
                <w:lang w:val="en-US"/>
              </w:rPr>
              <w:t xml:space="preserve">, </w:t>
            </w:r>
            <w:r w:rsidRPr="002C4B5A">
              <w:rPr>
                <w:rFonts w:cs="Calibri"/>
                <w:color w:val="171717" w:themeColor="background2" w:themeShade="1A"/>
              </w:rPr>
              <w:t>Bangalore</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765F0E" w:rsidRPr="002C4B5A" w:rsidP="00765F0E">
            <w:pPr>
              <w:spacing w:after="0" w:line="240" w:lineRule="auto"/>
              <w:rPr>
                <w:rFonts w:cs="Calibri"/>
                <w:b/>
                <w:color w:val="171717" w:themeColor="background2" w:themeShade="1A"/>
              </w:rPr>
            </w:pPr>
            <w:r w:rsidRPr="002C4B5A">
              <w:rPr>
                <w:rFonts w:cs="Calibri"/>
                <w:b/>
                <w:color w:val="171717" w:themeColor="background2" w:themeShade="1A"/>
              </w:rPr>
              <w:t>Jan 2017 –  Apr 2019</w:t>
            </w:r>
          </w:p>
        </w:tc>
        <w:tc>
          <w:tcPr>
            <w:tcW w:w="7505" w:type="dxa"/>
            <w:vAlign w:val="center"/>
          </w:tcPr>
          <w:p w:rsidR="00765F0E" w:rsidRPr="002C4B5A" w:rsidP="00765F0E">
            <w:pPr>
              <w:rPr>
                <w:rFonts w:cs="Calibri"/>
                <w:color w:val="171717" w:themeColor="background2" w:themeShade="1A"/>
              </w:rPr>
            </w:pPr>
            <w:r w:rsidRPr="002C4B5A">
              <w:rPr>
                <w:rFonts w:cs="Calibri"/>
                <w:color w:val="171717" w:themeColor="background2" w:themeShade="1A"/>
              </w:rPr>
              <w:t xml:space="preserve">Worked as an associate consultant at Birla </w:t>
            </w:r>
            <w:r>
              <w:rPr>
                <w:rFonts w:cs="Calibri"/>
                <w:color w:val="171717" w:themeColor="background2" w:themeShade="1A"/>
              </w:rPr>
              <w:t>S</w:t>
            </w:r>
            <w:r w:rsidRPr="002C4B5A">
              <w:rPr>
                <w:rFonts w:cs="Calibri"/>
                <w:color w:val="171717" w:themeColor="background2" w:themeShade="1A"/>
              </w:rPr>
              <w:t>oft, Bangalore</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FC6359" w:rsidRPr="002C4B5A" w:rsidP="00FC6359">
            <w:pPr>
              <w:spacing w:after="0" w:line="240" w:lineRule="auto"/>
              <w:rPr>
                <w:rFonts w:cs="Calibri"/>
                <w:b/>
                <w:color w:val="171717" w:themeColor="background2" w:themeShade="1A"/>
              </w:rPr>
            </w:pPr>
            <w:r>
              <w:rPr>
                <w:rFonts w:cs="Calibri"/>
                <w:b/>
                <w:color w:val="171717" w:themeColor="background2" w:themeShade="1A"/>
              </w:rPr>
              <w:t>Oct</w:t>
            </w:r>
            <w:r w:rsidRPr="002C4B5A">
              <w:rPr>
                <w:rFonts w:cs="Calibri"/>
                <w:b/>
                <w:color w:val="171717" w:themeColor="background2" w:themeShade="1A"/>
              </w:rPr>
              <w:t xml:space="preserve"> 201</w:t>
            </w:r>
            <w:r>
              <w:rPr>
                <w:rFonts w:cs="Calibri"/>
                <w:b/>
                <w:color w:val="171717" w:themeColor="background2" w:themeShade="1A"/>
              </w:rPr>
              <w:t>6</w:t>
            </w:r>
            <w:r w:rsidRPr="002C4B5A">
              <w:rPr>
                <w:rFonts w:cs="Calibri"/>
                <w:b/>
                <w:color w:val="171717" w:themeColor="background2" w:themeShade="1A"/>
              </w:rPr>
              <w:t xml:space="preserve">–  </w:t>
            </w:r>
            <w:r>
              <w:rPr>
                <w:rFonts w:cs="Calibri"/>
                <w:b/>
                <w:color w:val="171717" w:themeColor="background2" w:themeShade="1A"/>
              </w:rPr>
              <w:t>Dec</w:t>
            </w:r>
            <w:r w:rsidRPr="002C4B5A">
              <w:rPr>
                <w:rFonts w:cs="Calibri"/>
                <w:b/>
                <w:color w:val="171717" w:themeColor="background2" w:themeShade="1A"/>
              </w:rPr>
              <w:t xml:space="preserve"> 201</w:t>
            </w:r>
            <w:r>
              <w:rPr>
                <w:rFonts w:cs="Calibri"/>
                <w:b/>
                <w:color w:val="171717" w:themeColor="background2" w:themeShade="1A"/>
              </w:rPr>
              <w:t>6</w:t>
            </w:r>
          </w:p>
        </w:tc>
        <w:tc>
          <w:tcPr>
            <w:tcW w:w="7505" w:type="dxa"/>
            <w:vAlign w:val="center"/>
          </w:tcPr>
          <w:p w:rsidR="00FC6359" w:rsidRPr="002C4B5A" w:rsidP="00563702">
            <w:pPr>
              <w:rPr>
                <w:rFonts w:cs="Calibri"/>
                <w:color w:val="171717" w:themeColor="background2" w:themeShade="1A"/>
              </w:rPr>
            </w:pPr>
            <w:r>
              <w:rPr>
                <w:rFonts w:cs="Calibri"/>
                <w:color w:val="171717" w:themeColor="background2" w:themeShade="1A"/>
              </w:rPr>
              <w:t xml:space="preserve">Worked an </w:t>
            </w:r>
            <w:r w:rsidRPr="00563702">
              <w:rPr>
                <w:rFonts w:cs="Calibri"/>
                <w:color w:val="171717" w:themeColor="background2" w:themeShade="1A"/>
              </w:rPr>
              <w:t>OAF Technical Consultant C</w:t>
            </w:r>
            <w:r>
              <w:rPr>
                <w:rFonts w:cs="Calibri"/>
                <w:color w:val="171717" w:themeColor="background2" w:themeShade="1A"/>
              </w:rPr>
              <w:t xml:space="preserve">ollabera </w:t>
            </w:r>
            <w:r w:rsidRPr="00563702">
              <w:rPr>
                <w:rFonts w:cs="Calibri"/>
                <w:color w:val="171717" w:themeColor="background2" w:themeShade="1A"/>
              </w:rPr>
              <w:t>T</w:t>
            </w:r>
            <w:r>
              <w:rPr>
                <w:rFonts w:cs="Calibri"/>
                <w:color w:val="171717" w:themeColor="background2" w:themeShade="1A"/>
              </w:rPr>
              <w:t>echnologies</w:t>
            </w:r>
            <w:r w:rsidRPr="00563702">
              <w:rPr>
                <w:rFonts w:cs="Calibri"/>
                <w:color w:val="171717" w:themeColor="background2" w:themeShade="1A"/>
              </w:rPr>
              <w:t xml:space="preserve"> P</w:t>
            </w:r>
            <w:r>
              <w:rPr>
                <w:rFonts w:cs="Calibri"/>
                <w:color w:val="171717" w:themeColor="background2" w:themeShade="1A"/>
              </w:rPr>
              <w:t>rivate</w:t>
            </w:r>
            <w:r w:rsidRPr="00563702">
              <w:rPr>
                <w:rFonts w:cs="Calibri"/>
                <w:color w:val="171717" w:themeColor="background2" w:themeShade="1A"/>
              </w:rPr>
              <w:t xml:space="preserve"> L</w:t>
            </w:r>
            <w:r>
              <w:rPr>
                <w:rFonts w:cs="Calibri"/>
                <w:color w:val="171717" w:themeColor="background2" w:themeShade="1A"/>
              </w:rPr>
              <w:t>imited, Bangalore</w:t>
            </w:r>
          </w:p>
        </w:tc>
      </w:tr>
      <w:tr w:rsidTr="00E80650">
        <w:tblPrEx>
          <w:tblW w:w="0" w:type="auto"/>
          <w:tblInd w:w="108" w:type="dxa"/>
          <w:tblCellMar>
            <w:top w:w="57" w:type="dxa"/>
            <w:bottom w:w="57" w:type="dxa"/>
          </w:tblCellMar>
          <w:tblLook w:val="04A0"/>
        </w:tblPrEx>
        <w:trPr>
          <w:trHeight w:val="454"/>
        </w:trPr>
        <w:tc>
          <w:tcPr>
            <w:tcW w:w="2367" w:type="dxa"/>
            <w:shd w:val="clear" w:color="auto" w:fill="D9E2F3"/>
            <w:vAlign w:val="center"/>
          </w:tcPr>
          <w:p w:rsidR="00811EB4" w:rsidRPr="002C4B5A" w:rsidP="00811EB4">
            <w:pPr>
              <w:spacing w:after="0" w:line="240" w:lineRule="auto"/>
              <w:rPr>
                <w:rFonts w:cs="Calibri"/>
                <w:b/>
                <w:color w:val="171717" w:themeColor="background2" w:themeShade="1A"/>
              </w:rPr>
            </w:pPr>
            <w:r>
              <w:rPr>
                <w:rFonts w:cs="Calibri"/>
                <w:b/>
                <w:color w:val="171717" w:themeColor="background2" w:themeShade="1A"/>
              </w:rPr>
              <w:t>Aug</w:t>
            </w:r>
            <w:r w:rsidRPr="002C4B5A">
              <w:rPr>
                <w:rFonts w:cs="Calibri"/>
                <w:b/>
                <w:color w:val="171717" w:themeColor="background2" w:themeShade="1A"/>
              </w:rPr>
              <w:t xml:space="preserve"> 201</w:t>
            </w:r>
            <w:r>
              <w:rPr>
                <w:rFonts w:cs="Calibri"/>
                <w:b/>
                <w:color w:val="171717" w:themeColor="background2" w:themeShade="1A"/>
              </w:rPr>
              <w:t>5</w:t>
            </w:r>
            <w:r w:rsidRPr="002C4B5A">
              <w:rPr>
                <w:rFonts w:cs="Calibri"/>
                <w:b/>
                <w:color w:val="171717" w:themeColor="background2" w:themeShade="1A"/>
              </w:rPr>
              <w:t xml:space="preserve">–  </w:t>
            </w:r>
            <w:r>
              <w:rPr>
                <w:rFonts w:cs="Calibri"/>
                <w:b/>
                <w:color w:val="171717" w:themeColor="background2" w:themeShade="1A"/>
              </w:rPr>
              <w:t>May</w:t>
            </w:r>
            <w:r w:rsidRPr="002C4B5A">
              <w:rPr>
                <w:rFonts w:cs="Calibri"/>
                <w:b/>
                <w:color w:val="171717" w:themeColor="background2" w:themeShade="1A"/>
              </w:rPr>
              <w:t xml:space="preserve"> 201</w:t>
            </w:r>
            <w:r>
              <w:rPr>
                <w:rFonts w:cs="Calibri"/>
                <w:b/>
                <w:color w:val="171717" w:themeColor="background2" w:themeShade="1A"/>
              </w:rPr>
              <w:t>6</w:t>
            </w:r>
          </w:p>
        </w:tc>
        <w:tc>
          <w:tcPr>
            <w:tcW w:w="7505" w:type="dxa"/>
            <w:vAlign w:val="center"/>
          </w:tcPr>
          <w:p w:rsidR="00811EB4" w:rsidRPr="002C4B5A" w:rsidP="00811EB4">
            <w:pPr>
              <w:rPr>
                <w:rFonts w:cs="Calibri"/>
                <w:color w:val="171717" w:themeColor="background2" w:themeShade="1A"/>
              </w:rPr>
            </w:pPr>
            <w:r w:rsidRPr="002C4B5A">
              <w:rPr>
                <w:rFonts w:cs="Calibri"/>
                <w:color w:val="171717" w:themeColor="background2" w:themeShade="1A"/>
              </w:rPr>
              <w:t>Worked as a</w:t>
            </w:r>
            <w:r w:rsidRPr="00F61500">
              <w:rPr>
                <w:rFonts w:ascii="Lucida Sans" w:hAnsi="Lucida Sans"/>
                <w:bCs/>
                <w:sz w:val="18"/>
                <w:szCs w:val="18"/>
                <w:lang w:val="en-GB"/>
              </w:rPr>
              <w:t>Oracle Apps Technical Developer</w:t>
            </w:r>
            <w:r w:rsidRPr="002C4B5A">
              <w:rPr>
                <w:rFonts w:cs="Calibri"/>
                <w:color w:val="171717" w:themeColor="background2" w:themeShade="1A"/>
              </w:rPr>
              <w:t xml:space="preserve"> at </w:t>
            </w:r>
            <w:r w:rsidRPr="009853CD">
              <w:rPr>
                <w:rFonts w:cs="Calibri"/>
                <w:color w:val="171717" w:themeColor="background2" w:themeShade="1A"/>
              </w:rPr>
              <w:t xml:space="preserve">BOB </w:t>
            </w:r>
            <w:r w:rsidR="00477C49">
              <w:rPr>
                <w:rFonts w:cs="Calibri"/>
                <w:color w:val="171717" w:themeColor="background2" w:themeShade="1A"/>
              </w:rPr>
              <w:t>Tech</w:t>
            </w:r>
            <w:r w:rsidRPr="009853CD">
              <w:rPr>
                <w:rFonts w:cs="Calibri"/>
                <w:color w:val="171717" w:themeColor="background2" w:themeShade="1A"/>
              </w:rPr>
              <w:t xml:space="preserve"> Solutions Pvt. Ltd., Bangalore</w:t>
            </w:r>
          </w:p>
        </w:tc>
      </w:tr>
    </w:tbl>
    <w:p w:rsidR="00616072" w:rsidRPr="0048793B" w:rsidP="006B4C5A">
      <w:pPr>
        <w:spacing w:after="0" w:line="240" w:lineRule="auto"/>
        <w:rPr>
          <w:rFonts w:cs="Calibri"/>
          <w:b/>
          <w:bCs/>
          <w:color w:val="215E99"/>
        </w:rPr>
      </w:pPr>
    </w:p>
    <w:p w:rsidR="00616072" w:rsidRPr="0048793B" w:rsidP="0079467E">
      <w:pPr>
        <w:spacing w:after="0" w:line="240" w:lineRule="auto"/>
        <w:rPr>
          <w:rFonts w:cs="Calibri"/>
          <w:b/>
          <w:bCs/>
          <w:color w:val="215E99"/>
        </w:rPr>
      </w:pPr>
      <w:r w:rsidRPr="0048793B">
        <w:rPr>
          <w:rFonts w:cs="Calibri"/>
          <w:b/>
          <w:bCs/>
          <w:color w:val="215E99"/>
        </w:rPr>
        <w:t>EDUCATION</w:t>
      </w:r>
      <w:r w:rsidRPr="0048793B" w:rsidR="006B4C5A">
        <w:rPr>
          <w:rFonts w:cs="Calibri"/>
          <w:b/>
          <w:bCs/>
          <w:color w:val="215E99"/>
        </w:rPr>
        <w:t>:</w:t>
      </w:r>
    </w:p>
    <w:p w:rsidR="0079467E" w:rsidP="0079467E">
      <w:pPr>
        <w:spacing w:after="200" w:line="276" w:lineRule="auto"/>
        <w:rPr>
          <w:rFonts w:cs="Calibri"/>
          <w:lang w:val="fr-FR"/>
        </w:rPr>
      </w:pPr>
      <w:bookmarkStart w:id="0" w:name="_Hlk214565748"/>
      <w:r w:rsidRPr="0048793B">
        <w:rPr>
          <w:rFonts w:cs="Calibri"/>
          <w:lang w:val="fr-FR"/>
        </w:rPr>
        <w:t>Master Of Computer Application (MCA) from</w:t>
      </w:r>
      <w:r w:rsidR="00F50D01">
        <w:rPr>
          <w:rFonts w:cs="Calibri"/>
          <w:lang w:val="fr-FR"/>
        </w:rPr>
        <w:t xml:space="preserve"> </w:t>
      </w:r>
      <w:r w:rsidRPr="0048793B">
        <w:rPr>
          <w:rFonts w:cs="Calibri"/>
          <w:lang w:val="fr-FR"/>
        </w:rPr>
        <w:t>Osmania</w:t>
      </w:r>
      <w:r w:rsidR="00F50D01">
        <w:rPr>
          <w:rFonts w:cs="Calibri"/>
          <w:lang w:val="fr-FR"/>
        </w:rPr>
        <w:t xml:space="preserve"> </w:t>
      </w:r>
      <w:r w:rsidRPr="0048793B">
        <w:rPr>
          <w:rFonts w:cs="Calibri"/>
          <w:lang w:val="fr-FR"/>
        </w:rPr>
        <w:t>University, Hyderabad in the year 2012.</w:t>
      </w:r>
      <w:bookmarkEnd w:id="0"/>
    </w:p>
    <w:p w:rsidR="00CA5F39" w:rsidRPr="0048793B" w:rsidP="00CA5F39">
      <w:pPr>
        <w:spacing w:after="0" w:line="240" w:lineRule="auto"/>
        <w:rPr>
          <w:rFonts w:cs="Calibri"/>
          <w:b/>
          <w:bCs/>
          <w:color w:val="215E99"/>
        </w:rPr>
      </w:pPr>
      <w:r>
        <w:rPr>
          <w:rFonts w:cs="Calibri"/>
          <w:b/>
          <w:bCs/>
          <w:color w:val="215E99"/>
        </w:rPr>
        <w:t>C</w:t>
      </w:r>
      <w:r w:rsidRPr="0048793B">
        <w:rPr>
          <w:rFonts w:cs="Calibri"/>
          <w:b/>
          <w:bCs/>
          <w:color w:val="215E99"/>
        </w:rPr>
        <w:t>E</w:t>
      </w:r>
      <w:r>
        <w:rPr>
          <w:rFonts w:cs="Calibri"/>
          <w:b/>
          <w:bCs/>
          <w:color w:val="215E99"/>
        </w:rPr>
        <w:t>R</w:t>
      </w:r>
      <w:r w:rsidRPr="0048793B">
        <w:rPr>
          <w:rFonts w:cs="Calibri"/>
          <w:b/>
          <w:bCs/>
          <w:color w:val="215E99"/>
        </w:rPr>
        <w:t>TI</w:t>
      </w:r>
      <w:r>
        <w:rPr>
          <w:rFonts w:cs="Calibri"/>
          <w:b/>
          <w:bCs/>
          <w:color w:val="215E99"/>
        </w:rPr>
        <w:t>FICATI</w:t>
      </w:r>
      <w:r w:rsidRPr="0048793B">
        <w:rPr>
          <w:rFonts w:cs="Calibri"/>
          <w:b/>
          <w:bCs/>
          <w:color w:val="215E99"/>
        </w:rPr>
        <w:t>ON:</w:t>
      </w:r>
    </w:p>
    <w:p w:rsidR="005B0000" w:rsidRPr="005B0000" w:rsidP="005B0000">
      <w:pPr>
        <w:pStyle w:val="ListParagraph"/>
        <w:numPr>
          <w:ilvl w:val="0"/>
          <w:numId w:val="21"/>
        </w:numPr>
        <w:spacing w:after="0" w:line="240" w:lineRule="auto"/>
        <w:jc w:val="both"/>
        <w:rPr>
          <w:rFonts w:cs="Calibri"/>
          <w:lang w:val="fr-FR"/>
        </w:rPr>
      </w:pPr>
      <w:r w:rsidRPr="005B0000">
        <w:rPr>
          <w:rFonts w:cs="Calibri"/>
          <w:lang w:val="fr-FR"/>
        </w:rPr>
        <w:t xml:space="preserve">Oracle Cloud infrastructure Foundations 2020 Certified Association (Oracle Certificate). </w:t>
      </w:r>
    </w:p>
    <w:p w:rsidR="005B0000" w:rsidRPr="005B0000" w:rsidP="005B0000">
      <w:pPr>
        <w:pStyle w:val="ListParagraph"/>
        <w:numPr>
          <w:ilvl w:val="0"/>
          <w:numId w:val="21"/>
        </w:numPr>
        <w:spacing w:after="0" w:line="240" w:lineRule="auto"/>
        <w:jc w:val="both"/>
        <w:rPr>
          <w:rFonts w:cs="Calibri"/>
          <w:lang w:val="fr-FR"/>
        </w:rPr>
      </w:pPr>
      <w:hyperlink r:id="rId10" w:tgtFrame="_blank" w:history="1">
        <w:r w:rsidRPr="005B0000" w:rsidR="00B50358">
          <w:rPr>
            <w:rFonts w:cs="Calibri"/>
            <w:lang w:val="fr-FR"/>
          </w:rPr>
          <w:t>Oracle Cloud Infrastructure 2025 CertifiedGenerative AI Professional</w:t>
        </w:r>
      </w:hyperlink>
      <w:r w:rsidRPr="005B0000" w:rsidR="00B50358">
        <w:rPr>
          <w:rFonts w:cs="Calibri"/>
          <w:lang w:val="fr-FR"/>
        </w:rPr>
        <w:t xml:space="preserve">(Oracle Certificate). </w:t>
      </w:r>
    </w:p>
    <w:p w:rsidR="005B0000" w:rsidRPr="005B0000" w:rsidP="005B0000">
      <w:pPr>
        <w:pStyle w:val="ListParagraph"/>
        <w:numPr>
          <w:ilvl w:val="0"/>
          <w:numId w:val="21"/>
        </w:numPr>
        <w:spacing w:after="0" w:line="240" w:lineRule="auto"/>
        <w:jc w:val="both"/>
        <w:rPr>
          <w:rFonts w:cs="Calibri"/>
          <w:lang w:val="fr-FR"/>
        </w:rPr>
      </w:pPr>
      <w:hyperlink r:id="rId11" w:tgtFrame="_blank" w:history="1">
        <w:r w:rsidRPr="005B0000" w:rsidR="00B50358">
          <w:rPr>
            <w:rFonts w:cs="Calibri"/>
            <w:lang w:val="fr-FR"/>
          </w:rPr>
          <w:t xml:space="preserve">Oracle Fusion AI Agent Studio CertifiedFoundations Associate (Oracle Certificate). </w:t>
        </w:r>
      </w:hyperlink>
    </w:p>
    <w:p w:rsidR="006B4C5A" w:rsidRPr="000D5375" w:rsidP="001C4C99">
      <w:pPr>
        <w:pStyle w:val="ListParagraph"/>
        <w:numPr>
          <w:ilvl w:val="0"/>
          <w:numId w:val="21"/>
        </w:numPr>
        <w:spacing w:after="0" w:line="240" w:lineRule="auto"/>
        <w:jc w:val="both"/>
        <w:rPr>
          <w:rFonts w:cs="Calibri"/>
          <w:b/>
          <w:bCs/>
          <w:color w:val="215E99"/>
        </w:rPr>
      </w:pPr>
      <w:r w:rsidRPr="000D5375">
        <w:rPr>
          <w:rFonts w:cs="Calibri"/>
          <w:lang w:val="fr-FR"/>
        </w:rPr>
        <w:t>Oracle AI Agent Studio for Fusion Applications Developers Professional (Oracle Certificate).</w:t>
      </w:r>
    </w:p>
    <w:p w:rsidR="000D5375" w:rsidRPr="000D5375" w:rsidP="000D5375">
      <w:pPr>
        <w:pStyle w:val="ListParagraph"/>
        <w:spacing w:after="0" w:line="240" w:lineRule="auto"/>
        <w:jc w:val="both"/>
        <w:rPr>
          <w:rFonts w:cs="Calibri"/>
          <w:b/>
          <w:bCs/>
          <w:color w:val="215E99"/>
        </w:rPr>
      </w:pPr>
    </w:p>
    <w:p w:rsidR="00616072" w:rsidRPr="0048793B" w:rsidP="0079467E">
      <w:pPr>
        <w:spacing w:after="0" w:line="240" w:lineRule="auto"/>
        <w:rPr>
          <w:rFonts w:cs="Calibri"/>
          <w:b/>
          <w:bCs/>
          <w:color w:val="215E99"/>
        </w:rPr>
      </w:pPr>
      <w:r w:rsidRPr="0048793B">
        <w:rPr>
          <w:rFonts w:cs="Calibri"/>
          <w:b/>
          <w:bCs/>
          <w:color w:val="215E99"/>
        </w:rPr>
        <w:t>TECHNICAL SKILLS</w:t>
      </w:r>
      <w:r w:rsidRPr="0048793B" w:rsidR="006B4C5A">
        <w:rPr>
          <w:rFonts w:cs="Calibri"/>
          <w:b/>
          <w:bCs/>
          <w:color w:val="215E99"/>
        </w:rPr>
        <w:t>:</w:t>
      </w: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388"/>
        <w:gridCol w:w="7484"/>
      </w:tblGrid>
      <w:tr w:rsidTr="00956887">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388" w:type="dxa"/>
            <w:shd w:val="clear" w:color="auto" w:fill="D9E2F3"/>
            <w:vAlign w:val="center"/>
          </w:tcPr>
          <w:p w:rsidR="00616072" w:rsidRPr="002C4B5A" w:rsidP="0079467E">
            <w:pPr>
              <w:spacing w:after="0" w:line="240" w:lineRule="auto"/>
              <w:rPr>
                <w:rFonts w:cs="Calibri"/>
                <w:b/>
                <w:bCs/>
                <w:color w:val="171717" w:themeColor="background2" w:themeShade="1A"/>
              </w:rPr>
            </w:pPr>
            <w:r w:rsidRPr="002C4B5A">
              <w:rPr>
                <w:rFonts w:cs="Calibri"/>
                <w:b/>
                <w:bCs/>
                <w:color w:val="171717" w:themeColor="background2" w:themeShade="1A"/>
              </w:rPr>
              <w:t>Programming Languages</w:t>
            </w:r>
          </w:p>
        </w:tc>
        <w:tc>
          <w:tcPr>
            <w:tcW w:w="7484" w:type="dxa"/>
            <w:vAlign w:val="center"/>
          </w:tcPr>
          <w:p w:rsidR="0079467E" w:rsidRPr="002C4B5A" w:rsidP="00956887">
            <w:pPr>
              <w:pStyle w:val="Heading1"/>
              <w:spacing w:before="0" w:after="0" w:line="240" w:lineRule="auto"/>
              <w:rPr>
                <w:rFonts w:ascii="Calibri" w:hAnsi="Calibri" w:cs="Calibri"/>
                <w:b w:val="0"/>
                <w:color w:val="171717" w:themeColor="background2" w:themeShade="1A"/>
                <w:sz w:val="22"/>
                <w:szCs w:val="22"/>
                <w:lang w:val="en-GB"/>
              </w:rPr>
            </w:pPr>
            <w:r w:rsidRPr="002C4B5A">
              <w:rPr>
                <w:rFonts w:ascii="Calibri" w:hAnsi="Calibri" w:cs="Calibri"/>
                <w:b w:val="0"/>
                <w:color w:val="171717" w:themeColor="background2" w:themeShade="1A"/>
                <w:sz w:val="22"/>
                <w:szCs w:val="22"/>
                <w:lang w:val="en-GB"/>
              </w:rPr>
              <w:t>SQL, PL/SQL, Java, Web services (SOAP and REST)</w:t>
            </w:r>
          </w:p>
        </w:tc>
      </w:tr>
      <w:tr w:rsidTr="00956887">
        <w:tblPrEx>
          <w:tblW w:w="0" w:type="auto"/>
          <w:tblInd w:w="108" w:type="dxa"/>
          <w:tblCellMar>
            <w:top w:w="57" w:type="dxa"/>
            <w:bottom w:w="57" w:type="dxa"/>
          </w:tblCellMar>
          <w:tblLook w:val="04A0"/>
        </w:tblPrEx>
        <w:trPr>
          <w:trHeight w:val="454"/>
        </w:trPr>
        <w:tc>
          <w:tcPr>
            <w:tcW w:w="2388" w:type="dxa"/>
            <w:shd w:val="clear" w:color="auto" w:fill="D9E2F3"/>
            <w:vAlign w:val="center"/>
          </w:tcPr>
          <w:p w:rsidR="00616072" w:rsidRPr="002C4B5A" w:rsidP="0079467E">
            <w:pPr>
              <w:spacing w:after="0" w:line="240" w:lineRule="auto"/>
              <w:rPr>
                <w:rFonts w:cs="Calibri"/>
                <w:b/>
                <w:bCs/>
                <w:color w:val="171717" w:themeColor="background2" w:themeShade="1A"/>
              </w:rPr>
            </w:pPr>
            <w:r w:rsidRPr="002C4B5A">
              <w:rPr>
                <w:rFonts w:cs="Calibri"/>
                <w:b/>
                <w:bCs/>
                <w:color w:val="171717" w:themeColor="background2" w:themeShade="1A"/>
              </w:rPr>
              <w:t>M</w:t>
            </w:r>
            <w:r w:rsidRPr="002C4B5A" w:rsidR="00956887">
              <w:rPr>
                <w:rFonts w:cs="Calibri"/>
                <w:b/>
                <w:bCs/>
                <w:color w:val="171717" w:themeColor="background2" w:themeShade="1A"/>
              </w:rPr>
              <w:t>odules</w:t>
            </w:r>
          </w:p>
        </w:tc>
        <w:tc>
          <w:tcPr>
            <w:tcW w:w="7484" w:type="dxa"/>
            <w:vAlign w:val="center"/>
          </w:tcPr>
          <w:p w:rsidR="0079467E" w:rsidRPr="002C4B5A" w:rsidP="00956887">
            <w:pPr>
              <w:pStyle w:val="Heading1"/>
              <w:spacing w:before="82"/>
              <w:rPr>
                <w:rFonts w:ascii="Calibri" w:hAnsi="Calibri" w:cs="Calibri"/>
                <w:b w:val="0"/>
                <w:color w:val="171717" w:themeColor="background2" w:themeShade="1A"/>
                <w:sz w:val="22"/>
                <w:szCs w:val="22"/>
                <w:lang w:val="en-GB"/>
              </w:rPr>
            </w:pPr>
            <w:r w:rsidRPr="002C4B5A">
              <w:rPr>
                <w:rFonts w:ascii="Calibri" w:hAnsi="Calibri" w:cs="Calibri"/>
                <w:b w:val="0"/>
                <w:color w:val="171717" w:themeColor="background2" w:themeShade="1A"/>
                <w:sz w:val="22"/>
                <w:szCs w:val="22"/>
                <w:lang w:val="en-GB"/>
              </w:rPr>
              <w:t>Finance and SCM, Manufacturing</w:t>
            </w:r>
          </w:p>
        </w:tc>
      </w:tr>
      <w:tr w:rsidTr="00956887">
        <w:tblPrEx>
          <w:tblW w:w="0" w:type="auto"/>
          <w:tblInd w:w="108" w:type="dxa"/>
          <w:tblCellMar>
            <w:top w:w="57" w:type="dxa"/>
            <w:bottom w:w="57" w:type="dxa"/>
          </w:tblCellMar>
          <w:tblLook w:val="04A0"/>
        </w:tblPrEx>
        <w:trPr>
          <w:trHeight w:val="454"/>
        </w:trPr>
        <w:tc>
          <w:tcPr>
            <w:tcW w:w="2388" w:type="dxa"/>
            <w:shd w:val="clear" w:color="auto" w:fill="D9E2F3"/>
            <w:vAlign w:val="center"/>
          </w:tcPr>
          <w:p w:rsidR="00956887" w:rsidRPr="002C4B5A" w:rsidP="0079467E">
            <w:pPr>
              <w:spacing w:after="0" w:line="240" w:lineRule="auto"/>
              <w:rPr>
                <w:rFonts w:cs="Calibri"/>
                <w:b/>
                <w:bCs/>
                <w:color w:val="171717" w:themeColor="background2" w:themeShade="1A"/>
              </w:rPr>
            </w:pPr>
            <w:r w:rsidRPr="002C4B5A">
              <w:rPr>
                <w:rFonts w:cs="Calibri"/>
                <w:b/>
                <w:bCs/>
                <w:color w:val="171717" w:themeColor="background2" w:themeShade="1A"/>
              </w:rPr>
              <w:t>Database and Operating System</w:t>
            </w:r>
          </w:p>
        </w:tc>
        <w:tc>
          <w:tcPr>
            <w:tcW w:w="7484" w:type="dxa"/>
            <w:vAlign w:val="center"/>
          </w:tcPr>
          <w:p w:rsidR="00956887" w:rsidRPr="002C4B5A" w:rsidP="00956887">
            <w:pPr>
              <w:spacing w:before="60"/>
              <w:jc w:val="both"/>
              <w:rPr>
                <w:rFonts w:cs="Calibri"/>
                <w:color w:val="171717" w:themeColor="background2" w:themeShade="1A"/>
              </w:rPr>
            </w:pPr>
            <w:r w:rsidRPr="002C4B5A">
              <w:rPr>
                <w:rFonts w:cs="Calibri"/>
                <w:color w:val="171717" w:themeColor="background2" w:themeShade="1A"/>
              </w:rPr>
              <w:t xml:space="preserve">Toad, SQL Developer, Report Builder, XML Publisher, Workflow Builder, </w:t>
            </w:r>
            <w:r w:rsidRPr="002C4B5A">
              <w:rPr>
                <w:rFonts w:eastAsia="Courier New" w:cs="Calibri"/>
                <w:color w:val="171717" w:themeColor="background2" w:themeShade="1A"/>
              </w:rPr>
              <w:t>WinSCP</w:t>
            </w:r>
            <w:r w:rsidRPr="002C4B5A">
              <w:rPr>
                <w:rFonts w:cs="Calibri"/>
                <w:color w:val="171717" w:themeColor="background2" w:themeShade="1A"/>
              </w:rPr>
              <w:t>, Putty, JDeveloper10g, Eclipse, SOAPUI, Postman, Windows 2000/XP, Windows Server 2003, UNIX.</w:t>
            </w:r>
          </w:p>
        </w:tc>
      </w:tr>
    </w:tbl>
    <w:p w:rsidR="00616072" w:rsidRPr="0048793B" w:rsidP="00616072">
      <w:pPr>
        <w:rPr>
          <w:rFonts w:cs="Calibri"/>
          <w:b/>
          <w:bCs/>
          <w:color w:val="171717"/>
        </w:rPr>
      </w:pPr>
    </w:p>
    <w:p w:rsidR="00616072" w:rsidRPr="0048793B" w:rsidP="005E55A4">
      <w:pPr>
        <w:rPr>
          <w:rFonts w:cs="Calibri"/>
          <w:b/>
          <w:bCs/>
          <w:color w:val="215E99"/>
        </w:rPr>
      </w:pPr>
      <w:r w:rsidRPr="0048793B">
        <w:rPr>
          <w:rFonts w:cs="Calibri"/>
          <w:b/>
          <w:bCs/>
          <w:color w:val="215E99"/>
        </w:rPr>
        <w:t xml:space="preserve">Projects </w:t>
      </w:r>
      <w:r w:rsidRPr="0048793B" w:rsidR="006B4C5A">
        <w:rPr>
          <w:rFonts w:cs="Calibri"/>
          <w:b/>
          <w:bCs/>
          <w:color w:val="215E99"/>
        </w:rPr>
        <w:t>Handled: -</w:t>
      </w: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425"/>
        <w:gridCol w:w="7673"/>
      </w:tblGrid>
      <w:tr w:rsidTr="00417282">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Project#1</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30787">
            <w:pPr>
              <w:spacing w:after="0" w:line="240" w:lineRule="auto"/>
              <w:rPr>
                <w:rFonts w:cs="Calibri"/>
                <w:b/>
                <w:bCs/>
                <w:color w:val="171717" w:themeColor="background2" w:themeShade="1A"/>
              </w:rPr>
            </w:pPr>
            <w:r w:rsidRPr="002C4B5A">
              <w:rPr>
                <w:rFonts w:cs="Calibri"/>
                <w:b/>
                <w:bCs/>
                <w:color w:val="171717" w:themeColor="background2" w:themeShade="1A"/>
              </w:rPr>
              <w:t>Tadweer</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Employer</w:t>
            </w:r>
          </w:p>
        </w:tc>
        <w:tc>
          <w:tcPr>
            <w:tcW w:w="7796" w:type="dxa"/>
            <w:tcBorders>
              <w:top w:val="single" w:sz="4" w:space="0" w:color="BFBFBF"/>
              <w:left w:val="single" w:sz="4" w:space="0" w:color="BFBFBF"/>
              <w:bottom w:val="single" w:sz="4" w:space="0" w:color="BFBFBF"/>
              <w:right w:val="single" w:sz="4" w:space="0" w:color="BFBFBF"/>
            </w:tcBorders>
          </w:tcPr>
          <w:p w:rsidR="00616072" w:rsidRPr="002C4B5A" w:rsidP="00030787">
            <w:pPr>
              <w:spacing w:line="295" w:lineRule="auto"/>
              <w:rPr>
                <w:rFonts w:cs="Calibri"/>
                <w:b/>
                <w:bCs/>
                <w:color w:val="171717" w:themeColor="background2" w:themeShade="1A"/>
              </w:rPr>
            </w:pPr>
            <w:r>
              <w:rPr>
                <w:rFonts w:cs="Calibri"/>
                <w:b/>
                <w:bCs/>
                <w:color w:val="171717" w:themeColor="background2" w:themeShade="1A"/>
              </w:rPr>
              <w:t>Oracle India Pvt Ltd</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796" w:type="dxa"/>
            <w:tcBorders>
              <w:top w:val="single" w:sz="4" w:space="0" w:color="BFBFBF"/>
              <w:left w:val="single" w:sz="4" w:space="0" w:color="BFBFBF"/>
              <w:bottom w:val="single" w:sz="4" w:space="0" w:color="BFBFBF"/>
              <w:right w:val="single" w:sz="4" w:space="0" w:color="BFBFBF"/>
            </w:tcBorders>
          </w:tcPr>
          <w:p w:rsidR="00616072" w:rsidRPr="002C4B5A" w:rsidP="00030787">
            <w:pPr>
              <w:spacing w:after="0" w:line="240" w:lineRule="auto"/>
              <w:rPr>
                <w:rFonts w:cs="Calibri"/>
                <w:b/>
                <w:bCs/>
                <w:color w:val="171717" w:themeColor="background2" w:themeShade="1A"/>
              </w:rPr>
            </w:pPr>
            <w:r w:rsidRPr="002C4B5A">
              <w:rPr>
                <w:rFonts w:cs="Calibri"/>
                <w:b/>
                <w:bCs/>
                <w:color w:val="171717" w:themeColor="background2" w:themeShade="1A"/>
              </w:rPr>
              <w:t>Tadweer Waste Treatment LLC</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30787">
            <w:pPr>
              <w:pStyle w:val="NoSpacing"/>
              <w:jc w:val="both"/>
              <w:rPr>
                <w:rFonts w:cs="Calibri"/>
                <w:bCs/>
                <w:color w:val="171717" w:themeColor="background2" w:themeShade="1A"/>
                <w:lang w:val="en-IN"/>
              </w:rPr>
            </w:pPr>
            <w:r w:rsidRPr="002C4B5A">
              <w:rPr>
                <w:rFonts w:cs="Calibri"/>
                <w:bCs/>
                <w:color w:val="171717" w:themeColor="background2" w:themeShade="1A"/>
                <w:lang w:val="en-IN"/>
              </w:rPr>
              <w:t xml:space="preserve">Senior </w:t>
            </w:r>
            <w:r w:rsidR="005F49EF">
              <w:rPr>
                <w:rFonts w:cs="Calibri"/>
                <w:bCs/>
                <w:color w:val="171717" w:themeColor="background2" w:themeShade="1A"/>
                <w:lang w:val="en-IN"/>
              </w:rPr>
              <w:t>Analyst</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30787">
            <w:pPr>
              <w:spacing w:after="0" w:line="240" w:lineRule="auto"/>
              <w:rPr>
                <w:rFonts w:cs="Calibri"/>
                <w:color w:val="171717" w:themeColor="background2" w:themeShade="1A"/>
              </w:rPr>
            </w:pPr>
            <w:r w:rsidRPr="002C4B5A">
              <w:rPr>
                <w:rFonts w:cs="Calibri"/>
                <w:color w:val="171717" w:themeColor="background2" w:themeShade="1A"/>
                <w:lang w:val="fr-FR"/>
              </w:rPr>
              <w:t xml:space="preserve">Oracle Fusion, OIC, BI Publisher, OTBI reports, SOAP, </w:t>
            </w:r>
            <w:r w:rsidRPr="002C4B5A" w:rsidR="00ED11C2">
              <w:rPr>
                <w:rFonts w:cs="Calibri"/>
                <w:color w:val="171717" w:themeColor="background2" w:themeShade="1A"/>
                <w:lang w:val="fr-FR"/>
              </w:rPr>
              <w:t>ATP data base</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30787">
            <w:pPr>
              <w:spacing w:after="0" w:line="240" w:lineRule="auto"/>
              <w:rPr>
                <w:rFonts w:cs="Calibri"/>
                <w:color w:val="171717" w:themeColor="background2" w:themeShade="1A"/>
              </w:rPr>
            </w:pPr>
            <w:r w:rsidRPr="002C4B5A">
              <w:rPr>
                <w:rFonts w:cs="Calibri"/>
                <w:color w:val="171717" w:themeColor="background2" w:themeShade="1A"/>
              </w:rPr>
              <w:t xml:space="preserve">Jan 2023 </w:t>
            </w:r>
            <w:r w:rsidRPr="002C4B5A" w:rsidR="00ED11C2">
              <w:rPr>
                <w:rFonts w:cs="Calibri"/>
                <w:color w:val="171717" w:themeColor="background2" w:themeShade="1A"/>
              </w:rPr>
              <w:t>–</w:t>
            </w:r>
            <w:r w:rsidR="00E01ECD">
              <w:rPr>
                <w:rFonts w:cs="Calibri"/>
                <w:color w:val="171717" w:themeColor="background2" w:themeShade="1A"/>
              </w:rPr>
              <w:t>Present</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30787">
            <w:pPr>
              <w:rPr>
                <w:rFonts w:cs="Calibri"/>
                <w:color w:val="171717" w:themeColor="background2" w:themeShade="1A"/>
                <w:shd w:val="clear" w:color="auto" w:fill="FFFFFF"/>
              </w:rPr>
            </w:pPr>
            <w:r w:rsidRPr="002C4B5A">
              <w:rPr>
                <w:rFonts w:cs="Calibri"/>
                <w:color w:val="171717" w:themeColor="background2" w:themeShade="1A"/>
                <w:shd w:val="clear" w:color="auto" w:fill="FFFFFF"/>
              </w:rPr>
              <w:t>Tadweer Material Recovery Facility (MRF) is the sorting plant where the mixed municipal Solid Wastes (MSW) are segregated into several recyclable items using a mixture of manual and automated methods. When these items have been segregated, it will go for compacting and bailing, afterwards, it will be sent to manufacturers to create new products.</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796" w:type="dxa"/>
            <w:tcBorders>
              <w:top w:val="single" w:sz="4" w:space="0" w:color="BFBFBF"/>
              <w:left w:val="single" w:sz="4" w:space="0" w:color="BFBFBF"/>
              <w:bottom w:val="single" w:sz="4" w:space="0" w:color="BFBFBF"/>
              <w:right w:val="single" w:sz="4" w:space="0" w:color="BFBFBF"/>
            </w:tcBorders>
            <w:vAlign w:val="center"/>
          </w:tcPr>
          <w:p w:rsidR="00616072" w:rsidRPr="002C4B5A" w:rsidP="000C12B9">
            <w:pPr>
              <w:rPr>
                <w:rFonts w:cs="Calibri"/>
                <w:bCs/>
                <w:color w:val="171717" w:themeColor="background2" w:themeShade="1A"/>
              </w:rPr>
            </w:pPr>
            <w:r>
              <w:rPr>
                <w:rFonts w:cs="Calibri"/>
                <w:bCs/>
                <w:color w:val="171717" w:themeColor="background2" w:themeShade="1A"/>
              </w:rPr>
              <w:t xml:space="preserve">SCM(OM, PO, INV, WIP, BOM), </w:t>
            </w:r>
            <w:r w:rsidRPr="002C4B5A" w:rsidR="00B50358">
              <w:rPr>
                <w:rFonts w:cs="Calibri"/>
                <w:bCs/>
                <w:color w:val="171717" w:themeColor="background2" w:themeShade="1A"/>
              </w:rPr>
              <w:t>Finance</w:t>
            </w:r>
            <w:r>
              <w:rPr>
                <w:rFonts w:cs="Calibri"/>
                <w:bCs/>
                <w:color w:val="171717" w:themeColor="background2" w:themeShade="1A"/>
              </w:rPr>
              <w:t>(AP, AR, GL, FA, PA)</w:t>
            </w:r>
          </w:p>
        </w:tc>
      </w:tr>
      <w:tr w:rsidTr="00417282">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616072" w:rsidRPr="002C4B5A" w:rsidP="00F36291">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796" w:type="dxa"/>
            <w:tcBorders>
              <w:top w:val="single" w:sz="4" w:space="0" w:color="BFBFBF"/>
              <w:left w:val="single" w:sz="4" w:space="0" w:color="BFBFBF"/>
              <w:bottom w:val="single" w:sz="4" w:space="0" w:color="BFBFBF"/>
              <w:right w:val="single" w:sz="4" w:space="0" w:color="BFBFBF"/>
            </w:tcBorders>
            <w:vAlign w:val="center"/>
          </w:tcPr>
          <w:p w:rsidR="00B5061B" w:rsidP="00057CA7">
            <w:pPr>
              <w:numPr>
                <w:ilvl w:val="0"/>
                <w:numId w:val="17"/>
              </w:numPr>
              <w:spacing w:after="0" w:line="360" w:lineRule="auto"/>
              <w:rPr>
                <w:rFonts w:cs="Calibri"/>
                <w:color w:val="171717" w:themeColor="background2" w:themeShade="1A"/>
              </w:rPr>
            </w:pPr>
            <w:r>
              <w:rPr>
                <w:rFonts w:cs="Calibri"/>
                <w:color w:val="171717" w:themeColor="background2" w:themeShade="1A"/>
              </w:rPr>
              <w:t>Requirement gathering of th</w:t>
            </w:r>
            <w:r w:rsidR="00073DDA">
              <w:rPr>
                <w:rFonts w:cs="Calibri"/>
                <w:color w:val="171717" w:themeColor="background2" w:themeShade="1A"/>
              </w:rPr>
              <w:t>e</w:t>
            </w:r>
            <w:r>
              <w:rPr>
                <w:rFonts w:cs="Calibri"/>
                <w:color w:val="171717" w:themeColor="background2" w:themeShade="1A"/>
              </w:rPr>
              <w:t xml:space="preserve"> project</w:t>
            </w:r>
            <w:r w:rsidR="00073DDA">
              <w:rPr>
                <w:rFonts w:cs="Calibri"/>
                <w:color w:val="171717" w:themeColor="background2" w:themeShade="1A"/>
              </w:rPr>
              <w:t xml:space="preserve"> act as technical and functional resource.</w:t>
            </w:r>
          </w:p>
          <w:p w:rsidR="00417282" w:rsidRPr="002C4B5A" w:rsidP="00057CA7">
            <w:pPr>
              <w:numPr>
                <w:ilvl w:val="0"/>
                <w:numId w:val="17"/>
              </w:numPr>
              <w:spacing w:after="0" w:line="360" w:lineRule="auto"/>
              <w:rPr>
                <w:rFonts w:cs="Calibri"/>
                <w:color w:val="171717" w:themeColor="background2" w:themeShade="1A"/>
              </w:rPr>
            </w:pPr>
            <w:r>
              <w:rPr>
                <w:rFonts w:cs="Calibri"/>
                <w:color w:val="171717" w:themeColor="background2" w:themeShade="1A"/>
              </w:rPr>
              <w:t xml:space="preserve">Worked on Data Migration(AP Invoices / Suppliers / </w:t>
            </w:r>
            <w:r w:rsidR="00B67E36">
              <w:rPr>
                <w:rFonts w:cs="Calibri"/>
                <w:color w:val="171717" w:themeColor="background2" w:themeShade="1A"/>
              </w:rPr>
              <w:t>Customers)</w:t>
            </w:r>
            <w:r>
              <w:rPr>
                <w:rFonts w:cs="Calibri"/>
                <w:color w:val="171717" w:themeColor="background2" w:themeShade="1A"/>
              </w:rPr>
              <w:t xml:space="preserve"> through FBDI Templates</w:t>
            </w:r>
            <w:r w:rsidRPr="002C4B5A">
              <w:rPr>
                <w:rFonts w:cs="Calibri"/>
                <w:color w:val="171717" w:themeColor="background2" w:themeShade="1A"/>
              </w:rPr>
              <w:t>.</w:t>
            </w:r>
          </w:p>
          <w:p w:rsidR="00417282"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Developed and customized the BI reports, OTBI reports, OTBI analysis as per business requirement.</w:t>
            </w:r>
          </w:p>
          <w:p w:rsidR="00417282"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Created users and assign appropriate roles to user and custom roles creation in fusion.</w:t>
            </w:r>
          </w:p>
          <w:p w:rsidR="00F5363F" w:rsidRPr="002C4B5A" w:rsidP="00057CA7">
            <w:pPr>
              <w:numPr>
                <w:ilvl w:val="0"/>
                <w:numId w:val="17"/>
              </w:numPr>
              <w:spacing w:after="0" w:line="360" w:lineRule="auto"/>
              <w:rPr>
                <w:rFonts w:cs="Calibri"/>
                <w:color w:val="171717" w:themeColor="background2" w:themeShade="1A"/>
              </w:rPr>
            </w:pPr>
            <w:r>
              <w:rPr>
                <w:rFonts w:cs="Calibri"/>
                <w:color w:val="171717" w:themeColor="background2" w:themeShade="1A"/>
              </w:rPr>
              <w:t>Define Value sets and creation of data models.</w:t>
            </w:r>
          </w:p>
          <w:p w:rsidR="00417282"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Customized Oracle SaaS pages using Sandbox.</w:t>
            </w:r>
          </w:p>
          <w:p w:rsidR="00417282"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 xml:space="preserve">Developed </w:t>
            </w:r>
            <w:r w:rsidR="00905670">
              <w:rPr>
                <w:rFonts w:cs="Calibri"/>
                <w:color w:val="171717" w:themeColor="background2" w:themeShade="1A"/>
              </w:rPr>
              <w:t>Supplier FBDI Integrationto load bulk supplier master data into Oracle Fusion using OIC.</w:t>
            </w:r>
          </w:p>
          <w:p w:rsidR="00417282" w:rsidRPr="002C4B5A" w:rsidP="00057CA7">
            <w:pPr>
              <w:numPr>
                <w:ilvl w:val="0"/>
                <w:numId w:val="17"/>
              </w:numPr>
              <w:spacing w:after="0" w:line="360" w:lineRule="auto"/>
              <w:rPr>
                <w:rFonts w:cs="Calibri"/>
                <w:color w:val="171717" w:themeColor="background2" w:themeShade="1A"/>
              </w:rPr>
            </w:pPr>
            <w:r>
              <w:rPr>
                <w:rFonts w:cs="Calibri"/>
                <w:color w:val="171717" w:themeColor="background2" w:themeShade="1A"/>
              </w:rPr>
              <w:t>Developed the Customer Aging Summary and Details Report</w:t>
            </w:r>
            <w:r w:rsidR="005C0487">
              <w:rPr>
                <w:rFonts w:cs="Calibri"/>
                <w:color w:val="171717" w:themeColor="background2" w:themeShade="1A"/>
              </w:rPr>
              <w:t>.</w:t>
            </w:r>
          </w:p>
          <w:p w:rsidR="00417282" w:rsidRPr="002C4B5A" w:rsidP="00057CA7">
            <w:pPr>
              <w:numPr>
                <w:ilvl w:val="0"/>
                <w:numId w:val="17"/>
              </w:numPr>
              <w:spacing w:after="0" w:line="360" w:lineRule="auto"/>
              <w:rPr>
                <w:rFonts w:cs="Calibri"/>
                <w:color w:val="171717" w:themeColor="background2" w:themeShade="1A"/>
              </w:rPr>
            </w:pPr>
            <w:r>
              <w:rPr>
                <w:rFonts w:cs="Calibri"/>
                <w:color w:val="171717" w:themeColor="background2" w:themeShade="1A"/>
              </w:rPr>
              <w:t>Developed Payable VAT Register analysis report</w:t>
            </w:r>
            <w:r w:rsidRPr="002C4B5A">
              <w:rPr>
                <w:rFonts w:cs="Calibri"/>
                <w:color w:val="171717" w:themeColor="background2" w:themeShade="1A"/>
              </w:rPr>
              <w:t>.</w:t>
            </w:r>
          </w:p>
          <w:p w:rsidR="00616072" w:rsidP="00057CA7">
            <w:pPr>
              <w:numPr>
                <w:ilvl w:val="0"/>
                <w:numId w:val="17"/>
              </w:numPr>
              <w:spacing w:after="0" w:line="360" w:lineRule="auto"/>
              <w:rPr>
                <w:rFonts w:cs="Calibri"/>
                <w:color w:val="171717" w:themeColor="background2" w:themeShade="1A"/>
              </w:rPr>
            </w:pPr>
            <w:r>
              <w:rPr>
                <w:rFonts w:cs="Calibri"/>
                <w:color w:val="171717" w:themeColor="background2" w:themeShade="1A"/>
              </w:rPr>
              <w:t>Developed Payment File Format Report</w:t>
            </w:r>
            <w:r w:rsidRPr="002C4B5A" w:rsidR="00417282">
              <w:rPr>
                <w:rFonts w:cs="Calibri"/>
                <w:color w:val="171717" w:themeColor="background2" w:themeShade="1A"/>
              </w:rPr>
              <w:t>.</w:t>
            </w:r>
          </w:p>
          <w:p w:rsidR="00796D24" w:rsidP="00057CA7">
            <w:pPr>
              <w:numPr>
                <w:ilvl w:val="0"/>
                <w:numId w:val="17"/>
              </w:numPr>
              <w:spacing w:after="0" w:line="360" w:lineRule="auto"/>
              <w:rPr>
                <w:rFonts w:cs="Calibri"/>
                <w:color w:val="171717" w:themeColor="background2" w:themeShade="1A"/>
              </w:rPr>
            </w:pPr>
            <w:r>
              <w:rPr>
                <w:rFonts w:cs="Calibri"/>
                <w:color w:val="171717" w:themeColor="background2" w:themeShade="1A"/>
              </w:rPr>
              <w:t xml:space="preserve">Responsible for </w:t>
            </w:r>
            <w:r w:rsidR="00532A89">
              <w:rPr>
                <w:rFonts w:cs="Calibri"/>
                <w:color w:val="171717" w:themeColor="background2" w:themeShade="1A"/>
              </w:rPr>
              <w:t>day-to-day</w:t>
            </w:r>
            <w:r>
              <w:rPr>
                <w:rFonts w:cs="Calibri"/>
                <w:color w:val="171717" w:themeColor="background2" w:themeShade="1A"/>
              </w:rPr>
              <w:t xml:space="preserve"> issues related to technical issues related to Finance and SCM modules.</w:t>
            </w:r>
          </w:p>
          <w:p w:rsidR="00E8356A"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 xml:space="preserve">Developed Integration using OIC to import </w:t>
            </w:r>
            <w:r>
              <w:rPr>
                <w:rFonts w:cs="Calibri"/>
                <w:color w:val="171717" w:themeColor="background2" w:themeShade="1A"/>
              </w:rPr>
              <w:t>l</w:t>
            </w:r>
            <w:r w:rsidRPr="002C4B5A">
              <w:rPr>
                <w:rFonts w:cs="Calibri"/>
                <w:color w:val="171717" w:themeColor="background2" w:themeShade="1A"/>
              </w:rPr>
              <w:t xml:space="preserve">egacy (Mainframes) system </w:t>
            </w:r>
            <w:r w:rsidRPr="002C4B5A">
              <w:rPr>
                <w:rFonts w:cs="Calibri"/>
                <w:color w:val="171717" w:themeColor="background2" w:themeShade="1A"/>
              </w:rPr>
              <w:t xml:space="preserve">customer </w:t>
            </w:r>
            <w:r>
              <w:rPr>
                <w:rFonts w:cs="Calibri"/>
                <w:color w:val="171717" w:themeColor="background2" w:themeShade="1A"/>
              </w:rPr>
              <w:t>m</w:t>
            </w:r>
            <w:r w:rsidRPr="002C4B5A">
              <w:rPr>
                <w:rFonts w:cs="Calibri"/>
                <w:color w:val="171717" w:themeColor="background2" w:themeShade="1A"/>
              </w:rPr>
              <w:t xml:space="preserve">aster </w:t>
            </w:r>
            <w:r>
              <w:rPr>
                <w:rFonts w:cs="Calibri"/>
                <w:color w:val="171717" w:themeColor="background2" w:themeShade="1A"/>
              </w:rPr>
              <w:t>d</w:t>
            </w:r>
            <w:r w:rsidRPr="002C4B5A">
              <w:rPr>
                <w:rFonts w:cs="Calibri"/>
                <w:color w:val="171717" w:themeColor="background2" w:themeShade="1A"/>
              </w:rPr>
              <w:t xml:space="preserve">ata into ERP cloud using </w:t>
            </w:r>
            <w:r>
              <w:rPr>
                <w:rFonts w:cs="Calibri"/>
                <w:color w:val="171717" w:themeColor="background2" w:themeShade="1A"/>
              </w:rPr>
              <w:t>b</w:t>
            </w:r>
            <w:r w:rsidRPr="002C4B5A">
              <w:rPr>
                <w:rFonts w:cs="Calibri"/>
                <w:color w:val="171717" w:themeColor="background2" w:themeShade="1A"/>
              </w:rPr>
              <w:t xml:space="preserve">ulk load utility from ERP cloud </w:t>
            </w:r>
            <w:r>
              <w:rPr>
                <w:rFonts w:cs="Calibri"/>
                <w:color w:val="171717" w:themeColor="background2" w:themeShade="1A"/>
              </w:rPr>
              <w:t>a</w:t>
            </w:r>
            <w:r w:rsidRPr="002C4B5A">
              <w:rPr>
                <w:rFonts w:cs="Calibri"/>
                <w:color w:val="171717" w:themeColor="background2" w:themeShade="1A"/>
              </w:rPr>
              <w:t>dapter.</w:t>
            </w:r>
          </w:p>
          <w:p w:rsidR="00E8356A"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 xml:space="preserve">Developed AP </w:t>
            </w:r>
            <w:r>
              <w:rPr>
                <w:rFonts w:cs="Calibri"/>
                <w:color w:val="171717" w:themeColor="background2" w:themeShade="1A"/>
              </w:rPr>
              <w:t>i</w:t>
            </w:r>
            <w:r w:rsidRPr="002C4B5A">
              <w:rPr>
                <w:rFonts w:cs="Calibri"/>
                <w:color w:val="171717" w:themeColor="background2" w:themeShade="1A"/>
              </w:rPr>
              <w:t xml:space="preserve">nvoice Integrations to push data from external systems to ERP cloud through FBDI </w:t>
            </w:r>
            <w:r>
              <w:rPr>
                <w:rFonts w:cs="Calibri"/>
                <w:color w:val="171717" w:themeColor="background2" w:themeShade="1A"/>
              </w:rPr>
              <w:t>a</w:t>
            </w:r>
            <w:r w:rsidRPr="002C4B5A">
              <w:rPr>
                <w:rFonts w:cs="Calibri"/>
                <w:color w:val="171717" w:themeColor="background2" w:themeShade="1A"/>
              </w:rPr>
              <w:t xml:space="preserve">utomation by using PaaS OIC (Oracle Integration Cloud) and </w:t>
            </w:r>
            <w:r>
              <w:rPr>
                <w:rFonts w:cs="Calibri"/>
                <w:color w:val="171717" w:themeColor="background2" w:themeShade="1A"/>
              </w:rPr>
              <w:t>REST API’s</w:t>
            </w:r>
            <w:r w:rsidRPr="002C4B5A">
              <w:rPr>
                <w:rFonts w:cs="Calibri"/>
                <w:color w:val="171717" w:themeColor="background2" w:themeShade="1A"/>
              </w:rPr>
              <w:t>.</w:t>
            </w:r>
          </w:p>
          <w:p w:rsidR="00E8356A"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 xml:space="preserve">Developed </w:t>
            </w:r>
            <w:r>
              <w:rPr>
                <w:rFonts w:cs="Calibri"/>
                <w:color w:val="171717" w:themeColor="background2" w:themeShade="1A"/>
              </w:rPr>
              <w:t>Supplier FBDI Integrationto load bulk supplier master data into Oracle Fusion using OIC.</w:t>
            </w:r>
          </w:p>
          <w:p w:rsidR="00E8356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 xml:space="preserve">Designed and built </w:t>
            </w:r>
            <w:r>
              <w:rPr>
                <w:rFonts w:cs="Calibri"/>
                <w:color w:val="171717" w:themeColor="background2" w:themeShade="1A"/>
              </w:rPr>
              <w:t xml:space="preserve">Integration to watch ftp every 6 hours and once file will </w:t>
            </w:r>
            <w:r w:rsidR="00057CA7">
              <w:rPr>
                <w:rFonts w:cs="Calibri"/>
                <w:color w:val="171717" w:themeColor="background2" w:themeShade="1A"/>
              </w:rPr>
              <w:t>place</w:t>
            </w:r>
            <w:r>
              <w:rPr>
                <w:rFonts w:cs="Calibri"/>
                <w:color w:val="171717" w:themeColor="background2" w:themeShade="1A"/>
              </w:rPr>
              <w:t xml:space="preserve"> in ftp, It will run integration and pick file and process.</w:t>
            </w:r>
          </w:p>
          <w:p w:rsidR="00057CA7" w:rsidP="00057CA7">
            <w:pPr>
              <w:numPr>
                <w:ilvl w:val="0"/>
                <w:numId w:val="17"/>
              </w:numPr>
              <w:spacing w:after="0" w:line="360" w:lineRule="auto"/>
              <w:rPr>
                <w:rFonts w:cs="Calibri"/>
                <w:color w:val="171717" w:themeColor="background2" w:themeShade="1A"/>
              </w:rPr>
            </w:pPr>
            <w:r w:rsidRPr="00057CA7">
              <w:rPr>
                <w:rFonts w:cs="Calibri"/>
                <w:color w:val="171717" w:themeColor="background2" w:themeShade="1A"/>
              </w:rPr>
              <w:t>Developed OIC VBCS page and integrated with SaaS application to correct and reprocess the failed interfaces data.</w:t>
            </w:r>
          </w:p>
          <w:p w:rsidR="000F1AC7" w:rsidP="00057CA7">
            <w:pPr>
              <w:numPr>
                <w:ilvl w:val="0"/>
                <w:numId w:val="17"/>
              </w:numPr>
              <w:spacing w:after="0" w:line="360" w:lineRule="auto"/>
              <w:rPr>
                <w:rFonts w:cs="Calibri"/>
                <w:color w:val="171717" w:themeColor="background2" w:themeShade="1A"/>
              </w:rPr>
            </w:pPr>
            <w:r w:rsidRPr="000F1AC7">
              <w:rPr>
                <w:rFonts w:cs="Calibri"/>
                <w:color w:val="171717" w:themeColor="background2" w:themeShade="1A"/>
              </w:rPr>
              <w:t>Migration of Classic UI pages to Redwood UX across Core HR and Payroll modules, ensuring compliance with Oracle’s Redwood design guidelines.</w:t>
            </w:r>
          </w:p>
          <w:p w:rsidR="004A1764" w:rsidRPr="00057CA7" w:rsidP="00057CA7">
            <w:pPr>
              <w:numPr>
                <w:ilvl w:val="0"/>
                <w:numId w:val="17"/>
              </w:numPr>
              <w:spacing w:after="0" w:line="360" w:lineRule="auto"/>
              <w:rPr>
                <w:rFonts w:cs="Calibri"/>
                <w:color w:val="171717" w:themeColor="background2" w:themeShade="1A"/>
              </w:rPr>
            </w:pPr>
            <w:r w:rsidRPr="00AF1E4F">
              <w:rPr>
                <w:rFonts w:ascii="Book Antiqua" w:hAnsi="Book Antiqua" w:cs="Calibri"/>
                <w:color w:val="000000"/>
                <w:sz w:val="20"/>
                <w:shd w:val="clear" w:color="auto" w:fill="FFFFFF"/>
              </w:rPr>
              <w:t>Creating employee self-service pages in Oracle Fusion using Visual Builder Cloud Service (VBCS)</w:t>
            </w:r>
            <w:r>
              <w:rPr>
                <w:rFonts w:ascii="Book Antiqua" w:hAnsi="Book Antiqua" w:cs="Calibri"/>
                <w:color w:val="000000"/>
                <w:sz w:val="20"/>
                <w:shd w:val="clear" w:color="auto" w:fill="FFFFFF"/>
              </w:rPr>
              <w:t>.</w:t>
            </w:r>
          </w:p>
          <w:p w:rsidR="00E8356A"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Implemented FTP based importing bulk payload to cloud.</w:t>
            </w:r>
          </w:p>
          <w:p w:rsidR="00E8356A" w:rsidRPr="002C4B5A" w:rsidP="00057CA7">
            <w:pPr>
              <w:numPr>
                <w:ilvl w:val="0"/>
                <w:numId w:val="17"/>
              </w:numPr>
              <w:spacing w:after="0" w:line="360" w:lineRule="auto"/>
              <w:rPr>
                <w:rFonts w:cs="Calibri"/>
                <w:color w:val="171717" w:themeColor="background2" w:themeShade="1A"/>
              </w:rPr>
            </w:pPr>
            <w:r w:rsidRPr="002C4B5A">
              <w:rPr>
                <w:rFonts w:cs="Calibri"/>
                <w:color w:val="171717" w:themeColor="background2" w:themeShade="1A"/>
              </w:rPr>
              <w:t>Worked on Adapters like FTP, ERP</w:t>
            </w:r>
            <w:r>
              <w:rPr>
                <w:rFonts w:cs="Calibri"/>
                <w:color w:val="171717" w:themeColor="background2" w:themeShade="1A"/>
              </w:rPr>
              <w:t>, HCM</w:t>
            </w:r>
            <w:r w:rsidRPr="002C4B5A">
              <w:rPr>
                <w:rFonts w:cs="Calibri"/>
                <w:color w:val="171717" w:themeColor="background2" w:themeShade="1A"/>
              </w:rPr>
              <w:t>, SOAP, REST, DB, FILE.</w:t>
            </w:r>
          </w:p>
        </w:tc>
      </w:tr>
    </w:tbl>
    <w:p w:rsidR="00616072" w:rsidRPr="002C4B5A" w:rsidP="00616072">
      <w:pPr>
        <w:spacing w:after="0" w:line="240" w:lineRule="auto"/>
        <w:rPr>
          <w:rFonts w:cs="Calibri"/>
          <w:b/>
          <w:bCs/>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425"/>
        <w:gridCol w:w="7673"/>
      </w:tblGrid>
      <w:tr w:rsidTr="00F86AC7">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Project#2</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E&amp; (Etisalat and)</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Employer</w:t>
            </w:r>
          </w:p>
        </w:tc>
        <w:tc>
          <w:tcPr>
            <w:tcW w:w="7796" w:type="dxa"/>
            <w:tcBorders>
              <w:top w:val="single" w:sz="4" w:space="0" w:color="BFBFBF"/>
              <w:left w:val="single" w:sz="4" w:space="0" w:color="BFBFBF"/>
              <w:bottom w:val="single" w:sz="4" w:space="0" w:color="BFBFBF"/>
              <w:right w:val="single" w:sz="4" w:space="0" w:color="BFBFBF"/>
            </w:tcBorders>
          </w:tcPr>
          <w:p w:rsidR="000B4C16" w:rsidRPr="002C4B5A" w:rsidP="00F86AC7">
            <w:pPr>
              <w:spacing w:line="295" w:lineRule="auto"/>
              <w:rPr>
                <w:rFonts w:cs="Calibri"/>
                <w:b/>
                <w:bCs/>
                <w:color w:val="171717" w:themeColor="background2" w:themeShade="1A"/>
              </w:rPr>
            </w:pPr>
            <w:r>
              <w:rPr>
                <w:rFonts w:cs="Calibri"/>
                <w:b/>
                <w:bCs/>
                <w:color w:val="171717" w:themeColor="background2" w:themeShade="1A"/>
              </w:rPr>
              <w:t>Oracle India Pvt Ltd</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796" w:type="dxa"/>
            <w:tcBorders>
              <w:top w:val="single" w:sz="4" w:space="0" w:color="BFBFBF"/>
              <w:left w:val="single" w:sz="4" w:space="0" w:color="BFBFBF"/>
              <w:bottom w:val="single" w:sz="4" w:space="0" w:color="BFBFBF"/>
              <w:right w:val="single" w:sz="4" w:space="0" w:color="BFBFBF"/>
            </w:tcBorders>
          </w:tcPr>
          <w:p w:rsidR="000B4C16" w:rsidRPr="002C4B5A" w:rsidP="00AD1603">
            <w:pPr>
              <w:jc w:val="both"/>
              <w:rPr>
                <w:rFonts w:cs="Calibri"/>
                <w:b/>
                <w:bCs/>
                <w:color w:val="171717" w:themeColor="background2" w:themeShade="1A"/>
              </w:rPr>
            </w:pPr>
            <w:r w:rsidRPr="002C4B5A">
              <w:rPr>
                <w:rFonts w:cs="Calibri"/>
                <w:b/>
                <w:bCs/>
                <w:color w:val="171717" w:themeColor="background2" w:themeShade="1A"/>
              </w:rPr>
              <w:t> E&amp;E</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pStyle w:val="NoSpacing"/>
              <w:jc w:val="both"/>
              <w:rPr>
                <w:rFonts w:cs="Calibri"/>
                <w:bCs/>
                <w:color w:val="171717" w:themeColor="background2" w:themeShade="1A"/>
                <w:lang w:val="en-IN"/>
              </w:rPr>
            </w:pPr>
            <w:r w:rsidRPr="002C4B5A">
              <w:rPr>
                <w:rFonts w:cs="Calibri"/>
                <w:bCs/>
                <w:color w:val="171717" w:themeColor="background2" w:themeShade="1A"/>
                <w:lang w:val="en-IN"/>
              </w:rPr>
              <w:t>Senior Consultant</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spacing w:after="0" w:line="240" w:lineRule="auto"/>
              <w:rPr>
                <w:rFonts w:cs="Calibri"/>
                <w:color w:val="171717" w:themeColor="background2" w:themeShade="1A"/>
              </w:rPr>
            </w:pPr>
            <w:r w:rsidRPr="002C4B5A">
              <w:rPr>
                <w:rFonts w:cs="Calibri"/>
                <w:color w:val="171717" w:themeColor="background2" w:themeShade="1A"/>
                <w:lang w:val="fr-FR"/>
              </w:rPr>
              <w:t xml:space="preserve">Oracle Fusion, </w:t>
            </w:r>
            <w:r w:rsidRPr="002C4B5A" w:rsidR="00AD1603">
              <w:rPr>
                <w:rFonts w:cs="Calibri"/>
                <w:color w:val="171717" w:themeColor="background2" w:themeShade="1A"/>
                <w:lang w:val="fr-FR"/>
              </w:rPr>
              <w:t>OIC, BI</w:t>
            </w:r>
            <w:r w:rsidRPr="002C4B5A">
              <w:rPr>
                <w:rFonts w:cs="Calibri"/>
                <w:color w:val="171717" w:themeColor="background2" w:themeShade="1A"/>
                <w:lang w:val="fr-FR"/>
              </w:rPr>
              <w:t xml:space="preserve"> Publisher, OTBI reports, SOAP</w:t>
            </w:r>
            <w:r w:rsidRPr="002C4B5A" w:rsidR="00ED11C2">
              <w:rPr>
                <w:rFonts w:cs="Calibri"/>
                <w:color w:val="171717" w:themeColor="background2" w:themeShade="1A"/>
                <w:lang w:val="fr-FR"/>
              </w:rPr>
              <w:t>, ATP Data base</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spacing w:after="0" w:line="240" w:lineRule="auto"/>
              <w:rPr>
                <w:rFonts w:cs="Calibri"/>
                <w:color w:val="171717" w:themeColor="background2" w:themeShade="1A"/>
              </w:rPr>
            </w:pPr>
            <w:r w:rsidRPr="002C4B5A">
              <w:rPr>
                <w:rFonts w:cs="Calibri"/>
                <w:color w:val="171717" w:themeColor="background2" w:themeShade="1A"/>
              </w:rPr>
              <w:t xml:space="preserve">Dec 2021 – </w:t>
            </w:r>
            <w:r w:rsidR="00CC3BA7">
              <w:rPr>
                <w:rFonts w:cs="Calibri"/>
                <w:color w:val="171717" w:themeColor="background2" w:themeShade="1A"/>
              </w:rPr>
              <w:t>Jan</w:t>
            </w:r>
            <w:r w:rsidRPr="002C4B5A">
              <w:rPr>
                <w:rFonts w:cs="Calibri"/>
                <w:color w:val="171717" w:themeColor="background2" w:themeShade="1A"/>
              </w:rPr>
              <w:t xml:space="preserve"> 202</w:t>
            </w:r>
            <w:r w:rsidR="00CC3BA7">
              <w:rPr>
                <w:rFonts w:cs="Calibri"/>
                <w:color w:val="171717" w:themeColor="background2" w:themeShade="1A"/>
              </w:rPr>
              <w:t>3</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rPr>
                <w:rFonts w:cs="Calibri"/>
                <w:color w:val="171717" w:themeColor="background2" w:themeShade="1A"/>
                <w:shd w:val="clear" w:color="auto" w:fill="FFFFFF"/>
              </w:rPr>
            </w:pPr>
            <w:r w:rsidRPr="002C4B5A">
              <w:rPr>
                <w:rFonts w:cs="Calibri"/>
                <w:color w:val="171717" w:themeColor="background2" w:themeShade="1A"/>
                <w:shd w:val="clear" w:color="auto" w:fill="FFFFFF"/>
              </w:rPr>
              <w:t>E&amp;E (formerly Etisalat Group) is a UAE-based global technology and investment conglomerate founded in 1976, now ranking as a top global telecommunications operator. It has transformed into a digital powerhouse covering 16 countries, offering services in telecom, fintech, entertainment, and enterprise cloud solutions. The company is structured into five pillars—e&amp; UAE, e&amp; international, e&amp; life, e&amp; enterprise, and e&amp; capital—aiming to drive digital transformation.</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0C12B9">
            <w:pPr>
              <w:rPr>
                <w:rFonts w:cs="Calibri"/>
                <w:bCs/>
                <w:color w:val="171717" w:themeColor="background2" w:themeShade="1A"/>
              </w:rPr>
            </w:pPr>
            <w:r w:rsidRPr="002C4B5A">
              <w:rPr>
                <w:rFonts w:cs="Calibri"/>
                <w:bCs/>
                <w:color w:val="171717" w:themeColor="background2" w:themeShade="1A"/>
              </w:rPr>
              <w:t>Finance</w:t>
            </w:r>
            <w:r>
              <w:rPr>
                <w:rFonts w:cs="Calibri"/>
                <w:bCs/>
                <w:color w:val="171717" w:themeColor="background2" w:themeShade="1A"/>
              </w:rPr>
              <w:t>(AP, AR, GL, FA, PA)</w:t>
            </w:r>
            <w:r w:rsidRPr="002C4B5A" w:rsidR="00AD1603">
              <w:rPr>
                <w:rFonts w:cs="Calibri"/>
                <w:bCs/>
                <w:color w:val="171717" w:themeColor="background2" w:themeShade="1A"/>
              </w:rPr>
              <w:t xml:space="preserve">, </w:t>
            </w:r>
            <w:r>
              <w:rPr>
                <w:rFonts w:cs="Calibri"/>
                <w:bCs/>
                <w:color w:val="171717" w:themeColor="background2" w:themeShade="1A"/>
              </w:rPr>
              <w:t>SCM(OM, PO, INV, WIP, BOM)</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0B4C16"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796" w:type="dxa"/>
            <w:tcBorders>
              <w:top w:val="single" w:sz="4" w:space="0" w:color="BFBFBF"/>
              <w:left w:val="single" w:sz="4" w:space="0" w:color="BFBFBF"/>
              <w:bottom w:val="single" w:sz="4" w:space="0" w:color="BFBFBF"/>
              <w:right w:val="single" w:sz="4" w:space="0" w:color="BFBFBF"/>
            </w:tcBorders>
            <w:vAlign w:val="center"/>
          </w:tcPr>
          <w:p w:rsidR="000B4C16" w:rsidRPr="002C4B5A" w:rsidP="00F86AC7">
            <w:pPr>
              <w:numPr>
                <w:ilvl w:val="0"/>
                <w:numId w:val="19"/>
              </w:numPr>
              <w:spacing w:after="0" w:line="360" w:lineRule="auto"/>
              <w:rPr>
                <w:rFonts w:cs="Calibri"/>
                <w:color w:val="171717" w:themeColor="background2" w:themeShade="1A"/>
              </w:rPr>
            </w:pPr>
            <w:r>
              <w:rPr>
                <w:rFonts w:cs="Calibri"/>
                <w:color w:val="171717" w:themeColor="background2" w:themeShade="1A"/>
              </w:rPr>
              <w:t>Involved in requirement gathering calling with functional team and business user and provide technical solutions</w:t>
            </w:r>
            <w:r w:rsidRPr="002C4B5A">
              <w:rPr>
                <w:rFonts w:cs="Calibri"/>
                <w:color w:val="171717" w:themeColor="background2" w:themeShade="1A"/>
              </w:rPr>
              <w:t>.</w:t>
            </w:r>
          </w:p>
          <w:p w:rsidR="000B4C16" w:rsidRPr="002C4B5A" w:rsidP="00F86AC7">
            <w:pPr>
              <w:numPr>
                <w:ilvl w:val="0"/>
                <w:numId w:val="19"/>
              </w:numPr>
              <w:spacing w:after="0" w:line="240" w:lineRule="auto"/>
              <w:jc w:val="both"/>
              <w:rPr>
                <w:rFonts w:cs="Calibri"/>
                <w:color w:val="171717" w:themeColor="background2" w:themeShade="1A"/>
                <w:shd w:val="clear" w:color="auto" w:fill="FFFFFF"/>
              </w:rPr>
            </w:pPr>
            <w:r>
              <w:rPr>
                <w:rFonts w:cs="Calibri"/>
                <w:color w:val="171717" w:themeColor="background2" w:themeShade="1A"/>
                <w:shd w:val="clear" w:color="auto" w:fill="FFFFFF"/>
              </w:rPr>
              <w:t xml:space="preserve">Developed data extract in BI Publisher </w:t>
            </w:r>
            <w:r w:rsidR="00471857">
              <w:rPr>
                <w:rFonts w:cs="Calibri"/>
                <w:color w:val="171717" w:themeColor="background2" w:themeShade="1A"/>
                <w:shd w:val="clear" w:color="auto" w:fill="FFFFFF"/>
              </w:rPr>
              <w:t>and setup FTP Connections with third party systems.</w:t>
            </w:r>
          </w:p>
          <w:p w:rsidR="000B4C16" w:rsidRPr="002C4B5A" w:rsidP="00F86AC7">
            <w:pPr>
              <w:pStyle w:val="CVStandard"/>
              <w:numPr>
                <w:ilvl w:val="0"/>
                <w:numId w:val="19"/>
              </w:numPr>
              <w:rPr>
                <w:rFonts w:ascii="Calibri" w:hAnsi="Calibri" w:cs="Calibri"/>
                <w:color w:val="171717" w:themeColor="background2" w:themeShade="1A"/>
                <w:sz w:val="22"/>
                <w:szCs w:val="22"/>
              </w:rPr>
            </w:pPr>
            <w:r w:rsidRPr="002C4B5A">
              <w:rPr>
                <w:rFonts w:ascii="Calibri" w:hAnsi="Calibri" w:cs="Calibri"/>
                <w:color w:val="171717" w:themeColor="background2" w:themeShade="1A"/>
                <w:sz w:val="22"/>
                <w:szCs w:val="22"/>
              </w:rPr>
              <w:t xml:space="preserve">Worked on building BI Publisher report for extracting data from </w:t>
            </w:r>
            <w:r w:rsidR="00252BCA">
              <w:rPr>
                <w:rFonts w:ascii="Calibri" w:hAnsi="Calibri" w:cs="Calibri"/>
                <w:color w:val="171717" w:themeColor="background2" w:themeShade="1A"/>
                <w:sz w:val="22"/>
                <w:szCs w:val="22"/>
              </w:rPr>
              <w:t>f</w:t>
            </w:r>
            <w:r w:rsidRPr="002C4B5A">
              <w:rPr>
                <w:rFonts w:ascii="Calibri" w:hAnsi="Calibri" w:cs="Calibri"/>
                <w:color w:val="171717" w:themeColor="background2" w:themeShade="1A"/>
                <w:sz w:val="22"/>
                <w:szCs w:val="22"/>
              </w:rPr>
              <w:t xml:space="preserve">usion SaaS to PaaS using standard and custom templates for various tables and used techniques like report bursting, grouping, parameter list values for extracting data </w:t>
            </w:r>
            <w:r w:rsidR="000655CB">
              <w:rPr>
                <w:rFonts w:ascii="Calibri" w:hAnsi="Calibri" w:cs="Calibri"/>
                <w:color w:val="171717" w:themeColor="background2" w:themeShade="1A"/>
                <w:sz w:val="22"/>
                <w:szCs w:val="22"/>
              </w:rPr>
              <w:t>w</w:t>
            </w:r>
            <w:r w:rsidRPr="002C4B5A">
              <w:rPr>
                <w:rFonts w:ascii="Calibri" w:hAnsi="Calibri" w:cs="Calibri"/>
                <w:color w:val="171717" w:themeColor="background2" w:themeShade="1A"/>
                <w:sz w:val="22"/>
                <w:szCs w:val="22"/>
              </w:rPr>
              <w:t>orking outbound data extraction using FTP.</w:t>
            </w:r>
          </w:p>
          <w:p w:rsidR="000B4C16" w:rsidRPr="00055F2F" w:rsidP="00F86AC7">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Developed and customized the BI reports, OTBI reports, OTBI analysis as per business requirement.</w:t>
            </w:r>
          </w:p>
          <w:p w:rsidR="00DC2B68" w:rsidRPr="00055F2F" w:rsidP="00F86AC7">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 xml:space="preserve">Custom DFF and Value set </w:t>
            </w:r>
            <w:r w:rsidRPr="00055F2F" w:rsidR="00D312BD">
              <w:rPr>
                <w:rFonts w:eastAsia="Times New Roman" w:cs="Calibri"/>
                <w:color w:val="171717" w:themeColor="background2" w:themeShade="1A"/>
                <w:lang w:val="en-US"/>
              </w:rPr>
              <w:t>C</w:t>
            </w:r>
            <w:r w:rsidRPr="00055F2F">
              <w:rPr>
                <w:rFonts w:eastAsia="Times New Roman" w:cs="Calibri"/>
                <w:color w:val="171717" w:themeColor="background2" w:themeShade="1A"/>
                <w:lang w:val="en-US"/>
              </w:rPr>
              <w:t>reations.</w:t>
            </w:r>
          </w:p>
          <w:p w:rsidR="00F849DB" w:rsidRPr="00055F2F" w:rsidP="00F86AC7">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Production Support on Fusion Financial Applications.</w:t>
            </w:r>
          </w:p>
          <w:p w:rsidR="0062784F" w:rsidRPr="00055F2F" w:rsidP="00F86AC7">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 xml:space="preserve">Developed </w:t>
            </w:r>
            <w:r w:rsidRPr="00055F2F" w:rsidR="00803752">
              <w:rPr>
                <w:rFonts w:eastAsia="Times New Roman" w:cs="Calibri"/>
                <w:color w:val="171717" w:themeColor="background2" w:themeShade="1A"/>
                <w:lang w:val="en-US"/>
              </w:rPr>
              <w:t>Custom BIR</w:t>
            </w:r>
            <w:r w:rsidRPr="00055F2F">
              <w:rPr>
                <w:rFonts w:eastAsia="Times New Roman" w:cs="Calibri"/>
                <w:color w:val="171717" w:themeColor="background2" w:themeShade="1A"/>
                <w:lang w:val="en-US"/>
              </w:rPr>
              <w:t>eports</w:t>
            </w:r>
            <w:r w:rsidRPr="00055F2F" w:rsidR="00803752">
              <w:rPr>
                <w:rFonts w:eastAsia="Times New Roman" w:cs="Calibri"/>
                <w:color w:val="171717" w:themeColor="background2" w:themeShade="1A"/>
                <w:lang w:val="en-US"/>
              </w:rPr>
              <w:t xml:space="preserve"> in Financia modules</w:t>
            </w:r>
            <w:r w:rsidRPr="00055F2F">
              <w:rPr>
                <w:rFonts w:eastAsia="Times New Roman" w:cs="Calibri"/>
                <w:color w:val="171717" w:themeColor="background2" w:themeShade="1A"/>
                <w:lang w:val="en-US"/>
              </w:rPr>
              <w:t>.</w:t>
            </w:r>
          </w:p>
          <w:p w:rsidR="000B4C16" w:rsidRPr="002C4B5A" w:rsidP="00F86AC7">
            <w:pPr>
              <w:pStyle w:val="CVStandard"/>
              <w:numPr>
                <w:ilvl w:val="0"/>
                <w:numId w:val="19"/>
              </w:numPr>
              <w:rPr>
                <w:rFonts w:ascii="Calibri" w:hAnsi="Calibri" w:cs="Calibri"/>
                <w:color w:val="171717" w:themeColor="background2" w:themeShade="1A"/>
                <w:sz w:val="22"/>
                <w:szCs w:val="22"/>
              </w:rPr>
            </w:pPr>
            <w:r w:rsidRPr="002C4B5A">
              <w:rPr>
                <w:rFonts w:ascii="Calibri" w:hAnsi="Calibri" w:cs="Calibri"/>
                <w:color w:val="171717" w:themeColor="background2" w:themeShade="1A"/>
                <w:sz w:val="22"/>
                <w:szCs w:val="22"/>
              </w:rPr>
              <w:t>Created users and assign appropriate roles to user and custom roles creation in fusion.</w:t>
            </w:r>
          </w:p>
          <w:p w:rsidR="000B4C16" w:rsidRPr="002C4B5A" w:rsidP="00F86AC7">
            <w:pPr>
              <w:pStyle w:val="CVStandard"/>
              <w:numPr>
                <w:ilvl w:val="0"/>
                <w:numId w:val="19"/>
              </w:numPr>
              <w:rPr>
                <w:rFonts w:ascii="Calibri" w:hAnsi="Calibri" w:cs="Calibri"/>
                <w:color w:val="171717" w:themeColor="background2" w:themeShade="1A"/>
                <w:sz w:val="22"/>
                <w:szCs w:val="22"/>
              </w:rPr>
            </w:pPr>
            <w:r>
              <w:rPr>
                <w:rFonts w:ascii="Calibri" w:hAnsi="Calibri" w:cs="Calibri"/>
                <w:color w:val="171717" w:themeColor="background2" w:themeShade="1A"/>
                <w:sz w:val="22"/>
                <w:szCs w:val="22"/>
              </w:rPr>
              <w:t>Provide support for issues encountered by end users such as BIP Report data issues and provide clarification of user queries</w:t>
            </w:r>
            <w:r w:rsidRPr="002C4B5A">
              <w:rPr>
                <w:rFonts w:ascii="Calibri" w:hAnsi="Calibri" w:cs="Calibri"/>
                <w:color w:val="171717" w:themeColor="background2" w:themeShade="1A"/>
                <w:sz w:val="22"/>
                <w:szCs w:val="22"/>
              </w:rPr>
              <w:t>.</w:t>
            </w:r>
          </w:p>
          <w:p w:rsidR="000B4C16" w:rsidRPr="00055F2F" w:rsidP="00F86AC7">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 xml:space="preserve">Raising SR to Oracle to get support on specific issues. </w:t>
            </w:r>
          </w:p>
          <w:p w:rsidR="00055F2F" w:rsidRPr="00055F2F" w:rsidP="00055F2F">
            <w:pPr>
              <w:numPr>
                <w:ilvl w:val="0"/>
                <w:numId w:val="19"/>
              </w:numPr>
              <w:spacing w:after="0" w:line="360" w:lineRule="auto"/>
              <w:rPr>
                <w:rFonts w:eastAsia="Times New Roman" w:cs="Calibri"/>
                <w:color w:val="171717" w:themeColor="background2" w:themeShade="1A"/>
                <w:lang w:val="en-US"/>
              </w:rPr>
            </w:pPr>
            <w:r w:rsidRPr="00055F2F">
              <w:rPr>
                <w:rFonts w:eastAsia="Times New Roman" w:cs="Calibri"/>
                <w:color w:val="171717" w:themeColor="background2" w:themeShade="1A"/>
                <w:lang w:val="en-US"/>
              </w:rPr>
              <w:t>Worked on Oracle Integration Cloud Service (OIC) in developing inbound and outbound interfaces.</w:t>
            </w:r>
          </w:p>
          <w:p w:rsidR="00055F2F" w:rsidRPr="00055F2F" w:rsidP="00055F2F">
            <w:pPr>
              <w:numPr>
                <w:ilvl w:val="0"/>
                <w:numId w:val="19"/>
              </w:numPr>
              <w:spacing w:after="0" w:line="240" w:lineRule="auto"/>
              <w:jc w:val="both"/>
              <w:rPr>
                <w:rFonts w:eastAsia="Times New Roman" w:cs="Calibri"/>
                <w:color w:val="171717" w:themeColor="background2" w:themeShade="1A"/>
                <w:lang w:val="en-US"/>
              </w:rPr>
            </w:pPr>
            <w:r w:rsidRPr="00055F2F">
              <w:rPr>
                <w:rFonts w:eastAsia="Times New Roman" w:cs="Calibri"/>
                <w:color w:val="171717" w:themeColor="background2" w:themeShade="1A"/>
                <w:lang w:val="en-US"/>
              </w:rPr>
              <w:t>Implemented FTP based importing bulk payload to cloud</w:t>
            </w:r>
            <w:r w:rsidR="00252BC5">
              <w:rPr>
                <w:rFonts w:eastAsia="Times New Roman" w:cs="Calibri"/>
                <w:color w:val="171717" w:themeColor="background2" w:themeShade="1A"/>
                <w:lang w:val="en-US"/>
              </w:rPr>
              <w:t>.</w:t>
            </w:r>
          </w:p>
          <w:p w:rsidR="00055F2F" w:rsidP="00945733">
            <w:pPr>
              <w:pStyle w:val="CVStandard"/>
              <w:numPr>
                <w:ilvl w:val="0"/>
                <w:numId w:val="19"/>
              </w:numPr>
              <w:rPr>
                <w:rFonts w:ascii="Calibri" w:hAnsi="Calibri" w:cs="Calibri"/>
                <w:color w:val="171717" w:themeColor="background2" w:themeShade="1A"/>
                <w:sz w:val="22"/>
                <w:szCs w:val="22"/>
              </w:rPr>
            </w:pPr>
            <w:r w:rsidRPr="002C4B5A">
              <w:rPr>
                <w:rFonts w:ascii="Calibri" w:hAnsi="Calibri" w:cs="Calibri"/>
                <w:color w:val="171717" w:themeColor="background2" w:themeShade="1A"/>
                <w:sz w:val="22"/>
                <w:szCs w:val="22"/>
              </w:rPr>
              <w:t xml:space="preserve">Developed </w:t>
            </w:r>
            <w:r>
              <w:rPr>
                <w:rFonts w:ascii="Calibri" w:hAnsi="Calibri" w:cs="Calibri"/>
                <w:color w:val="171717" w:themeColor="background2" w:themeShade="1A"/>
                <w:sz w:val="22"/>
                <w:szCs w:val="22"/>
              </w:rPr>
              <w:t>s</w:t>
            </w:r>
            <w:r w:rsidRPr="002C4B5A">
              <w:rPr>
                <w:rFonts w:ascii="Calibri" w:hAnsi="Calibri" w:cs="Calibri"/>
                <w:color w:val="171717" w:themeColor="background2" w:themeShade="1A"/>
                <w:sz w:val="22"/>
                <w:szCs w:val="22"/>
              </w:rPr>
              <w:t xml:space="preserve">uppliers and </w:t>
            </w:r>
            <w:r>
              <w:rPr>
                <w:rFonts w:ascii="Calibri" w:hAnsi="Calibri" w:cs="Calibri"/>
                <w:color w:val="171717" w:themeColor="background2" w:themeShade="1A"/>
                <w:sz w:val="22"/>
                <w:szCs w:val="22"/>
              </w:rPr>
              <w:t>c</w:t>
            </w:r>
            <w:r w:rsidRPr="002C4B5A">
              <w:rPr>
                <w:rFonts w:ascii="Calibri" w:hAnsi="Calibri" w:cs="Calibri"/>
                <w:color w:val="171717" w:themeColor="background2" w:themeShade="1A"/>
                <w:sz w:val="22"/>
                <w:szCs w:val="22"/>
              </w:rPr>
              <w:t xml:space="preserve">ustomers </w:t>
            </w:r>
            <w:r>
              <w:rPr>
                <w:rFonts w:ascii="Calibri" w:hAnsi="Calibri" w:cs="Calibri"/>
                <w:color w:val="171717" w:themeColor="background2" w:themeShade="1A"/>
                <w:sz w:val="22"/>
                <w:szCs w:val="22"/>
              </w:rPr>
              <w:t>i</w:t>
            </w:r>
            <w:r w:rsidRPr="002C4B5A">
              <w:rPr>
                <w:rFonts w:ascii="Calibri" w:hAnsi="Calibri" w:cs="Calibri"/>
                <w:color w:val="171717" w:themeColor="background2" w:themeShade="1A"/>
                <w:sz w:val="22"/>
                <w:szCs w:val="22"/>
              </w:rPr>
              <w:t xml:space="preserve">nbound and </w:t>
            </w:r>
            <w:r>
              <w:rPr>
                <w:rFonts w:ascii="Calibri" w:hAnsi="Calibri" w:cs="Calibri"/>
                <w:color w:val="171717" w:themeColor="background2" w:themeShade="1A"/>
                <w:sz w:val="22"/>
                <w:szCs w:val="22"/>
              </w:rPr>
              <w:t>o</w:t>
            </w:r>
            <w:r w:rsidRPr="002C4B5A">
              <w:rPr>
                <w:rFonts w:ascii="Calibri" w:hAnsi="Calibri" w:cs="Calibri"/>
                <w:color w:val="171717" w:themeColor="background2" w:themeShade="1A"/>
                <w:sz w:val="22"/>
                <w:szCs w:val="22"/>
              </w:rPr>
              <w:t>utbound integrations using OIC.</w:t>
            </w:r>
            <w:r w:rsidRPr="00945733">
              <w:rPr>
                <w:rFonts w:ascii="Calibri" w:hAnsi="Calibri" w:cs="Calibri"/>
                <w:color w:val="171717" w:themeColor="background2" w:themeShade="1A"/>
                <w:sz w:val="22"/>
                <w:szCs w:val="22"/>
              </w:rPr>
              <w:t xml:space="preserve"> This integration between Oracle Cloud and 3rd party systems.</w:t>
            </w:r>
          </w:p>
          <w:p w:rsidR="00C6198A" w:rsidRPr="00945733" w:rsidP="00945733">
            <w:pPr>
              <w:pStyle w:val="CVStandard"/>
              <w:numPr>
                <w:ilvl w:val="0"/>
                <w:numId w:val="19"/>
              </w:numPr>
              <w:rPr>
                <w:rFonts w:ascii="Calibri" w:hAnsi="Calibri" w:cs="Calibri"/>
                <w:color w:val="171717" w:themeColor="background2" w:themeShade="1A"/>
                <w:sz w:val="22"/>
                <w:szCs w:val="22"/>
              </w:rPr>
            </w:pPr>
            <w:r w:rsidRPr="00C6198A">
              <w:rPr>
                <w:rFonts w:ascii="Calibri" w:hAnsi="Calibri" w:cs="Calibri"/>
                <w:color w:val="171717" w:themeColor="background2" w:themeShade="1A"/>
                <w:sz w:val="22"/>
                <w:szCs w:val="22"/>
              </w:rPr>
              <w:t>Design and develop Oracle VBCS applications.</w:t>
            </w:r>
          </w:p>
          <w:p w:rsidR="00945733" w:rsidRPr="002C4B5A" w:rsidP="00055F2F">
            <w:pPr>
              <w:pStyle w:val="CVStandard"/>
              <w:numPr>
                <w:ilvl w:val="0"/>
                <w:numId w:val="19"/>
              </w:numPr>
              <w:rPr>
                <w:rFonts w:ascii="Calibri" w:hAnsi="Calibri" w:cs="Calibri"/>
                <w:color w:val="171717" w:themeColor="background2" w:themeShade="1A"/>
                <w:sz w:val="22"/>
                <w:szCs w:val="22"/>
              </w:rPr>
            </w:pPr>
            <w:r w:rsidRPr="00945733">
              <w:rPr>
                <w:rFonts w:ascii="Calibri" w:hAnsi="Calibri" w:cs="Calibri"/>
                <w:color w:val="171717" w:themeColor="background2" w:themeShade="1A"/>
                <w:sz w:val="22"/>
                <w:szCs w:val="22"/>
              </w:rPr>
              <w:t>Build a webapp using VBCS to display, create and edit data available on Database, taking data from on premise database.</w:t>
            </w:r>
          </w:p>
          <w:p w:rsidR="00055F2F" w:rsidRPr="002C4B5A" w:rsidP="00055F2F">
            <w:pPr>
              <w:pStyle w:val="CVStandard"/>
              <w:numPr>
                <w:ilvl w:val="0"/>
                <w:numId w:val="19"/>
              </w:numPr>
              <w:rPr>
                <w:rFonts w:ascii="Calibri" w:hAnsi="Calibri" w:cs="Calibri"/>
                <w:color w:val="171717" w:themeColor="background2" w:themeShade="1A"/>
                <w:sz w:val="22"/>
                <w:szCs w:val="22"/>
              </w:rPr>
            </w:pPr>
            <w:r w:rsidRPr="002C4B5A">
              <w:rPr>
                <w:rFonts w:ascii="Calibri" w:hAnsi="Calibri" w:cs="Calibri"/>
                <w:color w:val="171717" w:themeColor="background2" w:themeShade="1A"/>
                <w:sz w:val="22"/>
                <w:szCs w:val="22"/>
              </w:rPr>
              <w:t>Created users and assign appropriate roles to user and custom roles creation in fusion.</w:t>
            </w:r>
          </w:p>
          <w:p w:rsidR="00055F2F" w:rsidRPr="002C4B5A" w:rsidP="00055F2F">
            <w:pPr>
              <w:pStyle w:val="CVStandard"/>
              <w:numPr>
                <w:ilvl w:val="0"/>
                <w:numId w:val="19"/>
              </w:numPr>
              <w:rPr>
                <w:rFonts w:ascii="Calibri" w:hAnsi="Calibri" w:cs="Calibri"/>
                <w:color w:val="171717" w:themeColor="background2" w:themeShade="1A"/>
                <w:sz w:val="22"/>
                <w:szCs w:val="22"/>
              </w:rPr>
            </w:pPr>
            <w:r w:rsidRPr="002C4B5A">
              <w:rPr>
                <w:rFonts w:ascii="Calibri" w:hAnsi="Calibri" w:cs="Calibri"/>
                <w:color w:val="171717" w:themeColor="background2" w:themeShade="1A"/>
                <w:sz w:val="22"/>
                <w:szCs w:val="22"/>
              </w:rPr>
              <w:t>Worked on integration to convert suppliers, address, sites, contacts, supplier banks using FBDI process.</w:t>
            </w:r>
          </w:p>
          <w:p w:rsidR="00055F2F" w:rsidRPr="002C4B5A" w:rsidP="00055F2F">
            <w:pPr>
              <w:numPr>
                <w:ilvl w:val="0"/>
                <w:numId w:val="19"/>
              </w:numPr>
              <w:spacing w:after="0" w:line="360" w:lineRule="auto"/>
              <w:rPr>
                <w:rFonts w:cs="Calibri"/>
                <w:color w:val="171717" w:themeColor="background2" w:themeShade="1A"/>
              </w:rPr>
            </w:pPr>
            <w:r w:rsidRPr="00055F2F">
              <w:rPr>
                <w:rFonts w:eastAsia="Times New Roman" w:cs="Calibri"/>
                <w:color w:val="171717" w:themeColor="background2" w:themeShade="1A"/>
                <w:lang w:val="en-US"/>
              </w:rPr>
              <w:t>Worked on BI and OTBI reports on financials and procurement modules.</w:t>
            </w:r>
          </w:p>
        </w:tc>
      </w:tr>
    </w:tbl>
    <w:p w:rsidR="000B4C16" w:rsidRPr="002C4B5A" w:rsidP="000B4C16">
      <w:pPr>
        <w:spacing w:after="0" w:line="240" w:lineRule="auto"/>
        <w:rPr>
          <w:rFonts w:cs="Calibri"/>
          <w:b/>
          <w:bCs/>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426"/>
        <w:gridCol w:w="7672"/>
      </w:tblGrid>
      <w:tr w:rsidTr="00F86AC7">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Project#3</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Pearson Inc</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Employer</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line="295" w:lineRule="auto"/>
              <w:rPr>
                <w:rFonts w:cs="Calibri"/>
                <w:b/>
                <w:bCs/>
                <w:color w:val="171717" w:themeColor="background2" w:themeShade="1A"/>
              </w:rPr>
            </w:pPr>
            <w:r w:rsidRPr="002C4B5A">
              <w:rPr>
                <w:rFonts w:cs="Calibri"/>
                <w:b/>
                <w:bCs/>
                <w:color w:val="171717" w:themeColor="background2" w:themeShade="1A"/>
              </w:rPr>
              <w:t>Cognizant</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after="0" w:line="240" w:lineRule="auto"/>
              <w:rPr>
                <w:rFonts w:cs="Calibri"/>
                <w:b/>
                <w:bCs/>
                <w:color w:val="171717" w:themeColor="background2" w:themeShade="1A"/>
              </w:rPr>
            </w:pPr>
            <w:r w:rsidRPr="002C4B5A">
              <w:rPr>
                <w:rFonts w:cs="Calibri"/>
                <w:b/>
                <w:color w:val="171717" w:themeColor="background2" w:themeShade="1A"/>
              </w:rPr>
              <w:t>Pearson, Inc.</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pStyle w:val="NoSpacing"/>
              <w:jc w:val="both"/>
              <w:rPr>
                <w:rFonts w:cs="Calibri"/>
                <w:b/>
                <w:color w:val="171717" w:themeColor="background2" w:themeShade="1A"/>
                <w:lang w:val="en-IN"/>
              </w:rPr>
            </w:pPr>
            <w:r>
              <w:rPr>
                <w:rFonts w:cs="Calibri"/>
                <w:bCs/>
                <w:color w:val="171717" w:themeColor="background2" w:themeShade="1A"/>
                <w:lang w:val="en-IN"/>
              </w:rPr>
              <w:t>Associate</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sidRPr="002C4B5A">
              <w:rPr>
                <w:rFonts w:cs="Calibri"/>
                <w:color w:val="171717" w:themeColor="background2" w:themeShade="1A"/>
                <w:lang w:val="fr-FR"/>
              </w:rPr>
              <w:t xml:space="preserve">Oracle </w:t>
            </w:r>
            <w:r w:rsidRPr="002C4B5A" w:rsidR="00ED11C2">
              <w:rPr>
                <w:rFonts w:cs="Calibri"/>
                <w:color w:val="171717" w:themeColor="background2" w:themeShade="1A"/>
                <w:lang w:val="fr-FR"/>
              </w:rPr>
              <w:t>EBS R12, Soap, SQL, Oracle 11g</w:t>
            </w:r>
            <w:r w:rsidR="002B7657">
              <w:rPr>
                <w:rFonts w:cs="Calibri"/>
                <w:color w:val="171717" w:themeColor="background2" w:themeShade="1A"/>
                <w:lang w:val="fr-FR"/>
              </w:rPr>
              <w:t>, Oracle Fusion.</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sidRPr="002C4B5A">
              <w:rPr>
                <w:rFonts w:cs="Calibri"/>
                <w:color w:val="171717" w:themeColor="background2" w:themeShade="1A"/>
              </w:rPr>
              <w:t>Feb 2021 – Dec 2021</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3A3634">
            <w:pPr>
              <w:jc w:val="both"/>
              <w:rPr>
                <w:rFonts w:cs="Calibri"/>
                <w:color w:val="171717" w:themeColor="background2" w:themeShade="1A"/>
                <w:shd w:val="clear" w:color="auto" w:fill="FFFFFF"/>
              </w:rPr>
            </w:pPr>
            <w:r w:rsidRPr="002C4B5A">
              <w:rPr>
                <w:rFonts w:cs="Calibri"/>
                <w:color w:val="171717" w:themeColor="background2" w:themeShade="1A"/>
                <w:shd w:val="clear" w:color="auto" w:fill="FFFFFF"/>
              </w:rPr>
              <w:t xml:space="preserve">Pearson, Inc. is the create meaningful learning experiences for people of all ages. Our mission? To help students, educators, and businesses make progress toward their personal and professional goals. </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rPr>
                <w:rFonts w:cs="Calibri"/>
                <w:bCs/>
                <w:color w:val="171717" w:themeColor="background2" w:themeShade="1A"/>
              </w:rPr>
            </w:pPr>
            <w:r w:rsidRPr="002C4B5A">
              <w:rPr>
                <w:rFonts w:cs="Calibri"/>
                <w:bCs/>
                <w:color w:val="171717" w:themeColor="background2" w:themeShade="1A"/>
              </w:rPr>
              <w:t>SCM</w:t>
            </w:r>
            <w:r w:rsidRPr="002C4B5A" w:rsidR="00ED11C2">
              <w:rPr>
                <w:rFonts w:cs="Calibri"/>
                <w:bCs/>
                <w:color w:val="171717" w:themeColor="background2" w:themeShade="1A"/>
              </w:rPr>
              <w:t>, Finance</w:t>
            </w:r>
          </w:p>
        </w:tc>
      </w:tr>
      <w:tr w:rsidTr="00F86AC7">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Australia VAT Price </w:t>
            </w:r>
            <w:r w:rsidR="000655CB">
              <w:rPr>
                <w:rFonts w:cs="Calibri"/>
                <w:color w:val="171717" w:themeColor="background2" w:themeShade="1A"/>
              </w:rPr>
              <w:t>l</w:t>
            </w:r>
            <w:r w:rsidRPr="002C4B5A">
              <w:rPr>
                <w:rFonts w:cs="Calibri"/>
                <w:color w:val="171717" w:themeColor="background2" w:themeShade="1A"/>
              </w:rPr>
              <w:t>ist out bound interface sending the VAT information to oracle to AUS ecommerce site.</w:t>
            </w:r>
          </w:p>
          <w:p w:rsidR="003A3634"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the development activities as part of issue resolution. Perform Unit Testing, </w:t>
            </w:r>
            <w:r w:rsidRPr="002C4B5A" w:rsidR="00AD1603">
              <w:rPr>
                <w:rFonts w:cs="Calibri"/>
                <w:color w:val="171717" w:themeColor="background2" w:themeShade="1A"/>
              </w:rPr>
              <w:t>migrate</w:t>
            </w:r>
            <w:r w:rsidRPr="002C4B5A">
              <w:rPr>
                <w:rFonts w:cs="Calibri"/>
                <w:color w:val="171717" w:themeColor="background2" w:themeShade="1A"/>
              </w:rPr>
              <w:t xml:space="preserve"> to next environments using PVCS and KINTANA tools, assist user testing and closing the ticket</w:t>
            </w:r>
          </w:p>
          <w:p w:rsidR="003A3634"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Involved in the inbound and outbound interfaces in Unit testing one country based on requirement.</w:t>
            </w:r>
          </w:p>
          <w:p w:rsidR="00531FB0"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Developed and customized the BI reports, OTBI reports, OTBI analysis as per business requirement.</w:t>
            </w:r>
          </w:p>
          <w:p w:rsidR="003A3634"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Worked on i-</w:t>
            </w:r>
            <w:r w:rsidRPr="002C4B5A" w:rsidR="00AD1603">
              <w:rPr>
                <w:rFonts w:cs="Calibri"/>
                <w:color w:val="171717" w:themeColor="background2" w:themeShade="1A"/>
              </w:rPr>
              <w:t>procurement</w:t>
            </w:r>
            <w:r w:rsidRPr="002C4B5A">
              <w:rPr>
                <w:rFonts w:cs="Calibri"/>
                <w:color w:val="171717" w:themeColor="background2" w:themeShade="1A"/>
              </w:rPr>
              <w:t>, i-perform and PO, OM, PO modules.</w:t>
            </w:r>
          </w:p>
          <w:p w:rsidR="003A3634"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Prepare MD70, MD120 using AIM Methodology.</w:t>
            </w:r>
          </w:p>
          <w:p w:rsidR="003A3634" w:rsidRPr="002C4B5A" w:rsidP="00F86AC7">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Participate daily and weekly status meeting with the client.</w:t>
            </w:r>
          </w:p>
        </w:tc>
      </w:tr>
    </w:tbl>
    <w:p w:rsidR="00616072" w:rsidRPr="002C4B5A" w:rsidP="00114291">
      <w:pPr>
        <w:spacing w:after="0" w:line="240" w:lineRule="auto"/>
        <w:jc w:val="both"/>
        <w:rPr>
          <w:rFonts w:cs="Calibri"/>
          <w:b/>
          <w:color w:val="171717" w:themeColor="background2" w:themeShade="1A"/>
        </w:rPr>
      </w:pPr>
    </w:p>
    <w:p w:rsidR="003A3634" w:rsidRPr="002C4B5A" w:rsidP="00114291">
      <w:pPr>
        <w:spacing w:after="0" w:line="240" w:lineRule="auto"/>
        <w:jc w:val="both"/>
        <w:rPr>
          <w:rFonts w:cs="Calibri"/>
          <w:b/>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426"/>
        <w:gridCol w:w="7672"/>
      </w:tblGrid>
      <w:tr w:rsidTr="003A3634">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Project#4</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lang w:val="en-GB"/>
              </w:rPr>
              <w:t>Abudhabi Health Services Company - SEHA.</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Employer</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line="295" w:lineRule="auto"/>
              <w:rPr>
                <w:rFonts w:cs="Calibri"/>
                <w:b/>
                <w:bCs/>
                <w:color w:val="171717" w:themeColor="background2" w:themeShade="1A"/>
              </w:rPr>
            </w:pPr>
            <w:r w:rsidRPr="002C4B5A">
              <w:rPr>
                <w:rFonts w:cs="Calibri"/>
                <w:b/>
                <w:bCs/>
                <w:color w:val="171717" w:themeColor="background2" w:themeShade="1A"/>
              </w:rPr>
              <w:t>Capgemini Technology Services India Limited</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Oracle India</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796" w:type="dxa"/>
            <w:tcBorders>
              <w:top w:val="single" w:sz="4" w:space="0" w:color="BFBFBF"/>
              <w:left w:val="single" w:sz="4" w:space="0" w:color="BFBFBF"/>
              <w:bottom w:val="single" w:sz="4" w:space="0" w:color="BFBFBF"/>
              <w:right w:val="single" w:sz="4" w:space="0" w:color="BFBFBF"/>
            </w:tcBorders>
            <w:vAlign w:val="center"/>
          </w:tcPr>
          <w:p w:rsidR="002B35F6" w:rsidRPr="002C4B5A" w:rsidP="00F86AC7">
            <w:pPr>
              <w:pStyle w:val="NoSpacing"/>
              <w:jc w:val="both"/>
              <w:rPr>
                <w:rFonts w:cs="Calibri"/>
                <w:bCs/>
                <w:color w:val="171717" w:themeColor="background2" w:themeShade="1A"/>
                <w:lang w:val="en-IN"/>
              </w:rPr>
            </w:pPr>
            <w:r w:rsidRPr="002B35F6">
              <w:rPr>
                <w:rFonts w:cs="Calibri"/>
                <w:bCs/>
                <w:color w:val="171717" w:themeColor="background2" w:themeShade="1A"/>
                <w:lang w:val="en-IN"/>
              </w:rPr>
              <w:t>Senior Consultant</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sidRPr="002C4B5A">
              <w:rPr>
                <w:rFonts w:cs="Calibri"/>
                <w:color w:val="171717" w:themeColor="background2" w:themeShade="1A"/>
                <w:lang w:val="fr-FR"/>
              </w:rPr>
              <w:t>Oracle</w:t>
            </w:r>
            <w:r w:rsidRPr="002C4B5A" w:rsidR="00AD1603">
              <w:rPr>
                <w:rFonts w:cs="Calibri"/>
                <w:color w:val="171717" w:themeColor="background2" w:themeShade="1A"/>
                <w:lang w:val="fr-FR"/>
              </w:rPr>
              <w:t xml:space="preserve"> EBS</w:t>
            </w:r>
            <w:r w:rsidRPr="002C4B5A">
              <w:rPr>
                <w:rFonts w:cs="Calibri"/>
                <w:color w:val="171717" w:themeColor="background2" w:themeShade="1A"/>
                <w:lang w:val="fr-FR"/>
              </w:rPr>
              <w:t xml:space="preserve"> Applications (R12</w:t>
            </w:r>
            <w:r w:rsidRPr="002C4B5A" w:rsidR="00AD1603">
              <w:rPr>
                <w:rFonts w:cs="Calibri"/>
                <w:color w:val="171717" w:themeColor="background2" w:themeShade="1A"/>
                <w:lang w:val="fr-FR"/>
              </w:rPr>
              <w:t>), OAF, SOAP, XML</w:t>
            </w:r>
            <w:r w:rsidRPr="002C4B5A" w:rsidR="00ED11C2">
              <w:rPr>
                <w:rFonts w:cs="Calibri"/>
                <w:color w:val="171717" w:themeColor="background2" w:themeShade="1A"/>
                <w:lang w:val="fr-FR"/>
              </w:rPr>
              <w:t xml:space="preserve">, PLSQL, </w:t>
            </w:r>
            <w:r w:rsidRPr="002C4B5A" w:rsidR="00891F27">
              <w:rPr>
                <w:rFonts w:cs="Calibri"/>
                <w:color w:val="171717" w:themeColor="background2" w:themeShade="1A"/>
                <w:lang w:val="fr-FR"/>
              </w:rPr>
              <w:t>O</w:t>
            </w:r>
            <w:r w:rsidRPr="002C4B5A" w:rsidR="00ED11C2">
              <w:rPr>
                <w:rFonts w:cs="Calibri"/>
                <w:color w:val="171717" w:themeColor="background2" w:themeShade="1A"/>
                <w:lang w:val="fr-FR"/>
              </w:rPr>
              <w:t>racle 11g</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sidRPr="002C4B5A">
              <w:rPr>
                <w:rFonts w:cs="Calibri"/>
                <w:color w:val="171717" w:themeColor="background2" w:themeShade="1A"/>
              </w:rPr>
              <w:t>May 2019 to Jan 2021</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3A3634">
            <w:pPr>
              <w:jc w:val="both"/>
              <w:rPr>
                <w:rFonts w:cs="Calibri"/>
                <w:color w:val="171717" w:themeColor="background2" w:themeShade="1A"/>
                <w:shd w:val="clear" w:color="auto" w:fill="FFFFFF"/>
              </w:rPr>
            </w:pPr>
            <w:r w:rsidRPr="002C4B5A">
              <w:rPr>
                <w:rFonts w:cs="Calibri"/>
                <w:color w:val="171717" w:themeColor="background2" w:themeShade="1A"/>
                <w:shd w:val="clear" w:color="auto" w:fill="FFFFFF"/>
              </w:rPr>
              <w:t>SEHA is the Pure Health’s network of healthcare facilities across Abu Dhabi and the Northern Emirates comprises.</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rPr>
                <w:rFonts w:cs="Calibri"/>
                <w:bCs/>
                <w:color w:val="171717" w:themeColor="background2" w:themeShade="1A"/>
              </w:rPr>
            </w:pPr>
            <w:r w:rsidRPr="002C4B5A">
              <w:rPr>
                <w:rFonts w:cs="Calibri"/>
                <w:bCs/>
                <w:color w:val="171717" w:themeColor="background2" w:themeShade="1A"/>
              </w:rPr>
              <w:t>Finance</w:t>
            </w:r>
            <w:r w:rsidRPr="002C4B5A" w:rsidR="00ED11C2">
              <w:rPr>
                <w:rFonts w:cs="Calibri"/>
                <w:bCs/>
                <w:color w:val="171717" w:themeColor="background2" w:themeShade="1A"/>
              </w:rPr>
              <w:t>, SCM</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796" w:type="dxa"/>
            <w:tcBorders>
              <w:top w:val="single" w:sz="4" w:space="0" w:color="BFBFBF"/>
              <w:left w:val="single" w:sz="4" w:space="0" w:color="BFBFBF"/>
              <w:bottom w:val="single" w:sz="4" w:space="0" w:color="BFBFBF"/>
              <w:right w:val="single" w:sz="4" w:space="0" w:color="BFBFBF"/>
            </w:tcBorders>
            <w:vAlign w:val="center"/>
          </w:tcPr>
          <w:p w:rsidR="00C72818"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OAF and Oracle Apps RICE components and analysing the </w:t>
            </w:r>
            <w:r w:rsidRPr="002C4B5A">
              <w:rPr>
                <w:rFonts w:cs="Calibri"/>
                <w:color w:val="171717" w:themeColor="background2" w:themeShade="1A"/>
              </w:rPr>
              <w:t xml:space="preserve">correct manner and providing the right solution. </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Reviewing and analysing the functional design documents for the RICE components.</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tickets in SEHA project (Work orders, Enhancements and Incidents) and worked on </w:t>
            </w:r>
            <w:r w:rsidR="00C72818">
              <w:rPr>
                <w:rFonts w:cs="Calibri"/>
                <w:color w:val="171717" w:themeColor="background2" w:themeShade="1A"/>
              </w:rPr>
              <w:t>e</w:t>
            </w:r>
            <w:r w:rsidRPr="002C4B5A">
              <w:rPr>
                <w:rFonts w:cs="Calibri"/>
                <w:color w:val="171717" w:themeColor="background2" w:themeShade="1A"/>
              </w:rPr>
              <w:t>nhancements.</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Worked on investigating and fixing production issues in Oracle EBS. It was possible to fix some of the issues using OAF personalization and for the remaining ones worked on the Controller Extensions.</w:t>
            </w:r>
          </w:p>
          <w:p w:rsidR="009F200E"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I have taken complete ownership of the Payment gateway process (involving technologies OAF, JSP, JAVA, SOAP, Web Services) and filled all gaps like development of new OAF </w:t>
            </w:r>
            <w:r w:rsidR="00C72818">
              <w:rPr>
                <w:rFonts w:cs="Calibri"/>
                <w:color w:val="171717" w:themeColor="background2" w:themeShade="1A"/>
              </w:rPr>
              <w:t>p</w:t>
            </w:r>
            <w:r w:rsidRPr="002C4B5A">
              <w:rPr>
                <w:rFonts w:cs="Calibri"/>
                <w:color w:val="171717" w:themeColor="background2" w:themeShade="1A"/>
              </w:rPr>
              <w:t xml:space="preserve">ages, JSP </w:t>
            </w:r>
            <w:r w:rsidR="00C72818">
              <w:rPr>
                <w:rFonts w:cs="Calibri"/>
                <w:color w:val="171717" w:themeColor="background2" w:themeShade="1A"/>
              </w:rPr>
              <w:t>p</w:t>
            </w:r>
            <w:r w:rsidRPr="002C4B5A">
              <w:rPr>
                <w:rFonts w:cs="Calibri"/>
                <w:color w:val="171717" w:themeColor="background2" w:themeShade="1A"/>
              </w:rPr>
              <w:t xml:space="preserve">ages and </w:t>
            </w:r>
            <w:r w:rsidR="00C72818">
              <w:rPr>
                <w:rFonts w:cs="Calibri"/>
                <w:color w:val="171717" w:themeColor="background2" w:themeShade="1A"/>
              </w:rPr>
              <w:t>e</w:t>
            </w:r>
            <w:r w:rsidRPr="002C4B5A">
              <w:rPr>
                <w:rFonts w:cs="Calibri"/>
                <w:color w:val="171717" w:themeColor="background2" w:themeShade="1A"/>
              </w:rPr>
              <w:t xml:space="preserve">nabled for </w:t>
            </w:r>
            <w:r w:rsidR="00C72818">
              <w:rPr>
                <w:rFonts w:cs="Calibri"/>
                <w:color w:val="171717" w:themeColor="background2" w:themeShade="1A"/>
              </w:rPr>
              <w:t>a</w:t>
            </w:r>
            <w:r w:rsidRPr="002C4B5A">
              <w:rPr>
                <w:rFonts w:cs="Calibri"/>
                <w:color w:val="171717" w:themeColor="background2" w:themeShade="1A"/>
              </w:rPr>
              <w:t xml:space="preserve">ll </w:t>
            </w:r>
            <w:r w:rsidR="00C72818">
              <w:rPr>
                <w:rFonts w:cs="Calibri"/>
                <w:color w:val="171717" w:themeColor="background2" w:themeShade="1A"/>
              </w:rPr>
              <w:t>b</w:t>
            </w:r>
            <w:r w:rsidRPr="002C4B5A">
              <w:rPr>
                <w:rFonts w:cs="Calibri"/>
                <w:color w:val="171717" w:themeColor="background2" w:themeShade="1A"/>
              </w:rPr>
              <w:t xml:space="preserve">usiness </w:t>
            </w:r>
            <w:r w:rsidR="00C72818">
              <w:rPr>
                <w:rFonts w:cs="Calibri"/>
                <w:color w:val="171717" w:themeColor="background2" w:themeShade="1A"/>
              </w:rPr>
              <w:t>g</w:t>
            </w:r>
            <w:r w:rsidRPr="002C4B5A">
              <w:rPr>
                <w:rFonts w:cs="Calibri"/>
                <w:color w:val="171717" w:themeColor="background2" w:themeShade="1A"/>
              </w:rPr>
              <w:t xml:space="preserve">roups. </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Design, </w:t>
            </w:r>
            <w:r w:rsidR="00C72818">
              <w:rPr>
                <w:rFonts w:cs="Calibri"/>
                <w:color w:val="171717" w:themeColor="background2" w:themeShade="1A"/>
              </w:rPr>
              <w:t>d</w:t>
            </w:r>
            <w:r w:rsidRPr="002C4B5A">
              <w:rPr>
                <w:rFonts w:cs="Calibri"/>
                <w:color w:val="171717" w:themeColor="background2" w:themeShade="1A"/>
              </w:rPr>
              <w:t xml:space="preserve">evelopment and </w:t>
            </w:r>
            <w:r w:rsidR="00C72818">
              <w:rPr>
                <w:rFonts w:cs="Calibri"/>
                <w:color w:val="171717" w:themeColor="background2" w:themeShade="1A"/>
              </w:rPr>
              <w:t>t</w:t>
            </w:r>
            <w:r w:rsidRPr="002C4B5A">
              <w:rPr>
                <w:rFonts w:cs="Calibri"/>
                <w:color w:val="171717" w:themeColor="background2" w:themeShade="1A"/>
              </w:rPr>
              <w:t xml:space="preserve">esting of </w:t>
            </w:r>
            <w:r w:rsidR="00C72818">
              <w:rPr>
                <w:rFonts w:cs="Calibri"/>
                <w:color w:val="171717" w:themeColor="background2" w:themeShade="1A"/>
              </w:rPr>
              <w:t>r</w:t>
            </w:r>
            <w:r w:rsidRPr="002C4B5A">
              <w:rPr>
                <w:rFonts w:cs="Calibri"/>
                <w:color w:val="171717" w:themeColor="background2" w:themeShade="1A"/>
              </w:rPr>
              <w:t>eports in XML</w:t>
            </w:r>
            <w:r w:rsidR="00C72818">
              <w:rPr>
                <w:rFonts w:cs="Calibri"/>
                <w:color w:val="171717" w:themeColor="background2" w:themeShade="1A"/>
              </w:rPr>
              <w:t xml:space="preserve"> p</w:t>
            </w:r>
            <w:r w:rsidRPr="002C4B5A">
              <w:rPr>
                <w:rFonts w:cs="Calibri"/>
                <w:color w:val="171717" w:themeColor="background2" w:themeShade="1A"/>
              </w:rPr>
              <w:t xml:space="preserve">ublisher </w:t>
            </w:r>
            <w:r w:rsidR="00C72818">
              <w:rPr>
                <w:rFonts w:cs="Calibri"/>
                <w:color w:val="171717" w:themeColor="background2" w:themeShade="1A"/>
              </w:rPr>
              <w:t>r</w:t>
            </w:r>
            <w:r w:rsidRPr="002C4B5A">
              <w:rPr>
                <w:rFonts w:cs="Calibri"/>
                <w:color w:val="171717" w:themeColor="background2" w:themeShade="1A"/>
              </w:rPr>
              <w:t>eports.</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Prepare MD70, MD120 using AIM Methodology.</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Participate daily and weekly status meeting with the client.</w:t>
            </w:r>
          </w:p>
        </w:tc>
      </w:tr>
    </w:tbl>
    <w:p w:rsidR="003A3634" w:rsidRPr="002C4B5A" w:rsidP="003A3634">
      <w:pPr>
        <w:spacing w:after="0" w:line="240" w:lineRule="auto"/>
        <w:jc w:val="both"/>
        <w:rPr>
          <w:rFonts w:cs="Calibri"/>
          <w:b/>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427"/>
        <w:gridCol w:w="7671"/>
      </w:tblGrid>
      <w:tr w:rsidTr="003A3634">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Project#5</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b/>
                <w:bCs/>
                <w:color w:val="171717" w:themeColor="background2" w:themeShade="1A"/>
              </w:rPr>
            </w:pPr>
            <w:r w:rsidRPr="002C4B5A">
              <w:rPr>
                <w:rFonts w:cs="Calibri"/>
                <w:b/>
                <w:color w:val="171717" w:themeColor="background2" w:themeShade="1A"/>
              </w:rPr>
              <w:t>National Oilwell Varco, LP (United States) R12 Support&amp; Development</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Employer</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line="295" w:lineRule="auto"/>
              <w:rPr>
                <w:rFonts w:cs="Calibri"/>
                <w:b/>
                <w:bCs/>
                <w:color w:val="171717" w:themeColor="background2" w:themeShade="1A"/>
              </w:rPr>
            </w:pPr>
            <w:r w:rsidRPr="002C4B5A">
              <w:rPr>
                <w:rFonts w:cs="Calibri"/>
                <w:b/>
                <w:color w:val="171717" w:themeColor="background2" w:themeShade="1A"/>
              </w:rPr>
              <w:t>Birla soft, Bangalore.</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796" w:type="dxa"/>
            <w:tcBorders>
              <w:top w:val="single" w:sz="4" w:space="0" w:color="BFBFBF"/>
              <w:left w:val="single" w:sz="4" w:space="0" w:color="BFBFBF"/>
              <w:bottom w:val="single" w:sz="4" w:space="0" w:color="BFBFBF"/>
              <w:right w:val="single" w:sz="4" w:space="0" w:color="BFBFBF"/>
            </w:tcBorders>
          </w:tcPr>
          <w:p w:rsidR="003A3634" w:rsidRPr="002C4B5A" w:rsidP="00F86AC7">
            <w:pPr>
              <w:spacing w:after="0" w:line="240" w:lineRule="auto"/>
              <w:rPr>
                <w:rFonts w:cs="Calibri"/>
                <w:b/>
                <w:bCs/>
                <w:color w:val="171717" w:themeColor="background2" w:themeShade="1A"/>
              </w:rPr>
            </w:pPr>
            <w:r w:rsidRPr="002C4B5A">
              <w:rPr>
                <w:rFonts w:cs="Calibri"/>
                <w:b/>
                <w:color w:val="171717" w:themeColor="background2" w:themeShade="1A"/>
              </w:rPr>
              <w:t>NOV (Oil Field Services)</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796" w:type="dxa"/>
            <w:tcBorders>
              <w:top w:val="single" w:sz="4" w:space="0" w:color="BFBFBF"/>
              <w:left w:val="single" w:sz="4" w:space="0" w:color="BFBFBF"/>
              <w:bottom w:val="single" w:sz="4" w:space="0" w:color="BFBFBF"/>
              <w:right w:val="single" w:sz="4" w:space="0" w:color="BFBFBF"/>
            </w:tcBorders>
            <w:vAlign w:val="center"/>
          </w:tcPr>
          <w:p w:rsidR="001075D5" w:rsidRPr="002C4B5A" w:rsidP="00F86AC7">
            <w:pPr>
              <w:pStyle w:val="NoSpacing"/>
              <w:jc w:val="both"/>
              <w:rPr>
                <w:rFonts w:cs="Calibri"/>
                <w:bCs/>
                <w:color w:val="171717" w:themeColor="background2" w:themeShade="1A"/>
                <w:lang w:val="en-IN"/>
              </w:rPr>
            </w:pPr>
            <w:r w:rsidRPr="001075D5">
              <w:rPr>
                <w:rFonts w:cs="Calibri"/>
                <w:bCs/>
                <w:color w:val="171717" w:themeColor="background2" w:themeShade="1A"/>
                <w:lang w:val="en-IN"/>
              </w:rPr>
              <w:t>Technical Consultant</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sidRPr="002C4B5A">
              <w:rPr>
                <w:rFonts w:cs="Calibri"/>
                <w:color w:val="171717" w:themeColor="background2" w:themeShade="1A"/>
                <w:lang w:val="fr-FR"/>
              </w:rPr>
              <w:t>Oracle Applications (11i)</w:t>
            </w:r>
            <w:r w:rsidRPr="002C4B5A" w:rsidR="00ED11C2">
              <w:rPr>
                <w:rFonts w:cs="Calibri"/>
                <w:color w:val="171717" w:themeColor="background2" w:themeShade="1A"/>
                <w:lang w:val="fr-FR"/>
              </w:rPr>
              <w:t xml:space="preserve">, Oracle, </w:t>
            </w:r>
            <w:r w:rsidRPr="002C4B5A" w:rsidR="00891F27">
              <w:rPr>
                <w:rFonts w:cs="Calibri"/>
                <w:color w:val="171717" w:themeColor="background2" w:themeShade="1A"/>
                <w:lang w:val="fr-FR"/>
              </w:rPr>
              <w:t>BIR</w:t>
            </w:r>
            <w:r w:rsidRPr="002C4B5A" w:rsidR="00ED11C2">
              <w:rPr>
                <w:rFonts w:cs="Calibri"/>
                <w:color w:val="171717" w:themeColor="background2" w:themeShade="1A"/>
                <w:lang w:val="fr-FR"/>
              </w:rPr>
              <w:t>eport</w:t>
            </w:r>
            <w:r w:rsidRPr="002C4B5A" w:rsidR="00891F27">
              <w:rPr>
                <w:rFonts w:cs="Calibri"/>
                <w:color w:val="171717" w:themeColor="background2" w:themeShade="1A"/>
                <w:lang w:val="fr-FR"/>
              </w:rPr>
              <w:t>s, SOAP</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spacing w:after="0" w:line="240" w:lineRule="auto"/>
              <w:rPr>
                <w:rFonts w:cs="Calibri"/>
                <w:color w:val="171717" w:themeColor="background2" w:themeShade="1A"/>
              </w:rPr>
            </w:pPr>
            <w:r>
              <w:rPr>
                <w:rFonts w:cs="Calibri"/>
                <w:color w:val="171717" w:themeColor="background2" w:themeShade="1A"/>
              </w:rPr>
              <w:t>Jan</w:t>
            </w:r>
            <w:r w:rsidRPr="002C4B5A">
              <w:rPr>
                <w:rFonts w:cs="Calibri"/>
                <w:color w:val="171717" w:themeColor="background2" w:themeShade="1A"/>
              </w:rPr>
              <w:t xml:space="preserve"> 201</w:t>
            </w:r>
            <w:r>
              <w:rPr>
                <w:rFonts w:cs="Calibri"/>
                <w:color w:val="171717" w:themeColor="background2" w:themeShade="1A"/>
              </w:rPr>
              <w:t>7</w:t>
            </w:r>
            <w:r w:rsidRPr="002C4B5A">
              <w:rPr>
                <w:rFonts w:cs="Calibri"/>
                <w:color w:val="171717" w:themeColor="background2" w:themeShade="1A"/>
              </w:rPr>
              <w:t xml:space="preserve"> to</w:t>
            </w:r>
            <w:r w:rsidR="00245537">
              <w:rPr>
                <w:rFonts w:cs="Calibri"/>
                <w:color w:val="171717" w:themeColor="background2" w:themeShade="1A"/>
              </w:rPr>
              <w:t>Apr</w:t>
            </w:r>
            <w:r w:rsidRPr="002C4B5A">
              <w:rPr>
                <w:rFonts w:cs="Calibri"/>
                <w:color w:val="171717" w:themeColor="background2" w:themeShade="1A"/>
              </w:rPr>
              <w:t xml:space="preserve"> 201</w:t>
            </w:r>
            <w:r w:rsidR="00245537">
              <w:rPr>
                <w:rFonts w:cs="Calibri"/>
                <w:color w:val="171717" w:themeColor="background2" w:themeShade="1A"/>
              </w:rPr>
              <w:t>9</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3A3634">
            <w:pPr>
              <w:jc w:val="both"/>
              <w:rPr>
                <w:rFonts w:cs="Calibri"/>
                <w:color w:val="171717" w:themeColor="background2" w:themeShade="1A"/>
                <w:shd w:val="clear" w:color="auto" w:fill="FFFFFF"/>
              </w:rPr>
            </w:pPr>
            <w:r w:rsidRPr="002C4B5A">
              <w:rPr>
                <w:rFonts w:cs="Calibri"/>
                <w:color w:val="171717" w:themeColor="background2" w:themeShade="1A"/>
                <w:shd w:val="clear" w:color="auto" w:fill="FFFFFF"/>
              </w:rPr>
              <w:t>NOV is Every day, the energy industry’s best minds put more than 150 years of experience to work to help our customers achieve lasting success. We have the people, capabilities, and vision to serve the needs of a challenging and evolving industry. One the world can’t live without.</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F86AC7">
            <w:pPr>
              <w:rPr>
                <w:rFonts w:cs="Calibri"/>
                <w:bCs/>
                <w:color w:val="171717" w:themeColor="background2" w:themeShade="1A"/>
              </w:rPr>
            </w:pPr>
            <w:r w:rsidRPr="002C4B5A">
              <w:rPr>
                <w:rFonts w:cs="Calibri"/>
                <w:bCs/>
                <w:color w:val="171717" w:themeColor="background2" w:themeShade="1A"/>
              </w:rPr>
              <w:t>Finance</w:t>
            </w:r>
          </w:p>
        </w:tc>
      </w:tr>
      <w:tr w:rsidTr="003A3634">
        <w:tblPrEx>
          <w:tblW w:w="0" w:type="auto"/>
          <w:tblInd w:w="108" w:type="dxa"/>
          <w:tblCellMar>
            <w:top w:w="57" w:type="dxa"/>
            <w:bottom w:w="57" w:type="dxa"/>
          </w:tblCellMar>
          <w:tblLook w:val="04A0"/>
        </w:tblPrEx>
        <w:trPr>
          <w:trHeight w:val="454"/>
        </w:trPr>
        <w:tc>
          <w:tcPr>
            <w:tcW w:w="2444"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3A3634" w:rsidRPr="002C4B5A" w:rsidP="00F86AC7">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796" w:type="dxa"/>
            <w:tcBorders>
              <w:top w:val="single" w:sz="4" w:space="0" w:color="BFBFBF"/>
              <w:left w:val="single" w:sz="4" w:space="0" w:color="BFBFBF"/>
              <w:bottom w:val="single" w:sz="4" w:space="0" w:color="BFBFBF"/>
              <w:right w:val="single" w:sz="4" w:space="0" w:color="BFBFBF"/>
            </w:tcBorders>
            <w:vAlign w:val="center"/>
          </w:tcPr>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Worked on AP and PO modules.</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Support of RICE </w:t>
            </w:r>
            <w:r w:rsidR="007673E5">
              <w:rPr>
                <w:rFonts w:cs="Calibri"/>
                <w:color w:val="171717" w:themeColor="background2" w:themeShade="1A"/>
              </w:rPr>
              <w:t>c</w:t>
            </w:r>
            <w:r w:rsidRPr="002C4B5A">
              <w:rPr>
                <w:rFonts w:cs="Calibri"/>
                <w:color w:val="171717" w:themeColor="background2" w:themeShade="1A"/>
              </w:rPr>
              <w:t>omponents.</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Register the concurrent programs, </w:t>
            </w:r>
            <w:r w:rsidR="002C4B5A">
              <w:rPr>
                <w:rFonts w:cs="Calibri"/>
                <w:color w:val="171717" w:themeColor="background2" w:themeShade="1A"/>
              </w:rPr>
              <w:t>r</w:t>
            </w:r>
            <w:r w:rsidRPr="002C4B5A">
              <w:rPr>
                <w:rFonts w:cs="Calibri"/>
                <w:color w:val="171717" w:themeColor="background2" w:themeShade="1A"/>
              </w:rPr>
              <w:t xml:space="preserve">eports, </w:t>
            </w:r>
            <w:r w:rsidR="002C4B5A">
              <w:rPr>
                <w:rFonts w:cs="Calibri"/>
                <w:color w:val="171717" w:themeColor="background2" w:themeShade="1A"/>
              </w:rPr>
              <w:t>r</w:t>
            </w:r>
            <w:r w:rsidRPr="002C4B5A">
              <w:rPr>
                <w:rFonts w:cs="Calibri"/>
                <w:color w:val="171717" w:themeColor="background2" w:themeShade="1A"/>
              </w:rPr>
              <w:t xml:space="preserve">equest sets in AOL and </w:t>
            </w:r>
            <w:r w:rsidR="002C4B5A">
              <w:rPr>
                <w:rFonts w:cs="Calibri"/>
                <w:color w:val="171717" w:themeColor="background2" w:themeShade="1A"/>
              </w:rPr>
              <w:t>s</w:t>
            </w:r>
            <w:r w:rsidRPr="002C4B5A">
              <w:rPr>
                <w:rFonts w:cs="Calibri"/>
                <w:color w:val="171717" w:themeColor="background2" w:themeShade="1A"/>
              </w:rPr>
              <w:t xml:space="preserve">ystem </w:t>
            </w:r>
            <w:r w:rsidR="002C4B5A">
              <w:rPr>
                <w:rFonts w:cs="Calibri"/>
                <w:color w:val="171717" w:themeColor="background2" w:themeShade="1A"/>
              </w:rPr>
              <w:t>a</w:t>
            </w:r>
            <w:r w:rsidRPr="002C4B5A">
              <w:rPr>
                <w:rFonts w:cs="Calibri"/>
                <w:color w:val="171717" w:themeColor="background2" w:themeShade="1A"/>
              </w:rPr>
              <w:t>dministrator.</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w:t>
            </w:r>
            <w:r w:rsidR="002C4B5A">
              <w:rPr>
                <w:rFonts w:cs="Calibri"/>
                <w:color w:val="171717" w:themeColor="background2" w:themeShade="1A"/>
              </w:rPr>
              <w:t>d</w:t>
            </w:r>
            <w:r w:rsidRPr="002C4B5A">
              <w:rPr>
                <w:rFonts w:cs="Calibri"/>
                <w:color w:val="171717" w:themeColor="background2" w:themeShade="1A"/>
              </w:rPr>
              <w:t xml:space="preserve">elivery </w:t>
            </w:r>
            <w:r w:rsidR="002C4B5A">
              <w:rPr>
                <w:rFonts w:cs="Calibri"/>
                <w:color w:val="171717" w:themeColor="background2" w:themeShade="1A"/>
              </w:rPr>
              <w:t>i</w:t>
            </w:r>
            <w:r w:rsidRPr="002C4B5A">
              <w:rPr>
                <w:rFonts w:cs="Calibri"/>
                <w:color w:val="171717" w:themeColor="background2" w:themeShade="1A"/>
              </w:rPr>
              <w:t xml:space="preserve">nvoice </w:t>
            </w:r>
            <w:r w:rsidR="002C4B5A">
              <w:rPr>
                <w:rFonts w:cs="Calibri"/>
                <w:color w:val="171717" w:themeColor="background2" w:themeShade="1A"/>
              </w:rPr>
              <w:t>p</w:t>
            </w:r>
            <w:r w:rsidRPr="002C4B5A">
              <w:rPr>
                <w:rFonts w:cs="Calibri"/>
                <w:color w:val="171717" w:themeColor="background2" w:themeShade="1A"/>
              </w:rPr>
              <w:t xml:space="preserve">reprint </w:t>
            </w:r>
            <w:r w:rsidR="002C4B5A">
              <w:rPr>
                <w:rFonts w:cs="Calibri"/>
                <w:color w:val="171717" w:themeColor="background2" w:themeShade="1A"/>
              </w:rPr>
              <w:t>r</w:t>
            </w:r>
            <w:r w:rsidRPr="002C4B5A">
              <w:rPr>
                <w:rFonts w:cs="Calibri"/>
                <w:color w:val="171717" w:themeColor="background2" w:themeShade="1A"/>
              </w:rPr>
              <w:t>eport to add VAT information.</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Worked on ROI </w:t>
            </w:r>
            <w:r w:rsidR="002C4B5A">
              <w:rPr>
                <w:rFonts w:cs="Calibri"/>
                <w:color w:val="171717" w:themeColor="background2" w:themeShade="1A"/>
              </w:rPr>
              <w:t>i</w:t>
            </w:r>
            <w:r w:rsidRPr="002C4B5A">
              <w:rPr>
                <w:rFonts w:cs="Calibri"/>
                <w:color w:val="171717" w:themeColor="background2" w:themeShade="1A"/>
              </w:rPr>
              <w:t>nterface (PO Receipts for milestone invoice).</w:t>
            </w:r>
          </w:p>
          <w:p w:rsidR="003A3634" w:rsidRPr="002C4B5A" w:rsidP="003A3634">
            <w:pPr>
              <w:numPr>
                <w:ilvl w:val="0"/>
                <w:numId w:val="19"/>
              </w:numPr>
              <w:spacing w:after="0" w:line="360" w:lineRule="auto"/>
              <w:rPr>
                <w:rFonts w:cs="Calibri"/>
                <w:color w:val="171717" w:themeColor="background2" w:themeShade="1A"/>
              </w:rPr>
            </w:pPr>
            <w:r w:rsidRPr="002C4B5A">
              <w:rPr>
                <w:rFonts w:cs="Calibri"/>
                <w:color w:val="171717" w:themeColor="background2" w:themeShade="1A"/>
              </w:rPr>
              <w:t xml:space="preserve">Prepare MD70, MD120 using AIM </w:t>
            </w:r>
            <w:r w:rsidR="002C4B5A">
              <w:rPr>
                <w:rFonts w:cs="Calibri"/>
                <w:color w:val="171717" w:themeColor="background2" w:themeShade="1A"/>
              </w:rPr>
              <w:t>m</w:t>
            </w:r>
            <w:r w:rsidRPr="002C4B5A">
              <w:rPr>
                <w:rFonts w:cs="Calibri"/>
                <w:color w:val="171717" w:themeColor="background2" w:themeShade="1A"/>
              </w:rPr>
              <w:t>ethodology.</w:t>
            </w:r>
          </w:p>
        </w:tc>
      </w:tr>
    </w:tbl>
    <w:p w:rsidR="003A3634" w:rsidP="003A3634">
      <w:pPr>
        <w:spacing w:after="0" w:line="240" w:lineRule="auto"/>
        <w:jc w:val="both"/>
        <w:rPr>
          <w:rFonts w:cs="Calibri"/>
          <w:b/>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398"/>
        <w:gridCol w:w="7474"/>
      </w:tblGrid>
      <w:tr w:rsidTr="008E63E3">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Project#5</w:t>
            </w:r>
          </w:p>
        </w:tc>
        <w:tc>
          <w:tcPr>
            <w:tcW w:w="7474" w:type="dxa"/>
            <w:tcBorders>
              <w:top w:val="single" w:sz="4" w:space="0" w:color="BFBFBF"/>
              <w:left w:val="single" w:sz="4" w:space="0" w:color="BFBFBF"/>
              <w:bottom w:val="single" w:sz="4" w:space="0" w:color="BFBFBF"/>
              <w:right w:val="single" w:sz="4" w:space="0" w:color="BFBFBF"/>
            </w:tcBorders>
            <w:vAlign w:val="center"/>
          </w:tcPr>
          <w:p w:rsidR="00905F3E" w:rsidRPr="000F2F0C" w:rsidP="008E63E3">
            <w:pPr>
              <w:jc w:val="both"/>
              <w:rPr>
                <w:rFonts w:cs="Calibri"/>
                <w:b/>
                <w:color w:val="171717" w:themeColor="background2" w:themeShade="1A"/>
              </w:rPr>
            </w:pPr>
            <w:r w:rsidRPr="00905F3E">
              <w:rPr>
                <w:rFonts w:cs="Calibri"/>
                <w:b/>
                <w:color w:val="171717" w:themeColor="background2" w:themeShade="1A"/>
              </w:rPr>
              <w:t>Brocade R12 Upgrade Project (R12.2.3).</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3E455F" w:rsidP="008E63E3">
            <w:pPr>
              <w:spacing w:after="0" w:line="240" w:lineRule="auto"/>
              <w:rPr>
                <w:rFonts w:cs="Calibri"/>
                <w:b/>
                <w:color w:val="171717" w:themeColor="background2" w:themeShade="1A"/>
              </w:rPr>
            </w:pPr>
            <w:r w:rsidRPr="003E455F">
              <w:rPr>
                <w:rFonts w:cs="Calibri"/>
                <w:b/>
                <w:color w:val="171717" w:themeColor="background2" w:themeShade="1A"/>
              </w:rPr>
              <w:t>Employer</w:t>
            </w:r>
          </w:p>
        </w:tc>
        <w:tc>
          <w:tcPr>
            <w:tcW w:w="7474" w:type="dxa"/>
            <w:tcBorders>
              <w:top w:val="single" w:sz="4" w:space="0" w:color="BFBFBF"/>
              <w:left w:val="single" w:sz="4" w:space="0" w:color="BFBFBF"/>
              <w:bottom w:val="single" w:sz="4" w:space="0" w:color="BFBFBF"/>
              <w:right w:val="single" w:sz="4" w:space="0" w:color="BFBFBF"/>
            </w:tcBorders>
          </w:tcPr>
          <w:p w:rsidR="00557783" w:rsidRPr="003E455F" w:rsidP="00CA7066">
            <w:pPr>
              <w:spacing w:line="295" w:lineRule="auto"/>
              <w:rPr>
                <w:rFonts w:cs="Calibri"/>
                <w:b/>
                <w:color w:val="171717" w:themeColor="background2" w:themeShade="1A"/>
              </w:rPr>
            </w:pPr>
            <w:r>
              <w:rPr>
                <w:rFonts w:cs="Calibri"/>
                <w:b/>
                <w:color w:val="171717" w:themeColor="background2" w:themeShade="1A"/>
              </w:rPr>
              <w:t xml:space="preserve">Collaera </w:t>
            </w:r>
            <w:r w:rsidRPr="009B163F">
              <w:rPr>
                <w:rFonts w:cs="Calibri"/>
                <w:b/>
                <w:color w:val="171717" w:themeColor="background2" w:themeShade="1A"/>
              </w:rPr>
              <w:t xml:space="preserve"> Tech</w:t>
            </w:r>
            <w:r>
              <w:rPr>
                <w:rFonts w:cs="Calibri"/>
                <w:b/>
                <w:color w:val="171717" w:themeColor="background2" w:themeShade="1A"/>
              </w:rPr>
              <w:t>nologies</w:t>
            </w:r>
            <w:r w:rsidRPr="009B163F">
              <w:rPr>
                <w:rFonts w:cs="Calibri"/>
                <w:b/>
                <w:color w:val="171717" w:themeColor="background2" w:themeShade="1A"/>
              </w:rPr>
              <w:t xml:space="preserve"> Pvt. Ltd., Bangalore.</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474" w:type="dxa"/>
            <w:tcBorders>
              <w:top w:val="single" w:sz="4" w:space="0" w:color="BFBFBF"/>
              <w:left w:val="single" w:sz="4" w:space="0" w:color="BFBFBF"/>
              <w:bottom w:val="single" w:sz="4" w:space="0" w:color="BFBFBF"/>
              <w:right w:val="single" w:sz="4" w:space="0" w:color="BFBFBF"/>
            </w:tcBorders>
          </w:tcPr>
          <w:p w:rsidR="00045253" w:rsidRPr="00655852" w:rsidP="008E63E3">
            <w:pPr>
              <w:spacing w:after="0" w:line="240" w:lineRule="auto"/>
              <w:rPr>
                <w:rFonts w:cs="Calibri"/>
                <w:b/>
                <w:color w:val="171717" w:themeColor="background2" w:themeShade="1A"/>
              </w:rPr>
            </w:pPr>
            <w:r w:rsidRPr="004C369D">
              <w:rPr>
                <w:rFonts w:cs="Calibri"/>
                <w:b/>
                <w:color w:val="171717" w:themeColor="background2" w:themeShade="1A"/>
              </w:rPr>
              <w:t>Storage Networking</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2C4B5A" w:rsidP="008E63E3">
            <w:pPr>
              <w:pStyle w:val="NoSpacing"/>
              <w:jc w:val="both"/>
              <w:rPr>
                <w:rFonts w:cs="Calibri"/>
                <w:bCs/>
                <w:color w:val="171717" w:themeColor="background2" w:themeShade="1A"/>
                <w:lang w:val="en-IN"/>
              </w:rPr>
            </w:pPr>
            <w:r w:rsidRPr="00C31F7E">
              <w:rPr>
                <w:rFonts w:cs="Calibri"/>
                <w:bCs/>
                <w:color w:val="171717" w:themeColor="background2" w:themeShade="1A"/>
                <w:lang w:val="en-IN"/>
              </w:rPr>
              <w:t>Oracle Apps Technical Developer</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2C4B5A" w:rsidP="008E63E3">
            <w:pPr>
              <w:spacing w:after="0" w:line="240" w:lineRule="auto"/>
              <w:rPr>
                <w:rFonts w:cs="Calibri"/>
                <w:color w:val="171717" w:themeColor="background2" w:themeShade="1A"/>
              </w:rPr>
            </w:pPr>
            <w:r w:rsidRPr="008A3781">
              <w:rPr>
                <w:rFonts w:cs="Calibri"/>
                <w:color w:val="171717" w:themeColor="background2" w:themeShade="1A"/>
                <w:lang w:val="fr-FR"/>
              </w:rPr>
              <w:t>Oracle Apps 11i and R12.2.3</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2C4B5A" w:rsidP="008E63E3">
            <w:pPr>
              <w:spacing w:after="0" w:line="240" w:lineRule="auto"/>
              <w:rPr>
                <w:rFonts w:cs="Calibri"/>
                <w:color w:val="171717" w:themeColor="background2" w:themeShade="1A"/>
              </w:rPr>
            </w:pPr>
            <w:r w:rsidRPr="0007200C">
              <w:rPr>
                <w:rFonts w:cs="Calibri"/>
                <w:color w:val="171717" w:themeColor="background2" w:themeShade="1A"/>
              </w:rPr>
              <w:t>Oct 2016</w:t>
            </w:r>
            <w:r>
              <w:rPr>
                <w:rFonts w:cs="Calibri"/>
                <w:color w:val="171717" w:themeColor="background2" w:themeShade="1A"/>
              </w:rPr>
              <w:t xml:space="preserve"> to</w:t>
            </w:r>
            <w:r w:rsidRPr="0007200C">
              <w:rPr>
                <w:rFonts w:cs="Calibri"/>
                <w:color w:val="171717" w:themeColor="background2" w:themeShade="1A"/>
              </w:rPr>
              <w:t xml:space="preserve">  Dec 2016</w:t>
            </w:r>
          </w:p>
        </w:tc>
      </w:tr>
      <w:tr w:rsidTr="008E63E3">
        <w:tblPrEx>
          <w:tblW w:w="0" w:type="auto"/>
          <w:tblInd w:w="108" w:type="dxa"/>
          <w:tblCellMar>
            <w:top w:w="57" w:type="dxa"/>
            <w:bottom w:w="57" w:type="dxa"/>
          </w:tblCellMar>
          <w:tblLook w:val="04A0"/>
        </w:tblPrEx>
        <w:trPr>
          <w:trHeight w:val="1823"/>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2C4B5A" w:rsidP="00052F7E">
            <w:pPr>
              <w:jc w:val="both"/>
              <w:rPr>
                <w:rFonts w:cs="Calibri"/>
                <w:color w:val="171717" w:themeColor="background2" w:themeShade="1A"/>
                <w:shd w:val="clear" w:color="auto" w:fill="FFFFFF"/>
              </w:rPr>
            </w:pPr>
            <w:r w:rsidRPr="00052F7E">
              <w:rPr>
                <w:rFonts w:cs="Calibri"/>
                <w:color w:val="171717" w:themeColor="background2" w:themeShade="1A"/>
                <w:shd w:val="clear" w:color="auto" w:fill="FFFFFF"/>
              </w:rPr>
              <w:t>Brocade Communications Systems, Inc., was an American technology company specializing in </w:t>
            </w:r>
            <w:hyperlink r:id="rId12" w:tooltip="Storage area network" w:history="1">
              <w:r w:rsidRPr="00052F7E">
                <w:rPr>
                  <w:rFonts w:cs="Calibri"/>
                  <w:color w:val="171717" w:themeColor="background2" w:themeShade="1A"/>
                </w:rPr>
                <w:t>storage networking</w:t>
              </w:r>
            </w:hyperlink>
            <w:r w:rsidRPr="00052F7E">
              <w:rPr>
                <w:rFonts w:cs="Calibri"/>
                <w:color w:val="171717" w:themeColor="background2" w:themeShade="1A"/>
                <w:shd w:val="clear" w:color="auto" w:fill="FFFFFF"/>
              </w:rPr>
              <w:t> products, now a subsidiary of </w:t>
            </w:r>
            <w:hyperlink r:id="rId13" w:tooltip="Broadcom Inc." w:history="1">
              <w:r w:rsidRPr="00052F7E">
                <w:rPr>
                  <w:rFonts w:cs="Calibri"/>
                  <w:color w:val="171717" w:themeColor="background2" w:themeShade="1A"/>
                </w:rPr>
                <w:t>Broadcom Inc.</w:t>
              </w:r>
            </w:hyperlink>
            <w:r w:rsidRPr="00052F7E">
              <w:rPr>
                <w:rFonts w:cs="Calibri"/>
                <w:color w:val="171717" w:themeColor="background2" w:themeShade="1A"/>
                <w:shd w:val="clear" w:color="auto" w:fill="FFFFFF"/>
              </w:rPr>
              <w:t> The company is known for its </w:t>
            </w:r>
            <w:hyperlink r:id="rId14" w:tooltip="Fibre Channel" w:history="1">
              <w:r w:rsidRPr="00052F7E">
                <w:rPr>
                  <w:rFonts w:cs="Calibri"/>
                  <w:color w:val="171717" w:themeColor="background2" w:themeShade="1A"/>
                </w:rPr>
                <w:t>Fibre Channel</w:t>
              </w:r>
            </w:hyperlink>
            <w:r w:rsidRPr="00052F7E">
              <w:rPr>
                <w:rFonts w:cs="Calibri"/>
                <w:color w:val="171717" w:themeColor="background2" w:themeShade="1A"/>
                <w:shd w:val="clear" w:color="auto" w:fill="FFFFFF"/>
              </w:rPr>
              <w:t> storage networking products and technology.</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2C4B5A" w:rsidP="008E63E3">
            <w:pPr>
              <w:rPr>
                <w:rFonts w:cs="Calibri"/>
                <w:bCs/>
                <w:color w:val="171717" w:themeColor="background2" w:themeShade="1A"/>
              </w:rPr>
            </w:pPr>
            <w:r>
              <w:rPr>
                <w:rFonts w:cs="Calibri"/>
                <w:bCs/>
                <w:color w:val="171717" w:themeColor="background2" w:themeShade="1A"/>
              </w:rPr>
              <w:t>SCM, Finance</w:t>
            </w:r>
          </w:p>
        </w:tc>
      </w:tr>
      <w:tr w:rsidTr="008E63E3">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557783" w:rsidRPr="002C4B5A" w:rsidP="008E63E3">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474" w:type="dxa"/>
            <w:tcBorders>
              <w:top w:val="single" w:sz="4" w:space="0" w:color="BFBFBF"/>
              <w:left w:val="single" w:sz="4" w:space="0" w:color="BFBFBF"/>
              <w:bottom w:val="single" w:sz="4" w:space="0" w:color="BFBFBF"/>
              <w:right w:val="single" w:sz="4" w:space="0" w:color="BFBFBF"/>
            </w:tcBorders>
            <w:vAlign w:val="center"/>
          </w:tcPr>
          <w:p w:rsidR="00557783" w:rsidRPr="00DD7D4D" w:rsidP="008E63E3">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Involved in Requirement Analysis, Design and Develop custom applications in OAF.</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Involved in Requirement Analysis, Design and Develop custom applications in OAF.</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Show Country Code in the LOV</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 xml:space="preserve"> Display message to enter City first for the Country Canada</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 xml:space="preserve"> Display error message if Province is null while saving the record</w:t>
            </w:r>
          </w:p>
          <w:p w:rsidR="00557783"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 xml:space="preserve"> Worked on Display error message if province is null for China and Brazil Customers while saving the</w:t>
            </w:r>
            <w:r>
              <w:rPr>
                <w:rFonts w:cs="Calibri"/>
                <w:color w:val="171717" w:themeColor="background2" w:themeShade="1A"/>
              </w:rPr>
              <w:t xml:space="preserve"> </w:t>
            </w:r>
            <w:r w:rsidRPr="00991D5E">
              <w:rPr>
                <w:rFonts w:cs="Calibri"/>
                <w:color w:val="171717" w:themeColor="background2" w:themeShade="1A"/>
              </w:rPr>
              <w:t>record</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DEFAULT if CH Set of Books</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 xml:space="preserve"> Default the Province Value based on City entered while saving the record</w:t>
            </w:r>
          </w:p>
          <w:p w:rsidR="00991D5E" w:rsidRPr="00991D5E" w:rsidP="00991D5E">
            <w:pPr>
              <w:numPr>
                <w:ilvl w:val="0"/>
                <w:numId w:val="19"/>
              </w:numPr>
              <w:spacing w:after="0" w:line="360" w:lineRule="auto"/>
              <w:rPr>
                <w:rFonts w:cs="Calibri"/>
                <w:color w:val="171717" w:themeColor="background2" w:themeShade="1A"/>
              </w:rPr>
            </w:pPr>
            <w:r w:rsidRPr="00991D5E">
              <w:rPr>
                <w:rFonts w:cs="Calibri"/>
                <w:color w:val="171717" w:themeColor="background2" w:themeShade="1A"/>
              </w:rPr>
              <w:t xml:space="preserve"> Display error message if the City is not a valid one for the country Canada</w:t>
            </w:r>
          </w:p>
        </w:tc>
      </w:tr>
    </w:tbl>
    <w:p w:rsidR="004747BF" w:rsidP="003A3634">
      <w:pPr>
        <w:spacing w:after="0" w:line="240" w:lineRule="auto"/>
        <w:jc w:val="both"/>
        <w:rPr>
          <w:rFonts w:cs="Calibri"/>
          <w:b/>
          <w:color w:val="171717" w:themeColor="background2" w:themeShade="1A"/>
        </w:rPr>
      </w:pPr>
    </w:p>
    <w:p w:rsidR="006D5738" w:rsidP="00114291">
      <w:pPr>
        <w:spacing w:after="0" w:line="240" w:lineRule="auto"/>
        <w:jc w:val="both"/>
        <w:rPr>
          <w:rFonts w:cs="Calibri"/>
          <w:b/>
          <w:color w:val="171717" w:themeColor="background2" w:themeShade="1A"/>
        </w:rPr>
      </w:pPr>
    </w:p>
    <w:tbl>
      <w:tblPr>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
      <w:tblGrid>
        <w:gridCol w:w="2398"/>
        <w:gridCol w:w="7474"/>
      </w:tblGrid>
      <w:tr w:rsidTr="00C25BCD">
        <w:tblPrEx>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Project#</w:t>
            </w:r>
            <w:r w:rsidR="00557783">
              <w:rPr>
                <w:rFonts w:cs="Calibri"/>
                <w:b/>
                <w:bCs/>
                <w:color w:val="171717" w:themeColor="background2" w:themeShade="1A"/>
              </w:rPr>
              <w:t>6</w:t>
            </w:r>
          </w:p>
        </w:tc>
        <w:tc>
          <w:tcPr>
            <w:tcW w:w="7474" w:type="dxa"/>
            <w:tcBorders>
              <w:top w:val="single" w:sz="4" w:space="0" w:color="BFBFBF"/>
              <w:left w:val="single" w:sz="4" w:space="0" w:color="BFBFBF"/>
              <w:bottom w:val="single" w:sz="4" w:space="0" w:color="BFBFBF"/>
              <w:right w:val="single" w:sz="4" w:space="0" w:color="BFBFBF"/>
            </w:tcBorders>
            <w:vAlign w:val="center"/>
          </w:tcPr>
          <w:p w:rsidR="004747BF" w:rsidRPr="000F2F0C" w:rsidP="004747BF">
            <w:pPr>
              <w:jc w:val="both"/>
              <w:rPr>
                <w:rFonts w:cs="Calibri"/>
                <w:b/>
                <w:color w:val="171717" w:themeColor="background2" w:themeShade="1A"/>
              </w:rPr>
            </w:pPr>
            <w:r w:rsidRPr="004747BF">
              <w:rPr>
                <w:rFonts w:cs="Calibri"/>
                <w:b/>
                <w:color w:val="171717" w:themeColor="background2" w:themeShade="1A"/>
              </w:rPr>
              <w:t>IFMIS R12 Enhancement Project (R12.1.3).</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3E455F" w:rsidP="00C25BCD">
            <w:pPr>
              <w:spacing w:after="0" w:line="240" w:lineRule="auto"/>
              <w:rPr>
                <w:rFonts w:cs="Calibri"/>
                <w:b/>
                <w:color w:val="171717" w:themeColor="background2" w:themeShade="1A"/>
              </w:rPr>
            </w:pPr>
            <w:r w:rsidRPr="003E455F">
              <w:rPr>
                <w:rFonts w:cs="Calibri"/>
                <w:b/>
                <w:color w:val="171717" w:themeColor="background2" w:themeShade="1A"/>
              </w:rPr>
              <w:t>Employer</w:t>
            </w:r>
          </w:p>
        </w:tc>
        <w:tc>
          <w:tcPr>
            <w:tcW w:w="7474" w:type="dxa"/>
            <w:tcBorders>
              <w:top w:val="single" w:sz="4" w:space="0" w:color="BFBFBF"/>
              <w:left w:val="single" w:sz="4" w:space="0" w:color="BFBFBF"/>
              <w:bottom w:val="single" w:sz="4" w:space="0" w:color="BFBFBF"/>
              <w:right w:val="single" w:sz="4" w:space="0" w:color="BFBFBF"/>
            </w:tcBorders>
          </w:tcPr>
          <w:p w:rsidR="000E3986" w:rsidRPr="003E455F" w:rsidP="00C25BCD">
            <w:pPr>
              <w:spacing w:line="295" w:lineRule="auto"/>
              <w:rPr>
                <w:rFonts w:cs="Calibri"/>
                <w:b/>
                <w:color w:val="171717" w:themeColor="background2" w:themeShade="1A"/>
              </w:rPr>
            </w:pPr>
            <w:r w:rsidRPr="009B163F">
              <w:rPr>
                <w:rFonts w:cs="Calibri"/>
                <w:b/>
                <w:color w:val="171717" w:themeColor="background2" w:themeShade="1A"/>
              </w:rPr>
              <w:t>BOB Tech Solutions Pvt. Ltd., Bangalore.</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Client</w:t>
            </w:r>
          </w:p>
        </w:tc>
        <w:tc>
          <w:tcPr>
            <w:tcW w:w="7474" w:type="dxa"/>
            <w:tcBorders>
              <w:top w:val="single" w:sz="4" w:space="0" w:color="BFBFBF"/>
              <w:left w:val="single" w:sz="4" w:space="0" w:color="BFBFBF"/>
              <w:bottom w:val="single" w:sz="4" w:space="0" w:color="BFBFBF"/>
              <w:right w:val="single" w:sz="4" w:space="0" w:color="BFBFBF"/>
            </w:tcBorders>
          </w:tcPr>
          <w:p w:rsidR="004747BF" w:rsidRPr="00655852" w:rsidP="00C25BCD">
            <w:pPr>
              <w:spacing w:after="0" w:line="240" w:lineRule="auto"/>
              <w:rPr>
                <w:rFonts w:cs="Calibri"/>
                <w:b/>
                <w:color w:val="171717" w:themeColor="background2" w:themeShade="1A"/>
              </w:rPr>
            </w:pPr>
            <w:r w:rsidRPr="00BB4716">
              <w:rPr>
                <w:rFonts w:cs="Calibri"/>
                <w:b/>
                <w:color w:val="171717" w:themeColor="background2" w:themeShade="1A"/>
              </w:rPr>
              <w:t>Kenya Public Sector</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Role</w:t>
            </w:r>
          </w:p>
        </w:tc>
        <w:tc>
          <w:tcPr>
            <w:tcW w:w="7474" w:type="dxa"/>
            <w:tcBorders>
              <w:top w:val="single" w:sz="4" w:space="0" w:color="BFBFBF"/>
              <w:left w:val="single" w:sz="4" w:space="0" w:color="BFBFBF"/>
              <w:bottom w:val="single" w:sz="4" w:space="0" w:color="BFBFBF"/>
              <w:right w:val="single" w:sz="4" w:space="0" w:color="BFBFBF"/>
            </w:tcBorders>
            <w:vAlign w:val="center"/>
          </w:tcPr>
          <w:p w:rsidR="00C31F7E" w:rsidRPr="002C4B5A" w:rsidP="00C25BCD">
            <w:pPr>
              <w:pStyle w:val="NoSpacing"/>
              <w:jc w:val="both"/>
              <w:rPr>
                <w:rFonts w:cs="Calibri"/>
                <w:bCs/>
                <w:color w:val="171717" w:themeColor="background2" w:themeShade="1A"/>
                <w:lang w:val="en-IN"/>
              </w:rPr>
            </w:pPr>
            <w:r w:rsidRPr="00C31F7E">
              <w:rPr>
                <w:rFonts w:cs="Calibri"/>
                <w:bCs/>
                <w:color w:val="171717" w:themeColor="background2" w:themeShade="1A"/>
                <w:lang w:val="en-IN"/>
              </w:rPr>
              <w:t>Oracle Apps Technical Developer</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Environment</w:t>
            </w:r>
          </w:p>
        </w:tc>
        <w:tc>
          <w:tcPr>
            <w:tcW w:w="7474" w:type="dxa"/>
            <w:tcBorders>
              <w:top w:val="single" w:sz="4" w:space="0" w:color="BFBFBF"/>
              <w:left w:val="single" w:sz="4" w:space="0" w:color="BFBFBF"/>
              <w:bottom w:val="single" w:sz="4" w:space="0" w:color="BFBFBF"/>
              <w:right w:val="single" w:sz="4" w:space="0" w:color="BFBFBF"/>
            </w:tcBorders>
            <w:vAlign w:val="center"/>
          </w:tcPr>
          <w:p w:rsidR="004747BF" w:rsidRPr="002C4B5A" w:rsidP="00C25BCD">
            <w:pPr>
              <w:spacing w:after="0" w:line="240" w:lineRule="auto"/>
              <w:rPr>
                <w:rFonts w:cs="Calibri"/>
                <w:color w:val="171717" w:themeColor="background2" w:themeShade="1A"/>
              </w:rPr>
            </w:pPr>
            <w:r w:rsidRPr="008A3781">
              <w:rPr>
                <w:rFonts w:cs="Calibri"/>
                <w:color w:val="171717" w:themeColor="background2" w:themeShade="1A"/>
                <w:lang w:val="fr-FR"/>
              </w:rPr>
              <w:t>Oracle Apps 11i and R12.2.3</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Duration</w:t>
            </w:r>
          </w:p>
        </w:tc>
        <w:tc>
          <w:tcPr>
            <w:tcW w:w="7474" w:type="dxa"/>
            <w:tcBorders>
              <w:top w:val="single" w:sz="4" w:space="0" w:color="BFBFBF"/>
              <w:left w:val="single" w:sz="4" w:space="0" w:color="BFBFBF"/>
              <w:bottom w:val="single" w:sz="4" w:space="0" w:color="BFBFBF"/>
              <w:right w:val="single" w:sz="4" w:space="0" w:color="BFBFBF"/>
            </w:tcBorders>
            <w:vAlign w:val="center"/>
          </w:tcPr>
          <w:p w:rsidR="004747BF" w:rsidRPr="002C4B5A" w:rsidP="00C25BCD">
            <w:pPr>
              <w:spacing w:after="0" w:line="240" w:lineRule="auto"/>
              <w:rPr>
                <w:rFonts w:cs="Calibri"/>
                <w:color w:val="171717" w:themeColor="background2" w:themeShade="1A"/>
              </w:rPr>
            </w:pPr>
            <w:r>
              <w:rPr>
                <w:rFonts w:cs="Calibri"/>
                <w:color w:val="171717" w:themeColor="background2" w:themeShade="1A"/>
              </w:rPr>
              <w:t>Aug</w:t>
            </w:r>
            <w:r w:rsidRPr="002C4B5A">
              <w:rPr>
                <w:rFonts w:cs="Calibri"/>
                <w:color w:val="171717" w:themeColor="background2" w:themeShade="1A"/>
              </w:rPr>
              <w:t xml:space="preserve"> 201</w:t>
            </w:r>
            <w:r>
              <w:rPr>
                <w:rFonts w:cs="Calibri"/>
                <w:color w:val="171717" w:themeColor="background2" w:themeShade="1A"/>
              </w:rPr>
              <w:t>5</w:t>
            </w:r>
            <w:r w:rsidRPr="002C4B5A">
              <w:rPr>
                <w:rFonts w:cs="Calibri"/>
                <w:color w:val="171717" w:themeColor="background2" w:themeShade="1A"/>
              </w:rPr>
              <w:t xml:space="preserve"> to</w:t>
            </w:r>
            <w:r>
              <w:rPr>
                <w:rFonts w:cs="Calibri"/>
                <w:color w:val="171717" w:themeColor="background2" w:themeShade="1A"/>
              </w:rPr>
              <w:t>May</w:t>
            </w:r>
            <w:r w:rsidRPr="002C4B5A">
              <w:rPr>
                <w:rFonts w:cs="Calibri"/>
                <w:color w:val="171717" w:themeColor="background2" w:themeShade="1A"/>
              </w:rPr>
              <w:t xml:space="preserve"> 201</w:t>
            </w:r>
            <w:r>
              <w:rPr>
                <w:rFonts w:cs="Calibri"/>
                <w:color w:val="171717" w:themeColor="background2" w:themeShade="1A"/>
              </w:rPr>
              <w:t>6</w:t>
            </w:r>
          </w:p>
        </w:tc>
      </w:tr>
      <w:tr w:rsidTr="006632EA">
        <w:tblPrEx>
          <w:tblW w:w="0" w:type="auto"/>
          <w:tblInd w:w="108" w:type="dxa"/>
          <w:tblCellMar>
            <w:top w:w="57" w:type="dxa"/>
            <w:bottom w:w="57" w:type="dxa"/>
          </w:tblCellMar>
          <w:tblLook w:val="04A0"/>
        </w:tblPrEx>
        <w:trPr>
          <w:trHeight w:val="1823"/>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Project Description</w:t>
            </w:r>
          </w:p>
        </w:tc>
        <w:tc>
          <w:tcPr>
            <w:tcW w:w="7474" w:type="dxa"/>
            <w:tcBorders>
              <w:top w:val="single" w:sz="4" w:space="0" w:color="BFBFBF"/>
              <w:left w:val="single" w:sz="4" w:space="0" w:color="BFBFBF"/>
              <w:bottom w:val="single" w:sz="4" w:space="0" w:color="BFBFBF"/>
              <w:right w:val="single" w:sz="4" w:space="0" w:color="BFBFBF"/>
            </w:tcBorders>
            <w:vAlign w:val="center"/>
          </w:tcPr>
          <w:p w:rsidR="00D12687" w:rsidRPr="002C4B5A" w:rsidP="00C25BCD">
            <w:pPr>
              <w:jc w:val="both"/>
              <w:rPr>
                <w:rFonts w:cs="Calibri"/>
                <w:color w:val="171717" w:themeColor="background2" w:themeShade="1A"/>
                <w:shd w:val="clear" w:color="auto" w:fill="FFFFFF"/>
              </w:rPr>
            </w:pPr>
            <w:r w:rsidRPr="00D12687">
              <w:rPr>
                <w:rFonts w:cs="Calibri"/>
                <w:color w:val="171717" w:themeColor="background2" w:themeShade="1A"/>
                <w:shd w:val="clear" w:color="auto" w:fill="FFFFFF"/>
              </w:rPr>
              <w:t>The Integrated Financial Management Information System (IFMIS) in Kenya is a crucial, Oracle-based government platform for National &amp; County levels, streamliningall public financial operations—from </w:t>
            </w:r>
            <w:hyperlink r:id="rId15" w:history="1">
              <w:r w:rsidRPr="00D12687">
                <w:rPr>
                  <w:rFonts w:cs="Calibri"/>
                  <w:color w:val="171717" w:themeColor="background2" w:themeShade="1A"/>
                  <w:shd w:val="clear" w:color="auto" w:fill="FFFFFF"/>
                </w:rPr>
                <w:t>planning, budgeting, </w:t>
              </w:r>
            </w:hyperlink>
            <w:r w:rsidRPr="00D12687">
              <w:rPr>
                <w:rFonts w:cs="Calibri"/>
                <w:color w:val="171717" w:themeColor="background2" w:themeShade="1A"/>
                <w:shd w:val="clear" w:color="auto" w:fill="FFFFFF"/>
              </w:rPr>
              <w:t>procurement, payments to reporting—to boost transparency, accountability, efficiency, and reduce fraud, essentially digitizing Kenya's entire public finance management (PFM) system for better resource control and service delivery.</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Module</w:t>
            </w:r>
          </w:p>
        </w:tc>
        <w:tc>
          <w:tcPr>
            <w:tcW w:w="7474" w:type="dxa"/>
            <w:tcBorders>
              <w:top w:val="single" w:sz="4" w:space="0" w:color="BFBFBF"/>
              <w:left w:val="single" w:sz="4" w:space="0" w:color="BFBFBF"/>
              <w:bottom w:val="single" w:sz="4" w:space="0" w:color="BFBFBF"/>
              <w:right w:val="single" w:sz="4" w:space="0" w:color="BFBFBF"/>
            </w:tcBorders>
            <w:vAlign w:val="center"/>
          </w:tcPr>
          <w:p w:rsidR="004747BF" w:rsidRPr="002C4B5A" w:rsidP="00C25BCD">
            <w:pPr>
              <w:rPr>
                <w:rFonts w:cs="Calibri"/>
                <w:bCs/>
                <w:color w:val="171717" w:themeColor="background2" w:themeShade="1A"/>
              </w:rPr>
            </w:pPr>
            <w:r>
              <w:rPr>
                <w:rFonts w:cs="Calibri"/>
                <w:bCs/>
                <w:color w:val="171717" w:themeColor="background2" w:themeShade="1A"/>
              </w:rPr>
              <w:t>SCM, Finance</w:t>
            </w:r>
          </w:p>
        </w:tc>
      </w:tr>
      <w:tr w:rsidTr="00C25BCD">
        <w:tblPrEx>
          <w:tblW w:w="0" w:type="auto"/>
          <w:tblInd w:w="108" w:type="dxa"/>
          <w:tblCellMar>
            <w:top w:w="57" w:type="dxa"/>
            <w:bottom w:w="57" w:type="dxa"/>
          </w:tblCellMar>
          <w:tblLook w:val="04A0"/>
        </w:tblPrEx>
        <w:trPr>
          <w:trHeight w:val="454"/>
        </w:trPr>
        <w:tc>
          <w:tcPr>
            <w:tcW w:w="2398" w:type="dxa"/>
            <w:tcBorders>
              <w:top w:val="single" w:sz="4" w:space="0" w:color="BFBFBF"/>
              <w:left w:val="single" w:sz="4" w:space="0" w:color="BFBFBF"/>
              <w:bottom w:val="single" w:sz="4" w:space="0" w:color="BFBFBF"/>
              <w:right w:val="single" w:sz="4" w:space="0" w:color="BFBFBF"/>
            </w:tcBorders>
            <w:shd w:val="clear" w:color="auto" w:fill="D9E2F3"/>
            <w:vAlign w:val="center"/>
          </w:tcPr>
          <w:p w:rsidR="004747BF" w:rsidRPr="002C4B5A" w:rsidP="00C25BCD">
            <w:pPr>
              <w:spacing w:after="0" w:line="240" w:lineRule="auto"/>
              <w:rPr>
                <w:rFonts w:cs="Calibri"/>
                <w:b/>
                <w:bCs/>
                <w:color w:val="171717" w:themeColor="background2" w:themeShade="1A"/>
              </w:rPr>
            </w:pPr>
            <w:r w:rsidRPr="002C4B5A">
              <w:rPr>
                <w:rFonts w:cs="Calibri"/>
                <w:b/>
                <w:bCs/>
                <w:color w:val="171717" w:themeColor="background2" w:themeShade="1A"/>
              </w:rPr>
              <w:t>Responsibilities</w:t>
            </w:r>
          </w:p>
        </w:tc>
        <w:tc>
          <w:tcPr>
            <w:tcW w:w="7474" w:type="dxa"/>
            <w:tcBorders>
              <w:top w:val="single" w:sz="4" w:space="0" w:color="BFBFBF"/>
              <w:left w:val="single" w:sz="4" w:space="0" w:color="BFBFBF"/>
              <w:bottom w:val="single" w:sz="4" w:space="0" w:color="BFBFBF"/>
              <w:right w:val="single" w:sz="4" w:space="0" w:color="BFBFBF"/>
            </w:tcBorders>
            <w:vAlign w:val="center"/>
          </w:tcPr>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Involved in Requirement Analysis, Design and Develop custom applications in OAF.</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Worked on setting up JDeveloper environment for custom application.</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Worked on migrating personalization from test instances to production.</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Worked on validation of extended EO of Address region to include additional field’s values in the address region attributes.</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Worked on customizing iProcurement Requisition and Receiving pages.</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Created new LOV search fields in the Requisition Search Page. Modified the existing search criteria</w:t>
            </w:r>
          </w:p>
          <w:p w:rsidR="00DD7D4D" w:rsidRPr="00DD7D4D"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ExpSearchCO to incorporate the search with newly added LOV search fields.</w:t>
            </w:r>
          </w:p>
          <w:p w:rsidR="00DD7D4D" w:rsidRPr="002C4B5A" w:rsidP="00DD7D4D">
            <w:pPr>
              <w:numPr>
                <w:ilvl w:val="0"/>
                <w:numId w:val="19"/>
              </w:numPr>
              <w:spacing w:after="0" w:line="360" w:lineRule="auto"/>
              <w:rPr>
                <w:rFonts w:cs="Calibri"/>
                <w:color w:val="171717" w:themeColor="background2" w:themeShade="1A"/>
              </w:rPr>
            </w:pPr>
            <w:r w:rsidRPr="00DD7D4D">
              <w:rPr>
                <w:rFonts w:cs="Calibri"/>
                <w:color w:val="171717" w:themeColor="background2" w:themeShade="1A"/>
              </w:rPr>
              <w:t>Imported/Exported different PG files using standard oracle import/export utility for modifications.</w:t>
            </w:r>
          </w:p>
        </w:tc>
      </w:tr>
    </w:tbl>
    <w:p w:rsidR="006D5738" w:rsidP="00114291">
      <w:pPr>
        <w:spacing w:after="0" w:line="240" w:lineRule="auto"/>
        <w:jc w:val="both"/>
        <w:rPr>
          <w:rFonts w:cs="Calibri"/>
          <w:b/>
          <w:color w:val="171717" w:themeColor="background2" w:themeShade="1A"/>
        </w:rPr>
      </w:pPr>
    </w:p>
    <w:p w:rsidR="000F1370" w:rsidP="00114291">
      <w:pPr>
        <w:spacing w:after="0" w:line="240" w:lineRule="auto"/>
        <w:jc w:val="both"/>
        <w:rPr>
          <w:rFonts w:cs="Calibri"/>
          <w:b/>
          <w:color w:val="171717" w:themeColor="background2" w:themeShade="1A"/>
        </w:rPr>
      </w:pPr>
    </w:p>
    <w:p w:rsidR="000F1370" w:rsidRPr="002C4B5A" w:rsidP="00114291">
      <w:pPr>
        <w:spacing w:after="0" w:line="240" w:lineRule="auto"/>
        <w:jc w:val="both"/>
        <w:rPr>
          <w:rFonts w:cs="Calibri"/>
          <w:b/>
          <w:color w:val="171717" w:themeColor="background2" w:themeShade="1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60288">
            <v:imagedata r:id="rId16"/>
          </v:shape>
        </w:pict>
      </w:r>
      <w:r>
        <w:pict>
          <v:shape id="_x0000_s1027" type="#_x0000_t75" style="width:1pt;height:1pt;margin-top:0;margin-left:0;position:absolute;z-index:251659264">
            <v:imagedata r:id="rId17"/>
          </v:shape>
        </w:pict>
      </w:r>
    </w:p>
    <w:sectPr w:rsidSect="00CF3CAF">
      <w:headerReference w:type="default" r:id="rId18"/>
      <w:footerReference w:type="default" r:id="rId19"/>
      <w:type w:val="continuous"/>
      <w:pgSz w:w="11906" w:h="16838" w:code="9"/>
      <w:pgMar w:top="1080" w:right="926" w:bottom="1350" w:left="990" w:header="850"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5B40" w:rsidRPr="00D45B40" w:rsidP="00D45B40">
    <w:pPr>
      <w:pStyle w:val="Footer"/>
    </w:pPr>
    <w:r>
      <w:rPr>
        <w:noProof/>
        <w:lang w:val="en-US"/>
      </w:rPr>
      <w:pict>
        <v:shapetype id="_x0000_t202" coordsize="21600,21600" o:spt="202" path="m,l,21600r21600,l21600,xe">
          <v:stroke joinstyle="miter"/>
          <v:path gradientshapeok="t" o:connecttype="rect"/>
        </v:shapetype>
        <v:shape id="Text Box 4" o:spid="_x0000_s2052" type="#_x0000_t202" style="width:84pt;height:24.75pt;margin-top:2.7pt;margin-left:444.75pt;mso-height-relative:margin;mso-width-relative:margin;position:absolute;visibility:visible;z-index:251664384" fillcolor="window" stroked="f" strokeweight="0.5pt">
          <v:textbox>
            <w:txbxContent>
              <w:p w:rsidR="00D62589" w:rsidP="00D62589">
                <w:pPr>
                  <w:jc w:val="center"/>
                </w:pPr>
              </w:p>
            </w:txbxContent>
          </v:textbox>
        </v:shape>
      </w:pict>
    </w:r>
    <w:r>
      <w:rPr>
        <w:noProof/>
        <w:lang w:val="en-US"/>
      </w:rPr>
      <w:pict>
        <v:line id="Straight Connector 3" o:spid="_x0000_s2053" style="mso-position-horizontal-relative:margin;position:absolute;visibility:visible;z-index:251659264" from="-2.75pt,13.2pt" to="526pt,13.2pt" strokecolor="#00b0f0" strokeweight="1.5pt">
          <v:stroke joinstyle="miter"/>
          <w10:wrap anchorx="margin"/>
        </v:line>
      </w:pict>
    </w:r>
    <w:r>
      <w:rPr>
        <w:noProof/>
        <w:lang w:val="en-US"/>
      </w:rPr>
      <w:pict>
        <v:shape id="Rectangle: Single Corner Snipped 2" o:spid="_x0000_s2054" style="width:167.25pt;height:21.75pt;margin-top:-28.8pt;margin-left:470.25pt;mso-height-percent:0;mso-height-relative:margin;mso-width-percent:0;mso-width-relative:margin;mso-wrap-distance-bottom:0;mso-wrap-distance-left:9pt;mso-wrap-distance-right:9pt;mso-wrap-distance-top:0;mso-wrap-style:square;position:absolute;rotation:-90;visibility:visible;v-text-anchor:middle;z-index:251661312" coordsize="2124075,276225" path="m,l1985963,l2124075,138113l2124075,276225,,276225,,xe" fillcolor="#002060" stroked="f" strokeweight="1pt">
          <v:stroke joinstyle="miter"/>
          <v:path arrowok="t" o:connecttype="custom" o:connectlocs="0,0;1985963,0;2124075,138113;2124075,276225;0,276225;0,0" o:connectangles="0,0,0,0,0,0"/>
        </v:shape>
      </w:pict>
    </w:r>
    <w:r>
      <w:rPr>
        <w:noProof/>
        <w:lang w:val="en-US"/>
      </w:rPr>
      <w:pict>
        <v:shape id="Rectangle: Single Corner Snipped 1" o:spid="_x0000_s2055" style="width:167.25pt;height:21.75pt;margin-top:-43.05pt;margin-left:477.75pt;mso-height-percent:0;mso-height-relative:margin;mso-width-percent:0;mso-width-relative:margin;mso-wrap-distance-bottom:0;mso-wrap-distance-left:9pt;mso-wrap-distance-right:9pt;mso-wrap-distance-top:0;mso-wrap-style:square;position:absolute;rotation:-90;visibility:visible;v-text-anchor:middle;z-index:251662336" coordsize="2124075,276225" path="m,l1985963,l2124075,138113l2124075,276225,,276225,,xe" fillcolor="#00b0f0" stroked="f" strokeweight="1pt">
          <v:stroke joinstyle="miter"/>
          <v:path arrowok="t" o:connecttype="custom" o:connectlocs="0,0;1985963,0;2124075,138113;2124075,276225;0,276225;0,0" o:connectangles="0,0,0,0,0,0"/>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2A23" w:rsidP="009B381E">
    <w:pPr>
      <w:pStyle w:val="Footer"/>
      <w:tabs>
        <w:tab w:val="left" w:pos="7095"/>
        <w:tab w:val="right" w:pos="9990"/>
      </w:tabs>
    </w:pPr>
    <w:r>
      <w:tab/>
    </w:r>
    <w:r>
      <w:tab/>
    </w:r>
    <w:r>
      <w:tab/>
    </w:r>
    <w:r w:rsidRPr="00795BE7" w:rsidR="00737D7B">
      <w:rPr>
        <w:rFonts w:ascii="Lucida Sans" w:hAnsi="Lucida Sans"/>
        <w:noProof/>
        <w:sz w:val="26"/>
        <w:szCs w:val="24"/>
        <w:lang w:val="en-US"/>
      </w:rPr>
      <w:drawing>
        <wp:inline distT="0" distB="0" distL="0" distR="0">
          <wp:extent cx="1504950" cy="714375"/>
          <wp:effectExtent l="0" t="0" r="0" b="9525"/>
          <wp:docPr id="3" name="Picture 3" descr="oracle_certasso_cl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83026" name="Picture 6" descr="oracle_certasso_clr_rgb"/>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04950" cy="714375"/>
                  </a:xfrm>
                  <a:prstGeom prst="rect">
                    <a:avLst/>
                  </a:prstGeom>
                  <a:noFill/>
                  <a:ln>
                    <a:noFill/>
                  </a:ln>
                </pic:spPr>
              </pic:pic>
            </a:graphicData>
          </a:graphic>
        </wp:inline>
      </w:drawing>
    </w:r>
    <w:r>
      <w:rPr>
        <w:noProof/>
        <w:lang w:val="en-US"/>
      </w:rPr>
      <w:pict>
        <v:shape id="Rectangle: Single Corner Snipped 7" o:spid="_x0000_s2049" style="width:312.75pt;height:21.75pt;margin-top:-37.8pt;margin-left:-137.25pt;flip:y;mso-height-percent:0;mso-height-relative:margin;mso-width-percent:0;mso-width-relative:margin;mso-wrap-distance-bottom:0;mso-wrap-distance-left:9pt;mso-wrap-distance-right:9pt;mso-wrap-distance-top:0;mso-wrap-style:square;position:absolute;visibility:visible;v-text-anchor:middle;z-index:251658240" coordsize="3971925,276225" path="m,l3833813,l3971925,138113l3971925,276225,,276225,,xe" fillcolor="#002060" stroked="f" strokeweight="1pt">
          <v:stroke joinstyle="miter"/>
          <v:path arrowok="t" o:connecttype="custom" o:connectlocs="0,0;3833813,0;3971925,138113;3971925,276225;0,276225;0,0" o:connectangles="0,0,0,0,0,0"/>
        </v:shape>
      </w:pict>
    </w:r>
    <w:r>
      <w:rPr>
        <w:noProof/>
        <w:lang w:val="en-US"/>
      </w:rPr>
      <w:pict>
        <v:shape id="Rectangle: Single Corner Snipped 6" o:spid="_x0000_s2050" style="width:312.75pt;height:21.75pt;margin-top:-51.2pt;margin-left:-66.75pt;flip:y;mso-height-percent:0;mso-height-relative:margin;mso-width-percent:0;mso-width-relative:margin;mso-wrap-distance-bottom:0;mso-wrap-distance-left:9pt;mso-wrap-distance-right:9pt;mso-wrap-distance-top:0;mso-wrap-style:square;position:absolute;visibility:visible;v-text-anchor:middle;z-index:251660288" coordsize="3971925,276225" path="m,l3833813,l3971925,138113l3971925,276225,,276225,,xe" fillcolor="#00b0f0" stroked="f" strokeweight="1pt">
          <v:stroke joinstyle="miter"/>
          <v:path arrowok="t" o:connecttype="custom" o:connectlocs="0,0;3833813,0;3971925,138113;3971925,276225;0,276225;0,0" o:connectangles="0,0,0,0,0,0"/>
        </v:shape>
      </w:pict>
    </w:r>
    <w:r>
      <w:rPr>
        <w:noProof/>
        <w:lang w:val="en-US"/>
      </w:rPr>
      <w:pict>
        <v:shapetype id="_x0000_t202" coordsize="21600,21600" o:spt="202" path="m,l,21600r21600,l21600,xe">
          <v:stroke joinstyle="miter"/>
          <v:path gradientshapeok="t" o:connecttype="rect"/>
        </v:shapetype>
        <v:shape id="Text Box 5" o:spid="_x0000_s2051" type="#_x0000_t202" style="width:118.5pt;height:18pt;margin-top:-116.7pt;margin-left:385.45pt;mso-position-horizontal-relative:margin;mso-width-relative:margin;position:absolute;visibility:visible;z-index:251663360" fillcolor="window" strokeweight="0.5pt">
          <v:path arrowok="t" textboxrect="0,0,21600,21600"/>
          <v:textbox>
            <w:txbxContent>
              <w:p w:rsidR="00D62589" w:rsidP="00D62589">
                <w:pPr>
                  <w:jc w:val="center"/>
                </w:pPr>
                <w:r>
                  <w:t>WWW.XTGLOBAL.com</w:t>
                </w:r>
              </w:p>
            </w:txbxContent>
          </v:textbox>
          <w10:wrap anchorx="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360"/>
        </w:tabs>
        <w:ind w:left="1440" w:hanging="360"/>
      </w:pPr>
      <w:rPr>
        <w:rFonts w:ascii="Symbol" w:hAnsi="Symbol" w:cs="Symbol" w:hint="default"/>
        <w:kern w:val="2"/>
        <w:sz w:val="18"/>
        <w:szCs w:val="18"/>
      </w:rPr>
    </w:lvl>
  </w:abstractNum>
  <w:abstractNum w:abstractNumId="1">
    <w:nsid w:val="13747DF8"/>
    <w:multiLevelType w:val="multilevel"/>
    <w:tmpl w:val="CB6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E90C15"/>
    <w:multiLevelType w:val="hybridMultilevel"/>
    <w:tmpl w:val="87D43F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D881304"/>
    <w:multiLevelType w:val="hybridMultilevel"/>
    <w:tmpl w:val="67CC73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7F06E16"/>
    <w:multiLevelType w:val="hybridMultilevel"/>
    <w:tmpl w:val="2EBA1B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8D40396"/>
    <w:multiLevelType w:val="hybridMultilevel"/>
    <w:tmpl w:val="63C03E7C"/>
    <w:lvl w:ilvl="0">
      <w:start w:val="0"/>
      <w:numFmt w:val="bullet"/>
      <w:lvlText w:val=""/>
      <w:lvlJc w:val="left"/>
      <w:pPr>
        <w:ind w:left="467" w:hanging="360"/>
      </w:pPr>
      <w:rPr>
        <w:rFonts w:ascii="Symbol" w:eastAsia="Symbol" w:hAnsi="Symbol" w:cs="Symbol" w:hint="default"/>
        <w:b w:val="0"/>
        <w:bCs w:val="0"/>
        <w:i w:val="0"/>
        <w:iCs w:val="0"/>
        <w:spacing w:val="0"/>
        <w:w w:val="99"/>
        <w:sz w:val="18"/>
        <w:szCs w:val="18"/>
        <w:lang w:val="en-US" w:eastAsia="en-US" w:bidi="ar-SA"/>
      </w:rPr>
    </w:lvl>
    <w:lvl w:ilvl="1">
      <w:start w:val="0"/>
      <w:numFmt w:val="bullet"/>
      <w:lvlText w:val="•"/>
      <w:lvlJc w:val="left"/>
      <w:pPr>
        <w:ind w:left="1451" w:hanging="360"/>
      </w:pPr>
      <w:rPr>
        <w:rFonts w:hint="default"/>
        <w:lang w:val="en-US" w:eastAsia="en-US" w:bidi="ar-SA"/>
      </w:rPr>
    </w:lvl>
    <w:lvl w:ilvl="2">
      <w:start w:val="0"/>
      <w:numFmt w:val="bullet"/>
      <w:lvlText w:val="•"/>
      <w:lvlJc w:val="left"/>
      <w:pPr>
        <w:ind w:left="2442" w:hanging="360"/>
      </w:pPr>
      <w:rPr>
        <w:rFonts w:hint="default"/>
        <w:lang w:val="en-US" w:eastAsia="en-US" w:bidi="ar-SA"/>
      </w:rPr>
    </w:lvl>
    <w:lvl w:ilvl="3">
      <w:start w:val="0"/>
      <w:numFmt w:val="bullet"/>
      <w:lvlText w:val="•"/>
      <w:lvlJc w:val="left"/>
      <w:pPr>
        <w:ind w:left="3433" w:hanging="360"/>
      </w:pPr>
      <w:rPr>
        <w:rFonts w:hint="default"/>
        <w:lang w:val="en-US" w:eastAsia="en-US" w:bidi="ar-SA"/>
      </w:rPr>
    </w:lvl>
    <w:lvl w:ilvl="4">
      <w:start w:val="0"/>
      <w:numFmt w:val="bullet"/>
      <w:lvlText w:val="•"/>
      <w:lvlJc w:val="left"/>
      <w:pPr>
        <w:ind w:left="4424" w:hanging="360"/>
      </w:pPr>
      <w:rPr>
        <w:rFonts w:hint="default"/>
        <w:lang w:val="en-US" w:eastAsia="en-US" w:bidi="ar-SA"/>
      </w:rPr>
    </w:lvl>
    <w:lvl w:ilvl="5">
      <w:start w:val="0"/>
      <w:numFmt w:val="bullet"/>
      <w:lvlText w:val="•"/>
      <w:lvlJc w:val="left"/>
      <w:pPr>
        <w:ind w:left="5415" w:hanging="360"/>
      </w:pPr>
      <w:rPr>
        <w:rFonts w:hint="default"/>
        <w:lang w:val="en-US" w:eastAsia="en-US" w:bidi="ar-SA"/>
      </w:rPr>
    </w:lvl>
    <w:lvl w:ilvl="6">
      <w:start w:val="0"/>
      <w:numFmt w:val="bullet"/>
      <w:lvlText w:val="•"/>
      <w:lvlJc w:val="left"/>
      <w:pPr>
        <w:ind w:left="6406" w:hanging="360"/>
      </w:pPr>
      <w:rPr>
        <w:rFonts w:hint="default"/>
        <w:lang w:val="en-US" w:eastAsia="en-US" w:bidi="ar-SA"/>
      </w:rPr>
    </w:lvl>
    <w:lvl w:ilvl="7">
      <w:start w:val="0"/>
      <w:numFmt w:val="bullet"/>
      <w:lvlText w:val="•"/>
      <w:lvlJc w:val="left"/>
      <w:pPr>
        <w:ind w:left="7397"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6">
    <w:nsid w:val="30543AA9"/>
    <w:multiLevelType w:val="hybridMultilevel"/>
    <w:tmpl w:val="2C9E2F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16EA4C3"/>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3DC563EF"/>
    <w:multiLevelType w:val="hybridMultilevel"/>
    <w:tmpl w:val="25BACD80"/>
    <w:lvl w:ilvl="0">
      <w:start w:val="0"/>
      <w:numFmt w:val="bullet"/>
      <w:lvlText w:val=""/>
      <w:lvlJc w:val="left"/>
      <w:pPr>
        <w:ind w:left="467" w:hanging="360"/>
      </w:pPr>
      <w:rPr>
        <w:rFonts w:ascii="Symbol" w:eastAsia="Symbol" w:hAnsi="Symbol" w:cs="Symbol" w:hint="default"/>
        <w:spacing w:val="0"/>
        <w:w w:val="99"/>
        <w:lang w:val="en-US" w:eastAsia="en-US" w:bidi="ar-SA"/>
      </w:rPr>
    </w:lvl>
    <w:lvl w:ilvl="1">
      <w:start w:val="0"/>
      <w:numFmt w:val="bullet"/>
      <w:lvlText w:val="•"/>
      <w:lvlJc w:val="left"/>
      <w:pPr>
        <w:ind w:left="1451" w:hanging="360"/>
      </w:pPr>
      <w:rPr>
        <w:rFonts w:hint="default"/>
        <w:lang w:val="en-US" w:eastAsia="en-US" w:bidi="ar-SA"/>
      </w:rPr>
    </w:lvl>
    <w:lvl w:ilvl="2">
      <w:start w:val="0"/>
      <w:numFmt w:val="bullet"/>
      <w:lvlText w:val="•"/>
      <w:lvlJc w:val="left"/>
      <w:pPr>
        <w:ind w:left="2442" w:hanging="360"/>
      </w:pPr>
      <w:rPr>
        <w:rFonts w:hint="default"/>
        <w:lang w:val="en-US" w:eastAsia="en-US" w:bidi="ar-SA"/>
      </w:rPr>
    </w:lvl>
    <w:lvl w:ilvl="3">
      <w:start w:val="0"/>
      <w:numFmt w:val="bullet"/>
      <w:lvlText w:val="•"/>
      <w:lvlJc w:val="left"/>
      <w:pPr>
        <w:ind w:left="3433" w:hanging="360"/>
      </w:pPr>
      <w:rPr>
        <w:rFonts w:hint="default"/>
        <w:lang w:val="en-US" w:eastAsia="en-US" w:bidi="ar-SA"/>
      </w:rPr>
    </w:lvl>
    <w:lvl w:ilvl="4">
      <w:start w:val="0"/>
      <w:numFmt w:val="bullet"/>
      <w:lvlText w:val="•"/>
      <w:lvlJc w:val="left"/>
      <w:pPr>
        <w:ind w:left="4424" w:hanging="360"/>
      </w:pPr>
      <w:rPr>
        <w:rFonts w:hint="default"/>
        <w:lang w:val="en-US" w:eastAsia="en-US" w:bidi="ar-SA"/>
      </w:rPr>
    </w:lvl>
    <w:lvl w:ilvl="5">
      <w:start w:val="0"/>
      <w:numFmt w:val="bullet"/>
      <w:lvlText w:val="•"/>
      <w:lvlJc w:val="left"/>
      <w:pPr>
        <w:ind w:left="5415" w:hanging="360"/>
      </w:pPr>
      <w:rPr>
        <w:rFonts w:hint="default"/>
        <w:lang w:val="en-US" w:eastAsia="en-US" w:bidi="ar-SA"/>
      </w:rPr>
    </w:lvl>
    <w:lvl w:ilvl="6">
      <w:start w:val="0"/>
      <w:numFmt w:val="bullet"/>
      <w:lvlText w:val="•"/>
      <w:lvlJc w:val="left"/>
      <w:pPr>
        <w:ind w:left="6406" w:hanging="360"/>
      </w:pPr>
      <w:rPr>
        <w:rFonts w:hint="default"/>
        <w:lang w:val="en-US" w:eastAsia="en-US" w:bidi="ar-SA"/>
      </w:rPr>
    </w:lvl>
    <w:lvl w:ilvl="7">
      <w:start w:val="0"/>
      <w:numFmt w:val="bullet"/>
      <w:lvlText w:val="•"/>
      <w:lvlJc w:val="left"/>
      <w:pPr>
        <w:ind w:left="7397"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9">
    <w:nsid w:val="4523182E"/>
    <w:multiLevelType w:val="hybridMultilevel"/>
    <w:tmpl w:val="C6F093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5BB66CA"/>
    <w:multiLevelType w:val="hybridMultilevel"/>
    <w:tmpl w:val="7F08D7D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5482493C"/>
    <w:multiLevelType w:val="hybridMultilevel"/>
    <w:tmpl w:val="6E02E57A"/>
    <w:lvl w:ilvl="0">
      <w:start w:val="1"/>
      <w:numFmt w:val="bullet"/>
      <w:lvlText w:val=""/>
      <w:lvlJc w:val="left"/>
      <w:pPr>
        <w:ind w:left="720" w:hanging="360"/>
      </w:pPr>
      <w:rPr>
        <w:rFonts w:ascii="Wingdings" w:hAnsi="Wingdings" w:hint="default"/>
        <w:color w:val="auto"/>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6053D2A"/>
    <w:multiLevelType w:val="hybridMultilevel"/>
    <w:tmpl w:val="B87E63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61694A44"/>
    <w:multiLevelType w:val="hybridMultilevel"/>
    <w:tmpl w:val="AD30ADB8"/>
    <w:lvl w:ilvl="0">
      <w:start w:val="0"/>
      <w:numFmt w:val="bullet"/>
      <w:lvlText w:val="•"/>
      <w:lvlJc w:val="left"/>
      <w:pPr>
        <w:ind w:left="876" w:hanging="171"/>
      </w:pPr>
      <w:rPr>
        <w:rFonts w:ascii="Arial" w:eastAsia="Arial" w:hAnsi="Arial" w:cs="Arial" w:hint="default"/>
        <w:b w:val="0"/>
        <w:bCs w:val="0"/>
        <w:i/>
        <w:iCs/>
        <w:spacing w:val="0"/>
        <w:w w:val="206"/>
        <w:position w:val="3"/>
        <w:sz w:val="10"/>
        <w:szCs w:val="10"/>
        <w:lang w:val="en-US" w:eastAsia="en-US" w:bidi="ar-SA"/>
      </w:rPr>
    </w:lvl>
    <w:lvl w:ilvl="1">
      <w:start w:val="0"/>
      <w:numFmt w:val="bullet"/>
      <w:lvlText w:val="•"/>
      <w:lvlJc w:val="left"/>
      <w:pPr>
        <w:ind w:left="1920" w:hanging="171"/>
      </w:pPr>
      <w:rPr>
        <w:rFonts w:hint="default"/>
        <w:lang w:val="en-US" w:eastAsia="en-US" w:bidi="ar-SA"/>
      </w:rPr>
    </w:lvl>
    <w:lvl w:ilvl="2">
      <w:start w:val="0"/>
      <w:numFmt w:val="bullet"/>
      <w:lvlText w:val="•"/>
      <w:lvlJc w:val="left"/>
      <w:pPr>
        <w:ind w:left="2960" w:hanging="171"/>
      </w:pPr>
      <w:rPr>
        <w:rFonts w:hint="default"/>
        <w:lang w:val="en-US" w:eastAsia="en-US" w:bidi="ar-SA"/>
      </w:rPr>
    </w:lvl>
    <w:lvl w:ilvl="3">
      <w:start w:val="0"/>
      <w:numFmt w:val="bullet"/>
      <w:lvlText w:val="•"/>
      <w:lvlJc w:val="left"/>
      <w:pPr>
        <w:ind w:left="4000" w:hanging="171"/>
      </w:pPr>
      <w:rPr>
        <w:rFonts w:hint="default"/>
        <w:lang w:val="en-US" w:eastAsia="en-US" w:bidi="ar-SA"/>
      </w:rPr>
    </w:lvl>
    <w:lvl w:ilvl="4">
      <w:start w:val="0"/>
      <w:numFmt w:val="bullet"/>
      <w:lvlText w:val="•"/>
      <w:lvlJc w:val="left"/>
      <w:pPr>
        <w:ind w:left="5040" w:hanging="171"/>
      </w:pPr>
      <w:rPr>
        <w:rFonts w:hint="default"/>
        <w:lang w:val="en-US" w:eastAsia="en-US" w:bidi="ar-SA"/>
      </w:rPr>
    </w:lvl>
    <w:lvl w:ilvl="5">
      <w:start w:val="0"/>
      <w:numFmt w:val="bullet"/>
      <w:lvlText w:val="•"/>
      <w:lvlJc w:val="left"/>
      <w:pPr>
        <w:ind w:left="6081" w:hanging="171"/>
      </w:pPr>
      <w:rPr>
        <w:rFonts w:hint="default"/>
        <w:lang w:val="en-US" w:eastAsia="en-US" w:bidi="ar-SA"/>
      </w:rPr>
    </w:lvl>
    <w:lvl w:ilvl="6">
      <w:start w:val="0"/>
      <w:numFmt w:val="bullet"/>
      <w:lvlText w:val="•"/>
      <w:lvlJc w:val="left"/>
      <w:pPr>
        <w:ind w:left="7121" w:hanging="171"/>
      </w:pPr>
      <w:rPr>
        <w:rFonts w:hint="default"/>
        <w:lang w:val="en-US" w:eastAsia="en-US" w:bidi="ar-SA"/>
      </w:rPr>
    </w:lvl>
    <w:lvl w:ilvl="7">
      <w:start w:val="0"/>
      <w:numFmt w:val="bullet"/>
      <w:lvlText w:val="•"/>
      <w:lvlJc w:val="left"/>
      <w:pPr>
        <w:ind w:left="8161" w:hanging="171"/>
      </w:pPr>
      <w:rPr>
        <w:rFonts w:hint="default"/>
        <w:lang w:val="en-US" w:eastAsia="en-US" w:bidi="ar-SA"/>
      </w:rPr>
    </w:lvl>
    <w:lvl w:ilvl="8">
      <w:start w:val="0"/>
      <w:numFmt w:val="bullet"/>
      <w:lvlText w:val="•"/>
      <w:lvlJc w:val="left"/>
      <w:pPr>
        <w:ind w:left="9201" w:hanging="171"/>
      </w:pPr>
      <w:rPr>
        <w:rFonts w:hint="default"/>
        <w:lang w:val="en-US" w:eastAsia="en-US" w:bidi="ar-SA"/>
      </w:rPr>
    </w:lvl>
  </w:abstractNum>
  <w:abstractNum w:abstractNumId="14">
    <w:nsid w:val="660B048A"/>
    <w:multiLevelType w:val="hybridMultilevel"/>
    <w:tmpl w:val="8B4EA4E0"/>
    <w:lvl w:ilvl="0">
      <w:start w:val="1"/>
      <w:numFmt w:val="bullet"/>
      <w:lvlText w:val="o"/>
      <w:lvlJc w:val="left"/>
      <w:pPr>
        <w:ind w:left="2160" w:hanging="360"/>
      </w:pPr>
      <w:rPr>
        <w:rFonts w:ascii="Courier New" w:hAnsi="Courier New" w:cs="Courier New"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5">
    <w:nsid w:val="682071C9"/>
    <w:multiLevelType w:val="hybridMultilevel"/>
    <w:tmpl w:val="0B507FA8"/>
    <w:lvl w:ilvl="0">
      <w:start w:val="0"/>
      <w:numFmt w:val="bullet"/>
      <w:lvlText w:val=""/>
      <w:lvlJc w:val="left"/>
      <w:pPr>
        <w:ind w:left="467" w:hanging="360"/>
      </w:pPr>
      <w:rPr>
        <w:rFonts w:ascii="Symbol" w:eastAsia="Symbol" w:hAnsi="Symbol" w:cs="Symbol" w:hint="default"/>
        <w:b w:val="0"/>
        <w:bCs w:val="0"/>
        <w:i w:val="0"/>
        <w:iCs w:val="0"/>
        <w:spacing w:val="0"/>
        <w:w w:val="99"/>
        <w:sz w:val="18"/>
        <w:szCs w:val="18"/>
        <w:lang w:val="en-US" w:eastAsia="en-US" w:bidi="ar-SA"/>
      </w:rPr>
    </w:lvl>
    <w:lvl w:ilvl="1">
      <w:start w:val="0"/>
      <w:numFmt w:val="bullet"/>
      <w:lvlText w:val="•"/>
      <w:lvlJc w:val="left"/>
      <w:pPr>
        <w:ind w:left="1451" w:hanging="360"/>
      </w:pPr>
      <w:rPr>
        <w:rFonts w:hint="default"/>
        <w:lang w:val="en-US" w:eastAsia="en-US" w:bidi="ar-SA"/>
      </w:rPr>
    </w:lvl>
    <w:lvl w:ilvl="2">
      <w:start w:val="0"/>
      <w:numFmt w:val="bullet"/>
      <w:lvlText w:val="•"/>
      <w:lvlJc w:val="left"/>
      <w:pPr>
        <w:ind w:left="2442" w:hanging="360"/>
      </w:pPr>
      <w:rPr>
        <w:rFonts w:hint="default"/>
        <w:lang w:val="en-US" w:eastAsia="en-US" w:bidi="ar-SA"/>
      </w:rPr>
    </w:lvl>
    <w:lvl w:ilvl="3">
      <w:start w:val="0"/>
      <w:numFmt w:val="bullet"/>
      <w:lvlText w:val="•"/>
      <w:lvlJc w:val="left"/>
      <w:pPr>
        <w:ind w:left="3433" w:hanging="360"/>
      </w:pPr>
      <w:rPr>
        <w:rFonts w:hint="default"/>
        <w:lang w:val="en-US" w:eastAsia="en-US" w:bidi="ar-SA"/>
      </w:rPr>
    </w:lvl>
    <w:lvl w:ilvl="4">
      <w:start w:val="0"/>
      <w:numFmt w:val="bullet"/>
      <w:lvlText w:val="•"/>
      <w:lvlJc w:val="left"/>
      <w:pPr>
        <w:ind w:left="4424" w:hanging="360"/>
      </w:pPr>
      <w:rPr>
        <w:rFonts w:hint="default"/>
        <w:lang w:val="en-US" w:eastAsia="en-US" w:bidi="ar-SA"/>
      </w:rPr>
    </w:lvl>
    <w:lvl w:ilvl="5">
      <w:start w:val="0"/>
      <w:numFmt w:val="bullet"/>
      <w:lvlText w:val="•"/>
      <w:lvlJc w:val="left"/>
      <w:pPr>
        <w:ind w:left="5415" w:hanging="360"/>
      </w:pPr>
      <w:rPr>
        <w:rFonts w:hint="default"/>
        <w:lang w:val="en-US" w:eastAsia="en-US" w:bidi="ar-SA"/>
      </w:rPr>
    </w:lvl>
    <w:lvl w:ilvl="6">
      <w:start w:val="0"/>
      <w:numFmt w:val="bullet"/>
      <w:lvlText w:val="•"/>
      <w:lvlJc w:val="left"/>
      <w:pPr>
        <w:ind w:left="6406" w:hanging="360"/>
      </w:pPr>
      <w:rPr>
        <w:rFonts w:hint="default"/>
        <w:lang w:val="en-US" w:eastAsia="en-US" w:bidi="ar-SA"/>
      </w:rPr>
    </w:lvl>
    <w:lvl w:ilvl="7">
      <w:start w:val="0"/>
      <w:numFmt w:val="bullet"/>
      <w:lvlText w:val="•"/>
      <w:lvlJc w:val="left"/>
      <w:pPr>
        <w:ind w:left="7397" w:hanging="360"/>
      </w:pPr>
      <w:rPr>
        <w:rFonts w:hint="default"/>
        <w:lang w:val="en-US" w:eastAsia="en-US" w:bidi="ar-SA"/>
      </w:rPr>
    </w:lvl>
    <w:lvl w:ilvl="8">
      <w:start w:val="0"/>
      <w:numFmt w:val="bullet"/>
      <w:lvlText w:val="•"/>
      <w:lvlJc w:val="left"/>
      <w:pPr>
        <w:ind w:left="8388" w:hanging="360"/>
      </w:pPr>
      <w:rPr>
        <w:rFonts w:hint="default"/>
        <w:lang w:val="en-US" w:eastAsia="en-US" w:bidi="ar-SA"/>
      </w:rPr>
    </w:lvl>
  </w:abstractNum>
  <w:abstractNum w:abstractNumId="16">
    <w:nsid w:val="69053072"/>
    <w:multiLevelType w:val="hybridMultilevel"/>
    <w:tmpl w:val="87FEA0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EBA331E"/>
    <w:multiLevelType w:val="hybridMultilevel"/>
    <w:tmpl w:val="79983CB6"/>
    <w:lvl w:ilvl="0">
      <w:start w:val="0"/>
      <w:numFmt w:val="bullet"/>
      <w:lvlText w:val=""/>
      <w:lvlJc w:val="left"/>
      <w:pPr>
        <w:ind w:left="1080" w:hanging="360"/>
      </w:pPr>
      <w:rPr>
        <w:rFonts w:ascii="Symbol" w:eastAsia="Symbol" w:hAnsi="Symbol" w:cs="Symbol" w:hint="default"/>
        <w:spacing w:val="0"/>
        <w:w w:val="10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170" w:hanging="360"/>
      </w:pPr>
      <w:rPr>
        <w:rFonts w:hint="default"/>
        <w:lang w:val="en-US" w:eastAsia="en-US" w:bidi="ar-SA"/>
      </w:rPr>
    </w:lvl>
    <w:lvl w:ilvl="4">
      <w:start w:val="0"/>
      <w:numFmt w:val="bullet"/>
      <w:lvlText w:val="•"/>
      <w:lvlJc w:val="left"/>
      <w:pPr>
        <w:ind w:left="3867" w:hanging="360"/>
      </w:pPr>
      <w:rPr>
        <w:rFonts w:hint="default"/>
        <w:lang w:val="en-US" w:eastAsia="en-US" w:bidi="ar-SA"/>
      </w:rPr>
    </w:lvl>
    <w:lvl w:ilvl="5">
      <w:start w:val="0"/>
      <w:numFmt w:val="bullet"/>
      <w:lvlText w:val="•"/>
      <w:lvlJc w:val="left"/>
      <w:pPr>
        <w:ind w:left="4564" w:hanging="360"/>
      </w:pPr>
      <w:rPr>
        <w:rFonts w:hint="default"/>
        <w:lang w:val="en-US" w:eastAsia="en-US" w:bidi="ar-SA"/>
      </w:rPr>
    </w:lvl>
    <w:lvl w:ilvl="6">
      <w:start w:val="0"/>
      <w:numFmt w:val="bullet"/>
      <w:lvlText w:val="•"/>
      <w:lvlJc w:val="left"/>
      <w:pPr>
        <w:ind w:left="5261" w:hanging="360"/>
      </w:pPr>
      <w:rPr>
        <w:rFonts w:hint="default"/>
        <w:lang w:val="en-US" w:eastAsia="en-US" w:bidi="ar-SA"/>
      </w:rPr>
    </w:lvl>
    <w:lvl w:ilvl="7">
      <w:start w:val="0"/>
      <w:numFmt w:val="bullet"/>
      <w:lvlText w:val="•"/>
      <w:lvlJc w:val="left"/>
      <w:pPr>
        <w:ind w:left="5958" w:hanging="360"/>
      </w:pPr>
      <w:rPr>
        <w:rFonts w:hint="default"/>
        <w:lang w:val="en-US" w:eastAsia="en-US" w:bidi="ar-SA"/>
      </w:rPr>
    </w:lvl>
    <w:lvl w:ilvl="8">
      <w:start w:val="0"/>
      <w:numFmt w:val="bullet"/>
      <w:lvlText w:val="•"/>
      <w:lvlJc w:val="left"/>
      <w:pPr>
        <w:ind w:left="6655" w:hanging="360"/>
      </w:pPr>
      <w:rPr>
        <w:rFonts w:hint="default"/>
        <w:lang w:val="en-US" w:eastAsia="en-US" w:bidi="ar-SA"/>
      </w:rPr>
    </w:lvl>
  </w:abstractNum>
  <w:abstractNum w:abstractNumId="18">
    <w:nsid w:val="71F33984"/>
    <w:multiLevelType w:val="hybridMultilevel"/>
    <w:tmpl w:val="8F3EA6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32E78E4"/>
    <w:multiLevelType w:val="hybridMultilevel"/>
    <w:tmpl w:val="46D01F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AFD1676"/>
    <w:multiLevelType w:val="hybridMultilevel"/>
    <w:tmpl w:val="C3CE2880"/>
    <w:lvl w:ilvl="0">
      <w:start w:val="1"/>
      <w:numFmt w:val="bullet"/>
      <w:lvlText w:val=""/>
      <w:lvlJc w:val="left"/>
      <w:pPr>
        <w:ind w:left="720" w:hanging="360"/>
      </w:pPr>
      <w:rPr>
        <w:rFonts w:ascii="Wingdings" w:hAnsi="Wingdings" w:hint="default"/>
        <w:color w:val="auto"/>
        <w:sz w:val="20"/>
        <w:szCs w:val="20"/>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CA2FA40"/>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0"/>
  </w:num>
  <w:num w:numId="2">
    <w:abstractNumId w:val="3"/>
  </w:num>
  <w:num w:numId="3">
    <w:abstractNumId w:val="18"/>
  </w:num>
  <w:num w:numId="4">
    <w:abstractNumId w:val="6"/>
  </w:num>
  <w:num w:numId="5">
    <w:abstractNumId w:val="4"/>
  </w:num>
  <w:num w:numId="6">
    <w:abstractNumId w:val="19"/>
  </w:num>
  <w:num w:numId="7">
    <w:abstractNumId w:val="14"/>
  </w:num>
  <w:num w:numId="8">
    <w:abstractNumId w:val="7"/>
  </w:num>
  <w:num w:numId="9">
    <w:abstractNumId w:val="21"/>
  </w:num>
  <w:num w:numId="10">
    <w:abstractNumId w:val="13"/>
  </w:num>
  <w:num w:numId="11">
    <w:abstractNumId w:val="17"/>
  </w:num>
  <w:num w:numId="12">
    <w:abstractNumId w:val="2"/>
  </w:num>
  <w:num w:numId="13">
    <w:abstractNumId w:val="5"/>
  </w:num>
  <w:num w:numId="14">
    <w:abstractNumId w:val="15"/>
  </w:num>
  <w:num w:numId="15">
    <w:abstractNumId w:val="8"/>
  </w:num>
  <w:num w:numId="16">
    <w:abstractNumId w:val="11"/>
  </w:num>
  <w:num w:numId="17">
    <w:abstractNumId w:val="9"/>
  </w:num>
  <w:num w:numId="18">
    <w:abstractNumId w:val="20"/>
  </w:num>
  <w:num w:numId="19">
    <w:abstractNumId w:val="12"/>
  </w:num>
  <w:num w:numId="20">
    <w:abstractNumId w:val="1"/>
  </w:num>
  <w:num w:numId="21">
    <w:abstractNumId w:val="16"/>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2B28D5"/>
    <w:rsid w:val="000011B5"/>
    <w:rsid w:val="00002681"/>
    <w:rsid w:val="00002774"/>
    <w:rsid w:val="0000534C"/>
    <w:rsid w:val="00005706"/>
    <w:rsid w:val="00005ABD"/>
    <w:rsid w:val="00006139"/>
    <w:rsid w:val="00006B75"/>
    <w:rsid w:val="00007DAD"/>
    <w:rsid w:val="0001172E"/>
    <w:rsid w:val="000124D4"/>
    <w:rsid w:val="000125FE"/>
    <w:rsid w:val="000130C1"/>
    <w:rsid w:val="00017714"/>
    <w:rsid w:val="00020E32"/>
    <w:rsid w:val="00021263"/>
    <w:rsid w:val="00024E6A"/>
    <w:rsid w:val="000257F5"/>
    <w:rsid w:val="0002593F"/>
    <w:rsid w:val="00026263"/>
    <w:rsid w:val="000306C0"/>
    <w:rsid w:val="00030787"/>
    <w:rsid w:val="000315F0"/>
    <w:rsid w:val="00033B57"/>
    <w:rsid w:val="000344E4"/>
    <w:rsid w:val="00035200"/>
    <w:rsid w:val="00035854"/>
    <w:rsid w:val="000370DC"/>
    <w:rsid w:val="000375A5"/>
    <w:rsid w:val="00040B1C"/>
    <w:rsid w:val="000418B4"/>
    <w:rsid w:val="00043903"/>
    <w:rsid w:val="00044FE1"/>
    <w:rsid w:val="000450B8"/>
    <w:rsid w:val="00045253"/>
    <w:rsid w:val="000460A4"/>
    <w:rsid w:val="000464AC"/>
    <w:rsid w:val="00046522"/>
    <w:rsid w:val="000512F3"/>
    <w:rsid w:val="000516E6"/>
    <w:rsid w:val="00052DE3"/>
    <w:rsid w:val="00052E45"/>
    <w:rsid w:val="00052F7E"/>
    <w:rsid w:val="00053464"/>
    <w:rsid w:val="000538D1"/>
    <w:rsid w:val="00054DE0"/>
    <w:rsid w:val="00055F2F"/>
    <w:rsid w:val="0005650C"/>
    <w:rsid w:val="000565DB"/>
    <w:rsid w:val="000566FC"/>
    <w:rsid w:val="00057296"/>
    <w:rsid w:val="000576BE"/>
    <w:rsid w:val="00057CA7"/>
    <w:rsid w:val="00062067"/>
    <w:rsid w:val="00063E83"/>
    <w:rsid w:val="000655CB"/>
    <w:rsid w:val="000657BA"/>
    <w:rsid w:val="00066682"/>
    <w:rsid w:val="00070ADF"/>
    <w:rsid w:val="0007200C"/>
    <w:rsid w:val="0007362C"/>
    <w:rsid w:val="00073DDA"/>
    <w:rsid w:val="00076183"/>
    <w:rsid w:val="00076917"/>
    <w:rsid w:val="00076A29"/>
    <w:rsid w:val="00077274"/>
    <w:rsid w:val="00077E65"/>
    <w:rsid w:val="00080473"/>
    <w:rsid w:val="00080B49"/>
    <w:rsid w:val="00082624"/>
    <w:rsid w:val="0008274F"/>
    <w:rsid w:val="00082965"/>
    <w:rsid w:val="00083E7E"/>
    <w:rsid w:val="000843C6"/>
    <w:rsid w:val="0008560F"/>
    <w:rsid w:val="00087B72"/>
    <w:rsid w:val="00090443"/>
    <w:rsid w:val="0009061E"/>
    <w:rsid w:val="00090783"/>
    <w:rsid w:val="0009095D"/>
    <w:rsid w:val="00093B95"/>
    <w:rsid w:val="000942C8"/>
    <w:rsid w:val="00095DCD"/>
    <w:rsid w:val="00096095"/>
    <w:rsid w:val="000961BB"/>
    <w:rsid w:val="000974EF"/>
    <w:rsid w:val="000A05D9"/>
    <w:rsid w:val="000A065C"/>
    <w:rsid w:val="000A06EE"/>
    <w:rsid w:val="000A0A0A"/>
    <w:rsid w:val="000A1171"/>
    <w:rsid w:val="000A16C1"/>
    <w:rsid w:val="000A4AAE"/>
    <w:rsid w:val="000A518F"/>
    <w:rsid w:val="000A6D98"/>
    <w:rsid w:val="000B03DF"/>
    <w:rsid w:val="000B0B08"/>
    <w:rsid w:val="000B0BFA"/>
    <w:rsid w:val="000B1D57"/>
    <w:rsid w:val="000B26E9"/>
    <w:rsid w:val="000B2E6A"/>
    <w:rsid w:val="000B328E"/>
    <w:rsid w:val="000B3942"/>
    <w:rsid w:val="000B4C16"/>
    <w:rsid w:val="000B55DC"/>
    <w:rsid w:val="000B63A8"/>
    <w:rsid w:val="000B7329"/>
    <w:rsid w:val="000B7C76"/>
    <w:rsid w:val="000C0EA5"/>
    <w:rsid w:val="000C12B9"/>
    <w:rsid w:val="000C2642"/>
    <w:rsid w:val="000C36FA"/>
    <w:rsid w:val="000C4AB5"/>
    <w:rsid w:val="000C6AC5"/>
    <w:rsid w:val="000D0307"/>
    <w:rsid w:val="000D1E29"/>
    <w:rsid w:val="000D27B0"/>
    <w:rsid w:val="000D4EE9"/>
    <w:rsid w:val="000D5375"/>
    <w:rsid w:val="000D541E"/>
    <w:rsid w:val="000D5556"/>
    <w:rsid w:val="000D7030"/>
    <w:rsid w:val="000E0931"/>
    <w:rsid w:val="000E2061"/>
    <w:rsid w:val="000E231B"/>
    <w:rsid w:val="000E3986"/>
    <w:rsid w:val="000E5455"/>
    <w:rsid w:val="000E6359"/>
    <w:rsid w:val="000F1370"/>
    <w:rsid w:val="000F1AC7"/>
    <w:rsid w:val="000F2F0C"/>
    <w:rsid w:val="000F4318"/>
    <w:rsid w:val="000F62B8"/>
    <w:rsid w:val="000F69F9"/>
    <w:rsid w:val="000F6E4C"/>
    <w:rsid w:val="000F7BCB"/>
    <w:rsid w:val="00100863"/>
    <w:rsid w:val="00100A93"/>
    <w:rsid w:val="001018CD"/>
    <w:rsid w:val="00102221"/>
    <w:rsid w:val="00103F4D"/>
    <w:rsid w:val="00105282"/>
    <w:rsid w:val="00106FDE"/>
    <w:rsid w:val="001075D5"/>
    <w:rsid w:val="00107737"/>
    <w:rsid w:val="001078E9"/>
    <w:rsid w:val="001107B4"/>
    <w:rsid w:val="00110E07"/>
    <w:rsid w:val="001134CF"/>
    <w:rsid w:val="001135FD"/>
    <w:rsid w:val="00114291"/>
    <w:rsid w:val="00115C40"/>
    <w:rsid w:val="00117B52"/>
    <w:rsid w:val="00121BBF"/>
    <w:rsid w:val="00122FB3"/>
    <w:rsid w:val="00125BBB"/>
    <w:rsid w:val="001264F7"/>
    <w:rsid w:val="0012694B"/>
    <w:rsid w:val="0012701F"/>
    <w:rsid w:val="00131481"/>
    <w:rsid w:val="00132C91"/>
    <w:rsid w:val="00134043"/>
    <w:rsid w:val="0013446D"/>
    <w:rsid w:val="001353E3"/>
    <w:rsid w:val="001356AB"/>
    <w:rsid w:val="00136331"/>
    <w:rsid w:val="00136FCA"/>
    <w:rsid w:val="001373BD"/>
    <w:rsid w:val="001412A0"/>
    <w:rsid w:val="0014212D"/>
    <w:rsid w:val="00142C52"/>
    <w:rsid w:val="00144F0B"/>
    <w:rsid w:val="00146521"/>
    <w:rsid w:val="00146E1F"/>
    <w:rsid w:val="00147FA4"/>
    <w:rsid w:val="0015250F"/>
    <w:rsid w:val="00152528"/>
    <w:rsid w:val="001538E7"/>
    <w:rsid w:val="00155737"/>
    <w:rsid w:val="0015656B"/>
    <w:rsid w:val="0015702A"/>
    <w:rsid w:val="001575B5"/>
    <w:rsid w:val="00163200"/>
    <w:rsid w:val="001638A8"/>
    <w:rsid w:val="00163B1D"/>
    <w:rsid w:val="00163FD4"/>
    <w:rsid w:val="00164F0C"/>
    <w:rsid w:val="001723D6"/>
    <w:rsid w:val="00173016"/>
    <w:rsid w:val="00174E23"/>
    <w:rsid w:val="0017625A"/>
    <w:rsid w:val="001767A0"/>
    <w:rsid w:val="001771AA"/>
    <w:rsid w:val="0017788C"/>
    <w:rsid w:val="00181756"/>
    <w:rsid w:val="00183D78"/>
    <w:rsid w:val="001840C4"/>
    <w:rsid w:val="00185382"/>
    <w:rsid w:val="00186918"/>
    <w:rsid w:val="00191632"/>
    <w:rsid w:val="001921EC"/>
    <w:rsid w:val="00193261"/>
    <w:rsid w:val="00193A37"/>
    <w:rsid w:val="0019694A"/>
    <w:rsid w:val="001A15E5"/>
    <w:rsid w:val="001A2C4C"/>
    <w:rsid w:val="001A3549"/>
    <w:rsid w:val="001A43DD"/>
    <w:rsid w:val="001A5909"/>
    <w:rsid w:val="001A78C8"/>
    <w:rsid w:val="001B07BA"/>
    <w:rsid w:val="001B1B23"/>
    <w:rsid w:val="001B5222"/>
    <w:rsid w:val="001B5AA2"/>
    <w:rsid w:val="001B6021"/>
    <w:rsid w:val="001B7C98"/>
    <w:rsid w:val="001C240D"/>
    <w:rsid w:val="001C24B6"/>
    <w:rsid w:val="001C28DB"/>
    <w:rsid w:val="001C291E"/>
    <w:rsid w:val="001C2DEA"/>
    <w:rsid w:val="001C4149"/>
    <w:rsid w:val="001C4C99"/>
    <w:rsid w:val="001C6BFB"/>
    <w:rsid w:val="001C7614"/>
    <w:rsid w:val="001C7752"/>
    <w:rsid w:val="001D2256"/>
    <w:rsid w:val="001D4302"/>
    <w:rsid w:val="001D580A"/>
    <w:rsid w:val="001D5FC0"/>
    <w:rsid w:val="001D6D6F"/>
    <w:rsid w:val="001E24E3"/>
    <w:rsid w:val="001E2515"/>
    <w:rsid w:val="001E37D0"/>
    <w:rsid w:val="001E3D2F"/>
    <w:rsid w:val="001E4110"/>
    <w:rsid w:val="001E740F"/>
    <w:rsid w:val="001E7766"/>
    <w:rsid w:val="001F0245"/>
    <w:rsid w:val="001F0E57"/>
    <w:rsid w:val="001F175D"/>
    <w:rsid w:val="001F1C32"/>
    <w:rsid w:val="001F288A"/>
    <w:rsid w:val="001F36DB"/>
    <w:rsid w:val="001F403D"/>
    <w:rsid w:val="001F4765"/>
    <w:rsid w:val="001F56DE"/>
    <w:rsid w:val="001F5A9C"/>
    <w:rsid w:val="001F7C7C"/>
    <w:rsid w:val="002016C5"/>
    <w:rsid w:val="00202995"/>
    <w:rsid w:val="00204A0D"/>
    <w:rsid w:val="00205081"/>
    <w:rsid w:val="00205A81"/>
    <w:rsid w:val="002062B8"/>
    <w:rsid w:val="00206B1A"/>
    <w:rsid w:val="002073C6"/>
    <w:rsid w:val="00210B25"/>
    <w:rsid w:val="002116D7"/>
    <w:rsid w:val="002118C5"/>
    <w:rsid w:val="00211E25"/>
    <w:rsid w:val="00213FB6"/>
    <w:rsid w:val="0021583F"/>
    <w:rsid w:val="00215C80"/>
    <w:rsid w:val="00215CAF"/>
    <w:rsid w:val="002163BE"/>
    <w:rsid w:val="002217F9"/>
    <w:rsid w:val="00222318"/>
    <w:rsid w:val="002236EE"/>
    <w:rsid w:val="00223C57"/>
    <w:rsid w:val="00225379"/>
    <w:rsid w:val="0022584D"/>
    <w:rsid w:val="00226A29"/>
    <w:rsid w:val="002273C9"/>
    <w:rsid w:val="00232460"/>
    <w:rsid w:val="002337EE"/>
    <w:rsid w:val="00233B07"/>
    <w:rsid w:val="002357C2"/>
    <w:rsid w:val="002369B4"/>
    <w:rsid w:val="00236CA1"/>
    <w:rsid w:val="00240274"/>
    <w:rsid w:val="00241E32"/>
    <w:rsid w:val="00241F75"/>
    <w:rsid w:val="00243305"/>
    <w:rsid w:val="002433F4"/>
    <w:rsid w:val="00245537"/>
    <w:rsid w:val="00247426"/>
    <w:rsid w:val="0024743C"/>
    <w:rsid w:val="00251D2B"/>
    <w:rsid w:val="0025288C"/>
    <w:rsid w:val="00252BC5"/>
    <w:rsid w:val="00252BCA"/>
    <w:rsid w:val="00252D79"/>
    <w:rsid w:val="00253A8E"/>
    <w:rsid w:val="00254284"/>
    <w:rsid w:val="00254C09"/>
    <w:rsid w:val="0025565B"/>
    <w:rsid w:val="002605ED"/>
    <w:rsid w:val="002613AD"/>
    <w:rsid w:val="00261A12"/>
    <w:rsid w:val="0026223D"/>
    <w:rsid w:val="0026352C"/>
    <w:rsid w:val="00263935"/>
    <w:rsid w:val="0026508F"/>
    <w:rsid w:val="00265639"/>
    <w:rsid w:val="0026608E"/>
    <w:rsid w:val="00266BDA"/>
    <w:rsid w:val="00267D5C"/>
    <w:rsid w:val="00267F2B"/>
    <w:rsid w:val="002724EB"/>
    <w:rsid w:val="00272946"/>
    <w:rsid w:val="0027340B"/>
    <w:rsid w:val="00273F5B"/>
    <w:rsid w:val="002759F1"/>
    <w:rsid w:val="0027647C"/>
    <w:rsid w:val="0028279D"/>
    <w:rsid w:val="00282E11"/>
    <w:rsid w:val="0028343F"/>
    <w:rsid w:val="00283B45"/>
    <w:rsid w:val="0028573E"/>
    <w:rsid w:val="00285753"/>
    <w:rsid w:val="0029001F"/>
    <w:rsid w:val="00291CC4"/>
    <w:rsid w:val="00292223"/>
    <w:rsid w:val="002929B4"/>
    <w:rsid w:val="002932B1"/>
    <w:rsid w:val="002943E7"/>
    <w:rsid w:val="002944B0"/>
    <w:rsid w:val="002945CB"/>
    <w:rsid w:val="00295BA9"/>
    <w:rsid w:val="002965D8"/>
    <w:rsid w:val="00296F3F"/>
    <w:rsid w:val="002977C9"/>
    <w:rsid w:val="002A0970"/>
    <w:rsid w:val="002A1531"/>
    <w:rsid w:val="002A3292"/>
    <w:rsid w:val="002A44DE"/>
    <w:rsid w:val="002A480D"/>
    <w:rsid w:val="002A4D97"/>
    <w:rsid w:val="002A4ED5"/>
    <w:rsid w:val="002A6A1F"/>
    <w:rsid w:val="002B0170"/>
    <w:rsid w:val="002B28D5"/>
    <w:rsid w:val="002B35F6"/>
    <w:rsid w:val="002B4B6A"/>
    <w:rsid w:val="002B6624"/>
    <w:rsid w:val="002B7657"/>
    <w:rsid w:val="002C10D0"/>
    <w:rsid w:val="002C2101"/>
    <w:rsid w:val="002C34ED"/>
    <w:rsid w:val="002C36ED"/>
    <w:rsid w:val="002C3EF7"/>
    <w:rsid w:val="002C4B5A"/>
    <w:rsid w:val="002C59C6"/>
    <w:rsid w:val="002D192D"/>
    <w:rsid w:val="002D2C7F"/>
    <w:rsid w:val="002D3D8A"/>
    <w:rsid w:val="002D41DE"/>
    <w:rsid w:val="002D4E91"/>
    <w:rsid w:val="002E0222"/>
    <w:rsid w:val="002E115E"/>
    <w:rsid w:val="002E1545"/>
    <w:rsid w:val="002E1BF1"/>
    <w:rsid w:val="002E2E00"/>
    <w:rsid w:val="002E329E"/>
    <w:rsid w:val="002E43FF"/>
    <w:rsid w:val="002E5087"/>
    <w:rsid w:val="002E5C79"/>
    <w:rsid w:val="002E64F5"/>
    <w:rsid w:val="002F0005"/>
    <w:rsid w:val="002F01A9"/>
    <w:rsid w:val="002F0F7C"/>
    <w:rsid w:val="002F2F2B"/>
    <w:rsid w:val="002F360D"/>
    <w:rsid w:val="002F5C37"/>
    <w:rsid w:val="002F5DCC"/>
    <w:rsid w:val="002F5E3A"/>
    <w:rsid w:val="002F6703"/>
    <w:rsid w:val="00301738"/>
    <w:rsid w:val="003024CE"/>
    <w:rsid w:val="00302AA2"/>
    <w:rsid w:val="00302CEB"/>
    <w:rsid w:val="00303D21"/>
    <w:rsid w:val="003043D1"/>
    <w:rsid w:val="003058BE"/>
    <w:rsid w:val="00311201"/>
    <w:rsid w:val="00311767"/>
    <w:rsid w:val="00311A49"/>
    <w:rsid w:val="00312C5B"/>
    <w:rsid w:val="00313BCB"/>
    <w:rsid w:val="00313D03"/>
    <w:rsid w:val="00314E31"/>
    <w:rsid w:val="003163A0"/>
    <w:rsid w:val="00316DF5"/>
    <w:rsid w:val="00320701"/>
    <w:rsid w:val="003210A4"/>
    <w:rsid w:val="00321A2F"/>
    <w:rsid w:val="00323FF8"/>
    <w:rsid w:val="00324750"/>
    <w:rsid w:val="00324AC1"/>
    <w:rsid w:val="00330462"/>
    <w:rsid w:val="003308D8"/>
    <w:rsid w:val="00331842"/>
    <w:rsid w:val="00331A65"/>
    <w:rsid w:val="003330E8"/>
    <w:rsid w:val="003351D1"/>
    <w:rsid w:val="00335D5D"/>
    <w:rsid w:val="00335F04"/>
    <w:rsid w:val="00335FF8"/>
    <w:rsid w:val="00340922"/>
    <w:rsid w:val="00341087"/>
    <w:rsid w:val="00343AB2"/>
    <w:rsid w:val="00344153"/>
    <w:rsid w:val="0034540E"/>
    <w:rsid w:val="00345BE5"/>
    <w:rsid w:val="0034646D"/>
    <w:rsid w:val="003466FF"/>
    <w:rsid w:val="00346DC2"/>
    <w:rsid w:val="0034710A"/>
    <w:rsid w:val="003510F8"/>
    <w:rsid w:val="003516F4"/>
    <w:rsid w:val="00351E17"/>
    <w:rsid w:val="00353A5A"/>
    <w:rsid w:val="00354792"/>
    <w:rsid w:val="00354A23"/>
    <w:rsid w:val="00355259"/>
    <w:rsid w:val="0035638D"/>
    <w:rsid w:val="00356AF7"/>
    <w:rsid w:val="00357966"/>
    <w:rsid w:val="00357FD8"/>
    <w:rsid w:val="00361C28"/>
    <w:rsid w:val="00361C2E"/>
    <w:rsid w:val="00362066"/>
    <w:rsid w:val="00362F1F"/>
    <w:rsid w:val="00364BD7"/>
    <w:rsid w:val="00364D5D"/>
    <w:rsid w:val="00365C27"/>
    <w:rsid w:val="00365FDA"/>
    <w:rsid w:val="00366ADF"/>
    <w:rsid w:val="00373D0A"/>
    <w:rsid w:val="0037415A"/>
    <w:rsid w:val="00374730"/>
    <w:rsid w:val="003750A7"/>
    <w:rsid w:val="00377350"/>
    <w:rsid w:val="0038108B"/>
    <w:rsid w:val="00382170"/>
    <w:rsid w:val="00382915"/>
    <w:rsid w:val="00382D32"/>
    <w:rsid w:val="00385303"/>
    <w:rsid w:val="003854F8"/>
    <w:rsid w:val="003907EE"/>
    <w:rsid w:val="00390C72"/>
    <w:rsid w:val="0039259C"/>
    <w:rsid w:val="0039292E"/>
    <w:rsid w:val="003929E0"/>
    <w:rsid w:val="00393461"/>
    <w:rsid w:val="003950A3"/>
    <w:rsid w:val="00396121"/>
    <w:rsid w:val="00396842"/>
    <w:rsid w:val="003979B0"/>
    <w:rsid w:val="003A24BE"/>
    <w:rsid w:val="003A2B28"/>
    <w:rsid w:val="003A3634"/>
    <w:rsid w:val="003A3A82"/>
    <w:rsid w:val="003A57A4"/>
    <w:rsid w:val="003A6B90"/>
    <w:rsid w:val="003A7DFD"/>
    <w:rsid w:val="003B149F"/>
    <w:rsid w:val="003B330E"/>
    <w:rsid w:val="003B3C45"/>
    <w:rsid w:val="003B3CB8"/>
    <w:rsid w:val="003B3D34"/>
    <w:rsid w:val="003B447C"/>
    <w:rsid w:val="003B4793"/>
    <w:rsid w:val="003B6A64"/>
    <w:rsid w:val="003C1C67"/>
    <w:rsid w:val="003C20BA"/>
    <w:rsid w:val="003C361A"/>
    <w:rsid w:val="003C3A67"/>
    <w:rsid w:val="003D06F1"/>
    <w:rsid w:val="003D33EB"/>
    <w:rsid w:val="003D6E77"/>
    <w:rsid w:val="003D7AE8"/>
    <w:rsid w:val="003E01DF"/>
    <w:rsid w:val="003E455F"/>
    <w:rsid w:val="003E4D15"/>
    <w:rsid w:val="003E5575"/>
    <w:rsid w:val="003E5962"/>
    <w:rsid w:val="003E656E"/>
    <w:rsid w:val="003E65A9"/>
    <w:rsid w:val="003E75C8"/>
    <w:rsid w:val="003E7870"/>
    <w:rsid w:val="003F0519"/>
    <w:rsid w:val="003F0BD0"/>
    <w:rsid w:val="003F0D8D"/>
    <w:rsid w:val="003F153B"/>
    <w:rsid w:val="003F2901"/>
    <w:rsid w:val="003F4CD3"/>
    <w:rsid w:val="003F6FEC"/>
    <w:rsid w:val="003F7C2D"/>
    <w:rsid w:val="00400A9F"/>
    <w:rsid w:val="00400F36"/>
    <w:rsid w:val="00401FDB"/>
    <w:rsid w:val="004026CB"/>
    <w:rsid w:val="00403108"/>
    <w:rsid w:val="00403279"/>
    <w:rsid w:val="00403D24"/>
    <w:rsid w:val="0040496E"/>
    <w:rsid w:val="0040525A"/>
    <w:rsid w:val="0040790E"/>
    <w:rsid w:val="004101F0"/>
    <w:rsid w:val="0041062F"/>
    <w:rsid w:val="004117A4"/>
    <w:rsid w:val="00411842"/>
    <w:rsid w:val="004133F2"/>
    <w:rsid w:val="0041509A"/>
    <w:rsid w:val="00415214"/>
    <w:rsid w:val="00417282"/>
    <w:rsid w:val="00417288"/>
    <w:rsid w:val="0042073D"/>
    <w:rsid w:val="00420A58"/>
    <w:rsid w:val="0042136E"/>
    <w:rsid w:val="00422696"/>
    <w:rsid w:val="00422C34"/>
    <w:rsid w:val="00422D5A"/>
    <w:rsid w:val="004235B8"/>
    <w:rsid w:val="004249A7"/>
    <w:rsid w:val="004268E3"/>
    <w:rsid w:val="004319D9"/>
    <w:rsid w:val="00431B94"/>
    <w:rsid w:val="00431F3C"/>
    <w:rsid w:val="00432881"/>
    <w:rsid w:val="0043474D"/>
    <w:rsid w:val="00435DF9"/>
    <w:rsid w:val="00437CA0"/>
    <w:rsid w:val="00437E41"/>
    <w:rsid w:val="00437EF6"/>
    <w:rsid w:val="0044009D"/>
    <w:rsid w:val="004403DE"/>
    <w:rsid w:val="00440D3F"/>
    <w:rsid w:val="00441CD3"/>
    <w:rsid w:val="00441EDF"/>
    <w:rsid w:val="00446102"/>
    <w:rsid w:val="00446492"/>
    <w:rsid w:val="00446C60"/>
    <w:rsid w:val="004472F7"/>
    <w:rsid w:val="00447DED"/>
    <w:rsid w:val="00450FB1"/>
    <w:rsid w:val="004519D5"/>
    <w:rsid w:val="00452558"/>
    <w:rsid w:val="00453174"/>
    <w:rsid w:val="004533DC"/>
    <w:rsid w:val="004540C6"/>
    <w:rsid w:val="00454593"/>
    <w:rsid w:val="00456D2D"/>
    <w:rsid w:val="00460632"/>
    <w:rsid w:val="00460D4B"/>
    <w:rsid w:val="00464FE8"/>
    <w:rsid w:val="00465B4A"/>
    <w:rsid w:val="00470602"/>
    <w:rsid w:val="00471857"/>
    <w:rsid w:val="00471939"/>
    <w:rsid w:val="0047229C"/>
    <w:rsid w:val="004726F6"/>
    <w:rsid w:val="00472E39"/>
    <w:rsid w:val="0047316F"/>
    <w:rsid w:val="004747BF"/>
    <w:rsid w:val="004757AB"/>
    <w:rsid w:val="00477164"/>
    <w:rsid w:val="00477B93"/>
    <w:rsid w:val="00477C49"/>
    <w:rsid w:val="00477E8D"/>
    <w:rsid w:val="00480FB3"/>
    <w:rsid w:val="00481EA2"/>
    <w:rsid w:val="00482529"/>
    <w:rsid w:val="00484D2F"/>
    <w:rsid w:val="00485306"/>
    <w:rsid w:val="0048793B"/>
    <w:rsid w:val="00487FDE"/>
    <w:rsid w:val="00492B44"/>
    <w:rsid w:val="00493355"/>
    <w:rsid w:val="00493DE8"/>
    <w:rsid w:val="00496385"/>
    <w:rsid w:val="00497030"/>
    <w:rsid w:val="004975FA"/>
    <w:rsid w:val="004978C6"/>
    <w:rsid w:val="004A1764"/>
    <w:rsid w:val="004A1D70"/>
    <w:rsid w:val="004A30E0"/>
    <w:rsid w:val="004A47F1"/>
    <w:rsid w:val="004B0519"/>
    <w:rsid w:val="004B132A"/>
    <w:rsid w:val="004B1DC5"/>
    <w:rsid w:val="004B27EC"/>
    <w:rsid w:val="004B351C"/>
    <w:rsid w:val="004B3DDC"/>
    <w:rsid w:val="004B4ACA"/>
    <w:rsid w:val="004C1CF3"/>
    <w:rsid w:val="004C1DBF"/>
    <w:rsid w:val="004C1FC9"/>
    <w:rsid w:val="004C2E05"/>
    <w:rsid w:val="004C369D"/>
    <w:rsid w:val="004C3771"/>
    <w:rsid w:val="004C4249"/>
    <w:rsid w:val="004C486B"/>
    <w:rsid w:val="004C4BAB"/>
    <w:rsid w:val="004C4C4C"/>
    <w:rsid w:val="004C4F7C"/>
    <w:rsid w:val="004C5931"/>
    <w:rsid w:val="004C7CA5"/>
    <w:rsid w:val="004C7CF7"/>
    <w:rsid w:val="004C7F7F"/>
    <w:rsid w:val="004D11D9"/>
    <w:rsid w:val="004D2CC4"/>
    <w:rsid w:val="004D40FA"/>
    <w:rsid w:val="004D45CE"/>
    <w:rsid w:val="004D5434"/>
    <w:rsid w:val="004D5617"/>
    <w:rsid w:val="004D5982"/>
    <w:rsid w:val="004D69FF"/>
    <w:rsid w:val="004D7067"/>
    <w:rsid w:val="004E1042"/>
    <w:rsid w:val="004E1070"/>
    <w:rsid w:val="004E1318"/>
    <w:rsid w:val="004E21B2"/>
    <w:rsid w:val="004E458B"/>
    <w:rsid w:val="004E57CF"/>
    <w:rsid w:val="004E66DB"/>
    <w:rsid w:val="004E717F"/>
    <w:rsid w:val="004F151B"/>
    <w:rsid w:val="004F1AB1"/>
    <w:rsid w:val="004F1FC3"/>
    <w:rsid w:val="004F2679"/>
    <w:rsid w:val="004F4ADA"/>
    <w:rsid w:val="004F5C44"/>
    <w:rsid w:val="004F6389"/>
    <w:rsid w:val="0050018E"/>
    <w:rsid w:val="0050123E"/>
    <w:rsid w:val="00502ADE"/>
    <w:rsid w:val="0050370F"/>
    <w:rsid w:val="00503EF4"/>
    <w:rsid w:val="00504283"/>
    <w:rsid w:val="00504BB6"/>
    <w:rsid w:val="005058E4"/>
    <w:rsid w:val="005061C8"/>
    <w:rsid w:val="0051056A"/>
    <w:rsid w:val="005136A5"/>
    <w:rsid w:val="005145CF"/>
    <w:rsid w:val="00515988"/>
    <w:rsid w:val="00516AD7"/>
    <w:rsid w:val="00517B0F"/>
    <w:rsid w:val="00522204"/>
    <w:rsid w:val="0052350B"/>
    <w:rsid w:val="005236DE"/>
    <w:rsid w:val="00524C67"/>
    <w:rsid w:val="00526C43"/>
    <w:rsid w:val="00526EFE"/>
    <w:rsid w:val="005306A6"/>
    <w:rsid w:val="00531FB0"/>
    <w:rsid w:val="00532A89"/>
    <w:rsid w:val="00532FA6"/>
    <w:rsid w:val="00536F2D"/>
    <w:rsid w:val="00537A61"/>
    <w:rsid w:val="00537CD7"/>
    <w:rsid w:val="0054084D"/>
    <w:rsid w:val="005427CB"/>
    <w:rsid w:val="005428C2"/>
    <w:rsid w:val="0054311E"/>
    <w:rsid w:val="0054331F"/>
    <w:rsid w:val="00543CD4"/>
    <w:rsid w:val="00544223"/>
    <w:rsid w:val="005464FC"/>
    <w:rsid w:val="00551811"/>
    <w:rsid w:val="0055190E"/>
    <w:rsid w:val="0055199C"/>
    <w:rsid w:val="0055223F"/>
    <w:rsid w:val="00553913"/>
    <w:rsid w:val="00555A9B"/>
    <w:rsid w:val="00555D59"/>
    <w:rsid w:val="00556123"/>
    <w:rsid w:val="00556D79"/>
    <w:rsid w:val="005570AD"/>
    <w:rsid w:val="00557783"/>
    <w:rsid w:val="005607DB"/>
    <w:rsid w:val="005615F5"/>
    <w:rsid w:val="00562A71"/>
    <w:rsid w:val="005636D2"/>
    <w:rsid w:val="00563702"/>
    <w:rsid w:val="00563D30"/>
    <w:rsid w:val="005649ED"/>
    <w:rsid w:val="00564F7D"/>
    <w:rsid w:val="0056564A"/>
    <w:rsid w:val="0056577C"/>
    <w:rsid w:val="005659B3"/>
    <w:rsid w:val="0056688B"/>
    <w:rsid w:val="005679EF"/>
    <w:rsid w:val="005702AB"/>
    <w:rsid w:val="005768DB"/>
    <w:rsid w:val="0058009E"/>
    <w:rsid w:val="0058089E"/>
    <w:rsid w:val="00580C08"/>
    <w:rsid w:val="005818DE"/>
    <w:rsid w:val="005869BD"/>
    <w:rsid w:val="005875AE"/>
    <w:rsid w:val="005877C0"/>
    <w:rsid w:val="0059048D"/>
    <w:rsid w:val="0059054F"/>
    <w:rsid w:val="00590B22"/>
    <w:rsid w:val="00590CCE"/>
    <w:rsid w:val="005910D1"/>
    <w:rsid w:val="00592449"/>
    <w:rsid w:val="00592F0F"/>
    <w:rsid w:val="005950F4"/>
    <w:rsid w:val="0059574D"/>
    <w:rsid w:val="005960B2"/>
    <w:rsid w:val="005978F3"/>
    <w:rsid w:val="005A0C56"/>
    <w:rsid w:val="005A471F"/>
    <w:rsid w:val="005A5806"/>
    <w:rsid w:val="005B0000"/>
    <w:rsid w:val="005B13C8"/>
    <w:rsid w:val="005B3190"/>
    <w:rsid w:val="005B3E9B"/>
    <w:rsid w:val="005B56D6"/>
    <w:rsid w:val="005B5843"/>
    <w:rsid w:val="005B5BF7"/>
    <w:rsid w:val="005B7E1A"/>
    <w:rsid w:val="005C0487"/>
    <w:rsid w:val="005C0BEE"/>
    <w:rsid w:val="005C17C2"/>
    <w:rsid w:val="005C2448"/>
    <w:rsid w:val="005C2540"/>
    <w:rsid w:val="005C2556"/>
    <w:rsid w:val="005C2CAA"/>
    <w:rsid w:val="005C3F42"/>
    <w:rsid w:val="005C52D2"/>
    <w:rsid w:val="005C534A"/>
    <w:rsid w:val="005C5C3D"/>
    <w:rsid w:val="005C7C9A"/>
    <w:rsid w:val="005D2377"/>
    <w:rsid w:val="005D3E03"/>
    <w:rsid w:val="005D3F75"/>
    <w:rsid w:val="005D4D36"/>
    <w:rsid w:val="005D54B2"/>
    <w:rsid w:val="005D5852"/>
    <w:rsid w:val="005D5C8D"/>
    <w:rsid w:val="005D6F2B"/>
    <w:rsid w:val="005D7CCD"/>
    <w:rsid w:val="005E003F"/>
    <w:rsid w:val="005E0A82"/>
    <w:rsid w:val="005E15CA"/>
    <w:rsid w:val="005E181F"/>
    <w:rsid w:val="005E1E45"/>
    <w:rsid w:val="005E2829"/>
    <w:rsid w:val="005E2C57"/>
    <w:rsid w:val="005E33A0"/>
    <w:rsid w:val="005E3F99"/>
    <w:rsid w:val="005E445D"/>
    <w:rsid w:val="005E48E2"/>
    <w:rsid w:val="005E51EC"/>
    <w:rsid w:val="005E55A4"/>
    <w:rsid w:val="005E5ECE"/>
    <w:rsid w:val="005E79DB"/>
    <w:rsid w:val="005F0F69"/>
    <w:rsid w:val="005F1780"/>
    <w:rsid w:val="005F17A0"/>
    <w:rsid w:val="005F3F50"/>
    <w:rsid w:val="005F49EF"/>
    <w:rsid w:val="005F4D62"/>
    <w:rsid w:val="005F5E49"/>
    <w:rsid w:val="005F621F"/>
    <w:rsid w:val="005F72D3"/>
    <w:rsid w:val="006001BD"/>
    <w:rsid w:val="00600608"/>
    <w:rsid w:val="0060079E"/>
    <w:rsid w:val="00600963"/>
    <w:rsid w:val="00601535"/>
    <w:rsid w:val="00602F80"/>
    <w:rsid w:val="00606A76"/>
    <w:rsid w:val="00607C2A"/>
    <w:rsid w:val="00610D5D"/>
    <w:rsid w:val="006117CE"/>
    <w:rsid w:val="00611806"/>
    <w:rsid w:val="0061259E"/>
    <w:rsid w:val="00612A23"/>
    <w:rsid w:val="00612B9D"/>
    <w:rsid w:val="00613A1E"/>
    <w:rsid w:val="00614041"/>
    <w:rsid w:val="0061463F"/>
    <w:rsid w:val="00614F3E"/>
    <w:rsid w:val="00615F5D"/>
    <w:rsid w:val="00616072"/>
    <w:rsid w:val="00616809"/>
    <w:rsid w:val="0062418A"/>
    <w:rsid w:val="00627221"/>
    <w:rsid w:val="0062784F"/>
    <w:rsid w:val="006300CC"/>
    <w:rsid w:val="0063058A"/>
    <w:rsid w:val="00633424"/>
    <w:rsid w:val="0063431A"/>
    <w:rsid w:val="006345E4"/>
    <w:rsid w:val="006350A3"/>
    <w:rsid w:val="006363EF"/>
    <w:rsid w:val="00636E9E"/>
    <w:rsid w:val="006372D1"/>
    <w:rsid w:val="00637440"/>
    <w:rsid w:val="006402B7"/>
    <w:rsid w:val="006409AE"/>
    <w:rsid w:val="00640DC5"/>
    <w:rsid w:val="00641AE2"/>
    <w:rsid w:val="00643025"/>
    <w:rsid w:val="00643462"/>
    <w:rsid w:val="0064370D"/>
    <w:rsid w:val="006443CA"/>
    <w:rsid w:val="006456A5"/>
    <w:rsid w:val="00651478"/>
    <w:rsid w:val="006517C8"/>
    <w:rsid w:val="0065247C"/>
    <w:rsid w:val="00653B1E"/>
    <w:rsid w:val="00655545"/>
    <w:rsid w:val="00655852"/>
    <w:rsid w:val="00657650"/>
    <w:rsid w:val="006604B7"/>
    <w:rsid w:val="00661C05"/>
    <w:rsid w:val="00661C44"/>
    <w:rsid w:val="0066238D"/>
    <w:rsid w:val="006632EA"/>
    <w:rsid w:val="0066420A"/>
    <w:rsid w:val="0066432C"/>
    <w:rsid w:val="00665351"/>
    <w:rsid w:val="006656E8"/>
    <w:rsid w:val="0066575D"/>
    <w:rsid w:val="0066711D"/>
    <w:rsid w:val="006677B1"/>
    <w:rsid w:val="00672C42"/>
    <w:rsid w:val="00673641"/>
    <w:rsid w:val="006739C5"/>
    <w:rsid w:val="00674098"/>
    <w:rsid w:val="006755AD"/>
    <w:rsid w:val="006773E3"/>
    <w:rsid w:val="006777CA"/>
    <w:rsid w:val="00677DAA"/>
    <w:rsid w:val="00680859"/>
    <w:rsid w:val="00680BBA"/>
    <w:rsid w:val="00680D06"/>
    <w:rsid w:val="00680FAC"/>
    <w:rsid w:val="00681123"/>
    <w:rsid w:val="00681EFF"/>
    <w:rsid w:val="00682873"/>
    <w:rsid w:val="0068392E"/>
    <w:rsid w:val="0068484B"/>
    <w:rsid w:val="0068521F"/>
    <w:rsid w:val="00686534"/>
    <w:rsid w:val="00687A62"/>
    <w:rsid w:val="00687AC4"/>
    <w:rsid w:val="00687B69"/>
    <w:rsid w:val="00690165"/>
    <w:rsid w:val="0069219E"/>
    <w:rsid w:val="00694327"/>
    <w:rsid w:val="0069728F"/>
    <w:rsid w:val="006A03A2"/>
    <w:rsid w:val="006A12FE"/>
    <w:rsid w:val="006A31EF"/>
    <w:rsid w:val="006A33C8"/>
    <w:rsid w:val="006A3C74"/>
    <w:rsid w:val="006B0455"/>
    <w:rsid w:val="006B17EA"/>
    <w:rsid w:val="006B1DED"/>
    <w:rsid w:val="006B2A4F"/>
    <w:rsid w:val="006B39DF"/>
    <w:rsid w:val="006B4777"/>
    <w:rsid w:val="006B4BEE"/>
    <w:rsid w:val="006B4C5A"/>
    <w:rsid w:val="006B546C"/>
    <w:rsid w:val="006B56BE"/>
    <w:rsid w:val="006B7108"/>
    <w:rsid w:val="006B7708"/>
    <w:rsid w:val="006C009A"/>
    <w:rsid w:val="006C1218"/>
    <w:rsid w:val="006C2C4B"/>
    <w:rsid w:val="006C2EA3"/>
    <w:rsid w:val="006C35E0"/>
    <w:rsid w:val="006C382B"/>
    <w:rsid w:val="006C3B78"/>
    <w:rsid w:val="006C4302"/>
    <w:rsid w:val="006C431C"/>
    <w:rsid w:val="006C52F2"/>
    <w:rsid w:val="006C6989"/>
    <w:rsid w:val="006C7630"/>
    <w:rsid w:val="006C7DC8"/>
    <w:rsid w:val="006D0822"/>
    <w:rsid w:val="006D0B66"/>
    <w:rsid w:val="006D32C2"/>
    <w:rsid w:val="006D35FE"/>
    <w:rsid w:val="006D5484"/>
    <w:rsid w:val="006D5738"/>
    <w:rsid w:val="006D6695"/>
    <w:rsid w:val="006E106D"/>
    <w:rsid w:val="006E208F"/>
    <w:rsid w:val="006E3B4A"/>
    <w:rsid w:val="006E3DB4"/>
    <w:rsid w:val="006E4882"/>
    <w:rsid w:val="006E4B91"/>
    <w:rsid w:val="006F08E6"/>
    <w:rsid w:val="006F1A9C"/>
    <w:rsid w:val="006F5A76"/>
    <w:rsid w:val="006F6108"/>
    <w:rsid w:val="006F7EC5"/>
    <w:rsid w:val="0070099B"/>
    <w:rsid w:val="007023C9"/>
    <w:rsid w:val="0070343F"/>
    <w:rsid w:val="00703E66"/>
    <w:rsid w:val="00703FF6"/>
    <w:rsid w:val="007064C5"/>
    <w:rsid w:val="00707122"/>
    <w:rsid w:val="00707EB1"/>
    <w:rsid w:val="00711FEF"/>
    <w:rsid w:val="0071205A"/>
    <w:rsid w:val="0071237A"/>
    <w:rsid w:val="007136D9"/>
    <w:rsid w:val="007156CA"/>
    <w:rsid w:val="00716F0F"/>
    <w:rsid w:val="00716FCA"/>
    <w:rsid w:val="007179AC"/>
    <w:rsid w:val="00717BAD"/>
    <w:rsid w:val="0072003B"/>
    <w:rsid w:val="007211B1"/>
    <w:rsid w:val="00721BAF"/>
    <w:rsid w:val="007229C0"/>
    <w:rsid w:val="0072354F"/>
    <w:rsid w:val="00724D65"/>
    <w:rsid w:val="00724E8A"/>
    <w:rsid w:val="0072562C"/>
    <w:rsid w:val="00725EA9"/>
    <w:rsid w:val="00726211"/>
    <w:rsid w:val="00730150"/>
    <w:rsid w:val="00730731"/>
    <w:rsid w:val="00731E79"/>
    <w:rsid w:val="0073470D"/>
    <w:rsid w:val="00734AB4"/>
    <w:rsid w:val="007359BC"/>
    <w:rsid w:val="007366C6"/>
    <w:rsid w:val="00737D7B"/>
    <w:rsid w:val="00740D7A"/>
    <w:rsid w:val="00741B5D"/>
    <w:rsid w:val="00743806"/>
    <w:rsid w:val="007467BE"/>
    <w:rsid w:val="0074732B"/>
    <w:rsid w:val="00747508"/>
    <w:rsid w:val="00747695"/>
    <w:rsid w:val="00751896"/>
    <w:rsid w:val="00751B99"/>
    <w:rsid w:val="00752249"/>
    <w:rsid w:val="00752B3B"/>
    <w:rsid w:val="007536DA"/>
    <w:rsid w:val="00756131"/>
    <w:rsid w:val="00756437"/>
    <w:rsid w:val="00756C64"/>
    <w:rsid w:val="007616F2"/>
    <w:rsid w:val="00761C3D"/>
    <w:rsid w:val="00763F9C"/>
    <w:rsid w:val="00764F73"/>
    <w:rsid w:val="00765F0E"/>
    <w:rsid w:val="007662B1"/>
    <w:rsid w:val="007662F8"/>
    <w:rsid w:val="007673E5"/>
    <w:rsid w:val="007676F9"/>
    <w:rsid w:val="00767C6D"/>
    <w:rsid w:val="007703D7"/>
    <w:rsid w:val="00770BB6"/>
    <w:rsid w:val="007710CA"/>
    <w:rsid w:val="0077292A"/>
    <w:rsid w:val="00774ADB"/>
    <w:rsid w:val="00775341"/>
    <w:rsid w:val="007756E0"/>
    <w:rsid w:val="00776954"/>
    <w:rsid w:val="00780790"/>
    <w:rsid w:val="0078114F"/>
    <w:rsid w:val="00781282"/>
    <w:rsid w:val="007823DF"/>
    <w:rsid w:val="0078292C"/>
    <w:rsid w:val="0078532A"/>
    <w:rsid w:val="0078532D"/>
    <w:rsid w:val="00785B56"/>
    <w:rsid w:val="007865F2"/>
    <w:rsid w:val="00787093"/>
    <w:rsid w:val="00787724"/>
    <w:rsid w:val="00787F70"/>
    <w:rsid w:val="007914C6"/>
    <w:rsid w:val="007931EE"/>
    <w:rsid w:val="00793530"/>
    <w:rsid w:val="00793877"/>
    <w:rsid w:val="0079467E"/>
    <w:rsid w:val="00794F17"/>
    <w:rsid w:val="00795AE5"/>
    <w:rsid w:val="00796D24"/>
    <w:rsid w:val="00797AD7"/>
    <w:rsid w:val="00797F74"/>
    <w:rsid w:val="007A0D5F"/>
    <w:rsid w:val="007A4DA9"/>
    <w:rsid w:val="007A76FB"/>
    <w:rsid w:val="007B026F"/>
    <w:rsid w:val="007B0DA7"/>
    <w:rsid w:val="007B0F1F"/>
    <w:rsid w:val="007B196F"/>
    <w:rsid w:val="007B2657"/>
    <w:rsid w:val="007B28D2"/>
    <w:rsid w:val="007B2B38"/>
    <w:rsid w:val="007B4503"/>
    <w:rsid w:val="007B48DC"/>
    <w:rsid w:val="007B4C53"/>
    <w:rsid w:val="007C03A3"/>
    <w:rsid w:val="007C13D2"/>
    <w:rsid w:val="007C1F60"/>
    <w:rsid w:val="007C23C7"/>
    <w:rsid w:val="007C2FB7"/>
    <w:rsid w:val="007C3FFC"/>
    <w:rsid w:val="007C546E"/>
    <w:rsid w:val="007D20EC"/>
    <w:rsid w:val="007D33A5"/>
    <w:rsid w:val="007D3B23"/>
    <w:rsid w:val="007D69F3"/>
    <w:rsid w:val="007D6B20"/>
    <w:rsid w:val="007D6E78"/>
    <w:rsid w:val="007E02DF"/>
    <w:rsid w:val="007E07E5"/>
    <w:rsid w:val="007E0ED8"/>
    <w:rsid w:val="007E1743"/>
    <w:rsid w:val="007E28C1"/>
    <w:rsid w:val="007E2C64"/>
    <w:rsid w:val="007E3C28"/>
    <w:rsid w:val="007E45D0"/>
    <w:rsid w:val="007E74F1"/>
    <w:rsid w:val="007F07FB"/>
    <w:rsid w:val="007F4EE6"/>
    <w:rsid w:val="007F4F8C"/>
    <w:rsid w:val="007F51F7"/>
    <w:rsid w:val="007F54A6"/>
    <w:rsid w:val="007F5E95"/>
    <w:rsid w:val="007F6B2B"/>
    <w:rsid w:val="007F7838"/>
    <w:rsid w:val="00801268"/>
    <w:rsid w:val="00803752"/>
    <w:rsid w:val="00803B99"/>
    <w:rsid w:val="00806149"/>
    <w:rsid w:val="00806CF2"/>
    <w:rsid w:val="00807074"/>
    <w:rsid w:val="0081021B"/>
    <w:rsid w:val="00810424"/>
    <w:rsid w:val="00810984"/>
    <w:rsid w:val="008116F5"/>
    <w:rsid w:val="00811EB4"/>
    <w:rsid w:val="00815DF5"/>
    <w:rsid w:val="00817744"/>
    <w:rsid w:val="00820BD5"/>
    <w:rsid w:val="00821E43"/>
    <w:rsid w:val="00822179"/>
    <w:rsid w:val="00822495"/>
    <w:rsid w:val="0082282C"/>
    <w:rsid w:val="008235CE"/>
    <w:rsid w:val="00824003"/>
    <w:rsid w:val="0082441B"/>
    <w:rsid w:val="00825277"/>
    <w:rsid w:val="0082601F"/>
    <w:rsid w:val="00826209"/>
    <w:rsid w:val="00833F3D"/>
    <w:rsid w:val="00837FE7"/>
    <w:rsid w:val="00840E00"/>
    <w:rsid w:val="0084313B"/>
    <w:rsid w:val="00843D3A"/>
    <w:rsid w:val="00845CDF"/>
    <w:rsid w:val="0084678B"/>
    <w:rsid w:val="00847BA1"/>
    <w:rsid w:val="00854396"/>
    <w:rsid w:val="00854CB7"/>
    <w:rsid w:val="008561F1"/>
    <w:rsid w:val="008607F9"/>
    <w:rsid w:val="00860BC3"/>
    <w:rsid w:val="008614E0"/>
    <w:rsid w:val="00862E1E"/>
    <w:rsid w:val="00863623"/>
    <w:rsid w:val="0086413B"/>
    <w:rsid w:val="00865C3B"/>
    <w:rsid w:val="00867526"/>
    <w:rsid w:val="008749FB"/>
    <w:rsid w:val="00875C66"/>
    <w:rsid w:val="00876001"/>
    <w:rsid w:val="00877B0E"/>
    <w:rsid w:val="00877E4A"/>
    <w:rsid w:val="00882A9E"/>
    <w:rsid w:val="00883084"/>
    <w:rsid w:val="008831AE"/>
    <w:rsid w:val="0088327A"/>
    <w:rsid w:val="0088465F"/>
    <w:rsid w:val="00885AFB"/>
    <w:rsid w:val="00890D53"/>
    <w:rsid w:val="00891F27"/>
    <w:rsid w:val="00894108"/>
    <w:rsid w:val="00894417"/>
    <w:rsid w:val="00895A61"/>
    <w:rsid w:val="008A13E7"/>
    <w:rsid w:val="008A2A24"/>
    <w:rsid w:val="008A32CE"/>
    <w:rsid w:val="008A3781"/>
    <w:rsid w:val="008A4577"/>
    <w:rsid w:val="008A50D3"/>
    <w:rsid w:val="008A5B70"/>
    <w:rsid w:val="008A5E50"/>
    <w:rsid w:val="008B0917"/>
    <w:rsid w:val="008B108A"/>
    <w:rsid w:val="008B1C21"/>
    <w:rsid w:val="008B1E06"/>
    <w:rsid w:val="008B2340"/>
    <w:rsid w:val="008B4A75"/>
    <w:rsid w:val="008B4D97"/>
    <w:rsid w:val="008B6536"/>
    <w:rsid w:val="008B773F"/>
    <w:rsid w:val="008C038A"/>
    <w:rsid w:val="008C049A"/>
    <w:rsid w:val="008C3582"/>
    <w:rsid w:val="008C5056"/>
    <w:rsid w:val="008D0368"/>
    <w:rsid w:val="008D1605"/>
    <w:rsid w:val="008D177B"/>
    <w:rsid w:val="008D2252"/>
    <w:rsid w:val="008D2F34"/>
    <w:rsid w:val="008D42A5"/>
    <w:rsid w:val="008D4E12"/>
    <w:rsid w:val="008D56F2"/>
    <w:rsid w:val="008D6154"/>
    <w:rsid w:val="008D6245"/>
    <w:rsid w:val="008D6308"/>
    <w:rsid w:val="008E003A"/>
    <w:rsid w:val="008E00DA"/>
    <w:rsid w:val="008E0F04"/>
    <w:rsid w:val="008E55E4"/>
    <w:rsid w:val="008E63E3"/>
    <w:rsid w:val="008E6844"/>
    <w:rsid w:val="008E76DB"/>
    <w:rsid w:val="008F1750"/>
    <w:rsid w:val="008F1C92"/>
    <w:rsid w:val="008F2305"/>
    <w:rsid w:val="008F2A72"/>
    <w:rsid w:val="008F4BBF"/>
    <w:rsid w:val="008F5074"/>
    <w:rsid w:val="008F74B2"/>
    <w:rsid w:val="008F7C90"/>
    <w:rsid w:val="009032E9"/>
    <w:rsid w:val="009037AD"/>
    <w:rsid w:val="00903847"/>
    <w:rsid w:val="00903FB0"/>
    <w:rsid w:val="0090455E"/>
    <w:rsid w:val="009050F7"/>
    <w:rsid w:val="00905670"/>
    <w:rsid w:val="00905F3E"/>
    <w:rsid w:val="00906EA3"/>
    <w:rsid w:val="00906EE0"/>
    <w:rsid w:val="0091108B"/>
    <w:rsid w:val="009115F4"/>
    <w:rsid w:val="00912841"/>
    <w:rsid w:val="00917366"/>
    <w:rsid w:val="00920B4D"/>
    <w:rsid w:val="009213AC"/>
    <w:rsid w:val="009225AF"/>
    <w:rsid w:val="00922B22"/>
    <w:rsid w:val="00922D86"/>
    <w:rsid w:val="0092327F"/>
    <w:rsid w:val="00923CDB"/>
    <w:rsid w:val="009245E3"/>
    <w:rsid w:val="00925B29"/>
    <w:rsid w:val="00926223"/>
    <w:rsid w:val="00927462"/>
    <w:rsid w:val="0093068D"/>
    <w:rsid w:val="0093084E"/>
    <w:rsid w:val="00931692"/>
    <w:rsid w:val="009324CC"/>
    <w:rsid w:val="00934C86"/>
    <w:rsid w:val="00936118"/>
    <w:rsid w:val="00937CA4"/>
    <w:rsid w:val="00937E09"/>
    <w:rsid w:val="009421C2"/>
    <w:rsid w:val="009444C7"/>
    <w:rsid w:val="0094548D"/>
    <w:rsid w:val="00945733"/>
    <w:rsid w:val="00950001"/>
    <w:rsid w:val="00951529"/>
    <w:rsid w:val="00954D35"/>
    <w:rsid w:val="00956887"/>
    <w:rsid w:val="00956BF4"/>
    <w:rsid w:val="00961760"/>
    <w:rsid w:val="0096177B"/>
    <w:rsid w:val="00961845"/>
    <w:rsid w:val="00966A26"/>
    <w:rsid w:val="00967338"/>
    <w:rsid w:val="009677D5"/>
    <w:rsid w:val="00970B2D"/>
    <w:rsid w:val="00970FA5"/>
    <w:rsid w:val="00971264"/>
    <w:rsid w:val="0097182D"/>
    <w:rsid w:val="00971FA2"/>
    <w:rsid w:val="00972B7F"/>
    <w:rsid w:val="00973322"/>
    <w:rsid w:val="00974172"/>
    <w:rsid w:val="0097539E"/>
    <w:rsid w:val="00976756"/>
    <w:rsid w:val="009806AA"/>
    <w:rsid w:val="0098214E"/>
    <w:rsid w:val="00982FCD"/>
    <w:rsid w:val="009830E0"/>
    <w:rsid w:val="00983223"/>
    <w:rsid w:val="00983816"/>
    <w:rsid w:val="00984535"/>
    <w:rsid w:val="009853CD"/>
    <w:rsid w:val="0098604B"/>
    <w:rsid w:val="0098645B"/>
    <w:rsid w:val="00986877"/>
    <w:rsid w:val="00986C12"/>
    <w:rsid w:val="00987622"/>
    <w:rsid w:val="00990121"/>
    <w:rsid w:val="009903C0"/>
    <w:rsid w:val="00991D5E"/>
    <w:rsid w:val="009920A1"/>
    <w:rsid w:val="00992529"/>
    <w:rsid w:val="00994CF1"/>
    <w:rsid w:val="00995DCE"/>
    <w:rsid w:val="00996006"/>
    <w:rsid w:val="00996967"/>
    <w:rsid w:val="009A036A"/>
    <w:rsid w:val="009A189A"/>
    <w:rsid w:val="009A3275"/>
    <w:rsid w:val="009A4010"/>
    <w:rsid w:val="009A41B9"/>
    <w:rsid w:val="009A5102"/>
    <w:rsid w:val="009A5655"/>
    <w:rsid w:val="009A6724"/>
    <w:rsid w:val="009A6F96"/>
    <w:rsid w:val="009B05A9"/>
    <w:rsid w:val="009B109D"/>
    <w:rsid w:val="009B11B1"/>
    <w:rsid w:val="009B163F"/>
    <w:rsid w:val="009B2037"/>
    <w:rsid w:val="009B3778"/>
    <w:rsid w:val="009B381E"/>
    <w:rsid w:val="009B39DD"/>
    <w:rsid w:val="009B4831"/>
    <w:rsid w:val="009B555B"/>
    <w:rsid w:val="009B5BDF"/>
    <w:rsid w:val="009C1C52"/>
    <w:rsid w:val="009C29B1"/>
    <w:rsid w:val="009C2CD0"/>
    <w:rsid w:val="009C2DEB"/>
    <w:rsid w:val="009C7CCD"/>
    <w:rsid w:val="009C7F14"/>
    <w:rsid w:val="009D0423"/>
    <w:rsid w:val="009D2549"/>
    <w:rsid w:val="009D3515"/>
    <w:rsid w:val="009D410C"/>
    <w:rsid w:val="009D47F6"/>
    <w:rsid w:val="009D7628"/>
    <w:rsid w:val="009D7BCF"/>
    <w:rsid w:val="009E02C8"/>
    <w:rsid w:val="009E03E6"/>
    <w:rsid w:val="009E25BB"/>
    <w:rsid w:val="009E3D0D"/>
    <w:rsid w:val="009F03B4"/>
    <w:rsid w:val="009F1FEB"/>
    <w:rsid w:val="009F200E"/>
    <w:rsid w:val="009F2CF1"/>
    <w:rsid w:val="009F35C7"/>
    <w:rsid w:val="009F388D"/>
    <w:rsid w:val="009F41D9"/>
    <w:rsid w:val="00A00038"/>
    <w:rsid w:val="00A00E9E"/>
    <w:rsid w:val="00A03908"/>
    <w:rsid w:val="00A0390E"/>
    <w:rsid w:val="00A039E5"/>
    <w:rsid w:val="00A05373"/>
    <w:rsid w:val="00A13693"/>
    <w:rsid w:val="00A147AD"/>
    <w:rsid w:val="00A15E13"/>
    <w:rsid w:val="00A1629E"/>
    <w:rsid w:val="00A2005F"/>
    <w:rsid w:val="00A210C2"/>
    <w:rsid w:val="00A22C3A"/>
    <w:rsid w:val="00A23B8E"/>
    <w:rsid w:val="00A2536D"/>
    <w:rsid w:val="00A25989"/>
    <w:rsid w:val="00A25F88"/>
    <w:rsid w:val="00A25F8C"/>
    <w:rsid w:val="00A278F0"/>
    <w:rsid w:val="00A3291D"/>
    <w:rsid w:val="00A32DF6"/>
    <w:rsid w:val="00A345AF"/>
    <w:rsid w:val="00A35404"/>
    <w:rsid w:val="00A36BF0"/>
    <w:rsid w:val="00A429C2"/>
    <w:rsid w:val="00A4321B"/>
    <w:rsid w:val="00A4458A"/>
    <w:rsid w:val="00A457D1"/>
    <w:rsid w:val="00A45D0E"/>
    <w:rsid w:val="00A46059"/>
    <w:rsid w:val="00A47270"/>
    <w:rsid w:val="00A472BE"/>
    <w:rsid w:val="00A509FF"/>
    <w:rsid w:val="00A51404"/>
    <w:rsid w:val="00A51F73"/>
    <w:rsid w:val="00A5330B"/>
    <w:rsid w:val="00A54F95"/>
    <w:rsid w:val="00A5735A"/>
    <w:rsid w:val="00A6004C"/>
    <w:rsid w:val="00A60377"/>
    <w:rsid w:val="00A60B1F"/>
    <w:rsid w:val="00A63A90"/>
    <w:rsid w:val="00A64DD2"/>
    <w:rsid w:val="00A66C72"/>
    <w:rsid w:val="00A672E7"/>
    <w:rsid w:val="00A678E3"/>
    <w:rsid w:val="00A70E8E"/>
    <w:rsid w:val="00A70F47"/>
    <w:rsid w:val="00A71814"/>
    <w:rsid w:val="00A7389A"/>
    <w:rsid w:val="00A764B7"/>
    <w:rsid w:val="00A77B0B"/>
    <w:rsid w:val="00A81A00"/>
    <w:rsid w:val="00A81A18"/>
    <w:rsid w:val="00A82681"/>
    <w:rsid w:val="00A83425"/>
    <w:rsid w:val="00A8587F"/>
    <w:rsid w:val="00A87E2C"/>
    <w:rsid w:val="00A9013C"/>
    <w:rsid w:val="00A91DA8"/>
    <w:rsid w:val="00A921EE"/>
    <w:rsid w:val="00A9366D"/>
    <w:rsid w:val="00A93670"/>
    <w:rsid w:val="00A93B93"/>
    <w:rsid w:val="00A93E58"/>
    <w:rsid w:val="00A94199"/>
    <w:rsid w:val="00A94B39"/>
    <w:rsid w:val="00A959EA"/>
    <w:rsid w:val="00A95CDD"/>
    <w:rsid w:val="00A97108"/>
    <w:rsid w:val="00A97774"/>
    <w:rsid w:val="00A97B6D"/>
    <w:rsid w:val="00AA0A40"/>
    <w:rsid w:val="00AA1229"/>
    <w:rsid w:val="00AA1F63"/>
    <w:rsid w:val="00AA4DA3"/>
    <w:rsid w:val="00AA5257"/>
    <w:rsid w:val="00AA5799"/>
    <w:rsid w:val="00AA579A"/>
    <w:rsid w:val="00AA579B"/>
    <w:rsid w:val="00AA66C9"/>
    <w:rsid w:val="00AA7227"/>
    <w:rsid w:val="00AB0110"/>
    <w:rsid w:val="00AB12E6"/>
    <w:rsid w:val="00AB27E6"/>
    <w:rsid w:val="00AB2AD1"/>
    <w:rsid w:val="00AB2BD6"/>
    <w:rsid w:val="00AB5F59"/>
    <w:rsid w:val="00AB667F"/>
    <w:rsid w:val="00AB69CD"/>
    <w:rsid w:val="00AC10DB"/>
    <w:rsid w:val="00AC1417"/>
    <w:rsid w:val="00AC220D"/>
    <w:rsid w:val="00AC3387"/>
    <w:rsid w:val="00AC374A"/>
    <w:rsid w:val="00AC49FB"/>
    <w:rsid w:val="00AC6755"/>
    <w:rsid w:val="00AC6C38"/>
    <w:rsid w:val="00AD0683"/>
    <w:rsid w:val="00AD06F5"/>
    <w:rsid w:val="00AD1018"/>
    <w:rsid w:val="00AD14EA"/>
    <w:rsid w:val="00AD1603"/>
    <w:rsid w:val="00AD2039"/>
    <w:rsid w:val="00AD29C7"/>
    <w:rsid w:val="00AD6CAA"/>
    <w:rsid w:val="00AD73C1"/>
    <w:rsid w:val="00AD7466"/>
    <w:rsid w:val="00AE0205"/>
    <w:rsid w:val="00AE206B"/>
    <w:rsid w:val="00AE24AA"/>
    <w:rsid w:val="00AE24AB"/>
    <w:rsid w:val="00AE423C"/>
    <w:rsid w:val="00AE4FD2"/>
    <w:rsid w:val="00AE4FFE"/>
    <w:rsid w:val="00AE5BE8"/>
    <w:rsid w:val="00AE700B"/>
    <w:rsid w:val="00AE7475"/>
    <w:rsid w:val="00AE7591"/>
    <w:rsid w:val="00AF1E4F"/>
    <w:rsid w:val="00AF28BC"/>
    <w:rsid w:val="00AF712B"/>
    <w:rsid w:val="00AF7964"/>
    <w:rsid w:val="00B03E1F"/>
    <w:rsid w:val="00B0443A"/>
    <w:rsid w:val="00B04E11"/>
    <w:rsid w:val="00B04F25"/>
    <w:rsid w:val="00B067BE"/>
    <w:rsid w:val="00B10B04"/>
    <w:rsid w:val="00B10E9B"/>
    <w:rsid w:val="00B1254A"/>
    <w:rsid w:val="00B125F2"/>
    <w:rsid w:val="00B14AC3"/>
    <w:rsid w:val="00B15D74"/>
    <w:rsid w:val="00B16AED"/>
    <w:rsid w:val="00B174E5"/>
    <w:rsid w:val="00B20298"/>
    <w:rsid w:val="00B225F8"/>
    <w:rsid w:val="00B22DD0"/>
    <w:rsid w:val="00B23963"/>
    <w:rsid w:val="00B26187"/>
    <w:rsid w:val="00B261E2"/>
    <w:rsid w:val="00B325C6"/>
    <w:rsid w:val="00B32713"/>
    <w:rsid w:val="00B343E7"/>
    <w:rsid w:val="00B35B22"/>
    <w:rsid w:val="00B35B51"/>
    <w:rsid w:val="00B364EA"/>
    <w:rsid w:val="00B37591"/>
    <w:rsid w:val="00B378F3"/>
    <w:rsid w:val="00B41501"/>
    <w:rsid w:val="00B438C7"/>
    <w:rsid w:val="00B43B53"/>
    <w:rsid w:val="00B45CFB"/>
    <w:rsid w:val="00B50358"/>
    <w:rsid w:val="00B5061B"/>
    <w:rsid w:val="00B508F5"/>
    <w:rsid w:val="00B51A4B"/>
    <w:rsid w:val="00B52936"/>
    <w:rsid w:val="00B52A6A"/>
    <w:rsid w:val="00B53452"/>
    <w:rsid w:val="00B53BCD"/>
    <w:rsid w:val="00B5426C"/>
    <w:rsid w:val="00B553CE"/>
    <w:rsid w:val="00B5627F"/>
    <w:rsid w:val="00B630E7"/>
    <w:rsid w:val="00B66CDC"/>
    <w:rsid w:val="00B67E36"/>
    <w:rsid w:val="00B719FB"/>
    <w:rsid w:val="00B71A91"/>
    <w:rsid w:val="00B729A0"/>
    <w:rsid w:val="00B73455"/>
    <w:rsid w:val="00B7360E"/>
    <w:rsid w:val="00B753A0"/>
    <w:rsid w:val="00B76038"/>
    <w:rsid w:val="00B77030"/>
    <w:rsid w:val="00B77131"/>
    <w:rsid w:val="00B80E9D"/>
    <w:rsid w:val="00B822EB"/>
    <w:rsid w:val="00B90D06"/>
    <w:rsid w:val="00B916E9"/>
    <w:rsid w:val="00B9183E"/>
    <w:rsid w:val="00B91F83"/>
    <w:rsid w:val="00B92A03"/>
    <w:rsid w:val="00B92D87"/>
    <w:rsid w:val="00B95720"/>
    <w:rsid w:val="00B957FC"/>
    <w:rsid w:val="00B97928"/>
    <w:rsid w:val="00BA0C4D"/>
    <w:rsid w:val="00BA1DF9"/>
    <w:rsid w:val="00BA3535"/>
    <w:rsid w:val="00BA4E6C"/>
    <w:rsid w:val="00BA63C2"/>
    <w:rsid w:val="00BB0039"/>
    <w:rsid w:val="00BB115F"/>
    <w:rsid w:val="00BB261A"/>
    <w:rsid w:val="00BB2BD7"/>
    <w:rsid w:val="00BB3396"/>
    <w:rsid w:val="00BB4716"/>
    <w:rsid w:val="00BB6988"/>
    <w:rsid w:val="00BC0170"/>
    <w:rsid w:val="00BC12FA"/>
    <w:rsid w:val="00BC1B83"/>
    <w:rsid w:val="00BC5877"/>
    <w:rsid w:val="00BC6A64"/>
    <w:rsid w:val="00BC6BCD"/>
    <w:rsid w:val="00BC6D37"/>
    <w:rsid w:val="00BC6F60"/>
    <w:rsid w:val="00BC7B26"/>
    <w:rsid w:val="00BC7F8E"/>
    <w:rsid w:val="00BD1214"/>
    <w:rsid w:val="00BD2365"/>
    <w:rsid w:val="00BD3B21"/>
    <w:rsid w:val="00BD4FE2"/>
    <w:rsid w:val="00BD667D"/>
    <w:rsid w:val="00BD6E05"/>
    <w:rsid w:val="00BD7D6D"/>
    <w:rsid w:val="00BE211F"/>
    <w:rsid w:val="00BE47CD"/>
    <w:rsid w:val="00BE7B31"/>
    <w:rsid w:val="00BF1994"/>
    <w:rsid w:val="00BF2C4D"/>
    <w:rsid w:val="00BF342C"/>
    <w:rsid w:val="00BF3C64"/>
    <w:rsid w:val="00BF47D7"/>
    <w:rsid w:val="00BF59C0"/>
    <w:rsid w:val="00C00387"/>
    <w:rsid w:val="00C01640"/>
    <w:rsid w:val="00C0298A"/>
    <w:rsid w:val="00C03959"/>
    <w:rsid w:val="00C0494C"/>
    <w:rsid w:val="00C04B6E"/>
    <w:rsid w:val="00C04DAB"/>
    <w:rsid w:val="00C05268"/>
    <w:rsid w:val="00C067D6"/>
    <w:rsid w:val="00C06AC8"/>
    <w:rsid w:val="00C1025A"/>
    <w:rsid w:val="00C102EF"/>
    <w:rsid w:val="00C10BC7"/>
    <w:rsid w:val="00C12954"/>
    <w:rsid w:val="00C14C00"/>
    <w:rsid w:val="00C20159"/>
    <w:rsid w:val="00C217E5"/>
    <w:rsid w:val="00C222A0"/>
    <w:rsid w:val="00C236D2"/>
    <w:rsid w:val="00C238A9"/>
    <w:rsid w:val="00C25BCD"/>
    <w:rsid w:val="00C27170"/>
    <w:rsid w:val="00C3182E"/>
    <w:rsid w:val="00C31A86"/>
    <w:rsid w:val="00C31CDF"/>
    <w:rsid w:val="00C31F7E"/>
    <w:rsid w:val="00C32506"/>
    <w:rsid w:val="00C32C72"/>
    <w:rsid w:val="00C32CF9"/>
    <w:rsid w:val="00C33879"/>
    <w:rsid w:val="00C34ACF"/>
    <w:rsid w:val="00C35D9D"/>
    <w:rsid w:val="00C371BA"/>
    <w:rsid w:val="00C41012"/>
    <w:rsid w:val="00C43CAC"/>
    <w:rsid w:val="00C450D4"/>
    <w:rsid w:val="00C518DF"/>
    <w:rsid w:val="00C51F0D"/>
    <w:rsid w:val="00C5308A"/>
    <w:rsid w:val="00C548CF"/>
    <w:rsid w:val="00C54B82"/>
    <w:rsid w:val="00C559ED"/>
    <w:rsid w:val="00C56831"/>
    <w:rsid w:val="00C571D7"/>
    <w:rsid w:val="00C61085"/>
    <w:rsid w:val="00C6198A"/>
    <w:rsid w:val="00C620F7"/>
    <w:rsid w:val="00C64E11"/>
    <w:rsid w:val="00C64F3C"/>
    <w:rsid w:val="00C677C1"/>
    <w:rsid w:val="00C700F1"/>
    <w:rsid w:val="00C71FD9"/>
    <w:rsid w:val="00C72818"/>
    <w:rsid w:val="00C745DF"/>
    <w:rsid w:val="00C751DC"/>
    <w:rsid w:val="00C7710E"/>
    <w:rsid w:val="00C77803"/>
    <w:rsid w:val="00C778BA"/>
    <w:rsid w:val="00C80290"/>
    <w:rsid w:val="00C80D02"/>
    <w:rsid w:val="00C83408"/>
    <w:rsid w:val="00C84993"/>
    <w:rsid w:val="00C84A5C"/>
    <w:rsid w:val="00C84B9D"/>
    <w:rsid w:val="00C852AA"/>
    <w:rsid w:val="00C85A2A"/>
    <w:rsid w:val="00C86DFA"/>
    <w:rsid w:val="00C87CBD"/>
    <w:rsid w:val="00C90426"/>
    <w:rsid w:val="00C91B02"/>
    <w:rsid w:val="00C9204C"/>
    <w:rsid w:val="00C934FC"/>
    <w:rsid w:val="00C946FA"/>
    <w:rsid w:val="00C96B68"/>
    <w:rsid w:val="00CA0EE4"/>
    <w:rsid w:val="00CA22BB"/>
    <w:rsid w:val="00CA36B2"/>
    <w:rsid w:val="00CA43E8"/>
    <w:rsid w:val="00CA44F2"/>
    <w:rsid w:val="00CA5F39"/>
    <w:rsid w:val="00CA6440"/>
    <w:rsid w:val="00CA7066"/>
    <w:rsid w:val="00CA7BDC"/>
    <w:rsid w:val="00CA7F30"/>
    <w:rsid w:val="00CB2359"/>
    <w:rsid w:val="00CB3A8D"/>
    <w:rsid w:val="00CB3B11"/>
    <w:rsid w:val="00CB4FD5"/>
    <w:rsid w:val="00CB5FAC"/>
    <w:rsid w:val="00CB664F"/>
    <w:rsid w:val="00CB6EA1"/>
    <w:rsid w:val="00CC0623"/>
    <w:rsid w:val="00CC1B83"/>
    <w:rsid w:val="00CC2700"/>
    <w:rsid w:val="00CC3BA7"/>
    <w:rsid w:val="00CC507B"/>
    <w:rsid w:val="00CC53D7"/>
    <w:rsid w:val="00CC6E3E"/>
    <w:rsid w:val="00CD007E"/>
    <w:rsid w:val="00CD14AA"/>
    <w:rsid w:val="00CD2746"/>
    <w:rsid w:val="00CD2CCD"/>
    <w:rsid w:val="00CD2DB5"/>
    <w:rsid w:val="00CD439F"/>
    <w:rsid w:val="00CD4654"/>
    <w:rsid w:val="00CD53A5"/>
    <w:rsid w:val="00CE090C"/>
    <w:rsid w:val="00CE0C9C"/>
    <w:rsid w:val="00CE172C"/>
    <w:rsid w:val="00CE17C0"/>
    <w:rsid w:val="00CE277E"/>
    <w:rsid w:val="00CE32DE"/>
    <w:rsid w:val="00CE440C"/>
    <w:rsid w:val="00CE44F4"/>
    <w:rsid w:val="00CE6DE4"/>
    <w:rsid w:val="00CF020F"/>
    <w:rsid w:val="00CF0D94"/>
    <w:rsid w:val="00CF1CAA"/>
    <w:rsid w:val="00CF3CAF"/>
    <w:rsid w:val="00CF5B86"/>
    <w:rsid w:val="00CF5FF1"/>
    <w:rsid w:val="00CF60AF"/>
    <w:rsid w:val="00CF72E6"/>
    <w:rsid w:val="00CF79B6"/>
    <w:rsid w:val="00D00579"/>
    <w:rsid w:val="00D02200"/>
    <w:rsid w:val="00D023AC"/>
    <w:rsid w:val="00D045BC"/>
    <w:rsid w:val="00D050E6"/>
    <w:rsid w:val="00D0698A"/>
    <w:rsid w:val="00D07216"/>
    <w:rsid w:val="00D11936"/>
    <w:rsid w:val="00D12687"/>
    <w:rsid w:val="00D147C6"/>
    <w:rsid w:val="00D1570A"/>
    <w:rsid w:val="00D16D87"/>
    <w:rsid w:val="00D170F6"/>
    <w:rsid w:val="00D17CA2"/>
    <w:rsid w:val="00D20A05"/>
    <w:rsid w:val="00D20C2F"/>
    <w:rsid w:val="00D22C29"/>
    <w:rsid w:val="00D24AE6"/>
    <w:rsid w:val="00D269D8"/>
    <w:rsid w:val="00D312BD"/>
    <w:rsid w:val="00D3196A"/>
    <w:rsid w:val="00D32177"/>
    <w:rsid w:val="00D33FCB"/>
    <w:rsid w:val="00D340E1"/>
    <w:rsid w:val="00D3525E"/>
    <w:rsid w:val="00D36B8B"/>
    <w:rsid w:val="00D377DA"/>
    <w:rsid w:val="00D400ED"/>
    <w:rsid w:val="00D40733"/>
    <w:rsid w:val="00D415A6"/>
    <w:rsid w:val="00D41B31"/>
    <w:rsid w:val="00D42198"/>
    <w:rsid w:val="00D43484"/>
    <w:rsid w:val="00D43D9F"/>
    <w:rsid w:val="00D45B40"/>
    <w:rsid w:val="00D46234"/>
    <w:rsid w:val="00D47466"/>
    <w:rsid w:val="00D51BD8"/>
    <w:rsid w:val="00D54B36"/>
    <w:rsid w:val="00D55750"/>
    <w:rsid w:val="00D56A29"/>
    <w:rsid w:val="00D571DB"/>
    <w:rsid w:val="00D60418"/>
    <w:rsid w:val="00D62589"/>
    <w:rsid w:val="00D63470"/>
    <w:rsid w:val="00D6370A"/>
    <w:rsid w:val="00D63F99"/>
    <w:rsid w:val="00D666D3"/>
    <w:rsid w:val="00D668C2"/>
    <w:rsid w:val="00D671A8"/>
    <w:rsid w:val="00D711F6"/>
    <w:rsid w:val="00D72511"/>
    <w:rsid w:val="00D72F38"/>
    <w:rsid w:val="00D73751"/>
    <w:rsid w:val="00D74DE8"/>
    <w:rsid w:val="00D74FF3"/>
    <w:rsid w:val="00D7728D"/>
    <w:rsid w:val="00D800C5"/>
    <w:rsid w:val="00D80127"/>
    <w:rsid w:val="00D8046E"/>
    <w:rsid w:val="00D80976"/>
    <w:rsid w:val="00D81496"/>
    <w:rsid w:val="00D8197C"/>
    <w:rsid w:val="00D836DF"/>
    <w:rsid w:val="00D83F40"/>
    <w:rsid w:val="00D84C9D"/>
    <w:rsid w:val="00D84E5E"/>
    <w:rsid w:val="00D8573E"/>
    <w:rsid w:val="00D8654D"/>
    <w:rsid w:val="00D87146"/>
    <w:rsid w:val="00D8779E"/>
    <w:rsid w:val="00D902F1"/>
    <w:rsid w:val="00D90B8B"/>
    <w:rsid w:val="00D90D5A"/>
    <w:rsid w:val="00D93514"/>
    <w:rsid w:val="00D93C93"/>
    <w:rsid w:val="00DA1813"/>
    <w:rsid w:val="00DA1CFC"/>
    <w:rsid w:val="00DA26D7"/>
    <w:rsid w:val="00DA44CD"/>
    <w:rsid w:val="00DA54BA"/>
    <w:rsid w:val="00DA597B"/>
    <w:rsid w:val="00DB2C81"/>
    <w:rsid w:val="00DB31B4"/>
    <w:rsid w:val="00DB3E65"/>
    <w:rsid w:val="00DB4852"/>
    <w:rsid w:val="00DB4BF0"/>
    <w:rsid w:val="00DB6111"/>
    <w:rsid w:val="00DB7B2E"/>
    <w:rsid w:val="00DB7CA8"/>
    <w:rsid w:val="00DC0149"/>
    <w:rsid w:val="00DC0693"/>
    <w:rsid w:val="00DC0D52"/>
    <w:rsid w:val="00DC119F"/>
    <w:rsid w:val="00DC13CB"/>
    <w:rsid w:val="00DC19CA"/>
    <w:rsid w:val="00DC20B5"/>
    <w:rsid w:val="00DC2B68"/>
    <w:rsid w:val="00DC2E71"/>
    <w:rsid w:val="00DC3031"/>
    <w:rsid w:val="00DC68D4"/>
    <w:rsid w:val="00DC7B1A"/>
    <w:rsid w:val="00DD23A6"/>
    <w:rsid w:val="00DD4934"/>
    <w:rsid w:val="00DD7040"/>
    <w:rsid w:val="00DD7D4D"/>
    <w:rsid w:val="00DE024F"/>
    <w:rsid w:val="00DE08B3"/>
    <w:rsid w:val="00DE15AD"/>
    <w:rsid w:val="00DE2A08"/>
    <w:rsid w:val="00DE317A"/>
    <w:rsid w:val="00DE5305"/>
    <w:rsid w:val="00DE5C67"/>
    <w:rsid w:val="00DE5D12"/>
    <w:rsid w:val="00DE7934"/>
    <w:rsid w:val="00DF16FF"/>
    <w:rsid w:val="00DF1893"/>
    <w:rsid w:val="00DF1CAB"/>
    <w:rsid w:val="00DF3CD5"/>
    <w:rsid w:val="00DF3CDA"/>
    <w:rsid w:val="00DF7117"/>
    <w:rsid w:val="00DF7AD2"/>
    <w:rsid w:val="00E0048F"/>
    <w:rsid w:val="00E01ECD"/>
    <w:rsid w:val="00E02032"/>
    <w:rsid w:val="00E02FD4"/>
    <w:rsid w:val="00E0306D"/>
    <w:rsid w:val="00E03F28"/>
    <w:rsid w:val="00E0678B"/>
    <w:rsid w:val="00E10383"/>
    <w:rsid w:val="00E11AD6"/>
    <w:rsid w:val="00E12134"/>
    <w:rsid w:val="00E1213E"/>
    <w:rsid w:val="00E12C18"/>
    <w:rsid w:val="00E134F7"/>
    <w:rsid w:val="00E13859"/>
    <w:rsid w:val="00E13FA9"/>
    <w:rsid w:val="00E16080"/>
    <w:rsid w:val="00E20163"/>
    <w:rsid w:val="00E204E9"/>
    <w:rsid w:val="00E20540"/>
    <w:rsid w:val="00E20FD1"/>
    <w:rsid w:val="00E22B86"/>
    <w:rsid w:val="00E25BE2"/>
    <w:rsid w:val="00E2651F"/>
    <w:rsid w:val="00E2765A"/>
    <w:rsid w:val="00E30ACA"/>
    <w:rsid w:val="00E31BEB"/>
    <w:rsid w:val="00E360CB"/>
    <w:rsid w:val="00E36B27"/>
    <w:rsid w:val="00E36EF1"/>
    <w:rsid w:val="00E374D2"/>
    <w:rsid w:val="00E37952"/>
    <w:rsid w:val="00E40048"/>
    <w:rsid w:val="00E400A3"/>
    <w:rsid w:val="00E40848"/>
    <w:rsid w:val="00E432FA"/>
    <w:rsid w:val="00E43432"/>
    <w:rsid w:val="00E4434F"/>
    <w:rsid w:val="00E4471A"/>
    <w:rsid w:val="00E44DA1"/>
    <w:rsid w:val="00E45A5D"/>
    <w:rsid w:val="00E47F6E"/>
    <w:rsid w:val="00E501BC"/>
    <w:rsid w:val="00E507E7"/>
    <w:rsid w:val="00E512E1"/>
    <w:rsid w:val="00E51691"/>
    <w:rsid w:val="00E52AE6"/>
    <w:rsid w:val="00E5622D"/>
    <w:rsid w:val="00E56BFE"/>
    <w:rsid w:val="00E6065E"/>
    <w:rsid w:val="00E60CB6"/>
    <w:rsid w:val="00E62236"/>
    <w:rsid w:val="00E624A2"/>
    <w:rsid w:val="00E6326C"/>
    <w:rsid w:val="00E63DA6"/>
    <w:rsid w:val="00E652B2"/>
    <w:rsid w:val="00E65E83"/>
    <w:rsid w:val="00E675D7"/>
    <w:rsid w:val="00E676CF"/>
    <w:rsid w:val="00E67A99"/>
    <w:rsid w:val="00E72E56"/>
    <w:rsid w:val="00E72EFB"/>
    <w:rsid w:val="00E735F6"/>
    <w:rsid w:val="00E7466E"/>
    <w:rsid w:val="00E75409"/>
    <w:rsid w:val="00E75B4D"/>
    <w:rsid w:val="00E77ADE"/>
    <w:rsid w:val="00E80650"/>
    <w:rsid w:val="00E8084A"/>
    <w:rsid w:val="00E817F8"/>
    <w:rsid w:val="00E8356A"/>
    <w:rsid w:val="00E840B6"/>
    <w:rsid w:val="00E853A9"/>
    <w:rsid w:val="00E856DE"/>
    <w:rsid w:val="00E85C87"/>
    <w:rsid w:val="00E8670F"/>
    <w:rsid w:val="00E8706D"/>
    <w:rsid w:val="00E90BE3"/>
    <w:rsid w:val="00E91C9A"/>
    <w:rsid w:val="00E951E2"/>
    <w:rsid w:val="00E95A5F"/>
    <w:rsid w:val="00EA1D3E"/>
    <w:rsid w:val="00EA210C"/>
    <w:rsid w:val="00EA3D66"/>
    <w:rsid w:val="00EA4607"/>
    <w:rsid w:val="00EA4944"/>
    <w:rsid w:val="00EA62C1"/>
    <w:rsid w:val="00EB0B3E"/>
    <w:rsid w:val="00EB0FC3"/>
    <w:rsid w:val="00EB13C4"/>
    <w:rsid w:val="00EB2336"/>
    <w:rsid w:val="00EB37F2"/>
    <w:rsid w:val="00EB430A"/>
    <w:rsid w:val="00EB4E5F"/>
    <w:rsid w:val="00EB5747"/>
    <w:rsid w:val="00EB57C1"/>
    <w:rsid w:val="00EB6114"/>
    <w:rsid w:val="00EB63F5"/>
    <w:rsid w:val="00EC4292"/>
    <w:rsid w:val="00EC4734"/>
    <w:rsid w:val="00EC76C0"/>
    <w:rsid w:val="00EC7CE2"/>
    <w:rsid w:val="00ED0135"/>
    <w:rsid w:val="00ED0183"/>
    <w:rsid w:val="00ED09BF"/>
    <w:rsid w:val="00ED11C2"/>
    <w:rsid w:val="00ED15D7"/>
    <w:rsid w:val="00ED24ED"/>
    <w:rsid w:val="00ED365C"/>
    <w:rsid w:val="00ED3968"/>
    <w:rsid w:val="00ED4090"/>
    <w:rsid w:val="00ED4B48"/>
    <w:rsid w:val="00ED5240"/>
    <w:rsid w:val="00ED5A05"/>
    <w:rsid w:val="00ED5B3E"/>
    <w:rsid w:val="00EE0683"/>
    <w:rsid w:val="00EE0E58"/>
    <w:rsid w:val="00EE1651"/>
    <w:rsid w:val="00EE24DC"/>
    <w:rsid w:val="00EE3474"/>
    <w:rsid w:val="00EE3E7C"/>
    <w:rsid w:val="00EE4926"/>
    <w:rsid w:val="00EE515C"/>
    <w:rsid w:val="00EE75A6"/>
    <w:rsid w:val="00EF12C5"/>
    <w:rsid w:val="00EF214D"/>
    <w:rsid w:val="00EF27F4"/>
    <w:rsid w:val="00EF6051"/>
    <w:rsid w:val="00EF6224"/>
    <w:rsid w:val="00EF6627"/>
    <w:rsid w:val="00F0114B"/>
    <w:rsid w:val="00F02246"/>
    <w:rsid w:val="00F02444"/>
    <w:rsid w:val="00F04181"/>
    <w:rsid w:val="00F04628"/>
    <w:rsid w:val="00F04963"/>
    <w:rsid w:val="00F04B86"/>
    <w:rsid w:val="00F04C34"/>
    <w:rsid w:val="00F0667D"/>
    <w:rsid w:val="00F06E41"/>
    <w:rsid w:val="00F1065C"/>
    <w:rsid w:val="00F1154D"/>
    <w:rsid w:val="00F11CFA"/>
    <w:rsid w:val="00F13573"/>
    <w:rsid w:val="00F1392F"/>
    <w:rsid w:val="00F140D6"/>
    <w:rsid w:val="00F163A6"/>
    <w:rsid w:val="00F16A4E"/>
    <w:rsid w:val="00F16EDB"/>
    <w:rsid w:val="00F17A35"/>
    <w:rsid w:val="00F20D1E"/>
    <w:rsid w:val="00F20E22"/>
    <w:rsid w:val="00F214EE"/>
    <w:rsid w:val="00F2286D"/>
    <w:rsid w:val="00F23D07"/>
    <w:rsid w:val="00F242F8"/>
    <w:rsid w:val="00F243E0"/>
    <w:rsid w:val="00F253A3"/>
    <w:rsid w:val="00F257F6"/>
    <w:rsid w:val="00F269AE"/>
    <w:rsid w:val="00F300A9"/>
    <w:rsid w:val="00F34E52"/>
    <w:rsid w:val="00F36291"/>
    <w:rsid w:val="00F36DDE"/>
    <w:rsid w:val="00F36FCA"/>
    <w:rsid w:val="00F376C1"/>
    <w:rsid w:val="00F44871"/>
    <w:rsid w:val="00F46250"/>
    <w:rsid w:val="00F46B83"/>
    <w:rsid w:val="00F46E78"/>
    <w:rsid w:val="00F47C7A"/>
    <w:rsid w:val="00F50D01"/>
    <w:rsid w:val="00F50E47"/>
    <w:rsid w:val="00F51CDA"/>
    <w:rsid w:val="00F524B3"/>
    <w:rsid w:val="00F5260D"/>
    <w:rsid w:val="00F5363F"/>
    <w:rsid w:val="00F53A48"/>
    <w:rsid w:val="00F5464C"/>
    <w:rsid w:val="00F57389"/>
    <w:rsid w:val="00F579FC"/>
    <w:rsid w:val="00F60FB0"/>
    <w:rsid w:val="00F61223"/>
    <w:rsid w:val="00F6141A"/>
    <w:rsid w:val="00F61500"/>
    <w:rsid w:val="00F618E0"/>
    <w:rsid w:val="00F619E0"/>
    <w:rsid w:val="00F62D73"/>
    <w:rsid w:val="00F65D61"/>
    <w:rsid w:val="00F66127"/>
    <w:rsid w:val="00F66195"/>
    <w:rsid w:val="00F66EA4"/>
    <w:rsid w:val="00F70409"/>
    <w:rsid w:val="00F72BD9"/>
    <w:rsid w:val="00F73D0F"/>
    <w:rsid w:val="00F75845"/>
    <w:rsid w:val="00F7599A"/>
    <w:rsid w:val="00F76A03"/>
    <w:rsid w:val="00F82885"/>
    <w:rsid w:val="00F82F61"/>
    <w:rsid w:val="00F83F0E"/>
    <w:rsid w:val="00F849DB"/>
    <w:rsid w:val="00F84BEA"/>
    <w:rsid w:val="00F852A9"/>
    <w:rsid w:val="00F85D9F"/>
    <w:rsid w:val="00F86AC7"/>
    <w:rsid w:val="00F92258"/>
    <w:rsid w:val="00F92705"/>
    <w:rsid w:val="00F9297E"/>
    <w:rsid w:val="00F93BD9"/>
    <w:rsid w:val="00F93D32"/>
    <w:rsid w:val="00F94A25"/>
    <w:rsid w:val="00F94D53"/>
    <w:rsid w:val="00F95201"/>
    <w:rsid w:val="00F955CB"/>
    <w:rsid w:val="00F95C65"/>
    <w:rsid w:val="00F96677"/>
    <w:rsid w:val="00F96879"/>
    <w:rsid w:val="00F97791"/>
    <w:rsid w:val="00F9788C"/>
    <w:rsid w:val="00FA0941"/>
    <w:rsid w:val="00FA0FFB"/>
    <w:rsid w:val="00FA202F"/>
    <w:rsid w:val="00FA3BFF"/>
    <w:rsid w:val="00FA46A1"/>
    <w:rsid w:val="00FA51B1"/>
    <w:rsid w:val="00FA7B0A"/>
    <w:rsid w:val="00FA7DBC"/>
    <w:rsid w:val="00FB1C77"/>
    <w:rsid w:val="00FB2F34"/>
    <w:rsid w:val="00FB33F1"/>
    <w:rsid w:val="00FB368A"/>
    <w:rsid w:val="00FB39E8"/>
    <w:rsid w:val="00FB4570"/>
    <w:rsid w:val="00FB66CA"/>
    <w:rsid w:val="00FB778B"/>
    <w:rsid w:val="00FC104F"/>
    <w:rsid w:val="00FC1E33"/>
    <w:rsid w:val="00FC2A10"/>
    <w:rsid w:val="00FC2CDB"/>
    <w:rsid w:val="00FC3294"/>
    <w:rsid w:val="00FC6359"/>
    <w:rsid w:val="00FC79DA"/>
    <w:rsid w:val="00FD1FA3"/>
    <w:rsid w:val="00FD430B"/>
    <w:rsid w:val="00FD586B"/>
    <w:rsid w:val="00FD7928"/>
    <w:rsid w:val="00FE0C1C"/>
    <w:rsid w:val="00FE0F22"/>
    <w:rsid w:val="00FE29D6"/>
    <w:rsid w:val="00FE3F2B"/>
    <w:rsid w:val="00FE7032"/>
    <w:rsid w:val="00FE7ECA"/>
    <w:rsid w:val="00FF06EC"/>
    <w:rsid w:val="00FF1F12"/>
    <w:rsid w:val="00FF2881"/>
    <w:rsid w:val="00FF59A1"/>
    <w:rsid w:val="00FF6792"/>
    <w:rsid w:val="00FF7998"/>
    <w:rsid w:val="00FF7D83"/>
    <w:rsid w:val="00FF7FAC"/>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Gautam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A0D"/>
    <w:pPr>
      <w:spacing w:after="160" w:line="259" w:lineRule="auto"/>
    </w:pPr>
    <w:rPr>
      <w:sz w:val="22"/>
      <w:szCs w:val="22"/>
      <w:lang w:val="en-IN"/>
    </w:rPr>
  </w:style>
  <w:style w:type="paragraph" w:styleId="Heading1">
    <w:name w:val="heading 1"/>
    <w:basedOn w:val="Normal"/>
    <w:next w:val="Normal"/>
    <w:link w:val="Heading1Char"/>
    <w:uiPriority w:val="9"/>
    <w:qFormat/>
    <w:rsid w:val="00616072"/>
    <w:pPr>
      <w:keepNext/>
      <w:spacing w:before="240" w:after="60"/>
      <w:outlineLvl w:val="0"/>
    </w:pPr>
    <w:rPr>
      <w:rFonts w:ascii="Aptos Display" w:eastAsia="Times New Roman" w:hAnsi="Aptos Display" w:cs="Times New Roman"/>
      <w:b/>
      <w:bCs/>
      <w:kern w:val="32"/>
      <w:sz w:val="32"/>
      <w:szCs w:val="32"/>
    </w:rPr>
  </w:style>
  <w:style w:type="paragraph" w:styleId="Heading2">
    <w:name w:val="heading 2"/>
    <w:basedOn w:val="Normal"/>
    <w:next w:val="Normal"/>
    <w:link w:val="Heading2Char"/>
    <w:uiPriority w:val="9"/>
    <w:semiHidden/>
    <w:unhideWhenUsed/>
    <w:qFormat/>
    <w:rsid w:val="00AB12E6"/>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6141A"/>
    <w:pPr>
      <w:ind w:left="720"/>
      <w:contextualSpacing/>
    </w:pPr>
  </w:style>
  <w:style w:type="table" w:styleId="TableGrid">
    <w:name w:val="Table Grid"/>
    <w:basedOn w:val="TableNormal"/>
    <w:uiPriority w:val="39"/>
    <w:rsid w:val="00F614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AF7964"/>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
    <w:name w:val="Plain Table 1"/>
    <w:basedOn w:val="TableNormal"/>
    <w:uiPriority w:val="41"/>
    <w:rsid w:val="00A03908"/>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kpmgbody">
    <w:name w:val="kpmgbody"/>
    <w:basedOn w:val="BodyText"/>
    <w:rsid w:val="00721BAF"/>
    <w:pPr>
      <w:spacing w:before="40" w:after="40" w:line="360" w:lineRule="auto"/>
      <w:jc w:val="both"/>
    </w:pPr>
    <w:rPr>
      <w:rFonts w:ascii="Century Gothic" w:eastAsia="Times New Roman" w:hAnsi="Century Gothic" w:cs="Times New Roman"/>
      <w:b/>
      <w:szCs w:val="20"/>
      <w:lang w:val="en-US"/>
    </w:rPr>
  </w:style>
  <w:style w:type="paragraph" w:styleId="Header">
    <w:name w:val="header"/>
    <w:basedOn w:val="Normal"/>
    <w:link w:val="HeaderChar"/>
    <w:uiPriority w:val="99"/>
    <w:rsid w:val="00721BAF"/>
    <w:pPr>
      <w:tabs>
        <w:tab w:val="center" w:pos="4320"/>
        <w:tab w:val="right" w:pos="8640"/>
      </w:tabs>
      <w:spacing w:after="0" w:line="240" w:lineRule="auto"/>
      <w:jc w:val="both"/>
    </w:pPr>
    <w:rPr>
      <w:rFonts w:ascii="Arial" w:eastAsia="Times New Roman" w:hAnsi="Arial" w:cs="Times New Roman"/>
      <w:szCs w:val="20"/>
      <w:lang w:val="en-US"/>
    </w:rPr>
  </w:style>
  <w:style w:type="character" w:customStyle="1" w:styleId="HeaderChar">
    <w:name w:val="Header Char"/>
    <w:link w:val="Header"/>
    <w:uiPriority w:val="99"/>
    <w:rsid w:val="00721BAF"/>
    <w:rPr>
      <w:rFonts w:ascii="Arial" w:eastAsia="Times New Roman" w:hAnsi="Arial" w:cs="Times New Roman"/>
      <w:szCs w:val="20"/>
      <w:lang w:val="en-US"/>
    </w:rPr>
  </w:style>
  <w:style w:type="paragraph" w:styleId="BodyText">
    <w:name w:val="Body Text"/>
    <w:basedOn w:val="Normal"/>
    <w:link w:val="BodyTextChar"/>
    <w:uiPriority w:val="99"/>
    <w:semiHidden/>
    <w:unhideWhenUsed/>
    <w:rsid w:val="00721BAF"/>
    <w:pPr>
      <w:spacing w:after="120"/>
    </w:pPr>
  </w:style>
  <w:style w:type="character" w:customStyle="1" w:styleId="BodyTextChar">
    <w:name w:val="Body Text Char"/>
    <w:basedOn w:val="DefaultParagraphFont"/>
    <w:link w:val="BodyText"/>
    <w:uiPriority w:val="99"/>
    <w:semiHidden/>
    <w:rsid w:val="00721BAF"/>
  </w:style>
  <w:style w:type="paragraph" w:styleId="Footer">
    <w:name w:val="footer"/>
    <w:basedOn w:val="Normal"/>
    <w:link w:val="FooterChar"/>
    <w:uiPriority w:val="99"/>
    <w:unhideWhenUsed/>
    <w:rsid w:val="00D45B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B40"/>
  </w:style>
  <w:style w:type="table" w:customStyle="1" w:styleId="PlainTable5">
    <w:name w:val="Plain Table 5"/>
    <w:basedOn w:val="TableNormal"/>
    <w:uiPriority w:val="45"/>
    <w:rsid w:val="0072562C"/>
    <w:tblPr>
      <w:tblStyleRowBandSize w:val="1"/>
      <w:tblStyleColBandSize w:val="1"/>
      <w:tblInd w:w="0" w:type="dxa"/>
      <w:tblCellMar>
        <w:top w:w="0" w:type="dxa"/>
        <w:left w:w="108" w:type="dxa"/>
        <w:bottom w:w="0" w:type="dxa"/>
        <w:right w:w="108" w:type="dxa"/>
      </w:tblCellMar>
    </w:tblPr>
    <w:tblStylePr w:type="firstRow">
      <w:rPr>
        <w:rFonts w:ascii="Calibri Light" w:eastAsia="Times New Roman" w:hAnsi="Calibri Light" w:cs="Gautami"/>
        <w:i/>
        <w:iCs/>
        <w:sz w:val="26"/>
      </w:rPr>
      <w:tblPr/>
      <w:tcPr>
        <w:tcBorders>
          <w:bottom w:val="single" w:sz="4" w:space="0" w:color="7F7F7F"/>
        </w:tcBorders>
        <w:shd w:val="clear" w:color="auto" w:fill="FFFFFF"/>
      </w:tcPr>
    </w:tblStylePr>
    <w:tblStylePr w:type="lastRow">
      <w:rPr>
        <w:rFonts w:ascii="Calibri Light" w:eastAsia="Times New Roman" w:hAnsi="Calibri Light" w:cs="Gautami"/>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Gautami"/>
        <w:i/>
        <w:iCs/>
        <w:sz w:val="26"/>
      </w:rPr>
      <w:tblPr/>
      <w:tcPr>
        <w:tcBorders>
          <w:right w:val="single" w:sz="4" w:space="0" w:color="7F7F7F"/>
        </w:tcBorders>
        <w:shd w:val="clear" w:color="auto" w:fill="FFFFFF"/>
      </w:tcPr>
    </w:tblStylePr>
    <w:tblStylePr w:type="lastCol">
      <w:rPr>
        <w:rFonts w:ascii="Calibri Light" w:eastAsia="Times New Roman" w:hAnsi="Calibri Light" w:cs="Gautami"/>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4403DE"/>
    <w:rPr>
      <w:sz w:val="22"/>
      <w:szCs w:val="22"/>
    </w:rPr>
  </w:style>
  <w:style w:type="table" w:customStyle="1" w:styleId="Style1">
    <w:name w:val="Style1"/>
    <w:basedOn w:val="TableNormal"/>
    <w:uiPriority w:val="99"/>
    <w:rsid w:val="00D74FF3"/>
    <w:tblPr>
      <w:tblInd w:w="0" w:type="dxa"/>
      <w:tblCellMar>
        <w:top w:w="0" w:type="dxa"/>
        <w:left w:w="108" w:type="dxa"/>
        <w:bottom w:w="0" w:type="dxa"/>
        <w:right w:w="108" w:type="dxa"/>
      </w:tblCellMar>
    </w:tblPr>
  </w:style>
  <w:style w:type="character" w:customStyle="1" w:styleId="ListParagraphChar">
    <w:name w:val="List Paragraph Char"/>
    <w:link w:val="ListParagraph"/>
    <w:qFormat/>
    <w:locked/>
    <w:rsid w:val="0072003B"/>
    <w:rPr>
      <w:sz w:val="22"/>
      <w:szCs w:val="22"/>
      <w:lang w:val="en-IN"/>
    </w:rPr>
  </w:style>
  <w:style w:type="character" w:styleId="Strong">
    <w:name w:val="Strong"/>
    <w:uiPriority w:val="22"/>
    <w:qFormat/>
    <w:rsid w:val="00114291"/>
    <w:rPr>
      <w:b/>
      <w:bCs/>
    </w:rPr>
  </w:style>
  <w:style w:type="paragraph" w:customStyle="1" w:styleId="Achievement">
    <w:name w:val="Achievement"/>
    <w:basedOn w:val="BodyText"/>
    <w:qFormat/>
    <w:rsid w:val="00114291"/>
    <w:pPr>
      <w:tabs>
        <w:tab w:val="center" w:pos="8959"/>
      </w:tabs>
      <w:spacing w:after="60" w:line="220" w:lineRule="atLeast"/>
      <w:ind w:right="29"/>
      <w:jc w:val="both"/>
    </w:pPr>
    <w:rPr>
      <w:rFonts w:ascii="Times New Roman" w:eastAsia="Times New Roman" w:hAnsi="Times New Roman" w:cs="Times New Roman"/>
      <w:bCs/>
      <w:sz w:val="24"/>
      <w:szCs w:val="24"/>
      <w:lang w:val="en-US"/>
    </w:rPr>
  </w:style>
  <w:style w:type="paragraph" w:customStyle="1" w:styleId="xmsonormal">
    <w:name w:val="x_msonormal"/>
    <w:basedOn w:val="Normal"/>
    <w:uiPriority w:val="99"/>
    <w:rsid w:val="00990121"/>
    <w:pPr>
      <w:spacing w:after="0" w:line="240" w:lineRule="auto"/>
    </w:pPr>
    <w:rPr>
      <w:rFonts w:cs="Calibri"/>
      <w:lang w:val="en-US"/>
    </w:rPr>
  </w:style>
  <w:style w:type="paragraph" w:customStyle="1" w:styleId="Default">
    <w:name w:val="Default"/>
    <w:rsid w:val="00AE206B"/>
    <w:pPr>
      <w:autoSpaceDE w:val="0"/>
      <w:autoSpaceDN w:val="0"/>
      <w:adjustRightInd w:val="0"/>
    </w:pPr>
    <w:rPr>
      <w:rFonts w:cs="Calibri"/>
      <w:color w:val="000000"/>
      <w:sz w:val="24"/>
      <w:szCs w:val="24"/>
    </w:rPr>
  </w:style>
  <w:style w:type="character" w:styleId="Hyperlink">
    <w:name w:val="Hyperlink"/>
    <w:basedOn w:val="DefaultParagraphFont"/>
    <w:uiPriority w:val="99"/>
    <w:unhideWhenUsed/>
    <w:rsid w:val="0008274F"/>
    <w:rPr>
      <w:color w:val="0563C1" w:themeColor="hyperlink"/>
      <w:u w:val="single"/>
    </w:rPr>
  </w:style>
  <w:style w:type="character" w:customStyle="1" w:styleId="UnresolvedMention1">
    <w:name w:val="Unresolved Mention1"/>
    <w:basedOn w:val="DefaultParagraphFont"/>
    <w:uiPriority w:val="99"/>
    <w:semiHidden/>
    <w:unhideWhenUsed/>
    <w:rsid w:val="0008274F"/>
    <w:rPr>
      <w:color w:val="605E5C"/>
      <w:shd w:val="clear" w:color="auto" w:fill="E1DFDD"/>
    </w:rPr>
  </w:style>
  <w:style w:type="character" w:customStyle="1" w:styleId="Heading1Char">
    <w:name w:val="Heading 1 Char"/>
    <w:basedOn w:val="DefaultParagraphFont"/>
    <w:link w:val="Heading1"/>
    <w:uiPriority w:val="9"/>
    <w:rsid w:val="00616072"/>
    <w:rPr>
      <w:rFonts w:ascii="Aptos Display" w:eastAsia="Times New Roman" w:hAnsi="Aptos Display" w:cs="Times New Roman"/>
      <w:b/>
      <w:bCs/>
      <w:kern w:val="32"/>
      <w:sz w:val="32"/>
      <w:szCs w:val="32"/>
      <w:lang w:val="en-IN"/>
    </w:rPr>
  </w:style>
  <w:style w:type="paragraph" w:customStyle="1" w:styleId="TableParagraph">
    <w:name w:val="Table Paragraph"/>
    <w:basedOn w:val="Normal"/>
    <w:uiPriority w:val="1"/>
    <w:qFormat/>
    <w:rsid w:val="00616072"/>
    <w:pPr>
      <w:widowControl w:val="0"/>
      <w:autoSpaceDE w:val="0"/>
      <w:autoSpaceDN w:val="0"/>
      <w:spacing w:after="0" w:line="240" w:lineRule="auto"/>
      <w:ind w:left="107"/>
    </w:pPr>
    <w:rPr>
      <w:rFonts w:ascii="Times New Roman" w:eastAsia="Times New Roman" w:hAnsi="Times New Roman" w:cs="Times New Roman"/>
      <w:lang w:val="en-US"/>
    </w:rPr>
  </w:style>
  <w:style w:type="character" w:customStyle="1" w:styleId="NoSpacingChar">
    <w:name w:val="No Spacing Char"/>
    <w:link w:val="NoSpacing"/>
    <w:uiPriority w:val="1"/>
    <w:qFormat/>
    <w:rsid w:val="00616072"/>
    <w:rPr>
      <w:sz w:val="22"/>
      <w:szCs w:val="22"/>
    </w:rPr>
  </w:style>
  <w:style w:type="paragraph" w:customStyle="1" w:styleId="CVStandard">
    <w:name w:val="CV Standard"/>
    <w:rsid w:val="00417282"/>
    <w:pPr>
      <w:shd w:val="clear" w:color="auto" w:fill="FFFFFF"/>
    </w:pPr>
    <w:rPr>
      <w:rFonts w:ascii="Arial" w:eastAsia="Times New Roman" w:hAnsi="Arial" w:cs="Arial"/>
      <w:sz w:val="24"/>
    </w:rPr>
  </w:style>
  <w:style w:type="paragraph" w:styleId="BalloonText">
    <w:name w:val="Balloon Text"/>
    <w:basedOn w:val="Normal"/>
    <w:link w:val="BalloonTextChar"/>
    <w:uiPriority w:val="99"/>
    <w:semiHidden/>
    <w:unhideWhenUsed/>
    <w:rsid w:val="00236C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6CA1"/>
    <w:rPr>
      <w:rFonts w:ascii="Tahoma" w:hAnsi="Tahoma" w:cs="Tahoma"/>
      <w:sz w:val="16"/>
      <w:szCs w:val="16"/>
      <w:lang w:val="en-IN"/>
    </w:rPr>
  </w:style>
  <w:style w:type="character" w:customStyle="1" w:styleId="mw-page-title-main">
    <w:name w:val="mw-page-title-main"/>
    <w:basedOn w:val="DefaultParagraphFont"/>
    <w:rsid w:val="00045253"/>
  </w:style>
  <w:style w:type="character" w:customStyle="1" w:styleId="Heading2Char">
    <w:name w:val="Heading 2 Char"/>
    <w:basedOn w:val="DefaultParagraphFont"/>
    <w:link w:val="Heading2"/>
    <w:uiPriority w:val="9"/>
    <w:semiHidden/>
    <w:rsid w:val="00AB12E6"/>
    <w:rPr>
      <w:rFonts w:asciiTheme="majorHAnsi" w:eastAsiaTheme="majorEastAsia" w:hAnsiTheme="majorHAnsi" w:cstheme="majorBidi"/>
      <w:b/>
      <w:bCs/>
      <w:color w:val="4472C4" w:themeColor="accent1"/>
      <w:sz w:val="26"/>
      <w:szCs w:val="26"/>
      <w:lang w:val="en-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oracle.com/products/trackp_OCI25GAIOCP" TargetMode="External" /><Relationship Id="rId11" Type="http://schemas.openxmlformats.org/officeDocument/2006/relationships/hyperlink" Target="https://education.oracle.com/product/trackp_OFAASOFA" TargetMode="External" /><Relationship Id="rId12" Type="http://schemas.openxmlformats.org/officeDocument/2006/relationships/hyperlink" Target="https://en.wikipedia.org/wiki/Storage_area_network" TargetMode="External" /><Relationship Id="rId13" Type="http://schemas.openxmlformats.org/officeDocument/2006/relationships/hyperlink" Target="https://en.wikipedia.org/wiki/Broadcom_Inc." TargetMode="External" /><Relationship Id="rId14" Type="http://schemas.openxmlformats.org/officeDocument/2006/relationships/hyperlink" Target="https://en.wikipedia.org/wiki/Fibre_Channel" TargetMode="External" /><Relationship Id="rId15" Type="http://schemas.openxmlformats.org/officeDocument/2006/relationships/hyperlink" Target="https://www.google.com/search?q=planning%2C+budgeting%2C+&amp;sca_esv=e93d873ff7c43fb4&amp;rlz=1C1GCEJ_enUS1095IN1095&amp;ei=SdRQabf1C7mYseMPt6Co8Ac&amp;ved=2ahUKEwi60Nzb2d-RAxW4SGcHHdIzJocQgK4QegQIARAC&amp;uact=5&amp;oq=about+IFMIS+kenya+public+sector+company&amp;gs_lp=Egxnd3Mtd2l6LXNlcnAiJ2Fib3V0IElGTUlTIGtlbnlhIHB1YmxpYyBzZWN0b3IgY29tcGFueTIEEAAYRzIEEAAYRzIEEAAYRzIEEAAYRzIEEAAYRzIEEAAYRzIEEAAYRzIEEAAYR0iaClDGB1jGB3ABeAKQAQCYAQCgAQCqAQC4AQPIAQD4AQGYAgKgAgvCAgoQABiwAxjWBBhHmAMA4gMFEgExIECIBgGQBgiSBwEyoAcAsgcAuAcAwgcDMi0yyAcIgAgA&amp;sclient=gws-wiz-serp&amp;mstk=AUtExfDOb2lDPTdmrEmoJNIgc68g89Vd5gHbx_IPH8TqYzZKHbBozpQQgiBKIDIoh78N2DHKiKNi7bzttwJnhTj0nZgC3tXPbl-g55Lz10otQ-jxVFWxDdRel-XxWzKzsJytsUI&amp;csui=3" TargetMode="External" /><Relationship Id="rId16" Type="http://schemas.openxmlformats.org/officeDocument/2006/relationships/image" Target="https://rdxfootmark.naukri.com/v2/track/openCv?trackingInfo=22f982e80529926aad9fe6f773e8c9b9134f4b0419514c4847440321091b5b58120b140a16405f5909435601514841481f0f2b561358191b195115495d0c00584e4209430247460c590858184508105042445b0c0f054e4108120211474a411b02154e49405d58380c4f03434c140a190118424a411b0b15416a44564a141a245d43400101120612415d5c0b4356014a4857034b4a550f51491a0f190017454a106&amp;docType=docx" TargetMode="External" /><Relationship Id="rId17" Type="http://schemas.openxmlformats.org/officeDocument/2006/relationships/image" Target="https://rdxfootmark.naukri.com/v2/track/openCv?trackingInfo=ca35f417650c3d6b1a5e53f1c150e460134f4b0419514c4847440321091b5b58120b140a114958580d435601514841481f0f2b561358191b195115495d0c00584e4209430247460c590858184508105042445b0c0f054e4108120211474a411b02154e49405d58380c4f0343421b0015061953444f530e18705c4458440321091b5b581b0a14001144595f1b4d58505045111b53505b0e564f170919011553156&amp;docType=docx" TargetMode="External" /><Relationship Id="rId18" Type="http://schemas.openxmlformats.org/officeDocument/2006/relationships/header" Target="header1.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yperlink" Target="mailto:yogeswara.oracle@gmail.com" TargetMode="External" /><Relationship Id="rId9" Type="http://schemas.openxmlformats.org/officeDocument/2006/relationships/image" Target="media/image1.png"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6802789F6BC848864B5EC97FCBE52A" ma:contentTypeVersion="16" ma:contentTypeDescription="Create a new document." ma:contentTypeScope="" ma:versionID="f2edd1dc7062a5161f3c97a4bd55c18b">
  <xsd:schema xmlns:xsd="http://www.w3.org/2001/XMLSchema" xmlns:xs="http://www.w3.org/2001/XMLSchema" xmlns:p="http://schemas.microsoft.com/office/2006/metadata/properties" xmlns:ns3="c311c1b5-e5c0-4bfa-8f3d-6d357df257c8" xmlns:ns4="a60b181f-fbe4-4fe2-8431-29b6097ea88b" targetNamespace="http://schemas.microsoft.com/office/2006/metadata/properties" ma:root="true" ma:fieldsID="8e39522a101ffb43fa2f3dae0412f8d0" ns3:_="" ns4:_="">
    <xsd:import namespace="c311c1b5-e5c0-4bfa-8f3d-6d357df257c8"/>
    <xsd:import namespace="a60b181f-fbe4-4fe2-8431-29b6097ea8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_activity"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1c1b5-e5c0-4bfa-8f3d-6d357df257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0b181f-fbe4-4fe2-8431-29b6097ea8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311c1b5-e5c0-4bfa-8f3d-6d357df257c8" xsi:nil="true"/>
  </documentManagement>
</p:properties>
</file>

<file path=customXml/itemProps1.xml><?xml version="1.0" encoding="utf-8"?>
<ds:datastoreItem xmlns:ds="http://schemas.openxmlformats.org/officeDocument/2006/customXml" ds:itemID="{B2BCA8BB-602F-4654-A83E-94949718F580}">
  <ds:schemaRefs>
    <ds:schemaRef ds:uri="http://schemas.microsoft.com/sharepoint/v3/contenttype/forms"/>
  </ds:schemaRefs>
</ds:datastoreItem>
</file>

<file path=customXml/itemProps2.xml><?xml version="1.0" encoding="utf-8"?>
<ds:datastoreItem xmlns:ds="http://schemas.openxmlformats.org/officeDocument/2006/customXml" ds:itemID="{F5A5FE84-333E-4605-9821-E4132E210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1c1b5-e5c0-4bfa-8f3d-6d357df257c8"/>
    <ds:schemaRef ds:uri="a60b181f-fbe4-4fe2-8431-29b6097ea8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678652-BF5C-462B-8D87-49D613D86012}">
  <ds:schemaRefs>
    <ds:schemaRef ds:uri="http://schemas.openxmlformats.org/officeDocument/2006/bibliography"/>
  </ds:schemaRefs>
</ds:datastoreItem>
</file>

<file path=customXml/itemProps4.xml><?xml version="1.0" encoding="utf-8"?>
<ds:datastoreItem xmlns:ds="http://schemas.openxmlformats.org/officeDocument/2006/customXml" ds:itemID="{7B477A23-5A54-42AF-95B4-E03C9B331D64}">
  <ds:schemaRefs>
    <ds:schemaRef ds:uri="http://schemas.microsoft.com/office/2006/metadata/properties"/>
    <ds:schemaRef ds:uri="http://schemas.microsoft.com/office/infopath/2007/PartnerControls"/>
    <ds:schemaRef ds:uri="c311c1b5-e5c0-4bfa-8f3d-6d357df257c8"/>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10</Pages>
  <Words>2484</Words>
  <Characters>14163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Sivaram Karenti</dc:creator>
  <cp:lastModifiedBy>user</cp:lastModifiedBy>
  <cp:revision>87</cp:revision>
  <dcterms:created xsi:type="dcterms:W3CDTF">2026-04-03T06:18:00Z</dcterms:created>
  <dcterms:modified xsi:type="dcterms:W3CDTF">2026-06-24T06:21:00Z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0x0101004D6802789F6BC848864B5EC97FCBE52A</vt:lpwstr>
  </property>
  <property fmtid="{D5CDD505-2E9C-101B-9397-08002B2CF9AE}" pid="3" name="GrammarlyDocumentId">
    <vt:lpwstr>61de8bfbf23c4678448ddb86512833e0b66175506da9fc43d94dcc41e1d2e938</vt:lpwstr>
  </property>
</Properties>
</file>