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7D8C0" w14:textId="77777777" w:rsidR="000E0F7E" w:rsidRPr="00256F41" w:rsidRDefault="000E0F7E" w:rsidP="000E0F7E">
      <w:pPr>
        <w:pStyle w:val="Heading1"/>
        <w:spacing w:before="0" w:after="0"/>
        <w:rPr>
          <w:b/>
          <w:bCs/>
          <w:sz w:val="32"/>
          <w:szCs w:val="32"/>
        </w:rPr>
      </w:pPr>
      <w:r w:rsidRPr="00256F41">
        <w:rPr>
          <w:rFonts w:ascii="Calibri" w:hAnsi="Calibri"/>
          <w:b/>
          <w:bCs/>
          <w:sz w:val="20"/>
          <w:szCs w:val="32"/>
        </w:rPr>
        <w:t xml:space="preserve">SANJU B.M </w:t>
      </w:r>
    </w:p>
    <w:p w14:paraId="64931FE7" w14:textId="77777777" w:rsidR="000E0F7E" w:rsidRPr="006C56CB" w:rsidRDefault="000E0F7E" w:rsidP="000E0F7E">
      <w:pPr>
        <w:pStyle w:val="BodyText"/>
        <w:spacing w:before="0" w:after="0"/>
        <w:rPr>
          <w:b/>
          <w:bCs/>
          <w:sz w:val="28"/>
          <w:szCs w:val="28"/>
        </w:rPr>
      </w:pPr>
      <w:r w:rsidRPr="006C56CB">
        <w:rPr>
          <w:rFonts w:ascii="Calibri" w:hAnsi="Calibri"/>
          <w:b/>
          <w:bCs/>
          <w:sz w:val="20"/>
          <w:szCs w:val="28"/>
        </w:rPr>
        <w:t>Oracle Cloud SCM Functional Consultant</w:t>
      </w:r>
    </w:p>
    <w:p w14:paraId="7B3BDF2B" w14:textId="16CEB12B" w:rsidR="000E0F7E" w:rsidRPr="0018795F" w:rsidRDefault="000E0F7E" w:rsidP="00256F41">
      <w:pPr>
        <w:pBdr>
          <w:bottom w:val="double" w:sz="6" w:space="0" w:color="auto"/>
        </w:pBdr>
        <w:spacing w:after="0"/>
        <w:rPr>
          <w:rFonts w:ascii="Calibri" w:hAnsi="Calibri"/>
          <w:sz w:val="20"/>
        </w:rPr>
      </w:pPr>
      <w:r w:rsidRPr="00660EAB">
        <w:rPr>
          <w:rFonts w:ascii="Calibri" w:hAnsi="Calibri" w:cs="Segoe UI Emoji"/>
          <w:sz w:val="20"/>
          <w:szCs w:val="22"/>
        </w:rPr>
        <w:t>🛂</w:t>
      </w:r>
      <w:r w:rsidRPr="00660EAB">
        <w:rPr>
          <w:rFonts w:ascii="Calibri" w:hAnsi="Calibri"/>
          <w:b/>
          <w:bCs/>
          <w:sz w:val="20"/>
        </w:rPr>
        <w:t xml:space="preserve">: AT145670 </w:t>
      </w:r>
      <w:r w:rsidRPr="008533B3">
        <w:rPr>
          <w:rFonts w:ascii="Calibri" w:hAnsi="Calibri"/>
          <w:sz w:val="20"/>
        </w:rPr>
        <w:t>|</w:t>
      </w:r>
      <w:r>
        <w:rPr>
          <w:rFonts w:ascii="Calibri" w:hAnsi="Calibri" w:cs="Segoe UI Emoji"/>
          <w:sz w:val="20"/>
        </w:rPr>
        <w:t>📞</w:t>
      </w:r>
      <w:r>
        <w:rPr>
          <w:rFonts w:ascii="Calibri" w:hAnsi="Calibri"/>
          <w:sz w:val="20"/>
        </w:rPr>
        <w:t xml:space="preserve"> +91 </w:t>
      </w:r>
      <w:r w:rsidRPr="00201988">
        <w:rPr>
          <w:rStyle w:val="Strong"/>
          <w:rFonts w:ascii="Calibri" w:hAnsi="Calibri"/>
          <w:color w:val="002060"/>
          <w:sz w:val="20"/>
        </w:rPr>
        <w:t>9364858154</w:t>
      </w:r>
      <w:r>
        <w:rPr>
          <w:rFonts w:ascii="Calibri" w:hAnsi="Calibri"/>
          <w:sz w:val="20"/>
        </w:rPr>
        <w:t>|</w:t>
      </w:r>
      <w:r>
        <w:rPr>
          <w:rFonts w:ascii="Calibri" w:hAnsi="Calibri" w:cs="Segoe UI Emoji"/>
          <w:sz w:val="20"/>
        </w:rPr>
        <w:t>📍</w:t>
      </w:r>
      <w:r>
        <w:rPr>
          <w:rFonts w:ascii="Calibri" w:hAnsi="Calibri"/>
          <w:sz w:val="20"/>
        </w:rPr>
        <w:t xml:space="preserve"> Bengaluru, India </w:t>
      </w:r>
      <w:r w:rsidRPr="0018795F">
        <w:rPr>
          <w:rFonts w:ascii="Calibri" w:hAnsi="Calibri"/>
          <w:sz w:val="22"/>
          <w:szCs w:val="22"/>
        </w:rPr>
        <w:t>|</w:t>
      </w:r>
      <w:r w:rsidRPr="0018795F">
        <w:rPr>
          <w:rFonts w:ascii="Calibri" w:hAnsi="Calibri" w:cs="Segoe UI Emoji"/>
          <w:sz w:val="22"/>
          <w:szCs w:val="22"/>
        </w:rPr>
        <w:t>✉️</w:t>
      </w:r>
      <w:r w:rsidRPr="0018795F">
        <w:rPr>
          <w:rFonts w:ascii="Calibri" w:hAnsi="Calibri"/>
          <w:sz w:val="22"/>
          <w:szCs w:val="22"/>
        </w:rPr>
        <w:t xml:space="preserve"> </w:t>
      </w:r>
      <w:hyperlink r:id="rId5" w:history="1">
        <w:r w:rsidR="00E1182C" w:rsidRPr="0018795F">
          <w:rPr>
            <w:rStyle w:val="Hyperlink"/>
            <w:sz w:val="22"/>
            <w:szCs w:val="22"/>
          </w:rPr>
          <w:t>sanjubm1225@gmail.com</w:t>
        </w:r>
      </w:hyperlink>
      <w:r w:rsidR="00E1182C" w:rsidRPr="0018795F">
        <w:rPr>
          <w:rStyle w:val="Hyperlink"/>
          <w:sz w:val="22"/>
          <w:szCs w:val="22"/>
        </w:rPr>
        <w:t xml:space="preserve"> </w:t>
      </w:r>
    </w:p>
    <w:p w14:paraId="42ED774C" w14:textId="77777777" w:rsidR="00256F41" w:rsidRPr="003359AF" w:rsidRDefault="00256F41" w:rsidP="00256F41">
      <w:pPr>
        <w:pStyle w:val="Heading2"/>
        <w:spacing w:before="0" w:after="0"/>
        <w:rPr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</w:pPr>
      <w:r w:rsidRPr="003359AF">
        <w:rPr>
          <w:rFonts w:ascii="Calibri" w:hAnsi="Calibri"/>
          <w:b/>
          <w:bCs/>
          <w:sz w:val="20"/>
          <w:szCs w:val="24"/>
        </w:rPr>
        <w:t>PROFESSIONAL SUMMARY</w:t>
      </w:r>
    </w:p>
    <w:p w14:paraId="3105B3EF" w14:textId="0B362B16" w:rsidR="00256F41" w:rsidRPr="00256F41" w:rsidRDefault="00C94E3E" w:rsidP="00256F41">
      <w:pPr>
        <w:pStyle w:val="FirstParagraph"/>
        <w:numPr>
          <w:ilvl w:val="0"/>
          <w:numId w:val="1"/>
        </w:numPr>
        <w:spacing w:before="0" w:after="0"/>
        <w:rPr>
          <w:rFonts w:ascii="Calibri" w:hAnsi="Calibri" w:cs="Calibri"/>
        </w:rPr>
      </w:pPr>
      <w:r w:rsidRPr="00C94E3E">
        <w:rPr>
          <w:rFonts w:ascii="Calibri" w:hAnsi="Calibri" w:cs="Calibri"/>
          <w:sz w:val="20"/>
        </w:rPr>
        <w:t>Oracle ERP SCM Functional Consultant with 7+ years of experience in Oracle E-Business Suite R12 and Oracle Fusion Cloud Applications, and a total of 11+ years of professional experience in implementing, supporting, and enhancing Oracle ERP SCM solutions</w:t>
      </w:r>
    </w:p>
    <w:p w14:paraId="42D4B26A" w14:textId="77777777" w:rsidR="00256F41" w:rsidRPr="00256F41" w:rsidRDefault="00256F41" w:rsidP="00256F41">
      <w:pPr>
        <w:pStyle w:val="FirstParagraph"/>
        <w:numPr>
          <w:ilvl w:val="0"/>
          <w:numId w:val="1"/>
        </w:numPr>
        <w:spacing w:before="0" w:after="0"/>
        <w:rPr>
          <w:rFonts w:ascii="Calibri" w:hAnsi="Calibri" w:cs="Calibri"/>
        </w:rPr>
      </w:pPr>
      <w:r w:rsidRPr="00256F41">
        <w:rPr>
          <w:rFonts w:ascii="Calibri" w:hAnsi="Calibri" w:cs="Calibri"/>
          <w:sz w:val="20"/>
        </w:rPr>
        <w:t>Strong functional knowledge of Oracle EBS R12 modules including Purchasing, Inventory, Order Management, and Advanced Pricing.</w:t>
      </w:r>
    </w:p>
    <w:p w14:paraId="74CD5722" w14:textId="77777777" w:rsidR="00256F41" w:rsidRPr="00256F41" w:rsidRDefault="00256F41" w:rsidP="00256F41">
      <w:pPr>
        <w:pStyle w:val="FirstParagraph"/>
        <w:numPr>
          <w:ilvl w:val="0"/>
          <w:numId w:val="1"/>
        </w:numPr>
        <w:spacing w:before="0" w:after="0"/>
        <w:rPr>
          <w:rFonts w:ascii="Calibri" w:hAnsi="Calibri" w:cs="Calibri"/>
        </w:rPr>
      </w:pPr>
      <w:r w:rsidRPr="00256F41">
        <w:rPr>
          <w:rFonts w:ascii="Calibri" w:hAnsi="Calibri" w:cs="Calibri"/>
          <w:sz w:val="20"/>
        </w:rPr>
        <w:t>Hands-on experience in Oracle Fusion Cloud applications including Procurement Cloud, Inventory Management Cloud, Order Management Cloud, and Global Order Promising (GOP).</w:t>
      </w:r>
    </w:p>
    <w:p w14:paraId="0494B043" w14:textId="77777777" w:rsidR="00256F41" w:rsidRPr="00256F41" w:rsidRDefault="00256F41" w:rsidP="00256F41">
      <w:pPr>
        <w:pStyle w:val="FirstParagraph"/>
        <w:numPr>
          <w:ilvl w:val="0"/>
          <w:numId w:val="1"/>
        </w:numPr>
        <w:spacing w:before="0" w:after="0"/>
        <w:rPr>
          <w:rFonts w:ascii="Calibri" w:hAnsi="Calibri" w:cs="Calibri"/>
        </w:rPr>
      </w:pPr>
      <w:r w:rsidRPr="00256F41">
        <w:rPr>
          <w:rFonts w:ascii="Calibri" w:hAnsi="Calibri" w:cs="Calibri"/>
          <w:sz w:val="20"/>
        </w:rPr>
        <w:t>Experienced in full project lifecycle implementations involving business requirement gathering, solution design, configuration, testing, deployment, and post-production support.</w:t>
      </w:r>
    </w:p>
    <w:p w14:paraId="6AC3C8F6" w14:textId="51430337" w:rsidR="000C6F10" w:rsidRDefault="00256F41" w:rsidP="000C6F10">
      <w:pPr>
        <w:pStyle w:val="FirstParagraph"/>
        <w:numPr>
          <w:ilvl w:val="0"/>
          <w:numId w:val="1"/>
        </w:numPr>
        <w:spacing w:before="0" w:after="0"/>
        <w:rPr>
          <w:rFonts w:ascii="Calibri" w:hAnsi="Calibri" w:cs="Calibri"/>
          <w:sz w:val="20"/>
        </w:rPr>
      </w:pPr>
      <w:r w:rsidRPr="00256F41">
        <w:rPr>
          <w:rFonts w:ascii="Calibri" w:hAnsi="Calibri" w:cs="Calibri"/>
          <w:sz w:val="20"/>
        </w:rPr>
        <w:t>Proven expertise in Procure-to-Pay (P2P) and Order-to-Cash (O2C) business processes and their implementation within Oracle ERP environments</w:t>
      </w:r>
      <w:r w:rsidR="000C6F10">
        <w:rPr>
          <w:rFonts w:ascii="Calibri" w:hAnsi="Calibri" w:cs="Calibri"/>
          <w:sz w:val="20"/>
        </w:rPr>
        <w:t>.</w:t>
      </w:r>
    </w:p>
    <w:p w14:paraId="18309329" w14:textId="07E08060" w:rsidR="000C6F10" w:rsidRPr="000C6F10" w:rsidRDefault="000C6F10" w:rsidP="000C6F10">
      <w:pPr>
        <w:pStyle w:val="FirstParagraph"/>
        <w:numPr>
          <w:ilvl w:val="0"/>
          <w:numId w:val="1"/>
        </w:numPr>
        <w:spacing w:before="0" w:after="0"/>
        <w:rPr>
          <w:rFonts w:ascii="Calibri" w:hAnsi="Calibri" w:cs="Calibri"/>
          <w:sz w:val="20"/>
        </w:rPr>
      </w:pPr>
      <w:r w:rsidRPr="000C6F10">
        <w:rPr>
          <w:rFonts w:ascii="Calibri" w:hAnsi="Calibri" w:cs="Calibri"/>
          <w:sz w:val="20"/>
        </w:rPr>
        <w:t>Knowledge of Oracle Cloud modules including CPQ, WMS, and OTM with hands-on exposure to configuration, business processes, and functional support activities.</w:t>
      </w:r>
    </w:p>
    <w:p w14:paraId="00000A0D" w14:textId="77777777" w:rsidR="00256F41" w:rsidRPr="00256F41" w:rsidRDefault="00256F41" w:rsidP="00256F41">
      <w:pPr>
        <w:pStyle w:val="FirstParagraph"/>
        <w:numPr>
          <w:ilvl w:val="0"/>
          <w:numId w:val="1"/>
        </w:numPr>
        <w:spacing w:before="0" w:after="0"/>
        <w:rPr>
          <w:rFonts w:ascii="Calibri" w:hAnsi="Calibri" w:cs="Calibri"/>
        </w:rPr>
      </w:pPr>
      <w:r w:rsidRPr="00256F41">
        <w:rPr>
          <w:rFonts w:ascii="Calibri" w:hAnsi="Calibri" w:cs="Calibri"/>
          <w:sz w:val="20"/>
        </w:rPr>
        <w:t>Skilled in conducting requirement gathering workshops, business process mapping, fit-gap analysis, and stakeholder management activities.</w:t>
      </w:r>
    </w:p>
    <w:p w14:paraId="1C8E4E58" w14:textId="77777777" w:rsidR="00256F41" w:rsidRPr="00256F41" w:rsidRDefault="00256F41" w:rsidP="00256F41">
      <w:pPr>
        <w:pStyle w:val="FirstParagraph"/>
        <w:numPr>
          <w:ilvl w:val="0"/>
          <w:numId w:val="1"/>
        </w:numPr>
        <w:spacing w:before="0" w:after="0"/>
        <w:rPr>
          <w:rFonts w:ascii="Calibri" w:hAnsi="Calibri" w:cs="Calibri"/>
        </w:rPr>
      </w:pPr>
      <w:r w:rsidRPr="00256F41">
        <w:rPr>
          <w:rFonts w:ascii="Calibri" w:hAnsi="Calibri" w:cs="Calibri"/>
          <w:sz w:val="20"/>
        </w:rPr>
        <w:t>Strong experience in Oracle ERP integrations, data conversions, interface requirements, and coordination with technical development teams.</w:t>
      </w:r>
    </w:p>
    <w:p w14:paraId="1A605399" w14:textId="77777777" w:rsidR="00256F41" w:rsidRPr="00256F41" w:rsidRDefault="00256F41" w:rsidP="00256F41">
      <w:pPr>
        <w:pStyle w:val="FirstParagraph"/>
        <w:numPr>
          <w:ilvl w:val="0"/>
          <w:numId w:val="1"/>
        </w:numPr>
        <w:spacing w:before="0" w:after="0"/>
        <w:rPr>
          <w:rFonts w:ascii="Calibri" w:hAnsi="Calibri" w:cs="Calibri"/>
        </w:rPr>
      </w:pPr>
      <w:r w:rsidRPr="00256F41">
        <w:rPr>
          <w:rFonts w:ascii="Calibri" w:hAnsi="Calibri" w:cs="Calibri"/>
          <w:sz w:val="20"/>
        </w:rPr>
        <w:t>Proficient in preparing functional documentation including BRD, FRD, MD50, configuration documents, test scripts, user guides, and training materials.</w:t>
      </w:r>
    </w:p>
    <w:p w14:paraId="7C73DCBC" w14:textId="77777777" w:rsidR="00256F41" w:rsidRPr="00256F41" w:rsidRDefault="00256F41" w:rsidP="00256F41">
      <w:pPr>
        <w:pStyle w:val="FirstParagraph"/>
        <w:numPr>
          <w:ilvl w:val="0"/>
          <w:numId w:val="1"/>
        </w:numPr>
        <w:spacing w:before="0" w:after="0"/>
        <w:rPr>
          <w:rFonts w:ascii="Calibri" w:hAnsi="Calibri" w:cs="Calibri"/>
        </w:rPr>
      </w:pPr>
      <w:r w:rsidRPr="00256F41">
        <w:rPr>
          <w:rFonts w:ascii="Calibri" w:hAnsi="Calibri" w:cs="Calibri"/>
          <w:sz w:val="20"/>
        </w:rPr>
        <w:t>Hands-on experience in System Integration Testing (SIT), User Acceptance Testing (UAT), Regression Testing, defect tracking, and issue resolution.</w:t>
      </w:r>
    </w:p>
    <w:p w14:paraId="03E8156E" w14:textId="77777777" w:rsidR="00256F41" w:rsidRPr="00256F41" w:rsidRDefault="00256F41" w:rsidP="00256F41">
      <w:pPr>
        <w:pStyle w:val="FirstParagraph"/>
        <w:numPr>
          <w:ilvl w:val="0"/>
          <w:numId w:val="1"/>
        </w:numPr>
        <w:spacing w:before="0" w:after="0"/>
        <w:rPr>
          <w:rFonts w:ascii="Calibri" w:hAnsi="Calibri" w:cs="Calibri"/>
        </w:rPr>
      </w:pPr>
      <w:r w:rsidRPr="00256F41">
        <w:rPr>
          <w:rFonts w:ascii="Calibri" w:hAnsi="Calibri" w:cs="Calibri"/>
          <w:sz w:val="20"/>
        </w:rPr>
        <w:t>Extensive experience in production support, root cause analysis, incident management, and application stabilization activities.</w:t>
      </w:r>
    </w:p>
    <w:p w14:paraId="798ADD9F" w14:textId="77777777" w:rsidR="00256F41" w:rsidRDefault="00256F41" w:rsidP="00256F41">
      <w:pPr>
        <w:pStyle w:val="FirstParagraph"/>
        <w:numPr>
          <w:ilvl w:val="0"/>
          <w:numId w:val="1"/>
        </w:numPr>
        <w:spacing w:before="0" w:after="0"/>
        <w:rPr>
          <w:rFonts w:ascii="Calibri" w:hAnsi="Calibri" w:cs="Calibri"/>
        </w:rPr>
      </w:pPr>
      <w:r w:rsidRPr="00256F41">
        <w:rPr>
          <w:rFonts w:ascii="Calibri" w:hAnsi="Calibri" w:cs="Calibri"/>
          <w:sz w:val="20"/>
        </w:rPr>
        <w:t>Excellent communication, analytical, and problem-solving skills with the ability to collaborate effectively with business users and project stakeholders.</w:t>
      </w:r>
    </w:p>
    <w:p w14:paraId="5F651399" w14:textId="77777777" w:rsidR="002D707E" w:rsidRPr="002D707E" w:rsidRDefault="00256F41" w:rsidP="002D707E">
      <w:pPr>
        <w:pStyle w:val="Heading2"/>
        <w:rPr>
          <w:b/>
          <w:bCs/>
          <w:sz w:val="24"/>
          <w:szCs w:val="24"/>
        </w:rPr>
      </w:pPr>
      <w:bookmarkStart w:id="0" w:name="technical-tools-skills"/>
      <w:r w:rsidRPr="003359AF">
        <w:rPr>
          <w:rFonts w:ascii="Calibri" w:hAnsi="Calibri"/>
          <w:b/>
          <w:bCs/>
          <w:sz w:val="20"/>
          <w:szCs w:val="24"/>
        </w:rPr>
        <w:t>TECHNICAL &amp; TOOLS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3"/>
        <w:gridCol w:w="4853"/>
      </w:tblGrid>
      <w:tr w:rsidR="00256F41" w14:paraId="3CF7CCB5" w14:textId="77777777" w:rsidTr="00B9175E">
        <w:trPr>
          <w:trHeight w:val="674"/>
        </w:trPr>
        <w:tc>
          <w:tcPr>
            <w:tcW w:w="4853" w:type="dxa"/>
          </w:tcPr>
          <w:bookmarkEnd w:id="0"/>
          <w:p w14:paraId="43ADB1B8" w14:textId="77777777" w:rsidR="00256F41" w:rsidRPr="00B9175E" w:rsidRDefault="00256F41" w:rsidP="00FA46D5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B9175E">
              <w:rPr>
                <w:rFonts w:ascii="Calibri" w:hAnsi="Calibri" w:cs="Calibri"/>
                <w:sz w:val="24"/>
                <w:szCs w:val="24"/>
                <w:lang w:val="en-US"/>
              </w:rPr>
              <w:t>ERP</w:t>
            </w:r>
          </w:p>
        </w:tc>
        <w:tc>
          <w:tcPr>
            <w:tcW w:w="4853" w:type="dxa"/>
          </w:tcPr>
          <w:p w14:paraId="7987B136" w14:textId="77777777" w:rsidR="00256F41" w:rsidRPr="00B9175E" w:rsidRDefault="00256F41" w:rsidP="00FA46D5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B9175E">
              <w:rPr>
                <w:rFonts w:ascii="Calibri" w:hAnsi="Calibri" w:cs="Calibri"/>
                <w:sz w:val="24"/>
                <w:szCs w:val="24"/>
                <w:lang w:val="en-US"/>
              </w:rPr>
              <w:t>Oracle E-business Suite R12</w:t>
            </w:r>
          </w:p>
          <w:p w14:paraId="65A66EDC" w14:textId="77777777" w:rsidR="00256F41" w:rsidRPr="00B9175E" w:rsidRDefault="00256F41" w:rsidP="00FA46D5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B9175E">
              <w:rPr>
                <w:rFonts w:ascii="Calibri" w:hAnsi="Calibri" w:cs="Calibri"/>
                <w:sz w:val="24"/>
                <w:szCs w:val="24"/>
                <w:lang w:val="en-US"/>
              </w:rPr>
              <w:t>Oracle Fusion Application (OFA)</w:t>
            </w:r>
          </w:p>
        </w:tc>
      </w:tr>
      <w:tr w:rsidR="00256F41" w14:paraId="3E7A27CB" w14:textId="77777777" w:rsidTr="00B9175E">
        <w:trPr>
          <w:trHeight w:val="662"/>
        </w:trPr>
        <w:tc>
          <w:tcPr>
            <w:tcW w:w="4853" w:type="dxa"/>
          </w:tcPr>
          <w:p w14:paraId="09750CFB" w14:textId="77777777" w:rsidR="00256F41" w:rsidRPr="00B9175E" w:rsidRDefault="00256F41" w:rsidP="00FA46D5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B9175E">
              <w:rPr>
                <w:rFonts w:ascii="Calibri" w:hAnsi="Calibri" w:cs="Calibri"/>
                <w:sz w:val="24"/>
                <w:szCs w:val="24"/>
                <w:lang w:val="en-US"/>
              </w:rPr>
              <w:t>EBS Primary Skills</w:t>
            </w:r>
          </w:p>
        </w:tc>
        <w:tc>
          <w:tcPr>
            <w:tcW w:w="4853" w:type="dxa"/>
          </w:tcPr>
          <w:p w14:paraId="6A7FA8C3" w14:textId="77777777" w:rsidR="00256F41" w:rsidRPr="00B9175E" w:rsidRDefault="00256F41" w:rsidP="00FA46D5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B9175E">
              <w:rPr>
                <w:rFonts w:ascii="Calibri" w:hAnsi="Calibri" w:cs="Calibri"/>
                <w:sz w:val="24"/>
                <w:szCs w:val="24"/>
                <w:lang w:val="en-US"/>
              </w:rPr>
              <w:t>Oracle EBS Inventory, Order Management, Procurement, Pricing</w:t>
            </w:r>
          </w:p>
        </w:tc>
      </w:tr>
      <w:tr w:rsidR="00256F41" w14:paraId="59FC847B" w14:textId="77777777" w:rsidTr="00B9175E">
        <w:trPr>
          <w:trHeight w:val="1012"/>
        </w:trPr>
        <w:tc>
          <w:tcPr>
            <w:tcW w:w="4853" w:type="dxa"/>
          </w:tcPr>
          <w:p w14:paraId="6F556040" w14:textId="77777777" w:rsidR="00256F41" w:rsidRPr="00B9175E" w:rsidRDefault="00256F41" w:rsidP="00FA46D5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B9175E">
              <w:rPr>
                <w:rFonts w:ascii="Calibri" w:hAnsi="Calibri" w:cs="Calibri"/>
                <w:sz w:val="24"/>
                <w:szCs w:val="24"/>
                <w:lang w:val="en-US"/>
              </w:rPr>
              <w:t>Fusion Primary Skills</w:t>
            </w:r>
          </w:p>
        </w:tc>
        <w:tc>
          <w:tcPr>
            <w:tcW w:w="4853" w:type="dxa"/>
          </w:tcPr>
          <w:p w14:paraId="395A585C" w14:textId="77777777" w:rsidR="00256F41" w:rsidRPr="00B9175E" w:rsidRDefault="00256F41" w:rsidP="00FA46D5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B9175E">
              <w:rPr>
                <w:rFonts w:ascii="Calibri" w:hAnsi="Calibri" w:cs="Calibri"/>
                <w:sz w:val="24"/>
                <w:szCs w:val="24"/>
                <w:lang w:val="en-US"/>
              </w:rPr>
              <w:t>Fusion Inventory Management, Procurement, SSP, Sourcing, Supplier Portal, Order Management, Pricing.</w:t>
            </w:r>
          </w:p>
        </w:tc>
      </w:tr>
      <w:tr w:rsidR="00256F41" w14:paraId="23025E45" w14:textId="77777777" w:rsidTr="00B9175E">
        <w:trPr>
          <w:trHeight w:val="336"/>
        </w:trPr>
        <w:tc>
          <w:tcPr>
            <w:tcW w:w="4853" w:type="dxa"/>
          </w:tcPr>
          <w:p w14:paraId="47735254" w14:textId="77777777" w:rsidR="00256F41" w:rsidRPr="00B9175E" w:rsidRDefault="00256F41" w:rsidP="00FA46D5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B9175E">
              <w:rPr>
                <w:rFonts w:ascii="Calibri" w:hAnsi="Calibri" w:cs="Calibri"/>
                <w:sz w:val="24"/>
                <w:szCs w:val="24"/>
                <w:lang w:val="en-US"/>
              </w:rPr>
              <w:t>Cycles</w:t>
            </w:r>
          </w:p>
        </w:tc>
        <w:tc>
          <w:tcPr>
            <w:tcW w:w="4853" w:type="dxa"/>
          </w:tcPr>
          <w:p w14:paraId="2E2A2CB8" w14:textId="76D9A907" w:rsidR="00256F41" w:rsidRPr="00B9175E" w:rsidRDefault="00256F41" w:rsidP="00FA46D5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B9175E">
              <w:rPr>
                <w:rFonts w:ascii="Calibri" w:hAnsi="Calibri" w:cs="Calibri"/>
                <w:sz w:val="24"/>
                <w:szCs w:val="24"/>
                <w:lang w:val="en-US"/>
              </w:rPr>
              <w:t xml:space="preserve">O2C, P2P, </w:t>
            </w:r>
            <w:r w:rsidR="00100452" w:rsidRPr="00B9175E">
              <w:rPr>
                <w:rFonts w:ascii="Calibri" w:hAnsi="Calibri" w:cs="Calibri"/>
                <w:sz w:val="24"/>
                <w:szCs w:val="24"/>
                <w:lang w:val="en-US"/>
              </w:rPr>
              <w:t>Back-to-Back</w:t>
            </w:r>
            <w:r w:rsidRPr="00B9175E">
              <w:rPr>
                <w:rFonts w:ascii="Calibri" w:hAnsi="Calibri" w:cs="Calibri"/>
                <w:sz w:val="24"/>
                <w:szCs w:val="24"/>
                <w:lang w:val="en-US"/>
              </w:rPr>
              <w:t>, Drop shipment</w:t>
            </w:r>
          </w:p>
        </w:tc>
      </w:tr>
      <w:tr w:rsidR="00256F41" w14:paraId="18CF72D6" w14:textId="77777777" w:rsidTr="00B9175E">
        <w:trPr>
          <w:trHeight w:val="336"/>
        </w:trPr>
        <w:tc>
          <w:tcPr>
            <w:tcW w:w="4853" w:type="dxa"/>
          </w:tcPr>
          <w:p w14:paraId="2CE74539" w14:textId="77777777" w:rsidR="00256F41" w:rsidRPr="00B9175E" w:rsidRDefault="00256F41" w:rsidP="00FA46D5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B9175E">
              <w:rPr>
                <w:rFonts w:ascii="Calibri" w:hAnsi="Calibri" w:cs="Calibri"/>
                <w:sz w:val="24"/>
                <w:szCs w:val="24"/>
                <w:lang w:val="en-US"/>
              </w:rPr>
              <w:t>Tools</w:t>
            </w:r>
          </w:p>
        </w:tc>
        <w:tc>
          <w:tcPr>
            <w:tcW w:w="4853" w:type="dxa"/>
          </w:tcPr>
          <w:p w14:paraId="3F577279" w14:textId="331AB92C" w:rsidR="00256F41" w:rsidRPr="00B9175E" w:rsidRDefault="00256F41" w:rsidP="00FA46D5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B9175E">
              <w:rPr>
                <w:rFonts w:ascii="Calibri" w:hAnsi="Calibri" w:cs="Calibri"/>
                <w:sz w:val="24"/>
                <w:szCs w:val="24"/>
                <w:lang w:val="en-US"/>
              </w:rPr>
              <w:t xml:space="preserve">Service Now, </w:t>
            </w:r>
            <w:proofErr w:type="spellStart"/>
            <w:r w:rsidRPr="00B9175E">
              <w:rPr>
                <w:rFonts w:ascii="Calibri" w:hAnsi="Calibri" w:cs="Calibri"/>
                <w:sz w:val="24"/>
                <w:szCs w:val="24"/>
                <w:lang w:val="en-US"/>
              </w:rPr>
              <w:t>ADFd</w:t>
            </w:r>
            <w:r w:rsidR="00812443">
              <w:rPr>
                <w:rFonts w:ascii="Calibri" w:hAnsi="Calibri" w:cs="Calibri"/>
                <w:sz w:val="24"/>
                <w:szCs w:val="24"/>
                <w:lang w:val="en-US"/>
              </w:rPr>
              <w:t>I</w:t>
            </w:r>
            <w:proofErr w:type="spellEnd"/>
            <w:r w:rsidRPr="00B9175E">
              <w:rPr>
                <w:rFonts w:ascii="Calibri" w:hAnsi="Calibri" w:cs="Calibri"/>
                <w:sz w:val="24"/>
                <w:szCs w:val="24"/>
                <w:lang w:val="en-US"/>
              </w:rPr>
              <w:t>, FBDI, Basic SQL</w:t>
            </w:r>
          </w:p>
        </w:tc>
      </w:tr>
    </w:tbl>
    <w:p w14:paraId="69753E47" w14:textId="77777777" w:rsidR="00B9175E" w:rsidRDefault="00B9175E" w:rsidP="002D707E">
      <w:pPr>
        <w:pStyle w:val="Heading2"/>
        <w:spacing w:before="0" w:after="0"/>
        <w:rPr>
          <w:b/>
          <w:bCs/>
          <w:sz w:val="24"/>
          <w:szCs w:val="24"/>
        </w:rPr>
      </w:pPr>
    </w:p>
    <w:p w14:paraId="51E30F05" w14:textId="77777777" w:rsidR="002D707E" w:rsidRPr="003D2359" w:rsidRDefault="002D707E" w:rsidP="002D707E">
      <w:pPr>
        <w:pStyle w:val="Heading2"/>
        <w:spacing w:before="0" w:after="0"/>
        <w:rPr>
          <w:b/>
          <w:bCs/>
          <w:sz w:val="26"/>
          <w:szCs w:val="26"/>
        </w:rPr>
      </w:pPr>
      <w:r w:rsidRPr="003D2359">
        <w:rPr>
          <w:rFonts w:ascii="Calibri" w:hAnsi="Calibri"/>
          <w:b/>
          <w:bCs/>
          <w:sz w:val="20"/>
          <w:szCs w:val="26"/>
        </w:rPr>
        <w:t>Education Qualification:</w:t>
      </w:r>
    </w:p>
    <w:p w14:paraId="0EC41BDF" w14:textId="77777777" w:rsidR="002D707E" w:rsidRPr="003D2359" w:rsidRDefault="002D707E" w:rsidP="002D707E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B9175E">
        <w:rPr>
          <w:rFonts w:ascii="Calibri" w:hAnsi="Calibri" w:cs="Calibri"/>
          <w:sz w:val="20"/>
          <w:szCs w:val="28"/>
        </w:rPr>
        <w:t>Completed Bachelor of Engineering (B.E.) from Gopalan College of Engineering and Management (VTU) at 2015</w:t>
      </w:r>
    </w:p>
    <w:p w14:paraId="146DE074" w14:textId="77777777" w:rsidR="002D707E" w:rsidRPr="003D2359" w:rsidRDefault="002D707E" w:rsidP="002D707E">
      <w:pPr>
        <w:pStyle w:val="Heading2"/>
        <w:spacing w:before="0" w:after="0"/>
        <w:rPr>
          <w:b/>
          <w:bCs/>
          <w:sz w:val="26"/>
          <w:szCs w:val="26"/>
        </w:rPr>
      </w:pPr>
      <w:r w:rsidRPr="003D2359">
        <w:rPr>
          <w:rFonts w:ascii="Calibri" w:hAnsi="Calibri"/>
          <w:b/>
          <w:bCs/>
          <w:sz w:val="20"/>
          <w:szCs w:val="26"/>
        </w:rPr>
        <w:t>PROJECT HIGHLIGHTS</w:t>
      </w:r>
    </w:p>
    <w:p w14:paraId="56487C95" w14:textId="77777777" w:rsidR="002D707E" w:rsidRPr="002D707E" w:rsidRDefault="002D707E" w:rsidP="002D707E">
      <w:pPr>
        <w:spacing w:after="0"/>
        <w:rPr>
          <w:rStyle w:val="Strong"/>
          <w:color w:val="002060"/>
          <w:u w:val="single"/>
        </w:rPr>
      </w:pPr>
      <w:r w:rsidRPr="002D707E">
        <w:rPr>
          <w:rStyle w:val="Strong"/>
          <w:rFonts w:ascii="Calibri" w:hAnsi="Calibri"/>
          <w:color w:val="002060"/>
          <w:sz w:val="20"/>
          <w:u w:val="single"/>
        </w:rPr>
        <w:t>Projects:</w:t>
      </w:r>
    </w:p>
    <w:p w14:paraId="35E0540B" w14:textId="77777777" w:rsidR="002D707E" w:rsidRPr="00B9175E" w:rsidRDefault="002D707E" w:rsidP="002D707E">
      <w:pPr>
        <w:spacing w:after="0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 xml:space="preserve">Company:  </w:t>
      </w:r>
      <w:r w:rsidRPr="00B9175E">
        <w:rPr>
          <w:rFonts w:ascii="Calibri" w:hAnsi="Calibri" w:cs="Calibri"/>
          <w:b/>
          <w:bCs/>
          <w:sz w:val="20"/>
        </w:rPr>
        <w:t>L.G Balakrishnan &amp; Bro ltd (Sep 2023 – Sep 2025)</w:t>
      </w:r>
    </w:p>
    <w:p w14:paraId="7A0503C2" w14:textId="77777777" w:rsidR="002D707E" w:rsidRPr="00B9175E" w:rsidRDefault="002D707E" w:rsidP="002D707E">
      <w:pPr>
        <w:spacing w:after="0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>Client:  L.G Balakrishnan &amp; Bro ltd</w:t>
      </w:r>
    </w:p>
    <w:p w14:paraId="2D6E1A8B" w14:textId="77777777" w:rsidR="002D707E" w:rsidRPr="00B9175E" w:rsidRDefault="002D707E" w:rsidP="002D707E">
      <w:pPr>
        <w:spacing w:after="0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>Role: Oracle Cloud SCM Functional Consultant (Production Support)</w:t>
      </w:r>
    </w:p>
    <w:p w14:paraId="73FD2414" w14:textId="77777777" w:rsidR="002D707E" w:rsidRPr="00B9175E" w:rsidRDefault="002D707E" w:rsidP="002D707E">
      <w:pPr>
        <w:spacing w:after="0"/>
        <w:ind w:left="360"/>
        <w:rPr>
          <w:rStyle w:val="Strong"/>
          <w:rFonts w:ascii="Calibri" w:hAnsi="Calibri" w:cs="Calibri"/>
          <w:color w:val="002060"/>
          <w:u w:val="single"/>
        </w:rPr>
      </w:pPr>
      <w:r w:rsidRPr="00B9175E">
        <w:rPr>
          <w:rStyle w:val="Strong"/>
          <w:rFonts w:ascii="Calibri" w:hAnsi="Calibri" w:cs="Calibri"/>
          <w:color w:val="002060"/>
          <w:sz w:val="20"/>
          <w:u w:val="single"/>
        </w:rPr>
        <w:t>Roles and Responsibilities:</w:t>
      </w:r>
    </w:p>
    <w:p w14:paraId="515E0E72" w14:textId="77777777" w:rsidR="002D707E" w:rsidRPr="00B9175E" w:rsidRDefault="002D707E" w:rsidP="002D707E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>Provided L2/L3 production support for Oracle Fusion SCM modules including Inventory Management, Procurement, Order Management.</w:t>
      </w:r>
    </w:p>
    <w:p w14:paraId="205D1CEF" w14:textId="77777777" w:rsidR="002D707E" w:rsidRPr="00B9175E" w:rsidRDefault="002D707E" w:rsidP="002D707E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lastRenderedPageBreak/>
        <w:t xml:space="preserve">Analyzed and resolved Order Management orchestration and fulfillment process exceptions to ensure seamless order execution. </w:t>
      </w:r>
    </w:p>
    <w:p w14:paraId="2F2BB76B" w14:textId="77777777" w:rsidR="002D707E" w:rsidRPr="00B9175E" w:rsidRDefault="002D707E" w:rsidP="002D707E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 xml:space="preserve"> Performed root cause analysis for recurring production issues and implemented permanent solutions to improve system stability and business efficiency. </w:t>
      </w:r>
    </w:p>
    <w:p w14:paraId="3B285F5C" w14:textId="77777777" w:rsidR="002D707E" w:rsidRPr="00B9175E" w:rsidRDefault="002D707E" w:rsidP="002D707E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 xml:space="preserve">Gathered business requirements from stakeholders and delivered functional enhancements across Oracle Fusion SCM applications. </w:t>
      </w:r>
    </w:p>
    <w:p w14:paraId="16DF1DF2" w14:textId="77777777" w:rsidR="002D707E" w:rsidRPr="00B9175E" w:rsidRDefault="002D707E" w:rsidP="002D707E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 xml:space="preserve"> Supported and monitored integrations between Oracle Fusion Cloud and external systems, ensuring successful processing of inbound and outbound transactions. </w:t>
      </w:r>
    </w:p>
    <w:p w14:paraId="088C985F" w14:textId="77777777" w:rsidR="002D707E" w:rsidRPr="00B9175E" w:rsidRDefault="002D707E" w:rsidP="002D707E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 xml:space="preserve">Collaborated with technical teams to prepare functional specifications, validate solutions, and support custom development activities. </w:t>
      </w:r>
    </w:p>
    <w:p w14:paraId="14BE249E" w14:textId="77777777" w:rsidR="002D707E" w:rsidRPr="00B9175E" w:rsidRDefault="002D707E" w:rsidP="002D707E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 xml:space="preserve"> Conducted impact analysis and regression testing for Oracle quarterly updates and patch releases to ensure business continuity. </w:t>
      </w:r>
    </w:p>
    <w:p w14:paraId="5D8F8C66" w14:textId="77777777" w:rsidR="002D707E" w:rsidRPr="00B9175E" w:rsidRDefault="002D707E" w:rsidP="002D707E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>Assisted users with troubleshooting, training, and knowledge transfer sessions to improve adoption of Oracle Fusion SCM functionalities.</w:t>
      </w:r>
    </w:p>
    <w:p w14:paraId="670A1E70" w14:textId="77777777" w:rsidR="002D707E" w:rsidRPr="00A86F59" w:rsidRDefault="002D707E" w:rsidP="002D707E">
      <w:pPr>
        <w:spacing w:after="0"/>
        <w:rPr>
          <w:rStyle w:val="Strong"/>
          <w:rFonts w:ascii="Calibri" w:hAnsi="Calibri" w:cs="Calibri"/>
          <w:color w:val="002060"/>
          <w:u w:val="single"/>
        </w:rPr>
      </w:pPr>
      <w:r w:rsidRPr="00A86F59">
        <w:rPr>
          <w:rStyle w:val="Strong"/>
          <w:rFonts w:ascii="Calibri" w:hAnsi="Calibri" w:cs="Calibri"/>
          <w:color w:val="002060"/>
          <w:sz w:val="20"/>
          <w:u w:val="single"/>
        </w:rPr>
        <w:t>Projects:</w:t>
      </w:r>
    </w:p>
    <w:p w14:paraId="0A3E926C" w14:textId="77777777" w:rsidR="002D707E" w:rsidRPr="00B9175E" w:rsidRDefault="002D707E" w:rsidP="002D707E">
      <w:pPr>
        <w:spacing w:after="0"/>
        <w:rPr>
          <w:rFonts w:ascii="Calibri" w:hAnsi="Calibri" w:cs="Calibri"/>
          <w:b/>
          <w:bCs/>
        </w:rPr>
      </w:pPr>
      <w:r w:rsidRPr="00B9175E">
        <w:rPr>
          <w:rFonts w:ascii="Calibri" w:hAnsi="Calibri" w:cs="Calibri"/>
          <w:sz w:val="20"/>
        </w:rPr>
        <w:t>Company</w:t>
      </w:r>
      <w:r w:rsidRPr="00B9175E">
        <w:rPr>
          <w:rFonts w:ascii="Calibri" w:hAnsi="Calibri" w:cs="Calibri"/>
          <w:b/>
          <w:bCs/>
          <w:sz w:val="20"/>
        </w:rPr>
        <w:t xml:space="preserve">:  </w:t>
      </w:r>
      <w:proofErr w:type="spellStart"/>
      <w:r w:rsidRPr="00B9175E">
        <w:rPr>
          <w:rFonts w:ascii="Calibri" w:hAnsi="Calibri" w:cs="Calibri"/>
          <w:b/>
          <w:bCs/>
          <w:sz w:val="20"/>
        </w:rPr>
        <w:t>Sensera</w:t>
      </w:r>
      <w:proofErr w:type="spellEnd"/>
      <w:r w:rsidRPr="00B9175E">
        <w:rPr>
          <w:rFonts w:ascii="Calibri" w:hAnsi="Calibri" w:cs="Calibri"/>
          <w:b/>
          <w:bCs/>
          <w:sz w:val="20"/>
        </w:rPr>
        <w:t xml:space="preserve"> (Dec 2020 – Sep 2023)</w:t>
      </w:r>
    </w:p>
    <w:p w14:paraId="1D83E3A5" w14:textId="77777777" w:rsidR="002D707E" w:rsidRPr="00B9175E" w:rsidRDefault="002D707E" w:rsidP="002D707E">
      <w:pPr>
        <w:spacing w:after="0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 xml:space="preserve">      Client:  Daimler</w:t>
      </w:r>
      <w:r w:rsidRPr="00B9175E">
        <w:rPr>
          <w:rFonts w:ascii="Calibri" w:hAnsi="Calibri" w:cs="Calibri"/>
          <w:sz w:val="20"/>
        </w:rPr>
        <w:tab/>
        <w:t xml:space="preserve">  </w:t>
      </w:r>
    </w:p>
    <w:p w14:paraId="67C1036F" w14:textId="77777777" w:rsidR="002D707E" w:rsidRPr="00B9175E" w:rsidRDefault="002D707E" w:rsidP="002D707E">
      <w:pPr>
        <w:spacing w:after="0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 xml:space="preserve">         Role: Oracle Cloud SCM Functional Consultant (Implementation &amp; Production Support)</w:t>
      </w:r>
    </w:p>
    <w:p w14:paraId="72ADB900" w14:textId="77777777" w:rsidR="002D707E" w:rsidRPr="00B9175E" w:rsidRDefault="002D707E" w:rsidP="002D707E">
      <w:pPr>
        <w:spacing w:after="0"/>
        <w:ind w:left="360"/>
        <w:rPr>
          <w:rStyle w:val="Strong"/>
          <w:rFonts w:ascii="Calibri" w:hAnsi="Calibri" w:cs="Calibri"/>
          <w:color w:val="002060"/>
          <w:u w:val="single"/>
        </w:rPr>
      </w:pPr>
      <w:r w:rsidRPr="00B9175E">
        <w:rPr>
          <w:rStyle w:val="Strong"/>
          <w:rFonts w:ascii="Calibri" w:hAnsi="Calibri" w:cs="Calibri"/>
          <w:color w:val="002060"/>
          <w:sz w:val="20"/>
          <w:u w:val="single"/>
        </w:rPr>
        <w:t>Roles and Responsibilities:</w:t>
      </w:r>
    </w:p>
    <w:p w14:paraId="0D9F22A0" w14:textId="77777777" w:rsidR="002D707E" w:rsidRPr="00B9175E" w:rsidRDefault="002D707E" w:rsidP="002D707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 xml:space="preserve">Participated in end-to-end Oracle Fusion SCM implementation covering Procurement, Inventory Management, Order Management, and Global Order Promising (GOP) modules. </w:t>
      </w:r>
    </w:p>
    <w:p w14:paraId="2CFFFDB6" w14:textId="77777777" w:rsidR="002D707E" w:rsidRPr="00B9175E" w:rsidRDefault="002D707E" w:rsidP="002D707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 xml:space="preserve">Conducted requirement gathering workshops with business stakeholders to understand manufacturing, procurement, inventory, and order fulfillment processes. </w:t>
      </w:r>
    </w:p>
    <w:p w14:paraId="73B501AF" w14:textId="77777777" w:rsidR="002D707E" w:rsidRPr="00B9175E" w:rsidRDefault="002D707E" w:rsidP="002D707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 xml:space="preserve">Analyzed business requirements and prepared Functional Requirement Documents (FRD), Business Requirement Documents (BRD), and solution design documents. </w:t>
      </w:r>
    </w:p>
    <w:p w14:paraId="020E9D39" w14:textId="77777777" w:rsidR="002D707E" w:rsidRPr="00B9175E" w:rsidRDefault="002D707E" w:rsidP="002D707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 xml:space="preserve">Collaborated with business users to map Procure-to-Pay (P2P) and Order-to-Cash (O2C) processes and align Oracle Fusion SCM solutions with business objectives. </w:t>
      </w:r>
    </w:p>
    <w:p w14:paraId="05B256EC" w14:textId="77777777" w:rsidR="002D707E" w:rsidRPr="00B9175E" w:rsidRDefault="002D707E" w:rsidP="002D707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 xml:space="preserve">Coordinated data migration activities, including master data validation, data cleansing, and data loading for suppliers, customers, items, and inventory balances. </w:t>
      </w:r>
    </w:p>
    <w:p w14:paraId="25BD4C98" w14:textId="77777777" w:rsidR="002D707E" w:rsidRPr="00B9175E" w:rsidRDefault="002D707E" w:rsidP="002D707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 xml:space="preserve">Prepared and executed System Integration Testing (SIT), User Acceptance Testing (UAT), and regression testing scenarios to validate business requirements. </w:t>
      </w:r>
    </w:p>
    <w:p w14:paraId="6A3017CF" w14:textId="77777777" w:rsidR="002D707E" w:rsidRPr="00B9175E" w:rsidRDefault="002D707E" w:rsidP="002D707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 xml:space="preserve">Worked closely with technical teams to support integrations between Oracle Fusion Cloud and external manufacturing, warehouse, and third-party systems. </w:t>
      </w:r>
    </w:p>
    <w:p w14:paraId="520E3E6C" w14:textId="77777777" w:rsidR="002D707E" w:rsidRPr="00B9175E" w:rsidRDefault="002D707E" w:rsidP="002D707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 xml:space="preserve">Provided post-go-live production support by analyzing and resolving issues related to procurement transactions, inventory movements, and order fulfillment processes. </w:t>
      </w:r>
    </w:p>
    <w:p w14:paraId="077D8BB5" w14:textId="77777777" w:rsidR="002D707E" w:rsidRPr="00B9175E" w:rsidRDefault="002D707E" w:rsidP="002D707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 xml:space="preserve">Conducted root cause analysis for production issues, implemented corrective actions, and supported continuous process improvements and system enhancements. </w:t>
      </w:r>
    </w:p>
    <w:p w14:paraId="76654364" w14:textId="77777777" w:rsidR="002D707E" w:rsidRPr="00B9175E" w:rsidRDefault="002D707E" w:rsidP="002D707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/>
          <w:sz w:val="20"/>
        </w:rPr>
        <w:t xml:space="preserve">Provided Hypercare support following go-live activities. </w:t>
      </w:r>
    </w:p>
    <w:p w14:paraId="25D74CB7" w14:textId="77777777" w:rsidR="002D707E" w:rsidRPr="00B9175E" w:rsidRDefault="002D707E" w:rsidP="002D707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/>
          <w:sz w:val="20"/>
        </w:rPr>
        <w:t xml:space="preserve">Provided production support and resolved day-to-day business issues across Oracle Fusion SCM modules. </w:t>
      </w:r>
    </w:p>
    <w:p w14:paraId="4FA6C5D9" w14:textId="77777777" w:rsidR="00B9175E" w:rsidRPr="00B9175E" w:rsidRDefault="00B9175E" w:rsidP="00B9175E">
      <w:pPr>
        <w:spacing w:after="0"/>
        <w:rPr>
          <w:rStyle w:val="Strong"/>
          <w:rFonts w:ascii="Calibri" w:hAnsi="Calibri" w:cs="Calibri"/>
          <w:color w:val="002060"/>
          <w:u w:val="single"/>
        </w:rPr>
      </w:pPr>
      <w:r w:rsidRPr="00B9175E">
        <w:rPr>
          <w:rStyle w:val="Strong"/>
          <w:rFonts w:ascii="Calibri" w:hAnsi="Calibri" w:cs="Calibri"/>
          <w:color w:val="002060"/>
          <w:sz w:val="20"/>
          <w:u w:val="single"/>
        </w:rPr>
        <w:t>Projects:</w:t>
      </w:r>
    </w:p>
    <w:p w14:paraId="4C00E69B" w14:textId="77777777" w:rsidR="00B9175E" w:rsidRPr="00B9175E" w:rsidRDefault="00B9175E" w:rsidP="00B9175E">
      <w:pPr>
        <w:spacing w:after="0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 xml:space="preserve">Company:  </w:t>
      </w:r>
      <w:r w:rsidRPr="00B9175E">
        <w:rPr>
          <w:rFonts w:ascii="Calibri" w:hAnsi="Calibri" w:cs="Calibri"/>
          <w:b/>
          <w:bCs/>
          <w:sz w:val="20"/>
        </w:rPr>
        <w:t>Bansal Precision (May 2019 – Nov 2020)</w:t>
      </w:r>
    </w:p>
    <w:p w14:paraId="599B9ACE" w14:textId="77777777" w:rsidR="00B9175E" w:rsidRPr="00B9175E" w:rsidRDefault="00B9175E" w:rsidP="00B9175E">
      <w:pPr>
        <w:spacing w:after="0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 xml:space="preserve">      Client:  Dana</w:t>
      </w:r>
    </w:p>
    <w:p w14:paraId="418EAA27" w14:textId="77777777" w:rsidR="00B9175E" w:rsidRPr="00B9175E" w:rsidRDefault="00B9175E" w:rsidP="00B9175E">
      <w:pPr>
        <w:spacing w:after="0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 xml:space="preserve">        Role: Oracle EBS SCM Functional Consultant (Implementation)</w:t>
      </w:r>
    </w:p>
    <w:p w14:paraId="1922616D" w14:textId="77777777" w:rsidR="00B9175E" w:rsidRPr="00B9175E" w:rsidRDefault="00B9175E" w:rsidP="00B9175E">
      <w:pPr>
        <w:spacing w:after="0"/>
        <w:ind w:left="360"/>
        <w:rPr>
          <w:rStyle w:val="Strong"/>
          <w:rFonts w:ascii="Calibri" w:hAnsi="Calibri" w:cs="Calibri"/>
          <w:color w:val="002060"/>
          <w:u w:val="single"/>
        </w:rPr>
      </w:pPr>
      <w:r w:rsidRPr="00B9175E">
        <w:rPr>
          <w:rStyle w:val="Strong"/>
          <w:rFonts w:ascii="Calibri" w:hAnsi="Calibri" w:cs="Calibri"/>
          <w:color w:val="002060"/>
          <w:sz w:val="20"/>
          <w:u w:val="single"/>
        </w:rPr>
        <w:t>Roles and Responsibilities:</w:t>
      </w:r>
    </w:p>
    <w:p w14:paraId="57006278" w14:textId="77777777" w:rsidR="00B9175E" w:rsidRPr="00B9175E" w:rsidRDefault="00B9175E" w:rsidP="00B9175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 xml:space="preserve">Participated in the end-to-end implementation of Oracle E-Business Suite R12 SCM modules including Inventory, Purchasing, Order Management, and Advanced Pricing. </w:t>
      </w:r>
    </w:p>
    <w:p w14:paraId="44CE878F" w14:textId="77777777" w:rsidR="00B9175E" w:rsidRPr="00B9175E" w:rsidRDefault="00B9175E" w:rsidP="00B9175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 xml:space="preserve">Performed gap analysis and mapped business requirements to Oracle EBS standard functionalities. </w:t>
      </w:r>
    </w:p>
    <w:p w14:paraId="42335D5A" w14:textId="77777777" w:rsidR="00B9175E" w:rsidRPr="00B9175E" w:rsidRDefault="00B9175E" w:rsidP="00B9175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/>
          <w:sz w:val="20"/>
        </w:rPr>
        <w:t>Configured Oracle Inventory setups including Inventory Organizations, Sub inventories, Locators, Account Aliases, Shipping Networks etc.</w:t>
      </w:r>
    </w:p>
    <w:p w14:paraId="47912ED2" w14:textId="77777777" w:rsidR="00B9175E" w:rsidRPr="00B9175E" w:rsidRDefault="00B9175E" w:rsidP="00B9175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 xml:space="preserve">Configured Oracle Order Management setups for O2C, Ship Only, RMA process.  </w:t>
      </w:r>
    </w:p>
    <w:p w14:paraId="27BE0210" w14:textId="77777777" w:rsidR="00B9175E" w:rsidRPr="00B9175E" w:rsidRDefault="00B9175E" w:rsidP="00B9175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>Worked on Oracle Advanced Pricing setups including price lists, modifiers, discounts.</w:t>
      </w:r>
    </w:p>
    <w:p w14:paraId="3F61D623" w14:textId="77777777" w:rsidR="00B9175E" w:rsidRPr="00B9175E" w:rsidRDefault="00B9175E" w:rsidP="00B9175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 xml:space="preserve">Prepared functional design documents (MD50), setup documents, test scripts, and user training materials as part of the implementation lifecycle. </w:t>
      </w:r>
    </w:p>
    <w:p w14:paraId="2760CAA4" w14:textId="77777777" w:rsidR="00B9175E" w:rsidRPr="00B9175E" w:rsidRDefault="00B9175E" w:rsidP="00B9175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lastRenderedPageBreak/>
        <w:t xml:space="preserve">Supported System Integration Testing (SIT), User Acceptance Testing (UAT), defect resolution, and go-live activities to ensure successful project deployment. </w:t>
      </w:r>
    </w:p>
    <w:p w14:paraId="474ACBD2" w14:textId="77777777" w:rsidR="00B9175E" w:rsidRPr="00B9175E" w:rsidRDefault="00B9175E" w:rsidP="00B9175E">
      <w:pPr>
        <w:pStyle w:val="ListParagraph"/>
        <w:numPr>
          <w:ilvl w:val="0"/>
          <w:numId w:val="3"/>
        </w:numPr>
        <w:spacing w:after="0" w:line="256" w:lineRule="auto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>Collaborated with technical teams on data migration, interfaces, reports</w:t>
      </w:r>
    </w:p>
    <w:p w14:paraId="1B7A13C1" w14:textId="77777777" w:rsidR="00B9175E" w:rsidRPr="00A86F59" w:rsidRDefault="00B9175E" w:rsidP="00B9175E">
      <w:pPr>
        <w:pStyle w:val="ListParagraph"/>
        <w:numPr>
          <w:ilvl w:val="0"/>
          <w:numId w:val="3"/>
        </w:numPr>
        <w:spacing w:after="0" w:line="256" w:lineRule="auto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>Involved WSR, MSR status calls with Internal and External teams.</w:t>
      </w:r>
    </w:p>
    <w:p w14:paraId="35548C22" w14:textId="77777777" w:rsidR="00B9175E" w:rsidRDefault="00000000" w:rsidP="00B9175E">
      <w:pPr>
        <w:pStyle w:val="Heading3"/>
        <w:spacing w:before="0" w:after="0"/>
        <w:rPr>
          <w:rFonts w:ascii="Calibri" w:hAnsi="Calibri" w:cs="Calibri"/>
          <w:b/>
          <w:bCs/>
          <w:sz w:val="24"/>
          <w:szCs w:val="24"/>
        </w:rPr>
      </w:pPr>
      <w:bookmarkStart w:id="1" w:name="X62f5df497db3df68bb7dc7dbd4a3c03a58aa32a"/>
      <w:r>
        <w:rPr>
          <w:rFonts w:ascii="Calibri" w:hAnsi="Calibri"/>
          <w:sz w:val="20"/>
        </w:rPr>
        <w:pict w14:anchorId="4EED92EA">
          <v:rect id="_x0000_i1025" style="width:0;height:1.5pt" o:hralign="center" o:hrstd="t" o:hr="t"/>
        </w:pict>
      </w:r>
    </w:p>
    <w:p w14:paraId="0790D6F6" w14:textId="77777777" w:rsidR="00B9175E" w:rsidRPr="008B5E00" w:rsidRDefault="00B9175E" w:rsidP="00B9175E">
      <w:pPr>
        <w:pStyle w:val="Heading3"/>
        <w:spacing w:before="0" w:after="0"/>
        <w:rPr>
          <w:rFonts w:ascii="Calibri" w:hAnsi="Calibri" w:cs="Calibri"/>
        </w:rPr>
      </w:pPr>
      <w:r w:rsidRPr="003D2359">
        <w:rPr>
          <w:rFonts w:ascii="Calibri" w:hAnsi="Calibri" w:cs="Calibri"/>
          <w:b/>
          <w:bCs/>
          <w:sz w:val="20"/>
          <w:szCs w:val="26"/>
        </w:rPr>
        <w:t>Engineer – Manufacturing Operations</w:t>
      </w:r>
      <w:r w:rsidRPr="008B5E00">
        <w:rPr>
          <w:rFonts w:ascii="Calibri" w:hAnsi="Calibri" w:cs="Calibri"/>
          <w:b/>
          <w:bCs/>
          <w:sz w:val="20"/>
        </w:rPr>
        <w:t>.</w:t>
      </w:r>
    </w:p>
    <w:p w14:paraId="5A935057" w14:textId="77777777" w:rsidR="00B9175E" w:rsidRPr="00B9175E" w:rsidRDefault="00B9175E" w:rsidP="00B9175E">
      <w:pPr>
        <w:spacing w:after="0"/>
        <w:rPr>
          <w:rFonts w:ascii="Calibri" w:hAnsi="Calibri" w:cs="Calibri"/>
          <w:b/>
          <w:bCs/>
        </w:rPr>
      </w:pPr>
      <w:r w:rsidRPr="00B9175E">
        <w:rPr>
          <w:rFonts w:ascii="Calibri" w:hAnsi="Calibri" w:cs="Calibri"/>
          <w:sz w:val="20"/>
        </w:rPr>
        <w:t xml:space="preserve">Company: </w:t>
      </w:r>
      <w:r w:rsidRPr="00B9175E">
        <w:rPr>
          <w:rFonts w:ascii="Calibri" w:hAnsi="Calibri" w:cs="Calibri"/>
          <w:b/>
          <w:bCs/>
          <w:sz w:val="20"/>
        </w:rPr>
        <w:t>KEMS Forging Ltd., Bengaluru | Dec 2017 – Apr 2019</w:t>
      </w:r>
    </w:p>
    <w:p w14:paraId="607E038D" w14:textId="77777777" w:rsidR="00B9175E" w:rsidRPr="00B9175E" w:rsidRDefault="00B9175E" w:rsidP="00B9175E">
      <w:pPr>
        <w:spacing w:after="0"/>
        <w:ind w:left="360"/>
        <w:rPr>
          <w:rStyle w:val="Strong"/>
          <w:rFonts w:ascii="Calibri" w:hAnsi="Calibri" w:cs="Calibri"/>
          <w:color w:val="002060"/>
          <w:u w:val="single"/>
        </w:rPr>
      </w:pPr>
      <w:r w:rsidRPr="00B9175E">
        <w:rPr>
          <w:rStyle w:val="Strong"/>
          <w:rFonts w:ascii="Calibri" w:hAnsi="Calibri" w:cs="Calibri"/>
          <w:color w:val="002060"/>
          <w:sz w:val="20"/>
          <w:u w:val="single"/>
        </w:rPr>
        <w:t>Roles and Responsibilities:</w:t>
      </w:r>
    </w:p>
    <w:bookmarkEnd w:id="1"/>
    <w:p w14:paraId="5D5B3248" w14:textId="77777777" w:rsidR="00B9175E" w:rsidRPr="00B9175E" w:rsidRDefault="00B9175E" w:rsidP="00B9175E">
      <w:pPr>
        <w:pStyle w:val="FirstParagraph"/>
        <w:numPr>
          <w:ilvl w:val="0"/>
          <w:numId w:val="4"/>
        </w:numPr>
        <w:spacing w:before="0" w:after="0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>Managed shop-floor production activities in forging and secondary operations.</w:t>
      </w:r>
    </w:p>
    <w:p w14:paraId="0EA4C9E1" w14:textId="77777777" w:rsidR="00B9175E" w:rsidRPr="00B9175E" w:rsidRDefault="00B9175E" w:rsidP="00B9175E">
      <w:pPr>
        <w:pStyle w:val="FirstParagraph"/>
        <w:numPr>
          <w:ilvl w:val="0"/>
          <w:numId w:val="4"/>
        </w:numPr>
        <w:spacing w:before="0" w:after="0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>Conducted daily GEMBA meetings on the shop floor to address and resolve operational issues.</w:t>
      </w:r>
    </w:p>
    <w:p w14:paraId="62E1686B" w14:textId="77777777" w:rsidR="00B9175E" w:rsidRPr="00B9175E" w:rsidRDefault="00B9175E" w:rsidP="00B9175E">
      <w:pPr>
        <w:pStyle w:val="FirstParagraph"/>
        <w:numPr>
          <w:ilvl w:val="0"/>
          <w:numId w:val="4"/>
        </w:numPr>
        <w:spacing w:before="0" w:after="0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>Worked closely with cross-functional teams (CFT) to achieve organizational goals and improve operational efficiency.</w:t>
      </w:r>
    </w:p>
    <w:p w14:paraId="7C6FCD19" w14:textId="77777777" w:rsidR="00B9175E" w:rsidRPr="00B9175E" w:rsidRDefault="00B9175E" w:rsidP="00B9175E">
      <w:pPr>
        <w:pStyle w:val="FirstParagraph"/>
        <w:numPr>
          <w:ilvl w:val="0"/>
          <w:numId w:val="4"/>
        </w:numPr>
        <w:spacing w:before="0" w:after="0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>Coordinated with procurement and stores teams to ensure timely material receipt and issuance.</w:t>
      </w:r>
    </w:p>
    <w:p w14:paraId="681C3E6D" w14:textId="77777777" w:rsidR="00B9175E" w:rsidRDefault="00B9175E" w:rsidP="00B9175E">
      <w:pPr>
        <w:pStyle w:val="FirstParagraph"/>
        <w:numPr>
          <w:ilvl w:val="0"/>
          <w:numId w:val="4"/>
        </w:numPr>
        <w:spacing w:before="0" w:after="0"/>
        <w:rPr>
          <w:rFonts w:ascii="Calibri" w:hAnsi="Calibri" w:cs="Calibri"/>
        </w:rPr>
      </w:pPr>
      <w:r w:rsidRPr="00B9175E">
        <w:rPr>
          <w:rFonts w:ascii="Calibri" w:hAnsi="Calibri" w:cs="Calibri"/>
          <w:sz w:val="20"/>
        </w:rPr>
        <w:t>Implemented Kaizen initiatives that resulted in productivity enhancement and quality improvements.</w:t>
      </w:r>
    </w:p>
    <w:p w14:paraId="1E93CFAA" w14:textId="77777777" w:rsidR="00C428C8" w:rsidRPr="00C428C8" w:rsidRDefault="00C428C8" w:rsidP="00C428C8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C428C8">
        <w:rPr>
          <w:rFonts w:ascii="Calibri" w:hAnsi="Calibri" w:cs="Calibri"/>
          <w:sz w:val="20"/>
        </w:rPr>
        <w:t>Maintained production-related audit documentation and actively participated in internal and external audits, ensuring successful compliance.</w:t>
      </w:r>
    </w:p>
    <w:p w14:paraId="27926E19" w14:textId="77777777" w:rsidR="005F303D" w:rsidRPr="00B9175E" w:rsidRDefault="00000000" w:rsidP="00B9175E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/>
          <w:sz w:val="20"/>
        </w:rPr>
        <w:pict w14:anchorId="1B63F8C8">
          <v:rect id="_x0000_i1026" style="width:0;height:1.5pt" o:hralign="center" o:hrstd="t" o:hr="t"/>
        </w:pict>
      </w:r>
    </w:p>
    <w:p w14:paraId="3796778B" w14:textId="77777777" w:rsidR="00B9175E" w:rsidRDefault="00B9175E" w:rsidP="00B9175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274EDC2" w14:textId="77777777" w:rsidR="00B9175E" w:rsidRDefault="00B9175E" w:rsidP="00B9175E">
      <w:pPr>
        <w:pStyle w:val="FirstParagraph"/>
        <w:spacing w:before="0" w:after="0"/>
        <w:rPr>
          <w:rFonts w:ascii="Calibri" w:hAnsi="Calibri" w:cs="Calibri"/>
          <w:b/>
          <w:bCs/>
          <w:i/>
          <w:iCs/>
        </w:rPr>
      </w:pPr>
      <w:bookmarkStart w:id="2" w:name="X3a3ba4472a73a7fe2083cd5657e76d1fcba5dde"/>
      <w:r w:rsidRPr="00B9175E">
        <w:rPr>
          <w:rFonts w:ascii="Calibri" w:hAnsi="Calibri" w:cs="Calibri"/>
          <w:sz w:val="20"/>
        </w:rPr>
        <w:t xml:space="preserve">Company: </w:t>
      </w:r>
      <w:r w:rsidRPr="00B9175E">
        <w:rPr>
          <w:rFonts w:ascii="Calibri" w:hAnsi="Calibri" w:cs="Calibri"/>
          <w:b/>
          <w:bCs/>
          <w:sz w:val="20"/>
        </w:rPr>
        <w:t>Avasarala Technologies Pvt. Ltd., Bengaluru</w:t>
      </w:r>
      <w:r w:rsidRPr="00B9175E">
        <w:rPr>
          <w:rFonts w:ascii="Calibri" w:hAnsi="Calibri" w:cs="Calibri"/>
          <w:sz w:val="20"/>
        </w:rPr>
        <w:t xml:space="preserve"> | </w:t>
      </w:r>
      <w:r w:rsidRPr="00B9175E">
        <w:rPr>
          <w:rFonts w:ascii="Calibri" w:hAnsi="Calibri" w:cs="Calibri"/>
          <w:b/>
          <w:bCs/>
          <w:i/>
          <w:iCs/>
          <w:sz w:val="20"/>
        </w:rPr>
        <w:t>Dec 2015 – March 2017</w:t>
      </w:r>
    </w:p>
    <w:p w14:paraId="7AD1F248" w14:textId="77777777" w:rsidR="008B5E00" w:rsidRPr="008B5E00" w:rsidRDefault="008B5E00" w:rsidP="008B5E00">
      <w:pPr>
        <w:spacing w:after="0"/>
        <w:ind w:left="360"/>
        <w:rPr>
          <w:rFonts w:ascii="Calibri" w:hAnsi="Calibri" w:cs="Calibri"/>
          <w:b/>
          <w:bCs/>
          <w:color w:val="002060"/>
          <w:u w:val="single"/>
        </w:rPr>
      </w:pPr>
      <w:r w:rsidRPr="00B9175E">
        <w:rPr>
          <w:rStyle w:val="Strong"/>
          <w:rFonts w:ascii="Calibri" w:hAnsi="Calibri" w:cs="Calibri"/>
          <w:color w:val="002060"/>
          <w:sz w:val="20"/>
          <w:u w:val="single"/>
        </w:rPr>
        <w:t>Roles and Responsibilities:</w:t>
      </w:r>
    </w:p>
    <w:p w14:paraId="6348A6F2" w14:textId="77777777" w:rsidR="00C428C8" w:rsidRPr="00C428C8" w:rsidRDefault="00C428C8" w:rsidP="00C428C8">
      <w:pPr>
        <w:pStyle w:val="FirstParagraph"/>
        <w:numPr>
          <w:ilvl w:val="0"/>
          <w:numId w:val="4"/>
        </w:numPr>
        <w:spacing w:before="0" w:after="0"/>
        <w:rPr>
          <w:rFonts w:ascii="Calibri" w:hAnsi="Calibri" w:cs="Calibri"/>
        </w:rPr>
      </w:pPr>
      <w:r w:rsidRPr="00C428C8">
        <w:rPr>
          <w:rFonts w:ascii="Calibri" w:hAnsi="Calibri" w:cs="Calibri"/>
          <w:sz w:val="20"/>
        </w:rPr>
        <w:t>Monitored shop-floor operations and coordinated manpower allocation to achieve production targets.</w:t>
      </w:r>
    </w:p>
    <w:p w14:paraId="7539763D" w14:textId="77777777" w:rsidR="00C428C8" w:rsidRPr="00C428C8" w:rsidRDefault="00C428C8" w:rsidP="00C428C8">
      <w:pPr>
        <w:pStyle w:val="FirstParagraph"/>
        <w:numPr>
          <w:ilvl w:val="0"/>
          <w:numId w:val="4"/>
        </w:numPr>
        <w:spacing w:before="0" w:after="0"/>
        <w:rPr>
          <w:rFonts w:ascii="Calibri" w:hAnsi="Calibri" w:cs="Calibri"/>
        </w:rPr>
      </w:pPr>
      <w:r w:rsidRPr="00C428C8">
        <w:rPr>
          <w:rFonts w:ascii="Calibri" w:hAnsi="Calibri" w:cs="Calibri"/>
          <w:sz w:val="20"/>
        </w:rPr>
        <w:t>Ensured timely availability of materials and coordinated with stores and procurement teams.</w:t>
      </w:r>
    </w:p>
    <w:p w14:paraId="387A0AAE" w14:textId="77777777" w:rsidR="00C428C8" w:rsidRPr="00C428C8" w:rsidRDefault="00C428C8" w:rsidP="00C428C8">
      <w:pPr>
        <w:pStyle w:val="FirstParagraph"/>
        <w:numPr>
          <w:ilvl w:val="0"/>
          <w:numId w:val="4"/>
        </w:numPr>
        <w:spacing w:before="0" w:after="0"/>
        <w:rPr>
          <w:rFonts w:ascii="Calibri" w:hAnsi="Calibri" w:cs="Calibri"/>
        </w:rPr>
      </w:pPr>
      <w:r w:rsidRPr="00C428C8">
        <w:rPr>
          <w:rFonts w:ascii="Calibri" w:hAnsi="Calibri" w:cs="Calibri"/>
          <w:sz w:val="20"/>
        </w:rPr>
        <w:t>Conducted daily production meetings and addressed operational issues to minimize downtime.</w:t>
      </w:r>
    </w:p>
    <w:p w14:paraId="77C4315E" w14:textId="77777777" w:rsidR="00100452" w:rsidRDefault="00C428C8" w:rsidP="00100452">
      <w:pPr>
        <w:pStyle w:val="FirstParagraph"/>
        <w:numPr>
          <w:ilvl w:val="0"/>
          <w:numId w:val="4"/>
        </w:numPr>
        <w:spacing w:before="0" w:after="0"/>
      </w:pPr>
      <w:r w:rsidRPr="00C428C8">
        <w:rPr>
          <w:rFonts w:ascii="Calibri" w:hAnsi="Calibri" w:cs="Calibri"/>
          <w:sz w:val="20"/>
        </w:rPr>
        <w:t>Maintained production records, reports, and process documentation</w:t>
      </w:r>
    </w:p>
    <w:p w14:paraId="6C9A48DB" w14:textId="2A6D730B" w:rsidR="00100452" w:rsidRDefault="00000000" w:rsidP="00100452">
      <w:pPr>
        <w:pStyle w:val="FirstParagraph"/>
        <w:spacing w:before="0" w:after="0"/>
      </w:pPr>
      <w:r>
        <w:rPr>
          <w:rFonts w:ascii="Calibri" w:hAnsi="Calibri"/>
          <w:sz w:val="20"/>
        </w:rPr>
        <w:pict w14:anchorId="75E9EE72">
          <v:rect id="_x0000_i1027" style="width:0;height:1.5pt" o:hralign="center" o:hrstd="t" o:hr="t"/>
        </w:pict>
      </w:r>
    </w:p>
    <w:p w14:paraId="15D24EE1" w14:textId="77777777" w:rsidR="00100452" w:rsidRDefault="00100452" w:rsidP="00100452">
      <w:pPr>
        <w:pStyle w:val="FirstParagraph"/>
        <w:spacing w:before="0" w:after="0"/>
        <w:rPr>
          <w:rFonts w:ascii="Calibri" w:hAnsi="Calibri"/>
          <w:b/>
          <w:bCs/>
          <w:sz w:val="20"/>
        </w:rPr>
      </w:pPr>
    </w:p>
    <w:p w14:paraId="3CF88D41" w14:textId="0E5CB682" w:rsidR="000A2569" w:rsidRPr="00CF28EF" w:rsidRDefault="000A2569" w:rsidP="00100452">
      <w:pPr>
        <w:pStyle w:val="FirstParagraph"/>
        <w:spacing w:before="0" w:after="0"/>
      </w:pPr>
      <w:r w:rsidRPr="00100452">
        <w:rPr>
          <w:rFonts w:ascii="Calibri" w:hAnsi="Calibri"/>
          <w:b/>
          <w:bCs/>
          <w:sz w:val="20"/>
        </w:rPr>
        <w:t>Declaration:</w:t>
      </w:r>
      <w:r w:rsidRPr="00100452">
        <w:rPr>
          <w:rFonts w:ascii="Calibri" w:hAnsi="Calibri"/>
          <w:sz w:val="20"/>
        </w:rPr>
        <w:t xml:space="preserve"> I hereby declare that the above information is true to the best of my knowledge.</w:t>
      </w:r>
    </w:p>
    <w:p w14:paraId="264FBA80" w14:textId="2B9495EC" w:rsidR="000A2569" w:rsidRPr="00727A4B" w:rsidRDefault="000A2569" w:rsidP="00100452">
      <w:pPr>
        <w:pStyle w:val="BodyText"/>
        <w:rPr>
          <w:b/>
          <w:bCs/>
        </w:rPr>
      </w:pPr>
      <w:r>
        <w:rPr>
          <w:rFonts w:ascii="Calibri" w:hAnsi="Calibri"/>
          <w:b/>
          <w:bCs/>
          <w:sz w:val="20"/>
        </w:rPr>
        <w:t>Place</w:t>
      </w:r>
      <w:r>
        <w:rPr>
          <w:rFonts w:ascii="Calibri" w:hAnsi="Calibri"/>
          <w:sz w:val="20"/>
        </w:rPr>
        <w:t xml:space="preserve">:                                                                                                                            </w:t>
      </w:r>
      <w:r w:rsidR="008B5E00">
        <w:rPr>
          <w:rFonts w:ascii="Calibri" w:hAnsi="Calibri"/>
          <w:sz w:val="20"/>
        </w:rPr>
        <w:t xml:space="preserve">                 </w:t>
      </w:r>
      <w:r>
        <w:rPr>
          <w:rFonts w:ascii="Calibri" w:hAnsi="Calibri"/>
          <w:sz w:val="20"/>
        </w:rPr>
        <w:t xml:space="preserve"> </w:t>
      </w:r>
      <w:r w:rsidR="00100452">
        <w:rPr>
          <w:rFonts w:ascii="Calibri" w:hAnsi="Calibri"/>
          <w:sz w:val="20"/>
        </w:rPr>
        <w:t xml:space="preserve">                               </w:t>
      </w:r>
      <w:r w:rsidRPr="00727A4B">
        <w:rPr>
          <w:rFonts w:ascii="Calibri" w:hAnsi="Calibri"/>
          <w:b/>
          <w:bCs/>
          <w:sz w:val="20"/>
        </w:rPr>
        <w:t>Signature</w:t>
      </w:r>
    </w:p>
    <w:p w14:paraId="5BB289B4" w14:textId="77777777" w:rsidR="000A2569" w:rsidRPr="00B03E64" w:rsidRDefault="000A2569" w:rsidP="00100452">
      <w:pPr>
        <w:pStyle w:val="FirstParagraph"/>
      </w:pPr>
      <w:r>
        <w:rPr>
          <w:rFonts w:ascii="Calibri" w:hAnsi="Calibri"/>
          <w:b/>
          <w:bCs/>
          <w:sz w:val="20"/>
        </w:rPr>
        <w:t>Date:</w:t>
      </w:r>
      <w:r>
        <w:rPr>
          <w:rFonts w:ascii="Calibri" w:hAnsi="Calibri"/>
          <w:sz w:val="20"/>
        </w:rPr>
        <w:t xml:space="preserve">                                                                                                                         </w:t>
      </w:r>
    </w:p>
    <w:p w14:paraId="6B59A9FC" w14:textId="77777777" w:rsidR="000A2569" w:rsidRPr="000A2569" w:rsidRDefault="000A2569" w:rsidP="000A2569">
      <w:pPr>
        <w:pStyle w:val="BodyText"/>
      </w:pPr>
    </w:p>
    <w:bookmarkEnd w:id="2"/>
    <w:p w14:paraId="69DB2274" w14:textId="77777777" w:rsidR="009203C6" w:rsidRPr="002D707E" w:rsidRDefault="009203C6" w:rsidP="002D707E">
      <w:pPr>
        <w:rPr>
          <w:sz w:val="28"/>
          <w:szCs w:val="28"/>
        </w:rPr>
      </w:pPr>
    </w:p>
    <w:p w14:paraId="16C5AA5D" w14:textId="77777777" w:rsidR="00510DF4" w:rsidRDefault="00510DF4"/>
    <w:sectPr w:rsidR="00510DF4" w:rsidSect="00B9175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1082E78"/>
    <w:lvl w:ilvl="0">
      <w:numFmt w:val="bullet"/>
      <w:lvlText w:val=""/>
      <w:lvlJc w:val="left"/>
      <w:pPr>
        <w:ind w:left="63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43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15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59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31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75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4565E86"/>
    <w:multiLevelType w:val="hybridMultilevel"/>
    <w:tmpl w:val="36B87A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B358C"/>
    <w:multiLevelType w:val="hybridMultilevel"/>
    <w:tmpl w:val="8500B2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4619B2"/>
    <w:multiLevelType w:val="hybridMultilevel"/>
    <w:tmpl w:val="729E9CD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74805BC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EF4C86"/>
    <w:multiLevelType w:val="hybridMultilevel"/>
    <w:tmpl w:val="C95C5E0A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7C453B25"/>
    <w:multiLevelType w:val="hybridMultilevel"/>
    <w:tmpl w:val="38509E02"/>
    <w:lvl w:ilvl="0" w:tplc="40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999574288">
    <w:abstractNumId w:val="2"/>
  </w:num>
  <w:num w:numId="2" w16cid:durableId="712847799">
    <w:abstractNumId w:val="3"/>
  </w:num>
  <w:num w:numId="3" w16cid:durableId="1943226212">
    <w:abstractNumId w:val="5"/>
  </w:num>
  <w:num w:numId="4" w16cid:durableId="955910804">
    <w:abstractNumId w:val="1"/>
  </w:num>
  <w:num w:numId="5" w16cid:durableId="1975794873">
    <w:abstractNumId w:val="0"/>
  </w:num>
  <w:num w:numId="6" w16cid:durableId="13435551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3C6"/>
    <w:rsid w:val="000A2569"/>
    <w:rsid w:val="000C6F10"/>
    <w:rsid w:val="000E0F7E"/>
    <w:rsid w:val="00100452"/>
    <w:rsid w:val="001151AA"/>
    <w:rsid w:val="00174AEC"/>
    <w:rsid w:val="0018795F"/>
    <w:rsid w:val="00256F41"/>
    <w:rsid w:val="00277B21"/>
    <w:rsid w:val="002D707E"/>
    <w:rsid w:val="003D2359"/>
    <w:rsid w:val="00447950"/>
    <w:rsid w:val="004D089D"/>
    <w:rsid w:val="00510DF4"/>
    <w:rsid w:val="005823BA"/>
    <w:rsid w:val="005F303D"/>
    <w:rsid w:val="00600831"/>
    <w:rsid w:val="00812443"/>
    <w:rsid w:val="008B5E00"/>
    <w:rsid w:val="009203C6"/>
    <w:rsid w:val="009F6D2A"/>
    <w:rsid w:val="00A137DF"/>
    <w:rsid w:val="00AA02A7"/>
    <w:rsid w:val="00B9175E"/>
    <w:rsid w:val="00C428C8"/>
    <w:rsid w:val="00C94E3E"/>
    <w:rsid w:val="00D31ECB"/>
    <w:rsid w:val="00E1182C"/>
    <w:rsid w:val="00F0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91FD"/>
  <w15:chartTrackingRefBased/>
  <w15:docId w15:val="{A487A8F8-BE85-4478-8C98-5EC1B4C43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75E"/>
  </w:style>
  <w:style w:type="paragraph" w:styleId="Heading1">
    <w:name w:val="heading 1"/>
    <w:basedOn w:val="Normal"/>
    <w:next w:val="Normal"/>
    <w:link w:val="Heading1Char"/>
    <w:uiPriority w:val="9"/>
    <w:qFormat/>
    <w:rsid w:val="00B91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1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1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75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0E0F7E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0E0F7E"/>
    <w:rPr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9175E"/>
    <w:rPr>
      <w:b/>
      <w:bCs/>
    </w:rPr>
  </w:style>
  <w:style w:type="paragraph" w:styleId="NoSpacing">
    <w:name w:val="No Spacing"/>
    <w:uiPriority w:val="1"/>
    <w:qFormat/>
    <w:rsid w:val="00B9175E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B9175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B9175E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B9175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B9175E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B9175E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175E"/>
    <w:pPr>
      <w:spacing w:before="240" w:after="0"/>
      <w:outlineLvl w:val="9"/>
    </w:pPr>
    <w:rPr>
      <w:sz w:val="32"/>
      <w:szCs w:val="32"/>
    </w:rPr>
  </w:style>
  <w:style w:type="paragraph" w:customStyle="1" w:styleId="FirstParagraph">
    <w:name w:val="First Paragraph"/>
    <w:basedOn w:val="BodyText"/>
    <w:next w:val="BodyText"/>
    <w:qFormat/>
    <w:rsid w:val="00256F41"/>
    <w:pPr>
      <w:spacing w:line="240" w:lineRule="auto"/>
    </w:pPr>
    <w:rPr>
      <w:rFonts w:eastAsiaTheme="minorHAnsi"/>
    </w:rPr>
  </w:style>
  <w:style w:type="character" w:styleId="Hyperlink">
    <w:name w:val="Hyperlink"/>
    <w:basedOn w:val="DefaultParagraphFont"/>
    <w:uiPriority w:val="99"/>
    <w:unhideWhenUsed/>
    <w:rsid w:val="00256F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F4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56F41"/>
    <w:pPr>
      <w:spacing w:after="0" w:line="240" w:lineRule="auto"/>
    </w:pPr>
    <w:rPr>
      <w:rFonts w:eastAsiaTheme="minorHAnsi"/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BodyText"/>
    <w:qFormat/>
    <w:rsid w:val="00B9175E"/>
    <w:pPr>
      <w:spacing w:before="36" w:after="36" w:line="240" w:lineRule="auto"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njubm122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1267</Words>
  <Characters>7227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sanjay.swamy.in@gmail.com</dc:creator>
  <cp:keywords/>
  <dc:description/>
  <cp:lastModifiedBy>sanjay.swamy.in@gmail.com</cp:lastModifiedBy>
  <cp:revision>17</cp:revision>
  <dcterms:created xsi:type="dcterms:W3CDTF">2026-06-20T17:37:00Z</dcterms:created>
  <dcterms:modified xsi:type="dcterms:W3CDTF">2026-07-02T06:22:00Z</dcterms:modified>
</cp:coreProperties>
</file>