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alibri" w:hAnsi="Calibri" w:eastAsia="SimSun" w:cs="Calibri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default" w:ascii="Calibri" w:hAnsi="Calibri" w:eastAsia="SimSun" w:cs="Calibri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Beesetti Manideep</w:t>
      </w:r>
    </w:p>
    <w:p>
      <w:r>
        <w:rPr>
          <w:rFonts w:hint="default" w:ascii="Calibri" w:hAnsi="Calibri" w:eastAsia="SimSun" w:cs="Calibri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9666743058</w:t>
      </w:r>
      <w:r>
        <w:br w:type="textWrapping"/>
      </w:r>
      <w:r>
        <w:rPr>
          <w:rFonts w:hint="default" w:ascii="Calibri" w:hAnsi="Calibri" w:eastAsia="SimSun" w:cs="Calibri"/>
          <w:i w:val="0"/>
          <w:iCs w:val="0"/>
          <w:kern w:val="0"/>
          <w:sz w:val="22"/>
          <w:szCs w:val="22"/>
          <w:u w:val="single"/>
          <w:lang w:val="en-US" w:eastAsia="zh-CN" w:bidi="ar"/>
        </w:rPr>
        <w:fldChar w:fldCharType="begin"/>
      </w:r>
      <w:r>
        <w:rPr>
          <w:rFonts w:hint="default" w:ascii="Calibri" w:hAnsi="Calibri" w:eastAsia="SimSun" w:cs="Calibri"/>
          <w:i w:val="0"/>
          <w:iCs w:val="0"/>
          <w:kern w:val="0"/>
          <w:sz w:val="22"/>
          <w:szCs w:val="22"/>
          <w:u w:val="single"/>
          <w:lang w:val="en-US" w:eastAsia="zh-CN" w:bidi="ar"/>
        </w:rPr>
        <w:instrText xml:space="preserve"> HYPERLINK "mailto:deepubeesetti2811@gmail.com" \o "mailto:deepubeesetti2811@gmail.com" </w:instrText>
      </w:r>
      <w:r>
        <w:rPr>
          <w:rFonts w:hint="default" w:ascii="Calibri" w:hAnsi="Calibri" w:eastAsia="SimSun" w:cs="Calibri"/>
          <w:i w:val="0"/>
          <w:iCs w:val="0"/>
          <w:kern w:val="0"/>
          <w:sz w:val="22"/>
          <w:szCs w:val="22"/>
          <w:u w:val="single"/>
          <w:lang w:val="en-US" w:eastAsia="zh-CN" w:bidi="ar"/>
        </w:rPr>
        <w:fldChar w:fldCharType="separate"/>
      </w:r>
      <w:r>
        <w:rPr>
          <w:rStyle w:val="20"/>
          <w:rFonts w:hint="default" w:ascii="Calibri" w:hAnsi="Calibri" w:eastAsia="SimSun" w:cs="Calibri"/>
          <w:i w:val="0"/>
          <w:iCs w:val="0"/>
          <w:sz w:val="22"/>
          <w:szCs w:val="22"/>
          <w:u w:val="single"/>
        </w:rPr>
        <w:t>deepubeesetti2811@gmail.com</w:t>
      </w:r>
      <w:r>
        <w:rPr>
          <w:rFonts w:hint="default" w:ascii="Calibri" w:hAnsi="Calibri" w:eastAsia="SimSun" w:cs="Calibri"/>
          <w:i w:val="0"/>
          <w:iCs w:val="0"/>
          <w:kern w:val="0"/>
          <w:sz w:val="22"/>
          <w:szCs w:val="22"/>
          <w:u w:val="single"/>
          <w:lang w:val="en-US" w:eastAsia="zh-CN" w:bidi="ar"/>
        </w:rPr>
        <w:fldChar w:fldCharType="end"/>
      </w:r>
      <w:r>
        <w:rPr>
          <w:rFonts w:hint="default" w:ascii="Calibri" w:hAnsi="Calibri" w:eastAsia="SimSun" w:cs="Calibri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br w:type="textWrapping"/>
      </w:r>
      <w:bookmarkStart w:id="0" w:name="_GoBack"/>
      <w:bookmarkEnd w:id="0"/>
    </w:p>
    <w:p>
      <w:pPr>
        <w:pStyle w:val="2"/>
      </w:pPr>
      <w:r>
        <w:t>Career Objective</w:t>
      </w:r>
    </w:p>
    <w:p>
      <w:r>
        <w:t>Experienced Software Engineer with over 9.5 years of hands-on expertise in full-stack web development, IVR systems, and BPM platforms. Looking to contribute to innovative software solutions in a challenging role that fosters growth, collaboration, and continuous learning.</w:t>
      </w:r>
    </w:p>
    <w:p>
      <w:pPr>
        <w:pStyle w:val="2"/>
      </w:pPr>
      <w:r>
        <w:t>Professional Summary</w:t>
      </w:r>
    </w:p>
    <w:p>
      <w:r>
        <w:t>- 9.5+ years of IT experience in software design, development, implementation, and testing.</w:t>
      </w:r>
      <w:r>
        <w:br w:type="textWrapping"/>
      </w:r>
      <w:r>
        <w:t>- Specialized in web applications using ColdFusion, JavaScript, AngularJS, jQuery, HTML5, CSS, and AJAX.</w:t>
      </w:r>
      <w:r>
        <w:br w:type="textWrapping"/>
      </w:r>
      <w:r>
        <w:t>- Strong backend knowledge with MS SQL Server, Oracle, and MySQL.</w:t>
      </w:r>
      <w:r>
        <w:br w:type="textWrapping"/>
      </w:r>
      <w:r>
        <w:t>- Extensive experience in IVR application development using Genesys, VXML, Composer, and Avaya.</w:t>
      </w:r>
      <w:r>
        <w:br w:type="textWrapping"/>
      </w:r>
      <w:r>
        <w:t>- Proficient in BPM platforms such as AgilePoint, Dell Boomi, and IBM BPM.</w:t>
      </w:r>
      <w:r>
        <w:br w:type="textWrapping"/>
      </w:r>
      <w:r>
        <w:t>- Team lead experience managing over 100 ColdFusion-based applications globally (US and HK).</w:t>
      </w:r>
    </w:p>
    <w:p>
      <w:pPr>
        <w:pStyle w:val="2"/>
      </w:pPr>
      <w:r>
        <w:t>Technical Skills</w:t>
      </w:r>
    </w:p>
    <w:p>
      <w:r>
        <w:t>- Languages &amp; Frameworks: ColdFusion (Coldbox), JavaScript, jQuery, AngularJS, AJAX, HTML5, CSS</w:t>
      </w:r>
      <w:r>
        <w:br w:type="textWrapping"/>
      </w:r>
      <w:r>
        <w:t>- IVR Technologies: Genesys GVP, VXML, Composer, JavaScript</w:t>
      </w:r>
      <w:r>
        <w:br w:type="textWrapping"/>
      </w:r>
      <w:r>
        <w:t>- BPM / Integration: Dell Boomi, AgilePoint, IBM BPM</w:t>
      </w:r>
      <w:r>
        <w:br w:type="textWrapping"/>
      </w:r>
      <w:r>
        <w:t>- Databases: MS SQL Server, Oracle, MySQL</w:t>
      </w:r>
      <w:r>
        <w:br w:type="textWrapping"/>
      </w:r>
      <w:r>
        <w:t>- Tools: IIS, API Integration</w:t>
      </w:r>
      <w:r>
        <w:br w:type="textWrapping"/>
      </w:r>
      <w:r>
        <w:t>- Cloud &amp; Platforms: Windows OS, IVR Systems</w:t>
      </w:r>
    </w:p>
    <w:p>
      <w:pPr>
        <w:pStyle w:val="2"/>
      </w:pPr>
      <w:r>
        <w:t>Professional Experience</w:t>
      </w:r>
    </w:p>
    <w:p>
      <w:pPr>
        <w:pStyle w:val="24"/>
      </w:pPr>
      <w:r>
        <w:t>Assistant Consultant</w:t>
      </w:r>
    </w:p>
    <w:p>
      <w:r>
        <w:t>Tata Consultancy Services, Kochi | July 2022 – Present</w:t>
      </w:r>
    </w:p>
    <w:p>
      <w:r>
        <w:t>Lead IVR and BPM development for Hasbro’s APAC operations.</w:t>
      </w:r>
      <w:r>
        <w:br w:type="textWrapping"/>
      </w:r>
      <w:r>
        <w:t>Manage vendor management applications and cross-functional API integrations.</w:t>
      </w:r>
      <w:r>
        <w:br w:type="textWrapping"/>
      </w:r>
      <w:r>
        <w:t>Collaborate with global teams and oversee full project lifecycle.</w:t>
      </w:r>
    </w:p>
    <w:p>
      <w:pPr>
        <w:pStyle w:val="24"/>
      </w:pPr>
      <w:r>
        <w:t>Senior Software Engineer</w:t>
      </w:r>
    </w:p>
    <w:p>
      <w:r>
        <w:t>Accenture, Bangalore | Sep 2019 – Jun 2022</w:t>
      </w:r>
    </w:p>
    <w:p>
      <w:r>
        <w:t>Developed IVR solutions for AT&amp;T using Genesys, VXML, and Dell Boomi.</w:t>
      </w:r>
      <w:r>
        <w:br w:type="textWrapping"/>
      </w:r>
      <w:r>
        <w:t>Created dynamic call flows and managed Composer deployments.</w:t>
      </w:r>
    </w:p>
    <w:p>
      <w:pPr>
        <w:pStyle w:val="24"/>
      </w:pPr>
      <w:r>
        <w:t>Associate Consultant</w:t>
      </w:r>
    </w:p>
    <w:p>
      <w:r>
        <w:t>Capgemini, Bangalore | Nov 2017 – Sep 2019</w:t>
      </w:r>
    </w:p>
    <w:p>
      <w:r>
        <w:t>Delivered and maintained web applications for Bayer AG using ColdFusion and Oracle.</w:t>
      </w:r>
      <w:r>
        <w:br w:type="textWrapping"/>
      </w:r>
      <w:r>
        <w:t>Ensured application stability and collaborated on system enhancements.</w:t>
      </w:r>
    </w:p>
    <w:p>
      <w:pPr>
        <w:pStyle w:val="24"/>
      </w:pPr>
      <w:r>
        <w:t>Software Engineer</w:t>
      </w:r>
    </w:p>
    <w:p>
      <w:r>
        <w:t>UST Global, Kochi | Jul 2015 – Aug 2017</w:t>
      </w:r>
    </w:p>
    <w:p>
      <w:r>
        <w:t>Designed and maintained ColdFusion-based web platforms for Equator (Altisource).</w:t>
      </w:r>
      <w:r>
        <w:br w:type="textWrapping"/>
      </w:r>
      <w:r>
        <w:t>Built real estate and financial workflow systems with AngularJS, jQuery, and SQL Server.</w:t>
      </w:r>
    </w:p>
    <w:p>
      <w:pPr>
        <w:pStyle w:val="2"/>
      </w:pPr>
      <w:r>
        <w:t>Key Projects</w:t>
      </w:r>
    </w:p>
    <w:p>
      <w:pPr>
        <w:pStyle w:val="24"/>
      </w:pPr>
      <w:r>
        <w:t>HASBRO – IVR &amp; BPM</w:t>
      </w:r>
    </w:p>
    <w:p>
      <w:r>
        <w:t>TCS | 2022 – Present</w:t>
      </w:r>
    </w:p>
    <w:p>
      <w:r>
        <w:t>Developed and maintained BPM workflows for APAC vendor systems.</w:t>
      </w:r>
      <w:r>
        <w:br w:type="textWrapping"/>
      </w:r>
      <w:r>
        <w:t>Integrated APIs and enhanced IVR performance.</w:t>
      </w:r>
    </w:p>
    <w:p>
      <w:pPr>
        <w:pStyle w:val="24"/>
      </w:pPr>
      <w:r>
        <w:t>ARISTOS – IVR Call Flow Management</w:t>
      </w:r>
    </w:p>
    <w:p>
      <w:r>
        <w:t>Accenture | 2019 – 2022</w:t>
      </w:r>
    </w:p>
    <w:p>
      <w:r>
        <w:t>Built complex call flows for AT&amp;T using Genesys Composer and VXML.</w:t>
      </w:r>
      <w:r>
        <w:br w:type="textWrapping"/>
      </w:r>
      <w:r>
        <w:t>Integrated Dell Boomi for workflow automation.</w:t>
      </w:r>
    </w:p>
    <w:p>
      <w:pPr>
        <w:pStyle w:val="24"/>
      </w:pPr>
      <w:r>
        <w:t>BAYER – Web Application</w:t>
      </w:r>
    </w:p>
    <w:p>
      <w:r>
        <w:t>Capgemini | 2017 – 2019</w:t>
      </w:r>
    </w:p>
    <w:p>
      <w:r>
        <w:t>ColdFusion and Oracle-based application for pharmaceutical business workflows.</w:t>
      </w:r>
      <w:r>
        <w:br w:type="textWrapping"/>
      </w:r>
      <w:r>
        <w:t>Provided on-call support and regular enhancements.</w:t>
      </w:r>
    </w:p>
    <w:p>
      <w:pPr>
        <w:pStyle w:val="24"/>
      </w:pPr>
      <w:r>
        <w:t>EQUATOR – Mortgage Platform</w:t>
      </w:r>
    </w:p>
    <w:p>
      <w:r>
        <w:t>UST Global | 2015 – 2017</w:t>
      </w:r>
    </w:p>
    <w:p>
      <w:r>
        <w:t>Full-stack development for default software systems.</w:t>
      </w:r>
      <w:r>
        <w:br w:type="textWrapping"/>
      </w:r>
      <w:r>
        <w:t>Enabled efficient management of real estate transactions.</w:t>
      </w:r>
    </w:p>
    <w:p>
      <w:pPr>
        <w:pStyle w:val="2"/>
      </w:pPr>
      <w:r>
        <w:t>Education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r>
              <w:t>Year</w:t>
            </w:r>
          </w:p>
        </w:tc>
        <w:tc>
          <w:tcPr>
            <w:tcW w:w="2160" w:type="dxa"/>
          </w:tcPr>
          <w:p>
            <w:r>
              <w:t>Degree</w:t>
            </w:r>
          </w:p>
        </w:tc>
        <w:tc>
          <w:tcPr>
            <w:tcW w:w="2160" w:type="dxa"/>
          </w:tcPr>
          <w:p>
            <w:r>
              <w:t>Institution</w:t>
            </w:r>
          </w:p>
        </w:tc>
        <w:tc>
          <w:tcPr>
            <w:tcW w:w="2160" w:type="dxa"/>
          </w:tcPr>
          <w:p>
            <w:r>
              <w:t>Percentage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r>
              <w:t>2010–2014</w:t>
            </w:r>
          </w:p>
        </w:tc>
        <w:tc>
          <w:tcPr>
            <w:tcW w:w="2160" w:type="dxa"/>
          </w:tcPr>
          <w:p>
            <w:r>
              <w:t>B.Tech – Information Tech.</w:t>
            </w:r>
          </w:p>
        </w:tc>
        <w:tc>
          <w:tcPr>
            <w:tcW w:w="2160" w:type="dxa"/>
          </w:tcPr>
          <w:p>
            <w:r>
              <w:t>M.G. College of Engineering, CUSAT</w:t>
            </w:r>
          </w:p>
        </w:tc>
        <w:tc>
          <w:tcPr>
            <w:tcW w:w="2160" w:type="dxa"/>
          </w:tcPr>
          <w:p>
            <w:r>
              <w:t>68.46%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r>
              <w:t>2009–2010</w:t>
            </w:r>
          </w:p>
        </w:tc>
        <w:tc>
          <w:tcPr>
            <w:tcW w:w="2160" w:type="dxa"/>
          </w:tcPr>
          <w:p>
            <w:r>
              <w:t>Class XII</w:t>
            </w:r>
          </w:p>
        </w:tc>
        <w:tc>
          <w:tcPr>
            <w:tcW w:w="2160" w:type="dxa"/>
          </w:tcPr>
          <w:p>
            <w:r>
              <w:t>MCM HSS, Pattimattom</w:t>
            </w:r>
          </w:p>
        </w:tc>
        <w:tc>
          <w:tcPr>
            <w:tcW w:w="2160" w:type="dxa"/>
          </w:tcPr>
          <w:p>
            <w:r>
              <w:t>83%</w:t>
            </w:r>
          </w:p>
        </w:tc>
      </w:tr>
      <w:tr>
        <w:tc>
          <w:tcPr>
            <w:tcW w:w="2160" w:type="dxa"/>
          </w:tcPr>
          <w:p>
            <w:r>
              <w:t>2007–2008</w:t>
            </w:r>
          </w:p>
        </w:tc>
        <w:tc>
          <w:tcPr>
            <w:tcW w:w="2160" w:type="dxa"/>
          </w:tcPr>
          <w:p>
            <w:r>
              <w:t>Class X</w:t>
            </w:r>
          </w:p>
        </w:tc>
        <w:tc>
          <w:tcPr>
            <w:tcW w:w="2160" w:type="dxa"/>
          </w:tcPr>
          <w:p>
            <w:r>
              <w:t>GHSS, Kadayiruppu</w:t>
            </w:r>
          </w:p>
        </w:tc>
        <w:tc>
          <w:tcPr>
            <w:tcW w:w="2160" w:type="dxa"/>
          </w:tcPr>
          <w:p>
            <w:r>
              <w:t>95%</w:t>
            </w:r>
          </w:p>
        </w:tc>
      </w:tr>
    </w:tbl>
    <w:p>
      <w:pPr>
        <w:pStyle w:val="2"/>
      </w:pPr>
      <w:r>
        <w:t>Certifications &amp; Training</w:t>
      </w:r>
    </w:p>
    <w:p>
      <w:r>
        <w:t>- 8 months Java training – EK Technologies, Kochi</w:t>
      </w:r>
    </w:p>
    <w:p>
      <w:r>
        <w:t>- 3 months C#.NET training (Academic Project)</w:t>
      </w:r>
    </w:p>
    <w:p>
      <w:pPr>
        <w:pStyle w:val="2"/>
      </w:pPr>
      <w:r>
        <w:t>Leadership &amp; Extracurricular</w:t>
      </w:r>
    </w:p>
    <w:p>
      <w:r>
        <w:t>- Team lead for TCS IVR/ColdFusion support team</w:t>
      </w:r>
    </w:p>
    <w:p>
      <w:r>
        <w:t>- Event organizer in college fests (‘Sastra’, ‘Magcojennus’)</w:t>
      </w:r>
    </w:p>
    <w:p>
      <w:r>
        <w:t>- College volleyball team member</w:t>
      </w:r>
    </w:p>
    <w:p>
      <w:r>
        <w:t>- Passionate about traveling, music, and cinema</w:t>
      </w:r>
    </w:p>
    <w:p>
      <w:pPr>
        <w:pStyle w:val="2"/>
      </w:pPr>
      <w:r>
        <w:t>Personal Details</w:t>
      </w:r>
    </w:p>
    <w:p>
      <w:r>
        <w:t>Date of Birth: 29-Jun-1992</w:t>
      </w:r>
    </w:p>
    <w:p>
      <w:r>
        <w:t>Marital Status: Married</w:t>
      </w:r>
    </w:p>
    <w:p>
      <w:r>
        <w:t>Languages: English, Malayalam, Hindi</w:t>
      </w:r>
    </w:p>
    <w:p>
      <w:r>
        <w:t>Address: Valancheril (H), Pazhamthottam P.O, Ernakulam, Kerala – 683565</w:t>
      </w:r>
      <w:r>
        <w:pict>
          <v:shape id="_x0000_s1025" o:spid="_x0000_s1025" o:spt="75" type="#_x0000_t75" style="position:absolute;left:0pt;margin-left:0pt;margin-top:0pt;height:1pt;width:1pt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o:title=""/>
            <o:lock v:ext="edit" aspectratio="t"/>
          </v:shape>
        </w:pic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Mukt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Mukti">
    <w:panose1 w:val="00000603000000000000"/>
    <w:charset w:val="00"/>
    <w:family w:val="auto"/>
    <w:pitch w:val="default"/>
    <w:sig w:usb0="80018003" w:usb1="00002002" w:usb2="00000000" w:usb3="00000000" w:csb0="00000001" w:csb1="00000000"/>
  </w:font>
  <w:font w:name="Courier">
    <w:altName w:val="Dhurjati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hurjati">
    <w:panose1 w:val="02000600000000000000"/>
    <w:charset w:val="00"/>
    <w:family w:val="auto"/>
    <w:pitch w:val="default"/>
    <w:sig w:usb0="8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7F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sutharsan51</cp:lastModifiedBy>
  <dcterms:modified xsi:type="dcterms:W3CDTF">2026-07-08T18:19:11Z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