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2E73" w14:textId="77777777" w:rsidR="00DB0673" w:rsidRPr="006B6353" w:rsidRDefault="00000000">
      <w:pPr>
        <w:spacing w:after="40"/>
        <w:jc w:val="center"/>
      </w:pPr>
      <w:r w:rsidRPr="006B6353">
        <w:rPr>
          <w:rFonts w:ascii="Calibri" w:eastAsia="Calibri" w:hAnsi="Calibri" w:cs="Calibri"/>
          <w:b/>
          <w:bCs/>
          <w:sz w:val="34"/>
          <w:szCs w:val="34"/>
        </w:rPr>
        <w:t>BIMAL KANTA MOHARANA</w:t>
      </w:r>
    </w:p>
    <w:p w14:paraId="4D90DC40" w14:textId="136FCEFF" w:rsidR="00DB0673" w:rsidRPr="006B6353" w:rsidRDefault="00000000">
      <w:pPr>
        <w:spacing w:after="40"/>
        <w:jc w:val="center"/>
      </w:pPr>
      <w:r w:rsidRPr="006B6353">
        <w:rPr>
          <w:rFonts w:ascii="Calibri" w:eastAsia="Calibri" w:hAnsi="Calibri" w:cs="Calibri"/>
          <w:sz w:val="23"/>
          <w:szCs w:val="23"/>
        </w:rPr>
        <w:t xml:space="preserve">Technical Writer </w:t>
      </w:r>
      <w:r w:rsidR="006B6353">
        <w:rPr>
          <w:rFonts w:ascii="Calibri" w:eastAsia="Calibri" w:hAnsi="Calibri" w:cs="Calibri"/>
          <w:sz w:val="23"/>
          <w:szCs w:val="23"/>
        </w:rPr>
        <w:t xml:space="preserve">- </w:t>
      </w:r>
      <w:r w:rsidRPr="006B6353">
        <w:rPr>
          <w:rFonts w:ascii="Calibri" w:eastAsia="Calibri" w:hAnsi="Calibri" w:cs="Calibri"/>
          <w:sz w:val="23"/>
          <w:szCs w:val="23"/>
        </w:rPr>
        <w:t xml:space="preserve"> AI Documentation</w:t>
      </w:r>
    </w:p>
    <w:p w14:paraId="44C9E5A8" w14:textId="69E1132E" w:rsidR="00DB0673" w:rsidRPr="006B6353" w:rsidRDefault="00000000" w:rsidP="006B6353">
      <w:pPr>
        <w:spacing w:after="60"/>
        <w:jc w:val="center"/>
      </w:pPr>
      <w:r w:rsidRPr="006B6353">
        <w:rPr>
          <w:rFonts w:ascii="Calibri" w:eastAsia="Calibri" w:hAnsi="Calibri" w:cs="Calibri"/>
        </w:rPr>
        <w:t>Hyderabad, India  |  +91-9090916118  |  bimal.sayanaworldverse@gmail.com</w:t>
      </w:r>
      <w:r w:rsidR="006B6353">
        <w:rPr>
          <w:rFonts w:ascii="Calibri" w:eastAsia="Calibri" w:hAnsi="Calibri" w:cs="Calibri"/>
        </w:rPr>
        <w:t xml:space="preserve"> </w:t>
      </w:r>
      <w:r w:rsidR="006B6353" w:rsidRPr="006B6353">
        <w:rPr>
          <w:rFonts w:ascii="Calibri" w:eastAsia="Calibri" w:hAnsi="Calibri" w:cs="Calibri"/>
        </w:rPr>
        <w:t>|</w:t>
      </w:r>
      <w:r w:rsidRPr="006B6353">
        <w:rPr>
          <w:rFonts w:ascii="Calibri" w:eastAsia="Calibri" w:hAnsi="Calibri" w:cs="Calibri"/>
        </w:rPr>
        <w:t xml:space="preserve"> </w:t>
      </w:r>
      <w:r w:rsidR="006B6353" w:rsidRPr="006B6353">
        <w:rPr>
          <w:rFonts w:ascii="Calibri" w:eastAsia="Calibri" w:hAnsi="Calibri" w:cs="Calibri"/>
        </w:rPr>
        <w:t>https://bimal-moharana-aem-qr75ios.gamma.site/</w:t>
      </w:r>
      <w:r w:rsidRPr="006B6353">
        <w:rPr>
          <w:rFonts w:ascii="Calibri" w:eastAsia="Calibri" w:hAnsi="Calibri" w:cs="Calibri"/>
        </w:rPr>
        <w:t xml:space="preserve"> </w:t>
      </w:r>
    </w:p>
    <w:p w14:paraId="107C32B4" w14:textId="77777777" w:rsidR="00DB0673" w:rsidRDefault="00000000">
      <w:pPr>
        <w:pBdr>
          <w:bottom w:val="single" w:sz="4" w:space="2" w:color="AAAAAA"/>
        </w:pBdr>
        <w:spacing w:before="260" w:after="80"/>
      </w:pPr>
      <w:r w:rsidRPr="006B6353">
        <w:rPr>
          <w:rFonts w:ascii="Calibri" w:eastAsia="Calibri" w:hAnsi="Calibri" w:cs="Calibri"/>
          <w:b/>
          <w:bCs/>
          <w:sz w:val="22"/>
          <w:szCs w:val="22"/>
        </w:rPr>
        <w:t>PROFESSIONAL SUMMARY</w:t>
      </w:r>
    </w:p>
    <w:p w14:paraId="07B1E09C" w14:textId="77777777" w:rsidR="00DB0673" w:rsidRDefault="00000000">
      <w:pPr>
        <w:spacing w:after="10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Technical Writer with 6+ years of experience creating AI, SaaS, Cloud, CRM, and enterprise software documentation, including user guides, administrator guides, API/SDK documentation, release notes, and knowledge base content. Skilled in structured authoring using DITA XML and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MadCap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Flare, with hands-on experience documenting REST APIs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OpenAPI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/Swagger), OAuth 2.0 authentication, and JSON request/response schemas. Proven ability to work closely with SMEs, Product Management, Engineering, QA, UX Design, and Support teams to deliver accurate, user-focused documentation for developers, administrators, and business users in Agile environments.</w:t>
      </w:r>
    </w:p>
    <w:p w14:paraId="4E028382" w14:textId="77777777" w:rsidR="00DB0673" w:rsidRPr="006B6353" w:rsidRDefault="00000000">
      <w:pPr>
        <w:pBdr>
          <w:bottom w:val="single" w:sz="4" w:space="2" w:color="AAAAAA"/>
        </w:pBdr>
        <w:spacing w:before="260" w:after="80"/>
      </w:pPr>
      <w:r w:rsidRPr="006B6353">
        <w:rPr>
          <w:rFonts w:ascii="Calibri" w:eastAsia="Calibri" w:hAnsi="Calibri" w:cs="Calibri"/>
          <w:b/>
          <w:bCs/>
          <w:sz w:val="22"/>
          <w:szCs w:val="22"/>
        </w:rPr>
        <w:t>CORE SKILLS</w:t>
      </w:r>
    </w:p>
    <w:p w14:paraId="517BECF7" w14:textId="77777777" w:rsidR="00DB0673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Documentation: </w:t>
      </w:r>
      <w:r>
        <w:rPr>
          <w:rFonts w:ascii="Calibri" w:eastAsia="Calibri" w:hAnsi="Calibri" w:cs="Calibri"/>
          <w:color w:val="222222"/>
          <w:sz w:val="21"/>
          <w:szCs w:val="21"/>
        </w:rPr>
        <w:t>User Guides, Administrator Guides, API Documentation, SDK Documentation, Online Help, Release Notes, Knowledge Base Articles, Workflow &amp; Process Documentation, Technical References, Onboarding Guides</w:t>
      </w:r>
    </w:p>
    <w:p w14:paraId="1A3E984C" w14:textId="77777777" w:rsidR="00DB0673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Structured Authoring: </w:t>
      </w:r>
      <w:r>
        <w:rPr>
          <w:rFonts w:ascii="Calibri" w:eastAsia="Calibri" w:hAnsi="Calibri" w:cs="Calibri"/>
          <w:color w:val="222222"/>
          <w:sz w:val="21"/>
          <w:szCs w:val="21"/>
        </w:rPr>
        <w:t>DITA XML, Single-Sourcing, Minimalist Writing, Content Reuse, XML Editors, Topic-Based Authoring (Concept/Task/Reference)</w:t>
      </w:r>
    </w:p>
    <w:p w14:paraId="6E6569E8" w14:textId="77777777" w:rsidR="00DB0673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API/Developer Documentation: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REST APIs,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OpenAPI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/Swagger, Postman, JSON, OAuth 2.0, Request/Response Schemas, Error Handling</w:t>
      </w:r>
    </w:p>
    <w:p w14:paraId="439CE25E" w14:textId="77777777" w:rsidR="00DB0673" w:rsidRDefault="00000000">
      <w:pPr>
        <w:spacing w:after="6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MadCap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Flare Expertise: </w:t>
      </w:r>
      <w:r>
        <w:rPr>
          <w:rFonts w:ascii="Calibri" w:eastAsia="Calibri" w:hAnsi="Calibri" w:cs="Calibri"/>
          <w:color w:val="222222"/>
          <w:sz w:val="21"/>
          <w:szCs w:val="21"/>
        </w:rPr>
        <w:t>Metadata Management, Stylesheets, Templates, Content Structuring, Reusable Content, Publishing Workflows (HTML5, PDF)</w:t>
      </w:r>
    </w:p>
    <w:p w14:paraId="74A4F800" w14:textId="77777777" w:rsidR="00DB0673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Tools: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MadCap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Flare, DITA CMS, Confluence, Jira,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RoboHelp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Git, Markdown, Swagger, Postman, Visio, draw.io,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Lucidchart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MS Office</w:t>
      </w:r>
    </w:p>
    <w:p w14:paraId="77CB1F9E" w14:textId="77777777" w:rsidR="00DB0673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Technologies: </w:t>
      </w:r>
      <w:r>
        <w:rPr>
          <w:rFonts w:ascii="Calibri" w:eastAsia="Calibri" w:hAnsi="Calibri" w:cs="Calibri"/>
          <w:color w:val="222222"/>
          <w:sz w:val="21"/>
          <w:szCs w:val="21"/>
        </w:rPr>
        <w:t>AI/ML, SaaS, Cloud Computing, CRM Platforms, Enterprise Software, Cybersecurity</w:t>
      </w:r>
    </w:p>
    <w:p w14:paraId="4688E7E9" w14:textId="77777777" w:rsidR="00DB0673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Methodologies: </w:t>
      </w:r>
      <w:r>
        <w:rPr>
          <w:rFonts w:ascii="Calibri" w:eastAsia="Calibri" w:hAnsi="Calibri" w:cs="Calibri"/>
          <w:color w:val="222222"/>
          <w:sz w:val="21"/>
          <w:szCs w:val="21"/>
        </w:rPr>
        <w:t>Agile, Scrum, SDLC, Documentation Lifecycle Management</w:t>
      </w:r>
    </w:p>
    <w:p w14:paraId="0D35A4B3" w14:textId="77777777" w:rsidR="00DB0673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Technical Skills: </w:t>
      </w:r>
      <w:r>
        <w:rPr>
          <w:rFonts w:ascii="Calibri" w:eastAsia="Calibri" w:hAnsi="Calibri" w:cs="Calibri"/>
          <w:color w:val="222222"/>
          <w:sz w:val="21"/>
          <w:szCs w:val="21"/>
        </w:rPr>
        <w:t>HTML, CSS, Technical Editing, Information Architecture, Content Strategy</w:t>
      </w:r>
    </w:p>
    <w:p w14:paraId="5DFC0C57" w14:textId="77777777" w:rsidR="00DB0673" w:rsidRPr="006B6353" w:rsidRDefault="00000000">
      <w:pPr>
        <w:pBdr>
          <w:bottom w:val="single" w:sz="4" w:space="2" w:color="AAAAAA"/>
        </w:pBdr>
        <w:spacing w:before="260" w:after="80"/>
      </w:pPr>
      <w:r w:rsidRPr="006B6353">
        <w:rPr>
          <w:rFonts w:ascii="Calibri" w:eastAsia="Calibri" w:hAnsi="Calibri" w:cs="Calibri"/>
          <w:b/>
          <w:bCs/>
          <w:sz w:val="22"/>
          <w:szCs w:val="22"/>
        </w:rPr>
        <w:t>PROFESSIONAL EXPERIENCE</w:t>
      </w:r>
    </w:p>
    <w:p w14:paraId="297250FB" w14:textId="77777777" w:rsidR="00DB0673" w:rsidRDefault="00000000">
      <w:pPr>
        <w:tabs>
          <w:tab w:val="right" w:pos="9350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Senior Technical Writer</w:t>
      </w:r>
      <w:r>
        <w:rPr>
          <w:rFonts w:ascii="Calibri" w:eastAsia="Calibri" w:hAnsi="Calibri" w:cs="Calibri"/>
          <w:b/>
          <w:bCs/>
          <w:color w:val="555555"/>
          <w:sz w:val="21"/>
          <w:szCs w:val="21"/>
        </w:rPr>
        <w:tab/>
        <w:t>Jan 2023 – Present</w:t>
      </w:r>
    </w:p>
    <w:p w14:paraId="21996BD3" w14:textId="77777777" w:rsidR="00DB0673" w:rsidRDefault="00000000">
      <w:pPr>
        <w:spacing w:after="80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Sparity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, Hyderabad</w:t>
      </w:r>
    </w:p>
    <w:p w14:paraId="15CA51CD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Develop and maintain technical documentation for AI-driven, SaaS, cloud, and cybersecurity platforms, including user guides, administrator guides, online help systems, onboarding documentation, release notes, and knowledge base content.</w:t>
      </w:r>
    </w:p>
    <w:p w14:paraId="0DB0D847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Create structured documentation using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MadCap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Flare, including metadata management, stylesheet customization, template development, content structuring, reusable content management, and publishing workflows.</w:t>
      </w:r>
    </w:p>
    <w:p w14:paraId="5465D51D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Collaborate with Product Managers, Developers, QA teams, Business Analysts, Support teams, and SMEs to gather technical requirements and ensure documentation accuracy for diverse audiences.</w:t>
      </w:r>
    </w:p>
    <w:p w14:paraId="61AD91A6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Produce release notes, workflow documentation, process guides, and implementation documentation for product releases and feature enhancements.</w:t>
      </w:r>
    </w:p>
    <w:p w14:paraId="5AB97E85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Manage version control, documentation lifecycle activities, content reviews, and documentation governance initiatives.</w:t>
      </w:r>
    </w:p>
    <w:p w14:paraId="19379FC4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Participate in Agile sprint planning, sprint reviews, and release cycles while maintaining documentation quality and consistency.</w:t>
      </w:r>
    </w:p>
    <w:p w14:paraId="05F8E7D1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Utilize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MadCap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Flare, Confluence, Jira, Git, Markdown, Visio, draw.io, and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Lucidchart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for documentation development and collaboration.</w:t>
      </w:r>
    </w:p>
    <w:p w14:paraId="38E1E696" w14:textId="77777777" w:rsidR="00DB0673" w:rsidRDefault="00000000">
      <w:pPr>
        <w:tabs>
          <w:tab w:val="right" w:pos="9350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Technical Writer</w:t>
      </w:r>
      <w:r>
        <w:rPr>
          <w:rFonts w:ascii="Calibri" w:eastAsia="Calibri" w:hAnsi="Calibri" w:cs="Calibri"/>
          <w:b/>
          <w:bCs/>
          <w:color w:val="555555"/>
          <w:sz w:val="21"/>
          <w:szCs w:val="21"/>
        </w:rPr>
        <w:tab/>
        <w:t>Apr 2019 – Dec 2022</w:t>
      </w:r>
    </w:p>
    <w:p w14:paraId="4D57E208" w14:textId="77777777" w:rsidR="00DB0673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lastRenderedPageBreak/>
        <w:t>Agile CRM by Mantra, Hyderabad</w:t>
      </w:r>
    </w:p>
    <w:p w14:paraId="3F872912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Developed customer-facing documentation for CRM and automation platforms, including user manuals, onboarding guides, release notes, workflow documentation, and support knowledge articles.</w:t>
      </w:r>
    </w:p>
    <w:p w14:paraId="3F3F5B0D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Collaborated with Engineering, Product, QA, and Support teams to document new features, business workflows, and product updates.</w:t>
      </w:r>
    </w:p>
    <w:p w14:paraId="7C94CE72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Improved customer self-service adoption by 30% through enhanced content organization, workflow clarity, and knowledge base optimization.</w:t>
      </w:r>
    </w:p>
    <w:p w14:paraId="73C0EB9D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Created process documentation, implementation guides, and customer education materials supporting product adoption and onboarding.</w:t>
      </w:r>
    </w:p>
    <w:p w14:paraId="4B1BDE25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Participated in Agile documentation planning, sprint reviews, and release documentation activities.</w:t>
      </w:r>
    </w:p>
    <w:p w14:paraId="072611E1" w14:textId="77777777" w:rsidR="00DB0673" w:rsidRPr="006B6353" w:rsidRDefault="00000000">
      <w:pPr>
        <w:pBdr>
          <w:bottom w:val="single" w:sz="4" w:space="2" w:color="AAAAAA"/>
        </w:pBdr>
        <w:spacing w:before="260" w:after="80"/>
      </w:pPr>
      <w:r w:rsidRPr="006B6353">
        <w:rPr>
          <w:rFonts w:ascii="Calibri" w:eastAsia="Calibri" w:hAnsi="Calibri" w:cs="Calibri"/>
          <w:b/>
          <w:bCs/>
          <w:sz w:val="22"/>
          <w:szCs w:val="22"/>
        </w:rPr>
        <w:t>PROJECTS</w:t>
      </w:r>
    </w:p>
    <w:p w14:paraId="5A888F72" w14:textId="77777777" w:rsidR="00DB0673" w:rsidRDefault="00000000">
      <w:pPr>
        <w:tabs>
          <w:tab w:val="right" w:pos="9350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Supply Chain &amp; Warehouse Management Platform</w:t>
      </w:r>
      <w:r>
        <w:rPr>
          <w:rFonts w:ascii="Calibri" w:eastAsia="Calibri" w:hAnsi="Calibri" w:cs="Calibri"/>
          <w:color w:val="555555"/>
        </w:rPr>
        <w:tab/>
        <w:t>Sep 2023 – Jun 2024</w:t>
      </w:r>
    </w:p>
    <w:p w14:paraId="43F3F6C9" w14:textId="77777777" w:rsidR="00DB0673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 xml:space="preserve">Client: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OneTheme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Global Logistics Enterprise (Offsite, Full Time) |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MadCap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Flare, Swagger, REST APIs, Postman, Git, Markdown, Confluence, Jira</w:t>
      </w:r>
    </w:p>
    <w:p w14:paraId="014F45DB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Created technical documentation for a cloud-based Supply Chain platform managing procurement, warehouse operations, inventory, shipment tracking, vendor management, and order fulfillment.</w:t>
      </w:r>
    </w:p>
    <w:p w14:paraId="593784F3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Developed API documentation for Inventory, Orders, Warehouse, Procurement, and Shipping modules.</w:t>
      </w:r>
    </w:p>
    <w:p w14:paraId="41F4466E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Produced workflow documentation, process guides, Integration Guides, and Administrator Documentation.</w:t>
      </w:r>
    </w:p>
    <w:p w14:paraId="533EBB55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Created release notes for Agile product releases and maintained version-controlled documentation using Git.</w:t>
      </w:r>
    </w:p>
    <w:p w14:paraId="28A58FC3" w14:textId="77777777" w:rsidR="00DB0673" w:rsidRDefault="00000000">
      <w:pPr>
        <w:tabs>
          <w:tab w:val="right" w:pos="9350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Healthcare Patient Management System (HPMS)</w:t>
      </w:r>
      <w:r>
        <w:rPr>
          <w:rFonts w:ascii="Calibri" w:eastAsia="Calibri" w:hAnsi="Calibri" w:cs="Calibri"/>
          <w:color w:val="555555"/>
        </w:rPr>
        <w:tab/>
        <w:t>Jan 2023 – Aug 2023</w:t>
      </w:r>
    </w:p>
    <w:p w14:paraId="7288E42F" w14:textId="77777777" w:rsidR="00DB0673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 xml:space="preserve">Client: Leading US Healthcare Provider (Offsite, Full Time) |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MadCap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Flare, DITA XML, Swagger/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OpenAPI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, Postman, REST APIs, JSON, Git, Confluence, Jira</w:t>
      </w:r>
    </w:p>
    <w:p w14:paraId="08A6CFB2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Developed comprehensive technical documentation for a cloud-based Healthcare Patient Management System supporting patient registration, appointments, EMR, laboratory management, pharmacy, billing, and insurance workflows.</w:t>
      </w:r>
    </w:p>
    <w:p w14:paraId="027A9372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Authored REST API documentation using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OpenAPI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Specification and created DITA XML concept, task, and reference topics.</w:t>
      </w:r>
    </w:p>
    <w:p w14:paraId="33771D3C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Produced User Guides, Administrator Guides, Installation Guides, and Release Notes.</w:t>
      </w:r>
    </w:p>
    <w:p w14:paraId="7BA94FB3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Documented OAuth 2.0 authentication, request/response schemas, and error handling.</w:t>
      </w:r>
    </w:p>
    <w:p w14:paraId="2963931E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Collaborated with Product Managers, Developers, QA Engineers, and SMEs; published HTML5 and PDF documentation using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MadCap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Flare.</w:t>
      </w:r>
    </w:p>
    <w:p w14:paraId="6C0FC0EF" w14:textId="77777777" w:rsidR="00DB0673" w:rsidRDefault="00000000">
      <w:pPr>
        <w:tabs>
          <w:tab w:val="right" w:pos="9350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Enterprise CRM &amp; Automation Platform</w:t>
      </w:r>
      <w:r>
        <w:rPr>
          <w:rFonts w:ascii="Calibri" w:eastAsia="Calibri" w:hAnsi="Calibri" w:cs="Calibri"/>
          <w:color w:val="555555"/>
        </w:rPr>
        <w:tab/>
        <w:t>May 2018 – Dec 2018</w:t>
      </w:r>
    </w:p>
    <w:p w14:paraId="33698544" w14:textId="77777777" w:rsidR="00DB0673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 xml:space="preserve">Client: Amara Raja Batteries (Offsite, Full Time) |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MadCap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Flare, DITA XML, Swagger/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OpenAPI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, REST APIs, OAuth 2.0, Git, Markdown</w:t>
      </w:r>
    </w:p>
    <w:p w14:paraId="722A3FAB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Developed end-user and developer documentation for a multi-tenant SaaS CRM platform supporting Sales Automation, Marketing Automation, Customer Support, and Workflow Automation.</w:t>
      </w:r>
    </w:p>
    <w:p w14:paraId="59D96547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Authored API documentation for Leads, Contacts, Deals, Accounts, Campaigns, and Workflow Automation modules; created DITA XML-based modular documentation.</w:t>
      </w:r>
    </w:p>
    <w:p w14:paraId="040F2CD6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Developed User Guides, Online Help, Knowledge Base Articles, FAQs, and Troubleshooting Guides.</w:t>
      </w:r>
    </w:p>
    <w:p w14:paraId="5537D1A0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Worked with cross-functional Agile teams to document new features and published documentation in HTML5 and PDF formats using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MadCap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Flare.</w:t>
      </w:r>
    </w:p>
    <w:p w14:paraId="5971D6B1" w14:textId="77777777" w:rsidR="00DB0673" w:rsidRPr="006B6353" w:rsidRDefault="00000000">
      <w:pPr>
        <w:pBdr>
          <w:bottom w:val="single" w:sz="4" w:space="2" w:color="AAAAAA"/>
        </w:pBdr>
        <w:spacing w:before="260" w:after="80"/>
      </w:pPr>
      <w:r w:rsidRPr="006B6353">
        <w:rPr>
          <w:rFonts w:ascii="Calibri" w:eastAsia="Calibri" w:hAnsi="Calibri" w:cs="Calibri"/>
          <w:b/>
          <w:bCs/>
          <w:sz w:val="22"/>
          <w:szCs w:val="22"/>
        </w:rPr>
        <w:t>KEY ACHIEVEMENTS</w:t>
      </w:r>
    </w:p>
    <w:p w14:paraId="7F462FE5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Delivered technical documentation for AI, SaaS, Cloud, CRM, cybersecurity, and enterprise software products, including API/SDK and DITA XML-based documentation.</w:t>
      </w:r>
    </w:p>
    <w:p w14:paraId="42A85E1A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Improved customer self-service adoption by 30% through optimized documentation and knowledge management practices.</w:t>
      </w:r>
    </w:p>
    <w:p w14:paraId="502ED34D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lastRenderedPageBreak/>
        <w:t>Developed release notes, onboarding guides, workflow documentation, and user manuals supporting customer success.</w:t>
      </w:r>
    </w:p>
    <w:p w14:paraId="2F6D123B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Collaborated with global stakeholders, developers, QA teams, and product managers across multiple software projects.</w:t>
      </w:r>
    </w:p>
    <w:p w14:paraId="0661326F" w14:textId="77777777" w:rsidR="00DB067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Established documentation standards, templates, and governance practices to improve documentation consistency.</w:t>
      </w:r>
    </w:p>
    <w:p w14:paraId="59D88D5C" w14:textId="77777777" w:rsidR="00DB0673" w:rsidRPr="006B6353" w:rsidRDefault="00000000">
      <w:pPr>
        <w:pBdr>
          <w:bottom w:val="single" w:sz="4" w:space="2" w:color="AAAAAA"/>
        </w:pBdr>
        <w:spacing w:before="260" w:after="80"/>
      </w:pPr>
      <w:r w:rsidRPr="006B6353"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63B3F5BC" w14:textId="77777777" w:rsidR="00DB0673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 of Arts — Journalism &amp; Mass Communication</w:t>
      </w:r>
    </w:p>
    <w:p w14:paraId="09E71C0B" w14:textId="77777777" w:rsidR="00DB0673" w:rsidRDefault="00000000">
      <w:pPr>
        <w:spacing w:after="100"/>
      </w:pPr>
      <w:r>
        <w:rPr>
          <w:rFonts w:ascii="Calibri" w:eastAsia="Calibri" w:hAnsi="Calibri" w:cs="Calibri"/>
          <w:color w:val="555555"/>
        </w:rPr>
        <w:t>Berhampur University, Odisha | 2016 – 2019</w:t>
      </w:r>
    </w:p>
    <w:p w14:paraId="022B974F" w14:textId="77777777" w:rsidR="00DB0673" w:rsidRPr="006B6353" w:rsidRDefault="00000000">
      <w:pPr>
        <w:pBdr>
          <w:bottom w:val="single" w:sz="4" w:space="2" w:color="AAAAAA"/>
        </w:pBdr>
        <w:spacing w:before="260" w:after="80"/>
      </w:pPr>
      <w:r w:rsidRPr="006B6353">
        <w:rPr>
          <w:rFonts w:ascii="Calibri" w:eastAsia="Calibri" w:hAnsi="Calibri" w:cs="Calibri"/>
          <w:b/>
          <w:bCs/>
          <w:sz w:val="22"/>
          <w:szCs w:val="22"/>
        </w:rPr>
        <w:t>LANGUAGES</w:t>
      </w:r>
    </w:p>
    <w:p w14:paraId="5D5865D9" w14:textId="77777777" w:rsidR="00DB0673" w:rsidRDefault="00000000">
      <w:r>
        <w:rPr>
          <w:rFonts w:ascii="Calibri" w:eastAsia="Calibri" w:hAnsi="Calibri" w:cs="Calibri"/>
          <w:color w:val="222222"/>
          <w:sz w:val="21"/>
          <w:szCs w:val="21"/>
        </w:rPr>
        <w:t>English  |  Hindi  |  Odia</w:t>
      </w:r>
    </w:p>
    <w:sectPr w:rsidR="00DB067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F47E8"/>
    <w:multiLevelType w:val="hybridMultilevel"/>
    <w:tmpl w:val="63A66A0C"/>
    <w:lvl w:ilvl="0" w:tplc="D316AEB2">
      <w:start w:val="1"/>
      <w:numFmt w:val="bullet"/>
      <w:lvlText w:val="●"/>
      <w:lvlJc w:val="left"/>
      <w:pPr>
        <w:ind w:left="720" w:hanging="360"/>
      </w:pPr>
    </w:lvl>
    <w:lvl w:ilvl="1" w:tplc="90DCD76A">
      <w:start w:val="1"/>
      <w:numFmt w:val="bullet"/>
      <w:lvlText w:val="○"/>
      <w:lvlJc w:val="left"/>
      <w:pPr>
        <w:ind w:left="1440" w:hanging="360"/>
      </w:pPr>
    </w:lvl>
    <w:lvl w:ilvl="2" w:tplc="B816AA34">
      <w:start w:val="1"/>
      <w:numFmt w:val="bullet"/>
      <w:lvlText w:val="■"/>
      <w:lvlJc w:val="left"/>
      <w:pPr>
        <w:ind w:left="2160" w:hanging="360"/>
      </w:pPr>
    </w:lvl>
    <w:lvl w:ilvl="3" w:tplc="0E6A5996">
      <w:start w:val="1"/>
      <w:numFmt w:val="bullet"/>
      <w:lvlText w:val="●"/>
      <w:lvlJc w:val="left"/>
      <w:pPr>
        <w:ind w:left="2880" w:hanging="360"/>
      </w:pPr>
    </w:lvl>
    <w:lvl w:ilvl="4" w:tplc="2CE498A8">
      <w:start w:val="1"/>
      <w:numFmt w:val="bullet"/>
      <w:lvlText w:val="○"/>
      <w:lvlJc w:val="left"/>
      <w:pPr>
        <w:ind w:left="3600" w:hanging="360"/>
      </w:pPr>
    </w:lvl>
    <w:lvl w:ilvl="5" w:tplc="DF3C9E34">
      <w:start w:val="1"/>
      <w:numFmt w:val="bullet"/>
      <w:lvlText w:val="■"/>
      <w:lvlJc w:val="left"/>
      <w:pPr>
        <w:ind w:left="4320" w:hanging="360"/>
      </w:pPr>
    </w:lvl>
    <w:lvl w:ilvl="6" w:tplc="AD02CB36">
      <w:start w:val="1"/>
      <w:numFmt w:val="bullet"/>
      <w:lvlText w:val="●"/>
      <w:lvlJc w:val="left"/>
      <w:pPr>
        <w:ind w:left="5040" w:hanging="360"/>
      </w:pPr>
    </w:lvl>
    <w:lvl w:ilvl="7" w:tplc="7ECE2074">
      <w:start w:val="1"/>
      <w:numFmt w:val="bullet"/>
      <w:lvlText w:val="●"/>
      <w:lvlJc w:val="left"/>
      <w:pPr>
        <w:ind w:left="5760" w:hanging="360"/>
      </w:pPr>
    </w:lvl>
    <w:lvl w:ilvl="8" w:tplc="78A27F0C">
      <w:start w:val="1"/>
      <w:numFmt w:val="bullet"/>
      <w:lvlText w:val="●"/>
      <w:lvlJc w:val="left"/>
      <w:pPr>
        <w:ind w:left="6480" w:hanging="360"/>
      </w:pPr>
    </w:lvl>
  </w:abstractNum>
  <w:num w:numId="1" w16cid:durableId="20233187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673"/>
    <w:rsid w:val="00230C0C"/>
    <w:rsid w:val="006B6353"/>
    <w:rsid w:val="00DB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9231"/>
  <w15:docId w15:val="{81B19ACF-508B-4449-8DD4-98DD41DC7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63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1039</Words>
  <Characters>5926</Characters>
  <Application>Microsoft Office Word</Application>
  <DocSecurity>0</DocSecurity>
  <Lines>49</Lines>
  <Paragraphs>13</Paragraphs>
  <ScaleCrop>false</ScaleCrop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Bimal Moharana</cp:lastModifiedBy>
  <cp:revision>2</cp:revision>
  <dcterms:created xsi:type="dcterms:W3CDTF">2026-07-14T07:14:00Z</dcterms:created>
  <dcterms:modified xsi:type="dcterms:W3CDTF">2026-07-14T07:22:00Z</dcterms:modified>
</cp:coreProperties>
</file>