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pPr>
        <w:spacing w:before="0" w:after="60"/>
        <w:jc w:val="center"/>
      </w:pPr>
      <w:r>
        <w:rPr>
          <w:rFonts w:ascii="Arial" w:eastAsia="Arial" w:hAnsi="Arial" w:cs="Arial"/>
          <w:b/>
          <w:bCs/>
          <w:color w:val="1F4E79"/>
          <w:sz w:val="36"/>
          <w:szCs w:val="36"/>
        </w:rPr>
        <w:t>HAREESH REDDY. S</w:t>
      </w:r>
    </w:p>
    <w:p>
      <w:pPr>
        <w:spacing w:before="0" w:after="40"/>
        <w:jc w:val="center"/>
      </w:pPr>
      <w:r>
        <w:rPr>
          <w:rFonts w:ascii="Arial" w:eastAsia="Arial" w:hAnsi="Arial" w:cs="Arial"/>
          <w:color w:val="595959"/>
          <w:sz w:val="20"/>
          <w:szCs w:val="20"/>
        </w:rPr>
        <w:t>+91 8074283711  |  hareeshreddyseepati@gmail.com  |  Tirupati, Andhra Pradesh</w:t>
      </w:r>
    </w:p>
    <w:p>
      <w:pPr>
        <w:pBdr>
          <w:bottom w:val="single" w:sz="8" w:space="1" w:color="1F4E79"/>
        </w:pBdr>
        <w:spacing w:before="80" w:after="160"/>
      </w:pPr>
    </w:p>
    <w:p>
      <w:pPr>
        <w:pBdr>
          <w:bottom w:val="single" w:sz="6" w:space="1" w:color="2E75B6"/>
        </w:pBdr>
        <w:spacing w:before="200" w:after="80"/>
      </w:pPr>
      <w:r>
        <w:rPr>
          <w:rFonts w:ascii="Arial" w:eastAsia="Arial" w:hAnsi="Arial" w:cs="Arial"/>
          <w:b/>
          <w:bCs/>
          <w:color w:val="1F4E79"/>
          <w:sz w:val="24"/>
          <w:szCs w:val="24"/>
        </w:rPr>
        <w:t>PROFESSIONAL SUMMARY</w:t>
      </w:r>
    </w:p>
    <w:p>
      <w:pPr>
        <w:spacing w:before="100" w:after="60"/>
      </w:pPr>
      <w:r>
        <w:rPr>
          <w:rFonts w:ascii="Arial" w:eastAsia="Arial" w:hAnsi="Arial" w:cs="Arial"/>
          <w:color w:val="000000"/>
          <w:sz w:val="20"/>
          <w:szCs w:val="20"/>
        </w:rPr>
        <w:t>Technical Support Engineer with 4.7 years of experience in L3 production support, API debugging, and enterprise application troubleshooting. Hands-on expertise in Keycloak SSO authentication, Kubernetes configuration, REST API testing, and log analysis using Kibana and Grafana. Proven ability to identify root causes, deliver software/data fixes, and manage critical incidents under SLA pressure. Strong communicator with experience at Tech Mahindra (client: AJIO, Reliance Retail) and Wipro Technologies (client: Uber Eats).</w:t>
      </w:r>
    </w:p>
    <w:p>
      <w:pPr>
        <w:pBdr>
          <w:bottom w:val="single" w:sz="6" w:space="1" w:color="2E75B6"/>
        </w:pBdr>
        <w:spacing w:before="200" w:after="80"/>
      </w:pPr>
      <w:r>
        <w:rPr>
          <w:rFonts w:ascii="Arial" w:eastAsia="Arial" w:hAnsi="Arial" w:cs="Arial"/>
          <w:b/>
          <w:bCs/>
          <w:color w:val="1F4E79"/>
          <w:sz w:val="24"/>
          <w:szCs w:val="24"/>
        </w:rPr>
        <w:t>TECHNICAL SKILLS</w:t>
      </w:r>
    </w:p>
    <w:p>
      <w:pPr>
        <w:spacing w:before="100" w:after="0"/>
      </w:pPr>
    </w:p>
    <w:p>
      <w:pPr>
        <w:tabs>
          <w:tab w:val="left" w:pos="2200"/>
        </w:tabs>
        <w:spacing w:before="40" w:after="40"/>
      </w:pPr>
      <w:r>
        <w:rPr>
          <w:rFonts w:ascii="Arial" w:eastAsia="Arial" w:hAnsi="Arial" w:cs="Arial"/>
          <w:b/>
          <w:bCs/>
          <w:color w:val="000000"/>
          <w:sz w:val="20"/>
          <w:szCs w:val="20"/>
        </w:rPr>
        <w:t>AI &amp; Automation</w:t>
      </w:r>
      <w:r>
        <w:rPr>
          <w:rFonts w:ascii="Arial" w:eastAsia="Arial" w:hAnsi="Arial" w:cs="Arial"/>
          <w:sz w:val="20"/>
          <w:szCs w:val="20"/>
        </w:rPr>
        <w:tab/>
      </w:r>
      <w:r>
        <w:rPr>
          <w:rFonts w:ascii="Arial" w:eastAsia="Arial" w:hAnsi="Arial" w:cs="Arial"/>
          <w:color w:val="595959"/>
          <w:sz w:val="20"/>
          <w:szCs w:val="20"/>
        </w:rPr>
        <w:t>Prompt Engineering, AI-assisted debugging (Claude, ChatGPT, GitHub Copilot), LLM-powered issue triage</w:t>
      </w:r>
    </w:p>
    <w:p>
      <w:pPr>
        <w:tabs>
          <w:tab w:val="left" w:pos="2200"/>
        </w:tabs>
        <w:spacing w:before="40" w:after="40"/>
      </w:pPr>
      <w:r>
        <w:rPr>
          <w:rFonts w:ascii="Arial" w:eastAsia="Arial" w:hAnsi="Arial" w:cs="Arial"/>
          <w:b/>
          <w:bCs/>
          <w:color w:val="000000"/>
          <w:sz w:val="20"/>
          <w:szCs w:val="20"/>
        </w:rPr>
        <w:t>Web / API</w:t>
      </w:r>
      <w:r>
        <w:rPr>
          <w:rFonts w:ascii="Arial" w:eastAsia="Arial" w:hAnsi="Arial" w:cs="Arial"/>
          <w:sz w:val="20"/>
          <w:szCs w:val="20"/>
        </w:rPr>
        <w:tab/>
      </w:r>
      <w:r>
        <w:rPr>
          <w:rFonts w:ascii="Arial" w:eastAsia="Arial" w:hAnsi="Arial" w:cs="Arial"/>
          <w:color w:val="595959"/>
          <w:sz w:val="20"/>
          <w:szCs w:val="20"/>
        </w:rPr>
        <w:t>REST API, Postman, Webhooks, JSON, API payload debugging</w:t>
      </w:r>
    </w:p>
    <w:p>
      <w:pPr>
        <w:tabs>
          <w:tab w:val="left" w:pos="2200"/>
        </w:tabs>
        <w:spacing w:before="40" w:after="40"/>
      </w:pPr>
      <w:r>
        <w:rPr>
          <w:rFonts w:ascii="Arial" w:eastAsia="Arial" w:hAnsi="Arial" w:cs="Arial"/>
          <w:b/>
          <w:bCs/>
          <w:color w:val="000000"/>
          <w:sz w:val="20"/>
          <w:szCs w:val="20"/>
        </w:rPr>
        <w:t>Auth &amp; Security</w:t>
      </w:r>
      <w:r>
        <w:rPr>
          <w:rFonts w:ascii="Arial" w:eastAsia="Arial" w:hAnsi="Arial" w:cs="Arial"/>
          <w:sz w:val="20"/>
          <w:szCs w:val="20"/>
        </w:rPr>
        <w:tab/>
      </w:r>
      <w:r>
        <w:rPr>
          <w:rFonts w:ascii="Arial" w:eastAsia="Arial" w:hAnsi="Arial" w:cs="Arial"/>
          <w:color w:val="595959"/>
          <w:sz w:val="20"/>
          <w:szCs w:val="20"/>
        </w:rPr>
        <w:t>Keycloak SSO, Identity &amp; Access Management, OAuth 2.0</w:t>
      </w:r>
    </w:p>
    <w:p>
      <w:pPr>
        <w:tabs>
          <w:tab w:val="left" w:pos="2200"/>
        </w:tabs>
        <w:spacing w:before="40" w:after="40"/>
      </w:pPr>
      <w:r>
        <w:rPr>
          <w:rFonts w:ascii="Arial" w:eastAsia="Arial" w:hAnsi="Arial" w:cs="Arial"/>
          <w:b/>
          <w:bCs/>
          <w:color w:val="000000"/>
          <w:sz w:val="20"/>
          <w:szCs w:val="20"/>
        </w:rPr>
        <w:t>DevOps / Infra</w:t>
      </w:r>
      <w:r>
        <w:rPr>
          <w:rFonts w:ascii="Arial" w:eastAsia="Arial" w:hAnsi="Arial" w:cs="Arial"/>
          <w:sz w:val="20"/>
          <w:szCs w:val="20"/>
        </w:rPr>
        <w:tab/>
      </w:r>
      <w:r>
        <w:rPr>
          <w:rFonts w:ascii="Arial" w:eastAsia="Arial" w:hAnsi="Arial" w:cs="Arial"/>
          <w:color w:val="595959"/>
          <w:sz w:val="20"/>
          <w:szCs w:val="20"/>
        </w:rPr>
        <w:t>Kubernetes (K8s), Apache Tomcat, MySQL Server</w:t>
      </w:r>
    </w:p>
    <w:p>
      <w:pPr>
        <w:tabs>
          <w:tab w:val="left" w:pos="2200"/>
        </w:tabs>
        <w:spacing w:before="40" w:after="40"/>
      </w:pPr>
      <w:r>
        <w:rPr>
          <w:rFonts w:ascii="Arial" w:eastAsia="Arial" w:hAnsi="Arial" w:cs="Arial"/>
          <w:b/>
          <w:bCs/>
          <w:color w:val="000000"/>
          <w:sz w:val="20"/>
          <w:szCs w:val="20"/>
        </w:rPr>
        <w:t>Monitoring Tools</w:t>
      </w:r>
      <w:r>
        <w:rPr>
          <w:rFonts w:ascii="Arial" w:eastAsia="Arial" w:hAnsi="Arial" w:cs="Arial"/>
          <w:sz w:val="20"/>
          <w:szCs w:val="20"/>
        </w:rPr>
        <w:tab/>
      </w:r>
      <w:r>
        <w:rPr>
          <w:rFonts w:ascii="Arial" w:eastAsia="Arial" w:hAnsi="Arial" w:cs="Arial"/>
          <w:color w:val="595959"/>
          <w:sz w:val="20"/>
          <w:szCs w:val="20"/>
        </w:rPr>
        <w:t>Kibana, Grafana, uMonitor</w:t>
      </w:r>
    </w:p>
    <w:p>
      <w:pPr>
        <w:tabs>
          <w:tab w:val="left" w:pos="2200"/>
        </w:tabs>
        <w:spacing w:before="40" w:after="40"/>
      </w:pPr>
      <w:r>
        <w:rPr>
          <w:rFonts w:ascii="Arial" w:eastAsia="Arial" w:hAnsi="Arial" w:cs="Arial"/>
          <w:b/>
          <w:bCs/>
          <w:color w:val="000000"/>
          <w:sz w:val="20"/>
          <w:szCs w:val="20"/>
        </w:rPr>
        <w:t>Database</w:t>
      </w:r>
      <w:r>
        <w:rPr>
          <w:rFonts w:ascii="Arial" w:eastAsia="Arial" w:hAnsi="Arial" w:cs="Arial"/>
          <w:sz w:val="20"/>
          <w:szCs w:val="20"/>
        </w:rPr>
        <w:tab/>
      </w:r>
      <w:r>
        <w:rPr>
          <w:rFonts w:ascii="Arial" w:eastAsia="Arial" w:hAnsi="Arial" w:cs="Arial"/>
          <w:color w:val="595959"/>
          <w:sz w:val="20"/>
          <w:szCs w:val="20"/>
        </w:rPr>
        <w:t>MySQL, PostgreSQL, Hive (Basics)</w:t>
      </w:r>
    </w:p>
    <w:p>
      <w:pPr>
        <w:tabs>
          <w:tab w:val="left" w:pos="2200"/>
        </w:tabs>
        <w:spacing w:before="40" w:after="40"/>
      </w:pPr>
      <w:r>
        <w:rPr>
          <w:rFonts w:ascii="Arial" w:eastAsia="Arial" w:hAnsi="Arial" w:cs="Arial"/>
          <w:b/>
          <w:bCs/>
          <w:color w:val="000000"/>
          <w:sz w:val="20"/>
          <w:szCs w:val="20"/>
        </w:rPr>
        <w:t>Support Tools</w:t>
      </w:r>
      <w:r>
        <w:rPr>
          <w:rFonts w:ascii="Arial" w:eastAsia="Arial" w:hAnsi="Arial" w:cs="Arial"/>
          <w:sz w:val="20"/>
          <w:szCs w:val="20"/>
        </w:rPr>
        <w:tab/>
      </w:r>
      <w:r>
        <w:rPr>
          <w:rFonts w:ascii="Arial" w:eastAsia="Arial" w:hAnsi="Arial" w:cs="Arial"/>
          <w:color w:val="595959"/>
          <w:sz w:val="20"/>
          <w:szCs w:val="20"/>
        </w:rPr>
        <w:t>Jira, Confluence, Incident Management</w:t>
      </w:r>
    </w:p>
    <w:p>
      <w:pPr>
        <w:tabs>
          <w:tab w:val="left" w:pos="2200"/>
        </w:tabs>
        <w:spacing w:before="40" w:after="40"/>
      </w:pPr>
      <w:r>
        <w:rPr>
          <w:rFonts w:ascii="Arial" w:eastAsia="Arial" w:hAnsi="Arial" w:cs="Arial"/>
          <w:b/>
          <w:bCs/>
          <w:color w:val="000000"/>
          <w:sz w:val="20"/>
          <w:szCs w:val="20"/>
        </w:rPr>
        <w:t>OS</w:t>
      </w:r>
      <w:r>
        <w:rPr>
          <w:rFonts w:ascii="Arial" w:eastAsia="Arial" w:hAnsi="Arial" w:cs="Arial"/>
          <w:sz w:val="20"/>
          <w:szCs w:val="20"/>
        </w:rPr>
        <w:tab/>
      </w:r>
      <w:r>
        <w:rPr>
          <w:rFonts w:ascii="Arial" w:eastAsia="Arial" w:hAnsi="Arial" w:cs="Arial"/>
          <w:color w:val="595959"/>
          <w:sz w:val="20"/>
          <w:szCs w:val="20"/>
        </w:rPr>
        <w:t>Windows, macOS, Linux (log analysis, CLI debugging)</w:t>
      </w:r>
    </w:p>
    <w:p>
      <w:pPr>
        <w:pBdr>
          <w:bottom w:val="single" w:sz="6" w:space="1" w:color="2E75B6"/>
        </w:pBdr>
        <w:spacing w:before="200" w:after="80"/>
      </w:pPr>
      <w:r>
        <w:rPr>
          <w:rFonts w:ascii="Arial" w:eastAsia="Arial" w:hAnsi="Arial" w:cs="Arial"/>
          <w:b/>
          <w:bCs/>
          <w:color w:val="1F4E79"/>
          <w:sz w:val="24"/>
          <w:szCs w:val="24"/>
        </w:rPr>
        <w:t>PROFESSIONAL EXPERIENCE</w:t>
      </w:r>
    </w:p>
    <w:p>
      <w:pPr>
        <w:spacing w:before="160" w:after="40"/>
      </w:pPr>
      <w:r>
        <w:rPr>
          <w:rFonts w:ascii="Arial" w:eastAsia="Arial" w:hAnsi="Arial" w:cs="Arial"/>
          <w:b/>
          <w:bCs/>
          <w:color w:val="000000"/>
          <w:sz w:val="22"/>
          <w:szCs w:val="22"/>
        </w:rPr>
        <w:t>L3 Technical Support Engineer</w:t>
      </w:r>
      <w:r>
        <w:rPr>
          <w:rFonts w:ascii="Arial" w:eastAsia="Arial" w:hAnsi="Arial" w:cs="Arial"/>
          <w:color w:val="595959"/>
          <w:sz w:val="22"/>
          <w:szCs w:val="22"/>
        </w:rPr>
        <w:t xml:space="preserve">  |  Tech Mahindra  |  </w:t>
      </w:r>
      <w:r>
        <w:rPr>
          <w:rFonts w:ascii="Arial" w:eastAsia="Arial" w:hAnsi="Arial" w:cs="Arial"/>
          <w:i/>
          <w:iCs/>
          <w:color w:val="595959"/>
          <w:sz w:val="22"/>
          <w:szCs w:val="22"/>
        </w:rPr>
        <w:t>Client: AJIO (Reliance Retail)</w:t>
      </w:r>
    </w:p>
    <w:p>
      <w:pPr>
        <w:spacing w:before="0" w:after="80"/>
      </w:pPr>
      <w:r>
        <w:rPr>
          <w:rFonts w:ascii="Arial" w:eastAsia="Arial" w:hAnsi="Arial" w:cs="Arial"/>
          <w:i/>
          <w:iCs/>
          <w:color w:val="595959"/>
          <w:sz w:val="20"/>
          <w:szCs w:val="20"/>
        </w:rPr>
        <w:t>2024 – Present  |  Bangalore, India</w:t>
      </w:r>
    </w:p>
    <w:p>
      <w:pPr>
        <w:pStyle w:val="ListParagraph"/>
        <w:numPr>
          <w:ilvl w:val="0"/>
          <w:numId w:val="2"/>
        </w:numPr>
        <w:spacing w:before="40" w:after="40"/>
      </w:pPr>
      <w:r>
        <w:rPr>
          <w:rFonts w:ascii="Arial" w:eastAsia="Arial" w:hAnsi="Arial" w:cs="Arial"/>
          <w:color w:val="000000"/>
          <w:sz w:val="20"/>
          <w:szCs w:val="20"/>
        </w:rPr>
        <w:t>Implemented and maintained Keycloak-based SSO authentication for internal CMS platform, enabling secure single sign-on across multiple internal applications.</w:t>
      </w:r>
    </w:p>
    <w:p>
      <w:pPr>
        <w:pStyle w:val="ListParagraph"/>
        <w:numPr>
          <w:ilvl w:val="0"/>
          <w:numId w:val="2"/>
        </w:numPr>
        <w:spacing w:before="40" w:after="40"/>
      </w:pPr>
      <w:r>
        <w:rPr>
          <w:rFonts w:ascii="Arial" w:eastAsia="Arial" w:hAnsi="Arial" w:cs="Arial"/>
          <w:color w:val="000000"/>
          <w:sz w:val="20"/>
          <w:szCs w:val="20"/>
        </w:rPr>
        <w:t>Configured and managed Kubernetes deployment YAML files, services, and environment variables for microservice-based applications.</w:t>
      </w:r>
    </w:p>
    <w:p>
      <w:pPr>
        <w:pStyle w:val="ListParagraph"/>
        <w:numPr>
          <w:ilvl w:val="0"/>
          <w:numId w:val="2"/>
        </w:numPr>
        <w:spacing w:before="40" w:after="40"/>
      </w:pPr>
      <w:r>
        <w:rPr>
          <w:rFonts w:ascii="Arial" w:eastAsia="Arial" w:hAnsi="Arial" w:cs="Arial"/>
          <w:color w:val="000000"/>
          <w:sz w:val="20"/>
          <w:szCs w:val="20"/>
        </w:rPr>
        <w:t>Developed and maintained a web crawler for automated product data extraction from the AJIO platform.</w:t>
      </w:r>
    </w:p>
    <w:p>
      <w:pPr>
        <w:pStyle w:val="ListParagraph"/>
        <w:numPr>
          <w:ilvl w:val="0"/>
          <w:numId w:val="2"/>
        </w:numPr>
        <w:spacing w:before="40" w:after="40"/>
      </w:pPr>
      <w:r>
        <w:rPr>
          <w:rFonts w:ascii="Arial" w:eastAsia="Arial" w:hAnsi="Arial" w:cs="Arial"/>
          <w:color w:val="000000"/>
          <w:sz w:val="20"/>
          <w:szCs w:val="20"/>
        </w:rPr>
        <w:t>Provided L3 production support for the CMS and Pricing Platform — debugging critical issues, applying data fixes, and ensuring minimal downtime.</w:t>
      </w:r>
    </w:p>
    <w:p>
      <w:pPr>
        <w:pStyle w:val="ListParagraph"/>
        <w:numPr>
          <w:ilvl w:val="0"/>
          <w:numId w:val="2"/>
        </w:numPr>
        <w:spacing w:before="40" w:after="40"/>
      </w:pPr>
      <w:r>
        <w:rPr>
          <w:rFonts w:ascii="Arial" w:eastAsia="Arial" w:hAnsi="Arial" w:cs="Arial"/>
          <w:color w:val="000000"/>
          <w:sz w:val="20"/>
          <w:szCs w:val="20"/>
        </w:rPr>
        <w:t>Troubleshot REST API issues using Postman, analyzed payloads, and resolved 404/500 errors affecting business-critical workflows.</w:t>
      </w:r>
    </w:p>
    <w:p>
      <w:pPr>
        <w:pStyle w:val="ListParagraph"/>
        <w:numPr>
          <w:ilvl w:val="0"/>
          <w:numId w:val="2"/>
        </w:numPr>
        <w:spacing w:before="40" w:after="40"/>
      </w:pPr>
      <w:r>
        <w:rPr>
          <w:rFonts w:ascii="Arial" w:eastAsia="Arial" w:hAnsi="Arial" w:cs="Arial"/>
          <w:color w:val="000000"/>
          <w:sz w:val="20"/>
          <w:szCs w:val="20"/>
        </w:rPr>
        <w:t>Monitored application health using Kibana dashboards and Grafana alerts, proactively identifying and resolving performance issues.</w:t>
      </w:r>
    </w:p>
    <w:p>
      <w:pPr>
        <w:pStyle w:val="ListParagraph"/>
        <w:numPr>
          <w:ilvl w:val="0"/>
          <w:numId w:val="2"/>
        </w:numPr>
        <w:spacing w:before="40" w:after="40"/>
      </w:pPr>
      <w:r>
        <w:rPr>
          <w:rFonts w:ascii="Arial" w:eastAsia="Arial" w:hAnsi="Arial" w:cs="Arial"/>
          <w:color w:val="000000"/>
          <w:sz w:val="20"/>
          <w:szCs w:val="20"/>
        </w:rPr>
        <w:t>Collaborated with development and DevOps teams to investigate production incidents and implement permanent fixes within SLA timelines.</w:t>
      </w:r>
    </w:p>
    <w:p>
      <w:pPr>
        <w:pStyle w:val="ListParagraph"/>
        <w:numPr>
          <w:ilvl w:val="0"/>
          <w:numId w:val="2"/>
        </w:numPr>
        <w:spacing w:before="40" w:after="40"/>
      </w:pPr>
      <w:r>
        <w:rPr>
          <w:rFonts w:ascii="Arial" w:eastAsia="Arial" w:hAnsi="Arial" w:cs="Arial"/>
          <w:color w:val="000000"/>
          <w:sz w:val="20"/>
          <w:szCs w:val="20"/>
        </w:rPr>
        <w:t>Leveraged AI tools (Claude, ChatGPT, GitHub Copilot) to accelerate root cause analysis, auto-generate debug scripts, and reduced average issue resolution time significantly.</w:t>
      </w:r>
    </w:p>
    <w:p>
      <w:pPr>
        <w:pStyle w:val="ListParagraph"/>
        <w:numPr>
          <w:ilvl w:val="0"/>
          <w:numId w:val="2"/>
        </w:numPr>
        <w:spacing w:before="40" w:after="40"/>
      </w:pPr>
      <w:r>
        <w:rPr>
          <w:rFonts w:ascii="Arial" w:eastAsia="Arial" w:hAnsi="Arial" w:cs="Arial"/>
          <w:color w:val="000000"/>
          <w:sz w:val="20"/>
          <w:szCs w:val="20"/>
        </w:rPr>
        <w:t>Applied prompt engineering techniques to build reusable AI workflows for log pattern analysis, error classification, and auto-generating support documentation.</w:t>
      </w:r>
    </w:p>
    <w:p>
      <w:pPr>
        <w:pStyle w:val="ListParagraph"/>
        <w:numPr>
          <w:ilvl w:val="0"/>
          <w:numId w:val="2"/>
        </w:numPr>
        <w:spacing w:before="40" w:after="40"/>
      </w:pPr>
      <w:r>
        <w:rPr>
          <w:rFonts w:ascii="Arial" w:eastAsia="Arial" w:hAnsi="Arial" w:cs="Arial"/>
          <w:color w:val="000000"/>
          <w:sz w:val="20"/>
          <w:szCs w:val="20"/>
        </w:rPr>
        <w:t>Piloted AI-assisted triage process for incoming P1/P2 incidents — improving first-response accuracy and reducing unnecessary escalations.</w:t>
      </w:r>
    </w:p>
    <w:p>
      <w:pPr>
        <w:pStyle w:val="ListParagraph"/>
        <w:numPr>
          <w:ilvl w:val="0"/>
          <w:numId w:val="2"/>
        </w:numPr>
        <w:spacing w:before="40" w:after="40"/>
      </w:pPr>
      <w:r>
        <w:rPr>
          <w:rFonts w:ascii="Arial" w:eastAsia="Arial" w:hAnsi="Arial" w:cs="Arial"/>
          <w:color w:val="000000"/>
          <w:sz w:val="20"/>
          <w:szCs w:val="20"/>
        </w:rPr>
        <w:t>Supported Audience Manager platform — resolving customer segmentation failures, data sync issues, and campaign activation errors.</w:t>
      </w:r>
    </w:p>
    <w:p>
      <w:pPr>
        <w:pStyle w:val="ListParagraph"/>
        <w:numPr>
          <w:ilvl w:val="0"/>
          <w:numId w:val="2"/>
        </w:numPr>
        <w:spacing w:before="40" w:after="40"/>
      </w:pPr>
      <w:r>
        <w:rPr>
          <w:rFonts w:ascii="Arial" w:eastAsia="Arial" w:hAnsi="Arial" w:cs="Arial"/>
          <w:color w:val="000000"/>
          <w:sz w:val="20"/>
          <w:szCs w:val="20"/>
        </w:rPr>
        <w:t>Provided production support for Promo Engine — debugging coupon validation failures, incorrect discount calculations, and promotion rule conflicts during high-traffic sale events like EORS and Big Fashion Festival.</w:t>
      </w:r>
    </w:p>
    <w:p>
      <w:pPr>
        <w:spacing w:before="160" w:after="40"/>
      </w:pPr>
      <w:r>
        <w:rPr>
          <w:rFonts w:ascii="Arial" w:eastAsia="Arial" w:hAnsi="Arial" w:cs="Arial"/>
          <w:b/>
          <w:bCs/>
          <w:color w:val="000000"/>
          <w:sz w:val="22"/>
          <w:szCs w:val="22"/>
        </w:rPr>
        <w:t>L3 Technical Support Engineer</w:t>
      </w:r>
      <w:r>
        <w:rPr>
          <w:rFonts w:ascii="Arial" w:eastAsia="Arial" w:hAnsi="Arial" w:cs="Arial"/>
          <w:color w:val="595959"/>
          <w:sz w:val="22"/>
          <w:szCs w:val="22"/>
        </w:rPr>
        <w:t xml:space="preserve">  |  Wipro Technologies (Client: Uber)</w:t>
      </w:r>
    </w:p>
    <w:p>
      <w:pPr>
        <w:spacing w:before="0" w:after="80"/>
      </w:pPr>
      <w:r>
        <w:rPr>
          <w:rFonts w:ascii="Arial" w:eastAsia="Arial" w:hAnsi="Arial" w:cs="Arial"/>
          <w:i/>
          <w:iCs/>
          <w:color w:val="595959"/>
          <w:sz w:val="20"/>
          <w:szCs w:val="20"/>
        </w:rPr>
        <w:t>July 2021 – 2023  |  India</w:t>
      </w:r>
    </w:p>
    <w:p>
      <w:pPr>
        <w:pStyle w:val="ListParagraph"/>
        <w:numPr>
          <w:ilvl w:val="0"/>
          <w:numId w:val="2"/>
        </w:numPr>
        <w:spacing w:before="40" w:after="40"/>
      </w:pPr>
      <w:r>
        <w:rPr>
          <w:rFonts w:ascii="Arial" w:eastAsia="Arial" w:hAnsi="Arial" w:cs="Arial"/>
          <w:color w:val="000000"/>
          <w:sz w:val="20"/>
          <w:szCs w:val="20"/>
        </w:rPr>
        <w:t>Handled end-to-end technical and POS-related issues for the Uber Eats platform across multiple regions.</w:t>
      </w:r>
    </w:p>
    <w:p>
      <w:pPr>
        <w:pStyle w:val="ListParagraph"/>
        <w:numPr>
          <w:ilvl w:val="0"/>
          <w:numId w:val="2"/>
        </w:numPr>
        <w:spacing w:before="40" w:after="40"/>
      </w:pPr>
      <w:r>
        <w:rPr>
          <w:rFonts w:ascii="Arial" w:eastAsia="Arial" w:hAnsi="Arial" w:cs="Arial"/>
          <w:color w:val="000000"/>
          <w:sz w:val="20"/>
          <w:szCs w:val="20"/>
        </w:rPr>
        <w:t>Debugged REST API issues using Postman — analyzed request payloads, resolved 404 and 500 errors in the Order, Menu, and Reporting APIs.</w:t>
      </w:r>
    </w:p>
    <w:p>
      <w:pPr>
        <w:pStyle w:val="ListParagraph"/>
        <w:numPr>
          <w:ilvl w:val="0"/>
          <w:numId w:val="2"/>
        </w:numPr>
        <w:spacing w:before="40" w:after="40"/>
      </w:pPr>
      <w:r>
        <w:rPr>
          <w:rFonts w:ascii="Arial" w:eastAsia="Arial" w:hAnsi="Arial" w:cs="Arial"/>
          <w:color w:val="000000"/>
          <w:sz w:val="20"/>
          <w:szCs w:val="20"/>
        </w:rPr>
        <w:t>Updated and maintained menu JSON files and managed store configurations impacting live orders.</w:t>
      </w:r>
    </w:p>
    <w:p>
      <w:pPr>
        <w:pStyle w:val="ListParagraph"/>
        <w:numPr>
          <w:ilvl w:val="0"/>
          <w:numId w:val="2"/>
        </w:numPr>
        <w:spacing w:before="40" w:after="40"/>
      </w:pPr>
      <w:r>
        <w:rPr>
          <w:rFonts w:ascii="Arial" w:eastAsia="Arial" w:hAnsi="Arial" w:cs="Arial"/>
          <w:color w:val="000000"/>
          <w:sz w:val="20"/>
          <w:szCs w:val="20"/>
        </w:rPr>
        <w:t>Monitored store health using Grafana dashboards and responded to alerts affecting delivery partners and restaurants.</w:t>
      </w:r>
    </w:p>
    <w:p>
      <w:pPr>
        <w:pStyle w:val="ListParagraph"/>
        <w:numPr>
          <w:ilvl w:val="0"/>
          <w:numId w:val="2"/>
        </w:numPr>
        <w:spacing w:before="40" w:after="40"/>
      </w:pPr>
      <w:r>
        <w:rPr>
          <w:rFonts w:ascii="Arial" w:eastAsia="Arial" w:hAnsi="Arial" w:cs="Arial"/>
          <w:color w:val="000000"/>
          <w:sz w:val="20"/>
          <w:szCs w:val="20"/>
        </w:rPr>
        <w:t>Built and maintained advanced Jira dashboards, filters, and automation workflows for operational performance reporting.</w:t>
      </w:r>
    </w:p>
    <w:p>
      <w:pPr>
        <w:pStyle w:val="ListParagraph"/>
        <w:numPr>
          <w:ilvl w:val="0"/>
          <w:numId w:val="2"/>
        </w:numPr>
        <w:spacing w:before="40" w:after="40"/>
      </w:pPr>
      <w:r>
        <w:rPr>
          <w:rFonts w:ascii="Arial" w:eastAsia="Arial" w:hAnsi="Arial" w:cs="Arial"/>
          <w:color w:val="000000"/>
          <w:sz w:val="20"/>
          <w:szCs w:val="20"/>
        </w:rPr>
        <w:t>Managed weekend and public holiday on-call rotation for critical production issue resolution.</w:t>
      </w:r>
    </w:p>
    <w:p>
      <w:pPr>
        <w:pStyle w:val="ListParagraph"/>
        <w:numPr>
          <w:ilvl w:val="0"/>
          <w:numId w:val="2"/>
        </w:numPr>
        <w:spacing w:before="40" w:after="40"/>
      </w:pPr>
      <w:r>
        <w:rPr>
          <w:rFonts w:ascii="Arial" w:eastAsia="Arial" w:hAnsi="Arial" w:cs="Arial"/>
          <w:color w:val="000000"/>
          <w:sz w:val="20"/>
          <w:szCs w:val="20"/>
        </w:rPr>
        <w:t>Provided knowledge transfer sessions to new team members on support processes and technical systems.</w:t>
      </w:r>
    </w:p>
    <w:p>
      <w:pPr>
        <w:pBdr>
          <w:bottom w:val="single" w:sz="6" w:space="1" w:color="2E75B6"/>
        </w:pBdr>
        <w:spacing w:before="200" w:after="80"/>
      </w:pPr>
      <w:r>
        <w:rPr>
          <w:rFonts w:ascii="Arial" w:eastAsia="Arial" w:hAnsi="Arial" w:cs="Arial"/>
          <w:b/>
          <w:bCs/>
          <w:color w:val="1F4E79"/>
          <w:sz w:val="24"/>
          <w:szCs w:val="24"/>
        </w:rPr>
        <w:t>KEY PROJECTS</w:t>
      </w:r>
    </w:p>
    <w:p>
      <w:pPr>
        <w:spacing w:before="160" w:after="40"/>
      </w:pPr>
      <w:r>
        <w:rPr>
          <w:rFonts w:ascii="Arial" w:eastAsia="Arial" w:hAnsi="Arial" w:cs="Arial"/>
          <w:b/>
          <w:bCs/>
          <w:color w:val="1F4E79"/>
          <w:sz w:val="22"/>
          <w:szCs w:val="22"/>
        </w:rPr>
        <w:t>Project 1: AJIO — CMS, Pricing Platform, Audience Manager &amp; Promo Engine</w:t>
      </w:r>
    </w:p>
    <w:p>
      <w:pPr>
        <w:tabs>
          <w:tab w:val="left" w:pos="1800"/>
        </w:tabs>
        <w:spacing w:before="0" w:after="40"/>
      </w:pPr>
      <w:r>
        <w:rPr>
          <w:rFonts w:ascii="Arial" w:eastAsia="Arial" w:hAnsi="Arial" w:cs="Arial"/>
          <w:b/>
          <w:bCs/>
          <w:color w:val="000000"/>
          <w:sz w:val="20"/>
          <w:szCs w:val="20"/>
        </w:rPr>
        <w:t xml:space="preserve">Environment: </w:t>
      </w:r>
      <w:r>
        <w:rPr>
          <w:rFonts w:ascii="Arial" w:eastAsia="Arial" w:hAnsi="Arial" w:cs="Arial"/>
          <w:color w:val="595959"/>
          <w:sz w:val="20"/>
          <w:szCs w:val="20"/>
        </w:rPr>
        <w:t>Keycloak, Kubernetes, REST API, Postman, Kibana, Grafana, Jira</w:t>
      </w:r>
      <w:r>
        <w:rPr>
          <w:rFonts w:ascii="Arial" w:eastAsia="Arial" w:hAnsi="Arial" w:cs="Arial"/>
          <w:b/>
          <w:bCs/>
          <w:color w:val="000000"/>
          <w:sz w:val="20"/>
          <w:szCs w:val="20"/>
        </w:rPr>
        <w:t xml:space="preserve">    Role: </w:t>
      </w:r>
      <w:r>
        <w:rPr>
          <w:rFonts w:ascii="Arial" w:eastAsia="Arial" w:hAnsi="Arial" w:cs="Arial"/>
          <w:color w:val="595959"/>
          <w:sz w:val="20"/>
          <w:szCs w:val="20"/>
        </w:rPr>
        <w:t>L3 Technical Support Engineer</w:t>
      </w:r>
    </w:p>
    <w:p>
      <w:pPr>
        <w:spacing w:before="40" w:after="60"/>
      </w:pPr>
      <w:r>
        <w:rPr>
          <w:rFonts w:ascii="Arial" w:eastAsia="Arial" w:hAnsi="Arial" w:cs="Arial"/>
          <w:color w:val="595959"/>
          <w:sz w:val="20"/>
          <w:szCs w:val="20"/>
        </w:rPr>
        <w:t>AJIO is one of India's largest fashion e-commerce platforms under Reliance Retail. Provided L3 production support across four core internal platforms — CMS (content and product listings), Pricing Platform (dynamic pricing and discounts), Audience Manager (customer segmentation and targeted campaigns), and Promo Engine (coupons, cashback, and promotional rules powering sale events like EORS and Big Fashion Festival).</w:t>
      </w:r>
    </w:p>
    <w:p>
      <w:pPr>
        <w:pStyle w:val="ListParagraph"/>
        <w:numPr>
          <w:ilvl w:val="0"/>
          <w:numId w:val="2"/>
        </w:numPr>
        <w:spacing w:before="40" w:after="40"/>
      </w:pPr>
      <w:r>
        <w:rPr>
          <w:rFonts w:ascii="Arial" w:eastAsia="Arial" w:hAnsi="Arial" w:cs="Arial"/>
          <w:color w:val="000000"/>
          <w:sz w:val="20"/>
          <w:szCs w:val="20"/>
        </w:rPr>
        <w:t>Implemented Keycloak SSO for the CMS platform, enabling secure centralized authentication across all internal applications.</w:t>
      </w:r>
    </w:p>
    <w:p>
      <w:pPr>
        <w:pStyle w:val="ListParagraph"/>
        <w:numPr>
          <w:ilvl w:val="0"/>
          <w:numId w:val="2"/>
        </w:numPr>
        <w:spacing w:before="40" w:after="40"/>
      </w:pPr>
      <w:r>
        <w:rPr>
          <w:rFonts w:ascii="Arial" w:eastAsia="Arial" w:hAnsi="Arial" w:cs="Arial"/>
          <w:color w:val="000000"/>
          <w:sz w:val="20"/>
          <w:szCs w:val="20"/>
        </w:rPr>
        <w:t>Managed Kubernetes deployment configs for CMS and Pricing microservices — YAML files, service definitions, and environment variables.</w:t>
      </w:r>
    </w:p>
    <w:p>
      <w:pPr>
        <w:pStyle w:val="ListParagraph"/>
        <w:numPr>
          <w:ilvl w:val="0"/>
          <w:numId w:val="2"/>
        </w:numPr>
        <w:spacing w:before="40" w:after="40"/>
      </w:pPr>
      <w:r>
        <w:rPr>
          <w:rFonts w:ascii="Arial" w:eastAsia="Arial" w:hAnsi="Arial" w:cs="Arial"/>
          <w:color w:val="000000"/>
          <w:sz w:val="20"/>
          <w:szCs w:val="20"/>
        </w:rPr>
        <w:t>Built and maintained a web crawler for automated product data extraction and validation across the AJIO catalogue.</w:t>
      </w:r>
    </w:p>
    <w:p>
      <w:pPr>
        <w:pStyle w:val="ListParagraph"/>
        <w:numPr>
          <w:ilvl w:val="0"/>
          <w:numId w:val="2"/>
        </w:numPr>
        <w:spacing w:before="40" w:after="40"/>
      </w:pPr>
      <w:r>
        <w:rPr>
          <w:rFonts w:ascii="Arial" w:eastAsia="Arial" w:hAnsi="Arial" w:cs="Arial"/>
          <w:color w:val="000000"/>
          <w:sz w:val="20"/>
          <w:szCs w:val="20"/>
        </w:rPr>
        <w:t>Investigated and resolved pricing discrepancies and CMS publishing failures affecting live product pages.</w:t>
      </w:r>
    </w:p>
    <w:p>
      <w:pPr>
        <w:pStyle w:val="ListParagraph"/>
        <w:numPr>
          <w:ilvl w:val="0"/>
          <w:numId w:val="2"/>
        </w:numPr>
        <w:spacing w:before="40" w:after="40"/>
      </w:pPr>
      <w:r>
        <w:rPr>
          <w:rFonts w:ascii="Arial" w:eastAsia="Arial" w:hAnsi="Arial" w:cs="Arial"/>
          <w:color w:val="000000"/>
          <w:sz w:val="20"/>
          <w:szCs w:val="20"/>
        </w:rPr>
        <w:t>Debugged Audience Manager segment creation failures, data sync issues, and campaign activation errors affecting personalized marketing.</w:t>
      </w:r>
    </w:p>
    <w:p>
      <w:pPr>
        <w:pStyle w:val="ListParagraph"/>
        <w:numPr>
          <w:ilvl w:val="0"/>
          <w:numId w:val="2"/>
        </w:numPr>
        <w:spacing w:before="40" w:after="40"/>
      </w:pPr>
      <w:r>
        <w:rPr>
          <w:rFonts w:ascii="Arial" w:eastAsia="Arial" w:hAnsi="Arial" w:cs="Arial"/>
          <w:color w:val="000000"/>
          <w:sz w:val="20"/>
          <w:szCs w:val="20"/>
        </w:rPr>
        <w:t>Resolved Promo Engine issues including coupon validation failures, incorrect discount applications, and promotion rule conflicts during high-traffic sale events.</w:t>
      </w:r>
    </w:p>
    <w:p>
      <w:pPr>
        <w:pStyle w:val="ListParagraph"/>
        <w:numPr>
          <w:ilvl w:val="0"/>
          <w:numId w:val="2"/>
        </w:numPr>
        <w:spacing w:before="40" w:after="40"/>
      </w:pPr>
      <w:r>
        <w:rPr>
          <w:rFonts w:ascii="Arial" w:eastAsia="Arial" w:hAnsi="Arial" w:cs="Arial"/>
          <w:color w:val="000000"/>
          <w:sz w:val="20"/>
          <w:szCs w:val="20"/>
        </w:rPr>
        <w:t>Monitored all four platforms using Kibana dashboards and Grafana alerts — proactively identifying and resolving performance issues.</w:t>
      </w:r>
    </w:p>
    <w:p>
      <w:pPr>
        <w:pStyle w:val="ListParagraph"/>
        <w:numPr>
          <w:ilvl w:val="0"/>
          <w:numId w:val="2"/>
        </w:numPr>
        <w:spacing w:before="40" w:after="40"/>
      </w:pPr>
      <w:r>
        <w:rPr>
          <w:rFonts w:ascii="Arial" w:eastAsia="Arial" w:hAnsi="Arial" w:cs="Arial"/>
          <w:color w:val="000000"/>
          <w:sz w:val="20"/>
          <w:szCs w:val="20"/>
        </w:rPr>
        <w:t>Used AI tools (Claude, ChatGPT, GitHub Copilot) to accelerate log analysis, identify recurring failure patterns, and auto-generate support documentation.</w:t>
      </w:r>
    </w:p>
    <w:p>
      <w:pPr>
        <w:spacing w:before="160" w:after="40"/>
      </w:pPr>
      <w:r>
        <w:rPr>
          <w:rFonts w:ascii="Arial" w:eastAsia="Arial" w:hAnsi="Arial" w:cs="Arial"/>
          <w:b/>
          <w:bCs/>
          <w:color w:val="1F4E79"/>
          <w:sz w:val="22"/>
          <w:szCs w:val="22"/>
        </w:rPr>
        <w:t>Project 2: Uber Eats — Order &amp; Menu API Support</w:t>
      </w:r>
    </w:p>
    <w:p>
      <w:pPr>
        <w:tabs>
          <w:tab w:val="left" w:pos="1800"/>
        </w:tabs>
        <w:spacing w:before="0" w:after="40"/>
      </w:pPr>
      <w:r>
        <w:rPr>
          <w:rFonts w:ascii="Arial" w:eastAsia="Arial" w:hAnsi="Arial" w:cs="Arial"/>
          <w:b/>
          <w:bCs/>
          <w:color w:val="000000"/>
          <w:sz w:val="20"/>
          <w:szCs w:val="20"/>
        </w:rPr>
        <w:t xml:space="preserve">Environment: </w:t>
      </w:r>
      <w:r>
        <w:rPr>
          <w:rFonts w:ascii="Arial" w:eastAsia="Arial" w:hAnsi="Arial" w:cs="Arial"/>
          <w:color w:val="595959"/>
          <w:sz w:val="20"/>
          <w:szCs w:val="20"/>
        </w:rPr>
        <w:t>Core Java, REST API, Postman, Grafana, Jira</w:t>
      </w:r>
      <w:r>
        <w:rPr>
          <w:rFonts w:ascii="Arial" w:eastAsia="Arial" w:hAnsi="Arial" w:cs="Arial"/>
          <w:b/>
          <w:bCs/>
          <w:color w:val="000000"/>
          <w:sz w:val="20"/>
          <w:szCs w:val="20"/>
        </w:rPr>
        <w:t xml:space="preserve">    Role: </w:t>
      </w:r>
      <w:r>
        <w:rPr>
          <w:rFonts w:ascii="Arial" w:eastAsia="Arial" w:hAnsi="Arial" w:cs="Arial"/>
          <w:color w:val="595959"/>
          <w:sz w:val="20"/>
          <w:szCs w:val="20"/>
        </w:rPr>
        <w:t>L3 Technical Support Engineer</w:t>
      </w:r>
    </w:p>
    <w:p>
      <w:pPr>
        <w:spacing w:before="40" w:after="60"/>
      </w:pPr>
      <w:r>
        <w:rPr>
          <w:rFonts w:ascii="Arial" w:eastAsia="Arial" w:hAnsi="Arial" w:cs="Arial"/>
          <w:color w:val="595959"/>
          <w:sz w:val="20"/>
          <w:szCs w:val="20"/>
        </w:rPr>
        <w:t>Uber Eats is a global food delivery platform connecting customers with local restaurants. The platform uses Order API (for order ingestion and management), Menu API (for managing menus and store hours), and Reporting API (for standardized business reporting). Support involved maintaining API reliability, resolving POS integration issues, and ensuring smooth order flow.</w:t>
      </w:r>
    </w:p>
    <w:p>
      <w:pPr>
        <w:pStyle w:val="ListParagraph"/>
        <w:numPr>
          <w:ilvl w:val="0"/>
          <w:numId w:val="2"/>
        </w:numPr>
        <w:spacing w:before="40" w:after="40"/>
      </w:pPr>
      <w:r>
        <w:rPr>
          <w:rFonts w:ascii="Arial" w:eastAsia="Arial" w:hAnsi="Arial" w:cs="Arial"/>
          <w:color w:val="000000"/>
          <w:sz w:val="20"/>
          <w:szCs w:val="20"/>
        </w:rPr>
        <w:t>Resolved end-to-end technical issues in the Order, Menu, and Reporting APIs for restaurant partners across multiple regions.</w:t>
      </w:r>
    </w:p>
    <w:p>
      <w:pPr>
        <w:pStyle w:val="ListParagraph"/>
        <w:numPr>
          <w:ilvl w:val="0"/>
          <w:numId w:val="2"/>
        </w:numPr>
        <w:spacing w:before="40" w:after="40"/>
      </w:pPr>
      <w:r>
        <w:rPr>
          <w:rFonts w:ascii="Arial" w:eastAsia="Arial" w:hAnsi="Arial" w:cs="Arial"/>
          <w:color w:val="000000"/>
          <w:sz w:val="20"/>
          <w:szCs w:val="20"/>
        </w:rPr>
        <w:t>Debugged and fixed API payload errors using Postman, resolving order failures and menu sync issues.</w:t>
      </w:r>
    </w:p>
    <w:p>
      <w:pPr>
        <w:pStyle w:val="ListParagraph"/>
        <w:numPr>
          <w:ilvl w:val="0"/>
          <w:numId w:val="2"/>
        </w:numPr>
        <w:spacing w:before="40" w:after="40"/>
      </w:pPr>
      <w:r>
        <w:rPr>
          <w:rFonts w:ascii="Arial" w:eastAsia="Arial" w:hAnsi="Arial" w:cs="Arial"/>
          <w:color w:val="000000"/>
          <w:sz w:val="20"/>
          <w:szCs w:val="20"/>
        </w:rPr>
        <w:t>Maintained and updated menu JSON files ensuring accurate product availability and pricing on the live platform.</w:t>
      </w:r>
    </w:p>
    <w:p>
      <w:pPr>
        <w:pStyle w:val="ListParagraph"/>
        <w:numPr>
          <w:ilvl w:val="0"/>
          <w:numId w:val="2"/>
        </w:numPr>
        <w:spacing w:before="40" w:after="40"/>
      </w:pPr>
      <w:r>
        <w:rPr>
          <w:rFonts w:ascii="Arial" w:eastAsia="Arial" w:hAnsi="Arial" w:cs="Arial"/>
          <w:color w:val="000000"/>
          <w:sz w:val="20"/>
          <w:szCs w:val="20"/>
        </w:rPr>
        <w:t>Monitored store performance via Grafana and escalated SLA-breaching incidents to Level 4 support teams.</w:t>
      </w:r>
    </w:p>
    <w:p>
      <w:pPr>
        <w:pStyle w:val="ListParagraph"/>
        <w:numPr>
          <w:ilvl w:val="0"/>
          <w:numId w:val="2"/>
        </w:numPr>
        <w:spacing w:before="40" w:after="40"/>
      </w:pPr>
      <w:r>
        <w:rPr>
          <w:rFonts w:ascii="Arial" w:eastAsia="Arial" w:hAnsi="Arial" w:cs="Arial"/>
          <w:color w:val="000000"/>
          <w:sz w:val="20"/>
          <w:szCs w:val="20"/>
        </w:rPr>
        <w:t>Designed Jira dashboards and automation rules to track support team KPIs and SLA compliance.</w:t>
      </w:r>
    </w:p>
    <w:p>
      <w:pPr>
        <w:pBdr>
          <w:bottom w:val="single" w:sz="6" w:space="1" w:color="2E75B6"/>
        </w:pBdr>
        <w:spacing w:before="200" w:after="80"/>
      </w:pPr>
      <w:r>
        <w:rPr>
          <w:rFonts w:ascii="Arial" w:eastAsia="Arial" w:hAnsi="Arial" w:cs="Arial"/>
          <w:b/>
          <w:bCs/>
          <w:color w:val="1F4E79"/>
          <w:sz w:val="24"/>
          <w:szCs w:val="24"/>
        </w:rPr>
        <w:t>EDUCATION</w:t>
      </w:r>
    </w:p>
    <w:p>
      <w:pPr>
        <w:spacing w:before="100" w:after="40"/>
      </w:pPr>
      <w:r>
        <w:rPr>
          <w:rFonts w:ascii="Arial" w:eastAsia="Arial" w:hAnsi="Arial" w:cs="Arial"/>
          <w:b/>
          <w:bCs/>
          <w:color w:val="000000"/>
          <w:sz w:val="20"/>
          <w:szCs w:val="20"/>
        </w:rPr>
        <w:t>B.Sc. — Sree Vidyanikethan Degree College, Sri Venkateswara University, Tirupati</w:t>
      </w:r>
    </w:p>
    <w:p>
      <w:pPr>
        <w:spacing w:before="0" w:after="40"/>
      </w:pPr>
      <w:r>
        <w:rPr>
          <w:rFonts w:ascii="Arial" w:eastAsia="Arial" w:hAnsi="Arial" w:cs="Arial"/>
          <w:color w:val="595959"/>
          <w:sz w:val="20"/>
          <w:szCs w:val="20"/>
        </w:rPr>
        <w:t>Graduated: 2019</w:t>
      </w:r>
    </w:p>
    <w:p>
      <w:pPr>
        <w:pBdr>
          <w:bottom w:val="single" w:sz="6" w:space="1" w:color="2E75B6"/>
        </w:pBdr>
        <w:spacing w:before="200" w:after="80"/>
      </w:pPr>
      <w:r>
        <w:rPr>
          <w:rFonts w:ascii="Arial" w:eastAsia="Arial" w:hAnsi="Arial" w:cs="Arial"/>
          <w:b/>
          <w:bCs/>
          <w:color w:val="1F4E79"/>
          <w:sz w:val="24"/>
          <w:szCs w:val="24"/>
        </w:rPr>
        <w:t>PERSONAL DETAILS</w:t>
      </w:r>
    </w:p>
    <w:p>
      <w:pPr>
        <w:spacing w:before="100" w:after="0"/>
      </w:pPr>
    </w:p>
    <w:p>
      <w:pPr>
        <w:tabs>
          <w:tab w:val="left" w:pos="2200"/>
        </w:tabs>
        <w:spacing w:before="40" w:after="40"/>
      </w:pPr>
      <w:r>
        <w:rPr>
          <w:rFonts w:ascii="Arial" w:eastAsia="Arial" w:hAnsi="Arial" w:cs="Arial"/>
          <w:b/>
          <w:bCs/>
          <w:color w:val="000000"/>
          <w:sz w:val="20"/>
          <w:szCs w:val="20"/>
        </w:rPr>
        <w:t>Date of Birth</w:t>
      </w:r>
      <w:r>
        <w:rPr>
          <w:rFonts w:ascii="Arial" w:eastAsia="Arial" w:hAnsi="Arial" w:cs="Arial"/>
          <w:sz w:val="20"/>
          <w:szCs w:val="20"/>
        </w:rPr>
        <w:tab/>
      </w:r>
      <w:r>
        <w:rPr>
          <w:rFonts w:ascii="Arial" w:eastAsia="Arial" w:hAnsi="Arial" w:cs="Arial"/>
          <w:color w:val="595959"/>
          <w:sz w:val="20"/>
          <w:szCs w:val="20"/>
        </w:rPr>
        <w:t>09 November 1998</w:t>
      </w:r>
    </w:p>
    <w:p>
      <w:pPr>
        <w:tabs>
          <w:tab w:val="left" w:pos="2200"/>
        </w:tabs>
        <w:spacing w:before="40" w:after="40"/>
      </w:pPr>
      <w:r>
        <w:rPr>
          <w:rFonts w:ascii="Arial" w:eastAsia="Arial" w:hAnsi="Arial" w:cs="Arial"/>
          <w:b/>
          <w:bCs/>
          <w:color w:val="000000"/>
          <w:sz w:val="20"/>
          <w:szCs w:val="20"/>
        </w:rPr>
        <w:t>Languages</w:t>
      </w:r>
      <w:r>
        <w:rPr>
          <w:rFonts w:ascii="Arial" w:eastAsia="Arial" w:hAnsi="Arial" w:cs="Arial"/>
          <w:sz w:val="20"/>
          <w:szCs w:val="20"/>
        </w:rPr>
        <w:tab/>
      </w:r>
      <w:r>
        <w:rPr>
          <w:rFonts w:ascii="Arial" w:eastAsia="Arial" w:hAnsi="Arial" w:cs="Arial"/>
          <w:color w:val="595959"/>
          <w:sz w:val="20"/>
          <w:szCs w:val="20"/>
        </w:rPr>
        <w:t>Telugu, English, Hindi, Tamil</w:t>
      </w:r>
    </w:p>
    <w:p>
      <w:pPr>
        <w:tabs>
          <w:tab w:val="left" w:pos="2200"/>
        </w:tabs>
        <w:spacing w:before="40" w:after="40"/>
      </w:pPr>
      <w:r>
        <w:rPr>
          <w:rFonts w:ascii="Arial" w:eastAsia="Arial" w:hAnsi="Arial" w:cs="Arial"/>
          <w:b/>
          <w:bCs/>
          <w:color w:val="000000"/>
          <w:sz w:val="20"/>
          <w:szCs w:val="20"/>
        </w:rPr>
        <w:t>Nationality</w:t>
      </w:r>
      <w:r>
        <w:rPr>
          <w:rFonts w:ascii="Arial" w:eastAsia="Arial" w:hAnsi="Arial" w:cs="Arial"/>
          <w:sz w:val="20"/>
          <w:szCs w:val="20"/>
        </w:rPr>
        <w:tab/>
      </w:r>
      <w:r>
        <w:rPr>
          <w:rFonts w:ascii="Arial" w:eastAsia="Arial" w:hAnsi="Arial" w:cs="Arial"/>
          <w:color w:val="595959"/>
          <w:sz w:val="20"/>
          <w:szCs w:val="20"/>
        </w:rPr>
        <w:t>Indian</w:t>
      </w:r>
    </w:p>
    <w:p>
      <w:pPr>
        <w:tabs>
          <w:tab w:val="left" w:pos="2200"/>
        </w:tabs>
        <w:spacing w:before="40" w:after="40"/>
      </w:pPr>
      <w:r>
        <w:rPr>
          <w:rFonts w:ascii="Arial" w:eastAsia="Arial" w:hAnsi="Arial" w:cs="Arial"/>
          <w:b/>
          <w:bCs/>
          <w:color w:val="000000"/>
          <w:sz w:val="20"/>
          <w:szCs w:val="20"/>
        </w:rPr>
        <w:t>Location</w:t>
      </w:r>
      <w:r>
        <w:rPr>
          <w:rFonts w:ascii="Arial" w:eastAsia="Arial" w:hAnsi="Arial" w:cs="Arial"/>
          <w:sz w:val="20"/>
          <w:szCs w:val="20"/>
        </w:rPr>
        <w:tab/>
      </w:r>
      <w:r>
        <w:rPr>
          <w:rFonts w:ascii="Arial" w:eastAsia="Arial" w:hAnsi="Arial" w:cs="Arial"/>
          <w:color w:val="595959"/>
          <w:sz w:val="20"/>
          <w:szCs w:val="20"/>
        </w:rPr>
        <w:t>Tirupati, Andhra Pradesh</w:t>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width:1pt;height:1pt;margin-top:0;margin-left:0;position:absolute;z-index:251658240">
            <v:imagedata r:id="rId4"/>
          </v:shape>
        </w:pict>
      </w:r>
    </w:p>
    <w:sectPr>
      <w:pgSz w:w="12240" w:h="15840" w:orient="portrait"/>
      <w:pgMar w:top="1080" w:right="1080" w:bottom="108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6603CE3"/>
    <w:multiLevelType w:val="hybridMultilevel"/>
    <w:tmpl w:val="000000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1">
    <w:nsid w:val="43D0317D"/>
    <w:multiLevelType w:val="hybridMultilevel"/>
    <w:tmpl w:val="00000000"/>
    <w:lvl w:ilvl="0" w:tentative="1">
      <w:start w:val="1"/>
      <w:numFmt w:val="bullet"/>
      <w:lvlText w:val="•"/>
      <w:lvlJc w:val="left"/>
      <w:pPr>
        <w:ind w:left="480" w:hanging="240"/>
      </w:p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0"/>
        <w:szCs w:val="20"/>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B77B5"/>
  </w:style>
  <w:style w:type="character" w:default="1" w:styleId="DefaultParagraphFont">
    <w:name w:val="Default Paragraph Font"/>
    <w:uiPriority w:val="1"/>
    <w:semiHidden/>
    <w:unhideWhenUsed/>
  </w:style>
  <w:style w:type="paragraph" w:styleId="Title">
    <w:name w:val="Title"/>
    <w:qFormat/>
    <w:rPr>
      <w:sz w:val="56"/>
      <w:szCs w:val="56"/>
    </w:rPr>
  </w:style>
  <w:style w:type="paragraph" w:customStyle="1" w:styleId="Heading1">
    <w:name w:val="Heading 1"/>
    <w:qFormat/>
    <w:rPr>
      <w:color w:val="2E74B5"/>
      <w:sz w:val="32"/>
      <w:szCs w:val="32"/>
    </w:rPr>
  </w:style>
  <w:style w:type="paragraph" w:customStyle="1" w:styleId="Heading2">
    <w:name w:val="Heading 2"/>
    <w:qFormat/>
    <w:rPr>
      <w:color w:val="2E74B5"/>
      <w:sz w:val="26"/>
      <w:szCs w:val="26"/>
    </w:rPr>
  </w:style>
  <w:style w:type="paragraph" w:customStyle="1" w:styleId="Heading3">
    <w:name w:val="Heading 3"/>
    <w:qFormat/>
    <w:rPr>
      <w:color w:val="1F4D78"/>
      <w:sz w:val="24"/>
      <w:szCs w:val="24"/>
    </w:rPr>
  </w:style>
  <w:style w:type="paragraph" w:customStyle="1" w:styleId="Heading4">
    <w:name w:val="Heading 4"/>
    <w:qFormat/>
    <w:rPr>
      <w:i/>
      <w:iCs/>
      <w:color w:val="2E74B5"/>
    </w:rPr>
  </w:style>
  <w:style w:type="paragraph" w:customStyle="1" w:styleId="Heading5">
    <w:name w:val="Heading 5"/>
    <w:qFormat/>
    <w:rPr>
      <w:color w:val="2E74B5"/>
    </w:rPr>
  </w:style>
  <w:style w:type="paragraph" w:customStyle="1" w:styleId="Heading6">
    <w:name w:val="Heading 6"/>
    <w:qFormat/>
    <w:rPr>
      <w:color w:val="1F4D78"/>
    </w:rPr>
  </w:style>
  <w:style w:type="paragraph" w:styleId="Strong">
    <w:name w:val="Strong"/>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https://rdxfootmark.naukri.com/v2/track/openCv?trackingInfo=4fe7861fdea5865c375991bca0c8d2ac134f4b0419514c4847440321091b5b58120b170218485f5a01435601514841481f0f2b561358191b195115495d0c00584e4209430247460c590858184508105042445b0c0f054e4108120211474a411b02154e49405d58380c4f0343421b0015061953444f530e18705c4458440321091b5b58100d150a10445c58014356014a4857034b4a550f594c160f150516474a106&amp;docType=docx" TargetMode="External" /><Relationship Id="rId5" Type="http://schemas.openxmlformats.org/officeDocument/2006/relationships/numbering" Target="numbering.xml" /><Relationship Id="rId6"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2026-06-04T03:15:29Z</dcterms:created>
  <dcterms:modified xsi:type="dcterms:W3CDTF">2026-06-04T03:15:29Z</dcterms:modified>
</cp:coreProperties>
</file>