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5E75" w14:textId="120937F4" w:rsidR="00F469A9" w:rsidRPr="00F97CAB" w:rsidRDefault="001311AD" w:rsidP="00A4622F">
      <w:pPr>
        <w:tabs>
          <w:tab w:val="left" w:pos="11199"/>
        </w:tabs>
        <w:spacing w:before="75"/>
        <w:jc w:val="both"/>
        <w:rPr>
          <w:rFonts w:ascii="Times New Roman" w:hAnsi="Times New Roman" w:cs="Times New Roman"/>
          <w:b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b/>
          <w:color w:val="262626" w:themeColor="text1" w:themeTint="D9"/>
          <w:sz w:val="24"/>
          <w:szCs w:val="24"/>
        </w:rPr>
        <w:t>JAY PAWAR</w:t>
      </w:r>
    </w:p>
    <w:p w14:paraId="7C749A66" w14:textId="4A994470" w:rsidR="00F469A9" w:rsidRPr="00F97CAB" w:rsidRDefault="00000000" w:rsidP="00A4622F">
      <w:pPr>
        <w:pStyle w:val="BodyText"/>
        <w:pBdr>
          <w:bottom w:val="single" w:sz="6" w:space="1" w:color="000000"/>
        </w:pBdr>
        <w:ind w:firstLine="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Email: </w:t>
      </w:r>
      <w:r w:rsidR="00377F0C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jaypawar4959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@gmail.com | Mob: </w:t>
      </w:r>
      <w:r w:rsidR="00990C3D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+91 </w:t>
      </w:r>
      <w:r w:rsidR="00CF6F36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8008626161</w:t>
      </w:r>
    </w:p>
    <w:p w14:paraId="20542A7A" w14:textId="77777777" w:rsidR="00F469A9" w:rsidRPr="00F97CAB" w:rsidRDefault="00F469A9" w:rsidP="00A4622F">
      <w:pPr>
        <w:pStyle w:val="BodyText"/>
        <w:ind w:firstLine="0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</w:p>
    <w:p w14:paraId="57EE41B1" w14:textId="77777777" w:rsidR="00F469A9" w:rsidRPr="00F97CAB" w:rsidRDefault="00000000" w:rsidP="00A4622F">
      <w:pPr>
        <w:pStyle w:val="BodyText"/>
        <w:ind w:firstLine="0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PROFESSIONAL SUMMARY                                                                                                                                                                        </w:t>
      </w:r>
    </w:p>
    <w:p w14:paraId="6A5B060E" w14:textId="77777777" w:rsidR="00F469A9" w:rsidRPr="00F97CAB" w:rsidRDefault="00000000" w:rsidP="00A4622F">
      <w:pPr>
        <w:pStyle w:val="BodyText"/>
        <w:ind w:firstLine="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w w:val="101"/>
          <w:sz w:val="24"/>
          <w:szCs w:val="24"/>
          <w:shd w:val="clear" w:color="auto" w:fill="365F91"/>
        </w:rPr>
        <w:t xml:space="preserve"> </w:t>
      </w:r>
    </w:p>
    <w:p w14:paraId="4104305C" w14:textId="24A53E7A" w:rsidR="00F469A9" w:rsidRPr="00F97CAB" w:rsidRDefault="00E12D83" w:rsidP="00A4622F">
      <w:p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Data engineering professional with around 1</w:t>
      </w:r>
      <w:r w:rsidR="00022FD9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4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+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 years of extensive experience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in designing, implementing, and optimizing end-to-end data pipelines and </w:t>
      </w:r>
      <w:r w:rsidR="004B14EE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architecture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for large-scale data processing and analytics. Proficient in utilizing cutting-edge technologies and frameworks across IICS and AWS cloud platforms, including:   </w:t>
      </w:r>
    </w:p>
    <w:p w14:paraId="58C01B21" w14:textId="608E8CDE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Developing and implementing robust ETL pipelines using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 AWS Glue, Spark, and AWS EMR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for ingesting, transforming, and processing large datasets.</w:t>
      </w:r>
    </w:p>
    <w:p w14:paraId="5CDD956E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Hands-on experience with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Apache Spark Pools and PySpark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, facilitating the development of scalable and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distributed data processing pipelines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including merging and delta loading data through Notebooks.</w:t>
      </w:r>
    </w:p>
    <w:p w14:paraId="3BBA9200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Architecting and implementing real-time data streaming and processing solutions using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 Apache Kafka.</w:t>
      </w:r>
    </w:p>
    <w:p w14:paraId="7F7FD932" w14:textId="19FDDDC9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Extensive hands-on experience with </w:t>
      </w:r>
      <w:r w:rsidR="00CA5DB5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AWS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components,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including Linked Services, Runtimes, Datasets, Pipelines, and Activities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, with a strong command over control flow logic, conditions (For Each, If, Switch, Until), Lookup, Stored Procedures, scripts, validations, Copy Data, Data Flow, </w:t>
      </w:r>
      <w:r w:rsidR="00CA5DB5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Lambda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Functions.</w:t>
      </w:r>
    </w:p>
    <w:p w14:paraId="66BC5324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Demonstrated expertise in developing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SQL Server stored procedures, including functions, nested procedure calls, record-by-record processing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and leveraging dynamic SQL for complex data operations.</w:t>
      </w:r>
    </w:p>
    <w:p w14:paraId="61CE6F35" w14:textId="1651BB8C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Extensive background in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Python programming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, with a solid understanding of libraries like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Pandas, NumPy, </w:t>
      </w:r>
      <w:r w:rsidR="00171BA4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PyS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ql, Oracle, and PySpark libraries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enabling efficient data manipulation, analysis, and integration with various data sources.</w:t>
      </w:r>
    </w:p>
    <w:p w14:paraId="478D2A02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Experience in consuming and processing data from APIs using Python, as well as installing and troubleshooting Python libraries and dependencies.</w:t>
      </w:r>
    </w:p>
    <w:p w14:paraId="0D915BD5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Proficiency in leveraging Python to interact with stored procedures, enabling seamless integration between Python applications and database systems.</w:t>
      </w:r>
    </w:p>
    <w:p w14:paraId="1C7CAA56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Strong debugging skills in Python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enabling efficient identification and resolution of code issues.</w:t>
      </w:r>
    </w:p>
    <w:p w14:paraId="759F624E" w14:textId="49CD016F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Extensive knowledge of Py</w:t>
      </w:r>
      <w:r w:rsidR="00206F83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Spark libraries and their applications in large-scale data processing and analysis tasks.</w:t>
      </w:r>
    </w:p>
    <w:p w14:paraId="7E8B4BF5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Proficient in deploying code across different environments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(Dev, QA, Prod)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using version control systems like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GitHub and implementing CI/CD pipelines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for automated and streamlined deployment processes.</w:t>
      </w:r>
    </w:p>
    <w:p w14:paraId="40EDFF7F" w14:textId="5330EA8D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Skilled in architecting and deploying </w:t>
      </w:r>
      <w:r w:rsidR="00206F83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medium-to-large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-scale BI solutions </w:t>
      </w:r>
      <w:r w:rsidR="00206F83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on AWS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utilizing services such as Databricks, AWS Redshift, and NoSQL databases.</w:t>
      </w:r>
    </w:p>
    <w:p w14:paraId="056F90F8" w14:textId="4AE23EB3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Developing Delta Lake tables on Databricks with </w:t>
      </w:r>
      <w:r w:rsidR="00CA5DB5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AWS 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Storage as the underlying storage system for efficient data management.</w:t>
      </w:r>
    </w:p>
    <w:p w14:paraId="241927CD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Collaborating with cross-functional teams to develop and maintain data pipelines, integration processes, and data quality frameworks, resulting in significant improvements in data processing efficiency, accuracy, and overall data quality.</w:t>
      </w:r>
    </w:p>
    <w:p w14:paraId="7418B5AB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Proficient in developing Spark applications using Python, Scala, and Spark SQL for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data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lastRenderedPageBreak/>
        <w:t>validation, cleansing, transformation, custom aggregation, and integration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with AWS services like S3 and Redshift.</w:t>
      </w:r>
    </w:p>
    <w:p w14:paraId="72FE44EC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Implementing robust data quality processes, automated testing frameworks, and validating high-volume data from sources like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Snowflake, AWS DynamoDB, and Amazon S3,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reducing data errors and enhancing overall data accuracy.</w:t>
      </w:r>
    </w:p>
    <w:p w14:paraId="1FA70FD7" w14:textId="77777777" w:rsidR="00F469A9" w:rsidRPr="00F97CAB" w:rsidRDefault="00000000" w:rsidP="00A462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Worked closely with DevOps teams, data analysts, data scientists, and business stakeholders to understand their data requirements and provide efficient data solutions.</w:t>
      </w:r>
    </w:p>
    <w:p w14:paraId="6717798E" w14:textId="77777777" w:rsidR="00F469A9" w:rsidRPr="00F97CAB" w:rsidRDefault="00F469A9" w:rsidP="00A4622F">
      <w:pPr>
        <w:pStyle w:val="ListParagraph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</w:p>
    <w:p w14:paraId="0BFD1538" w14:textId="77777777" w:rsidR="00CE5293" w:rsidRPr="00F97CAB" w:rsidRDefault="00000000" w:rsidP="00A4622F">
      <w:pPr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TECHNICAL EXPERTISE</w:t>
      </w:r>
    </w:p>
    <w:p w14:paraId="18C5562F" w14:textId="7EDE7EA5" w:rsidR="00F469A9" w:rsidRPr="00F97CAB" w:rsidRDefault="00000000" w:rsidP="00A4622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Python, </w:t>
      </w:r>
      <w:r w:rsidR="00F97CAB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PySpark, DBT</w:t>
      </w:r>
      <w:r w:rsidR="003A7D60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, </w:t>
      </w:r>
      <w:r w:rsidR="003A7D60" w:rsidRPr="003A7D60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Apache Iceberg</w:t>
      </w:r>
    </w:p>
    <w:p w14:paraId="65880743" w14:textId="77777777" w:rsidR="00F469A9" w:rsidRPr="00F97CAB" w:rsidRDefault="00000000" w:rsidP="00A4622F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262626" w:themeColor="text1" w:themeTint="D9"/>
        </w:rPr>
      </w:pPr>
      <w:r w:rsidRPr="00F97CAB">
        <w:rPr>
          <w:rFonts w:ascii="Times New Roman" w:hAnsi="Times New Roman" w:cs="Times New Roman"/>
          <w:color w:val="262626" w:themeColor="text1" w:themeTint="D9"/>
        </w:rPr>
        <w:t>AWS Services (Glue, S3, EMR, Kinesis, Step Functions, Redshift, Elasticsearch, DynamoDB)</w:t>
      </w:r>
    </w:p>
    <w:p w14:paraId="787590EC" w14:textId="5D526524" w:rsidR="00F97CAB" w:rsidRPr="00F97CAB" w:rsidRDefault="00F97CAB" w:rsidP="00A4622F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262626" w:themeColor="text1" w:themeTint="D9"/>
        </w:rPr>
      </w:pPr>
      <w:r w:rsidRPr="00F97CAB">
        <w:rPr>
          <w:rFonts w:ascii="Times New Roman" w:hAnsi="Times New Roman" w:cs="Times New Roman"/>
          <w:color w:val="262626" w:themeColor="text1" w:themeTint="D9"/>
        </w:rPr>
        <w:t>Microsoft Azure (Azure Databricks, Azure Data Factory, Azure Data Lake Storage Gen2, Azure Key Vault), Azure Blob</w:t>
      </w:r>
    </w:p>
    <w:p w14:paraId="2E8B8C67" w14:textId="6733F810" w:rsidR="00F469A9" w:rsidRPr="00F97CAB" w:rsidRDefault="00000000" w:rsidP="00A4622F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262626" w:themeColor="text1" w:themeTint="D9"/>
        </w:rPr>
      </w:pPr>
      <w:r w:rsidRPr="00F97CAB">
        <w:rPr>
          <w:rFonts w:ascii="Times New Roman" w:hAnsi="Times New Roman" w:cs="Times New Roman"/>
          <w:color w:val="262626" w:themeColor="text1" w:themeTint="D9"/>
        </w:rPr>
        <w:t>Snowflake</w:t>
      </w:r>
      <w:r w:rsidR="00943A20" w:rsidRPr="00F97CAB">
        <w:rPr>
          <w:rFonts w:ascii="Times New Roman" w:hAnsi="Times New Roman" w:cs="Times New Roman"/>
          <w:color w:val="262626" w:themeColor="text1" w:themeTint="D9"/>
        </w:rPr>
        <w:t xml:space="preserve">, </w:t>
      </w:r>
      <w:r w:rsidR="00996DBA" w:rsidRPr="00F97CAB">
        <w:rPr>
          <w:rFonts w:ascii="Times New Roman" w:hAnsi="Times New Roman" w:cs="Times New Roman"/>
          <w:color w:val="262626" w:themeColor="text1" w:themeTint="D9"/>
        </w:rPr>
        <w:t>SQL</w:t>
      </w:r>
      <w:r w:rsidR="00996DBA">
        <w:rPr>
          <w:rFonts w:ascii="Times New Roman" w:hAnsi="Times New Roman" w:cs="Times New Roman"/>
          <w:color w:val="262626" w:themeColor="text1" w:themeTint="D9"/>
        </w:rPr>
        <w:t>, PL/Sql</w:t>
      </w:r>
      <w:r w:rsidR="00996DBA" w:rsidRPr="00F97CAB">
        <w:rPr>
          <w:rFonts w:ascii="Times New Roman" w:hAnsi="Times New Roman" w:cs="Times New Roman"/>
          <w:color w:val="262626" w:themeColor="text1" w:themeTint="D9"/>
        </w:rPr>
        <w:t>,</w:t>
      </w:r>
      <w:r w:rsidR="00996DBA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="00996DBA">
        <w:rPr>
          <w:rFonts w:ascii="Times New Roman" w:hAnsi="Times New Roman" w:cs="Times New Roman"/>
          <w:color w:val="262626" w:themeColor="text1" w:themeTint="D9"/>
        </w:rPr>
        <w:t>Orac</w:t>
      </w:r>
      <w:r w:rsidR="00996DBA" w:rsidRPr="003A7D60">
        <w:rPr>
          <w:rFonts w:ascii="Times New Roman" w:hAnsi="Times New Roman" w:cs="Times New Roman"/>
          <w:color w:val="262626" w:themeColor="text1" w:themeTint="D9"/>
        </w:rPr>
        <w:t>le</w:t>
      </w:r>
      <w:r w:rsidR="003A7D60" w:rsidRPr="003A7D60">
        <w:rPr>
          <w:rFonts w:ascii="Times New Roman" w:hAnsi="Times New Roman" w:cs="Times New Roman"/>
          <w:color w:val="262626" w:themeColor="text1" w:themeTint="D9"/>
        </w:rPr>
        <w:t xml:space="preserve">, </w:t>
      </w:r>
      <w:r w:rsidR="003A7D60" w:rsidRPr="003A7D60">
        <w:rPr>
          <w:rFonts w:ascii="Times New Roman" w:hAnsi="Times New Roman" w:cs="Times New Roman"/>
          <w:color w:val="262626" w:themeColor="text1" w:themeTint="D9"/>
          <w:lang w:val="en-US"/>
        </w:rPr>
        <w:t>Terraform</w:t>
      </w:r>
    </w:p>
    <w:p w14:paraId="2AFB1F5A" w14:textId="77777777" w:rsidR="00F469A9" w:rsidRPr="00F97CAB" w:rsidRDefault="00000000" w:rsidP="00A4622F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262626" w:themeColor="text1" w:themeTint="D9"/>
        </w:rPr>
      </w:pPr>
      <w:r w:rsidRPr="00F97CAB">
        <w:rPr>
          <w:rFonts w:ascii="Times New Roman" w:hAnsi="Times New Roman" w:cs="Times New Roman"/>
          <w:color w:val="262626" w:themeColor="text1" w:themeTint="D9"/>
        </w:rPr>
        <w:t>Power BI</w:t>
      </w:r>
    </w:p>
    <w:p w14:paraId="5538947D" w14:textId="58B19DAD" w:rsidR="00BE584B" w:rsidRPr="00F97CAB" w:rsidRDefault="00BE584B" w:rsidP="00A4622F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262626" w:themeColor="text1" w:themeTint="D9"/>
        </w:rPr>
      </w:pPr>
      <w:r w:rsidRPr="00F97CAB">
        <w:rPr>
          <w:rFonts w:ascii="Times New Roman" w:hAnsi="Times New Roman" w:cs="Times New Roman"/>
          <w:color w:val="262626" w:themeColor="text1" w:themeTint="D9"/>
        </w:rPr>
        <w:t>Cognos BI</w:t>
      </w:r>
    </w:p>
    <w:p w14:paraId="7EEE8693" w14:textId="77777777" w:rsidR="00F469A9" w:rsidRPr="00F97CAB" w:rsidRDefault="00F469A9" w:rsidP="00A4622F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</w:rPr>
      </w:pPr>
    </w:p>
    <w:p w14:paraId="6E4BDFD8" w14:textId="77777777" w:rsidR="00F469A9" w:rsidRPr="00F97CAB" w:rsidRDefault="00F469A9" w:rsidP="00A4622F">
      <w:pPr>
        <w:pStyle w:val="Default"/>
        <w:spacing w:line="276" w:lineRule="auto"/>
        <w:jc w:val="both"/>
        <w:rPr>
          <w:rFonts w:ascii="Times New Roman" w:hAnsi="Times New Roman" w:cs="Times New Roman"/>
          <w:color w:val="262626" w:themeColor="text1" w:themeTint="D9"/>
        </w:rPr>
      </w:pPr>
    </w:p>
    <w:p w14:paraId="34DBC189" w14:textId="77777777" w:rsidR="00427FF2" w:rsidRPr="00F97CAB" w:rsidRDefault="00000000" w:rsidP="00A4622F">
      <w:pPr>
        <w:pStyle w:val="Default"/>
        <w:spacing w:line="276" w:lineRule="auto"/>
        <w:jc w:val="both"/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>WORK EXPERIENCE</w:t>
      </w: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 xml:space="preserve">    </w:t>
      </w:r>
    </w:p>
    <w:p w14:paraId="4DCDE848" w14:textId="079BA750" w:rsidR="00B8146F" w:rsidRPr="00F97CAB" w:rsidRDefault="00427FF2" w:rsidP="00A4622F">
      <w:pPr>
        <w:pStyle w:val="Default"/>
        <w:spacing w:line="276" w:lineRule="auto"/>
        <w:jc w:val="both"/>
        <w:rPr>
          <w:rFonts w:ascii="Times New Roman" w:eastAsia="Calibri" w:hAnsi="Times New Roman" w:cs="Times New Roman"/>
          <w:b/>
          <w:bCs/>
          <w:color w:val="153D63" w:themeColor="text2" w:themeTint="E6"/>
          <w:lang w:val="en-US"/>
        </w:rPr>
      </w:pPr>
      <w:r w:rsidRPr="00F97CAB">
        <w:rPr>
          <w:rFonts w:ascii="Times New Roman" w:eastAsia="Calibri" w:hAnsi="Times New Roman" w:cs="Times New Roman"/>
          <w:b/>
          <w:bCs/>
          <w:color w:val="153D63" w:themeColor="text2" w:themeTint="E6"/>
          <w:lang w:val="en-US"/>
        </w:rPr>
        <w:t xml:space="preserve">Employer: Yuvi Systems </w:t>
      </w:r>
      <w:r w:rsidR="009E4646">
        <w:rPr>
          <w:rFonts w:ascii="Times New Roman" w:eastAsia="Calibri" w:hAnsi="Times New Roman" w:cs="Times New Roman"/>
          <w:b/>
          <w:bCs/>
          <w:color w:val="153D63" w:themeColor="text2" w:themeTint="E6"/>
          <w:lang w:val="en-US"/>
        </w:rPr>
        <w:t>INC</w:t>
      </w:r>
    </w:p>
    <w:p w14:paraId="57B410E3" w14:textId="73480315" w:rsidR="002D67D2" w:rsidRPr="00F97CAB" w:rsidRDefault="00CF6F36" w:rsidP="00A4622F">
      <w:pPr>
        <w:pStyle w:val="Default"/>
        <w:spacing w:line="276" w:lineRule="auto"/>
        <w:jc w:val="both"/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Toyota</w:t>
      </w:r>
      <w:r w:rsidR="00267897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– </w:t>
      </w:r>
      <w:r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Plano</w:t>
      </w:r>
      <w:r w:rsidR="00267897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, T</w:t>
      </w:r>
      <w:r w:rsidR="009942C2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X</w:t>
      </w:r>
      <w:r w:rsidR="00267897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  </w:t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ab/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ab/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ab/>
        <w:t xml:space="preserve">     </w:t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ab/>
      </w:r>
      <w:r w:rsidR="006F661C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ab/>
      </w:r>
      <w:r w:rsidR="006F661C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ab/>
      </w:r>
      <w:r w:rsidR="00427FF2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SEP</w:t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202</w:t>
      </w:r>
      <w:r w:rsidR="00427FF2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5</w:t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to </w:t>
      </w:r>
      <w:r w:rsidR="00022FD9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>June 2026</w:t>
      </w:r>
      <w:r w:rsidR="00B8146F"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    </w:t>
      </w:r>
    </w:p>
    <w:p w14:paraId="1FDE94AE" w14:textId="482242A4" w:rsidR="002D67D2" w:rsidRPr="00F97CAB" w:rsidRDefault="002D67D2" w:rsidP="00A4622F">
      <w:pPr>
        <w:pStyle w:val="Default"/>
        <w:spacing w:line="276" w:lineRule="auto"/>
        <w:jc w:val="both"/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Sr Data Engineer </w:t>
      </w:r>
    </w:p>
    <w:p w14:paraId="243D60F4" w14:textId="77777777" w:rsidR="00173263" w:rsidRPr="00F97CAB" w:rsidRDefault="00173263" w:rsidP="00173263">
      <w:pPr>
        <w:pStyle w:val="Default"/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</w:pPr>
    </w:p>
    <w:p w14:paraId="337ADDE7" w14:textId="2FBA02DE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 xml:space="preserve">Designed and developed brand-new AWS-based data pipelines, breaking down legacy </w:t>
      </w:r>
      <w:r w:rsidR="0076365F"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on-premises</w:t>
      </w: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 xml:space="preserve"> databases and migrating workloads into the AWS ecosystem using AWS Glue, Lambda, S3, Step Functions, and Redshift.</w:t>
      </w:r>
    </w:p>
    <w:p w14:paraId="09F20CD1" w14:textId="4B108C3D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Python programming is applied extensively to extract, transform, and rebuild critical data elements into the new ecosystem; automated validations, metadata tracking, and logging functions for ETL workflows.</w:t>
      </w:r>
    </w:p>
    <w:p w14:paraId="286806F9" w14:textId="77777777" w:rsidR="0063603A" w:rsidRPr="00F97CAB" w:rsidRDefault="0063603A" w:rsidP="0063603A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Developed and maintained scalable data transformation pipelines using dbt (Data Build Tool) to create clean, analytics-ready datasets.</w:t>
      </w:r>
    </w:p>
    <w:p w14:paraId="50BF721A" w14:textId="39E04172" w:rsidR="0063603A" w:rsidRPr="00F97CAB" w:rsidRDefault="0063603A" w:rsidP="0063603A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Designed modular and reusable SQL models in dbt following best practices for maintainability and scalability.</w:t>
      </w:r>
    </w:p>
    <w:p w14:paraId="25E26886" w14:textId="77777777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Leveraged advanced SQL for data validation, reconciliation, and transformation logic across multi-layered architectures (Raw → Integration → Presentation) in both AWS and Snowflake environments.</w:t>
      </w:r>
    </w:p>
    <w:p w14:paraId="51765D5B" w14:textId="77777777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Architected and optimized data warehouse models in Snowflake and AWS Redshift, enabling faster analytics and improved scalability for business-critical reporting.</w:t>
      </w:r>
    </w:p>
    <w:p w14:paraId="216630D8" w14:textId="7AEC013A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 xml:space="preserve">Built cost-aware ELT orchestration in AWS Glue (PySpark) to stage raw data to S3, trigger </w:t>
      </w:r>
      <w:r w:rsidR="0076365F"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Snow pipe</w:t>
      </w: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 xml:space="preserve"> for Snowflake loading, and validate row counts — achieving a 40% reduction in nightly batch runtime.</w:t>
      </w:r>
    </w:p>
    <w:p w14:paraId="294889FB" w14:textId="77777777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lastRenderedPageBreak/>
        <w:t>Implemented Databricks Delta Lake with AWS S3 storage for efficient processing, applying Z-Ordering, data skipping, and lifecycle management policies to enhance query performance and control costs.</w:t>
      </w:r>
    </w:p>
    <w:p w14:paraId="23E134FF" w14:textId="77777777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Utilized AWS CloudWatch and Databricks REST APIs for proactive monitoring, alerting, and job performance tracking, improving operational visibility.</w:t>
      </w:r>
    </w:p>
    <w:p w14:paraId="11BAED23" w14:textId="77777777" w:rsidR="00173263" w:rsidRPr="00F97CAB" w:rsidRDefault="00173263" w:rsidP="00173263">
      <w:pPr>
        <w:pStyle w:val="Default"/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</w:p>
    <w:p w14:paraId="4B280AAA" w14:textId="77777777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Collaborated closely with DevOps, analysts, and business stakeholders to translate requirements into scalable AWS and Snowflake data solutions with a focus on maintainability and cost efficiency.</w:t>
      </w:r>
    </w:p>
    <w:p w14:paraId="332A9E1D" w14:textId="77777777" w:rsidR="00173263" w:rsidRPr="00F97CAB" w:rsidRDefault="00173263" w:rsidP="00173263">
      <w:pPr>
        <w:pStyle w:val="Default"/>
        <w:numPr>
          <w:ilvl w:val="0"/>
          <w:numId w:val="8"/>
        </w:numPr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color w:val="262626" w:themeColor="text1" w:themeTint="D9"/>
          <w:lang w:val="en-US"/>
        </w:rPr>
        <w:t>Established centralized log retention policies using CloudWatch Logs and S3 lifecycle management, ensuring compliance and data governance standards.</w:t>
      </w:r>
      <w:r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</w:t>
      </w:r>
    </w:p>
    <w:p w14:paraId="43D5E8CD" w14:textId="77777777" w:rsidR="00BA4363" w:rsidRPr="00F97CAB" w:rsidRDefault="00BA4363" w:rsidP="00BA4363">
      <w:pPr>
        <w:pStyle w:val="ListParagrap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</w:p>
    <w:p w14:paraId="6FD75814" w14:textId="68834715" w:rsidR="00F469A9" w:rsidRPr="00F97CAB" w:rsidRDefault="00000000" w:rsidP="00BA4363">
      <w:pPr>
        <w:pStyle w:val="Default"/>
        <w:spacing w:line="276" w:lineRule="auto"/>
        <w:ind w:left="720"/>
        <w:jc w:val="both"/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</w:pPr>
      <w:r w:rsidRPr="00F97CAB">
        <w:rPr>
          <w:rFonts w:ascii="Times New Roman" w:eastAsia="Calibri" w:hAnsi="Times New Roman" w:cs="Times New Roman"/>
          <w:b/>
          <w:bCs/>
          <w:color w:val="262626" w:themeColor="text1" w:themeTint="D9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                                          </w:t>
      </w:r>
    </w:p>
    <w:p w14:paraId="107DDBDA" w14:textId="77777777" w:rsidR="00267897" w:rsidRPr="00F97CAB" w:rsidRDefault="00267897" w:rsidP="00267897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Data Engineer</w:t>
      </w:r>
    </w:p>
    <w:p w14:paraId="77720409" w14:textId="49DA8E76" w:rsidR="00267897" w:rsidRPr="00F97CAB" w:rsidRDefault="00120AFA" w:rsidP="00267897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M &amp; T Bank</w:t>
      </w:r>
      <w:r w:rsidR="00267897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 –</w:t>
      </w:r>
      <w:r w:rsidR="009942C2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 xml:space="preserve"> Chantilly, VA</w:t>
      </w:r>
      <w:r w:rsidR="001871EE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ab/>
      </w:r>
      <w:r w:rsidR="001871EE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ab/>
      </w:r>
      <w:r w:rsidR="001871EE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ab/>
      </w:r>
      <w:r w:rsidR="001871EE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ab/>
      </w:r>
      <w:r w:rsidR="001871EE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ab/>
      </w:r>
      <w:r w:rsidR="001871EE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ab/>
      </w:r>
      <w:r w:rsidR="00267897" w:rsidRPr="00F97CAB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Dec 2021 – Dec 2023</w:t>
      </w:r>
    </w:p>
    <w:p w14:paraId="0021826F" w14:textId="038C21A9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Designed large-scale </w:t>
      </w:r>
      <w:r w:rsidR="0076365F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Spark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ETL frameworks on AWS EMR and Databricks, processing 2TB datasets and reducing runtime from 8h to 2.5h (70% improvement).</w:t>
      </w:r>
    </w:p>
    <w:p w14:paraId="20959832" w14:textId="2889C793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Built Lakehouse architecture on Databricks using Delta Lake, enabling unified batch and streaming data processing.</w:t>
      </w:r>
    </w:p>
    <w:p w14:paraId="25FC6EAA" w14:textId="48BA08A6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Led migration of legacy ETL workflows to optimized DataStage parallel jobs, improving scalability and reducing processing latency.</w:t>
      </w:r>
    </w:p>
    <w:p w14:paraId="4BFD5273" w14:textId="77777777" w:rsidR="0063603A" w:rsidRPr="00F97CAB" w:rsidRDefault="0063603A" w:rsidP="0063603A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Implemented incremental models in dbt to optimize processing time and reduce compute costs.</w:t>
      </w:r>
    </w:p>
    <w:p w14:paraId="5050E2EA" w14:textId="77777777" w:rsidR="0063603A" w:rsidRPr="00F97CAB" w:rsidRDefault="0063603A" w:rsidP="0063603A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Created and managed dbt snapshots to track historical changes in slowly changing dimensions (SCD Type 2).</w:t>
      </w:r>
    </w:p>
    <w:p w14:paraId="62F9D3E4" w14:textId="4A1DFC61" w:rsidR="0063603A" w:rsidRPr="00F97CAB" w:rsidRDefault="0063603A" w:rsidP="0063603A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Built and maintained staging, intermediate, and mart layers using dbt to support business reporting and analytics.</w:t>
      </w:r>
    </w:p>
    <w:p w14:paraId="602E2FF8" w14:textId="23EAB5A1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Implemented Databricks Auto Loader and Structured Streaming pipelines to process telecom event data in near real time.</w:t>
      </w:r>
    </w:p>
    <w:p w14:paraId="66F3307B" w14:textId="7E46957C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Developed Delta Lake optimization strategies including OPTIMIZE, ZORDER, and VACUUM, improving query performance and reducing storage costs.</w:t>
      </w:r>
    </w:p>
    <w:p w14:paraId="1A97D466" w14:textId="00CCAE3B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Built self-service analytics data marts using </w:t>
      </w:r>
      <w:r w:rsidR="0076365F"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DBT</w:t>
      </w: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+ Snowflake, enabling 50+ business users with daily refresh cycles.</w:t>
      </w:r>
    </w:p>
    <w:p w14:paraId="4DBC0E3E" w14:textId="126FC31F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Migrated legacy Talend ETL workflows to Airflow orchestration and Databricks pipelines, reducing maintenance overhead by 80%.</w:t>
      </w:r>
    </w:p>
    <w:p w14:paraId="427B3B69" w14:textId="649D2DCA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Built distributed processing pipelines using Spark on EMR and Databricks, ingesting multi-terabyte datasets into Iceberg and Delta tables.</w:t>
      </w:r>
    </w:p>
    <w:p w14:paraId="0CA311A6" w14:textId="7CF27AB1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Developed serverless ingestion pipelines using AWS Lambda + Step Functions, orchestrating end-to-end ELT processes with failure handling and retries.</w:t>
      </w:r>
    </w:p>
    <w:p w14:paraId="66E8D35C" w14:textId="7D59D01C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Optimized Snowflake and Databricks warehouse performance through clustering keys, partition pruning, and query profile analysis.</w:t>
      </w:r>
    </w:p>
    <w:p w14:paraId="0D016A42" w14:textId="7991AD17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lastRenderedPageBreak/>
        <w:t>Designed fact tables with proper grain definition and surrogate keys ensuring consistent BI reporting across telecom analytics platforms.</w:t>
      </w:r>
    </w:p>
    <w:p w14:paraId="0A5626CB" w14:textId="64AA5359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Built automated SQL-based data validation frameworks (row counts, duplicates, null checks, reconciliation) for RL → IL → PL pipeline validation.</w:t>
      </w:r>
    </w:p>
    <w:p w14:paraId="261AF1CB" w14:textId="754C713E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Developed dynamic stored procedures and parameterized SQL scripts for reusable ingestion workflows.</w:t>
      </w:r>
    </w:p>
    <w:p w14:paraId="72BACD7D" w14:textId="10A157A7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Modeled enterprise data warehouses using 3NF and dimensional modeling approaches depending on operational vs analytical workloads.</w:t>
      </w:r>
    </w:p>
    <w:p w14:paraId="036A1EF6" w14:textId="18AC6C86" w:rsidR="00267897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Collaborated with cross-functional teams to translate business requirements into logical and physical data models aligned with governance standards.</w:t>
      </w:r>
    </w:p>
    <w:p w14:paraId="22CCC836" w14:textId="29CC15C4" w:rsidR="00F469A9" w:rsidRPr="00F97CAB" w:rsidRDefault="00267897" w:rsidP="001871EE">
      <w:pPr>
        <w:pStyle w:val="NoSpacing"/>
        <w:numPr>
          <w:ilvl w:val="0"/>
          <w:numId w:val="16"/>
        </w:numPr>
        <w:spacing w:line="276" w:lineRule="auto"/>
        <w:ind w:left="72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F97CA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Implemented CI/CD pipelines for Databricks deployments using GitHub Actions and Databricks Asset Bundles, enabling automated testing and promotion across environments.</w:t>
      </w:r>
    </w:p>
    <w:p w14:paraId="23D6F9EF" w14:textId="77777777" w:rsidR="001871EE" w:rsidRPr="00F97CAB" w:rsidRDefault="001871EE" w:rsidP="00267897">
      <w:pPr>
        <w:pStyle w:val="NoSpacing"/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</w:p>
    <w:p w14:paraId="335CEAFE" w14:textId="737DC6EA" w:rsidR="00377F0C" w:rsidRPr="00F97CAB" w:rsidRDefault="008F26FF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97CAB">
        <w:rPr>
          <w:rFonts w:ascii="Times New Roman" w:hAnsi="Times New Roman" w:cs="Times New Roman"/>
          <w:b/>
          <w:color w:val="80340D" w:themeColor="accent2" w:themeShade="80"/>
          <w:sz w:val="28"/>
          <w:szCs w:val="28"/>
        </w:rPr>
        <w:t>Employer: CGI India</w:t>
      </w:r>
      <w:r w:rsidR="00377F0C" w:rsidRPr="00F97CAB">
        <w:rPr>
          <w:rFonts w:ascii="Times New Roman" w:hAnsi="Times New Roman" w:cs="Times New Roman"/>
          <w:b/>
          <w:color w:val="80340D" w:themeColor="accent2" w:themeShade="80"/>
          <w:sz w:val="28"/>
          <w:szCs w:val="28"/>
        </w:rPr>
        <w:tab/>
        <w:t xml:space="preserve">                             </w:t>
      </w:r>
      <w:r w:rsidR="002D67D2" w:rsidRPr="00F97CAB">
        <w:rPr>
          <w:rFonts w:ascii="Times New Roman" w:hAnsi="Times New Roman" w:cs="Times New Roman"/>
          <w:b/>
          <w:color w:val="80340D" w:themeColor="accent2" w:themeShade="80"/>
          <w:sz w:val="28"/>
          <w:szCs w:val="28"/>
        </w:rPr>
        <w:t xml:space="preserve">                  </w:t>
      </w:r>
      <w:r w:rsidR="00377F0C" w:rsidRPr="00F97CAB">
        <w:rPr>
          <w:rFonts w:ascii="Times New Roman" w:hAnsi="Times New Roman" w:cs="Times New Roman"/>
          <w:b/>
          <w:color w:val="80340D" w:themeColor="accent2" w:themeShade="80"/>
          <w:sz w:val="28"/>
          <w:szCs w:val="28"/>
        </w:rPr>
        <w:t xml:space="preserve">        </w:t>
      </w:r>
    </w:p>
    <w:p w14:paraId="2523996E" w14:textId="2CEA4C6A" w:rsidR="00D1610B" w:rsidRPr="00F97CAB" w:rsidRDefault="00D1610B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NBIN (National Bank of Canada), Bangalore, India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ab/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ab/>
      </w:r>
      <w:r w:rsidR="007E6828" w:rsidRPr="00F97CAB">
        <w:rPr>
          <w:rFonts w:ascii="Times New Roman" w:hAnsi="Times New Roman" w:cs="Times New Roman"/>
          <w:b/>
          <w:bCs/>
          <w:color w:val="262626" w:themeColor="text1" w:themeTint="D9"/>
        </w:rPr>
        <w:t>July 2019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– </w:t>
      </w:r>
      <w:r w:rsidR="009C0579" w:rsidRPr="00F97CAB">
        <w:rPr>
          <w:rFonts w:ascii="Times New Roman" w:hAnsi="Times New Roman" w:cs="Times New Roman"/>
          <w:b/>
          <w:bCs/>
          <w:color w:val="262626" w:themeColor="text1" w:themeTint="D9"/>
        </w:rPr>
        <w:t>Nov</w:t>
      </w:r>
      <w:r w:rsidR="007E6828"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2021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</w:t>
      </w:r>
      <w:r w:rsidRPr="00F97CAB">
        <w:rPr>
          <w:rFonts w:ascii="Times New Roman" w:hAnsi="Times New Roman" w:cs="Times New Roman"/>
          <w:b/>
          <w:color w:val="262626" w:themeColor="text1" w:themeTint="D9"/>
        </w:rPr>
        <w:t xml:space="preserve">                                         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                                                  </w:t>
      </w:r>
    </w:p>
    <w:p w14:paraId="252976FE" w14:textId="1E8D1321" w:rsidR="00F469A9" w:rsidRPr="00F97CAB" w:rsidRDefault="003E403A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Data Engineer </w:t>
      </w:r>
    </w:p>
    <w:p w14:paraId="1E091249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Built scalable data pipelines using Azure Data Factory (ADF) to ingest data from multiple source systems into Azure Data Lake Storage Gen2 (ADLS Gen2).</w:t>
      </w:r>
    </w:p>
    <w:p w14:paraId="5D0F3A95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Created Delta Lake tables using Azure Databricks notebooks with ADLS Gen2 as the underlying storage layer.</w:t>
      </w:r>
    </w:p>
    <w:p w14:paraId="2C474B95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Prepared and maintained metadata in Azure SQL Database (PostgreSQL/MySQL) to drive metadata-driven and parameterized data ingestion pipelines.</w:t>
      </w:r>
    </w:p>
    <w:p w14:paraId="462B6AB8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Designed and scheduled parameterized workflows in Azure Data Factory to orchestrate end-to-end data pipelines across multiple environments.</w:t>
      </w:r>
    </w:p>
    <w:p w14:paraId="0AA9FBA6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Developed Azure Databricks notebooks using Spark SQL and Scala to transform raw data into curated datasets for downstream analytics.</w:t>
      </w:r>
    </w:p>
    <w:p w14:paraId="3627CAE0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Designed and implemented PySpark applications in Azure Databricks to transform, standardize, and cleanse business data before loading it into Snowflake.</w:t>
      </w:r>
    </w:p>
    <w:p w14:paraId="2F9EB65D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Built automated data ingestion pipelines to load structured and semi-structured data (CSV, fixed-width files, JSON) from ADLS Gen2 into Snowflake.</w:t>
      </w:r>
    </w:p>
    <w:p w14:paraId="76C6D018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Collaborated with cross-functional teams to develop and optimize Azure-based data pipelines, improving Snowflake data processing efficiency by 25%.</w:t>
      </w:r>
    </w:p>
    <w:p w14:paraId="442A1F68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Utilized Spark SQL for high-performance data transformations across bronze, silver, and gold data layers.</w:t>
      </w:r>
    </w:p>
    <w:p w14:paraId="1F03A7D5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Developed optimized PySpark and Spark SQL code to improve data processing performance within the VAPS subject area.</w:t>
      </w:r>
    </w:p>
    <w:p w14:paraId="6A4A620E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Created reusable PySpark scripts, DataFrame APIs, and User Defined Functions (UDFs) to perform complex aggregations and business transformations.</w:t>
      </w:r>
    </w:p>
    <w:p w14:paraId="42A09E75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Participated in the end-to-end deployment and release management process for production data pipelines using Azure DevOps.</w:t>
      </w:r>
    </w:p>
    <w:p w14:paraId="26EBD382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Built scalable Azure Databricks Spark applications to process Secretary of State datasets across all U.S. states and load curated data into Snowflake.</w:t>
      </w:r>
    </w:p>
    <w:p w14:paraId="401DF65F" w14:textId="77777777" w:rsidR="00F97CAB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lastRenderedPageBreak/>
        <w:t>Implemented CI/CD pipelines using Azure DevOps for automated build, testing, and deployment of data engineering solutions across development, QA, and production environments.</w:t>
      </w:r>
    </w:p>
    <w:p w14:paraId="0CC33D31" w14:textId="588173AD" w:rsidR="004229AE" w:rsidRPr="00F97CAB" w:rsidRDefault="00F97CAB" w:rsidP="00F97CAB">
      <w:pPr>
        <w:pStyle w:val="NormalWeb"/>
        <w:numPr>
          <w:ilvl w:val="0"/>
          <w:numId w:val="11"/>
        </w:numPr>
        <w:jc w:val="both"/>
      </w:pPr>
      <w:r w:rsidRPr="00F97CAB">
        <w:t>Developed StreamSets pipelines to ingest structured and semi-structured data (fixed-width, CSV, XML) from Azure Data Lake Storage Gen2 into Snowflake, leveraging Azure Databricks for scalable data processing.</w:t>
      </w:r>
    </w:p>
    <w:p w14:paraId="3F1CD00D" w14:textId="77777777" w:rsidR="004229AE" w:rsidRPr="00F97CAB" w:rsidRDefault="004229AE" w:rsidP="00A4622F">
      <w:pPr>
        <w:pStyle w:val="NoSpacing"/>
        <w:spacing w:line="276" w:lineRule="auto"/>
        <w:ind w:left="720" w:right="288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</w:p>
    <w:p w14:paraId="6FDB8675" w14:textId="51205E2A" w:rsidR="00F469A9" w:rsidRPr="00F97CAB" w:rsidRDefault="00CE5293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color w:val="262626" w:themeColor="text1" w:themeTint="D9"/>
          <w:lang w:val="en-US"/>
        </w:rPr>
      </w:pPr>
      <w:r w:rsidRPr="00F97CAB">
        <w:rPr>
          <w:rFonts w:ascii="Times New Roman" w:hAnsi="Times New Roman" w:cs="Times New Roman"/>
          <w:b/>
          <w:color w:val="262626" w:themeColor="text1" w:themeTint="D9"/>
          <w:lang w:val="en-US"/>
        </w:rPr>
        <w:t>NORD/ LB</w:t>
      </w:r>
      <w:r w:rsidR="00D355B9" w:rsidRPr="00F97CAB">
        <w:rPr>
          <w:rFonts w:ascii="Times New Roman" w:hAnsi="Times New Roman" w:cs="Times New Roman"/>
          <w:b/>
          <w:color w:val="262626" w:themeColor="text1" w:themeTint="D9"/>
          <w:lang w:val="en-US"/>
        </w:rPr>
        <w:t xml:space="preserve"> Corp</w:t>
      </w:r>
      <w:r w:rsidR="001311AD" w:rsidRPr="00F97CAB">
        <w:rPr>
          <w:rFonts w:ascii="Times New Roman" w:hAnsi="Times New Roman" w:cs="Times New Roman"/>
          <w:b/>
          <w:color w:val="262626" w:themeColor="text1" w:themeTint="D9"/>
          <w:lang w:val="en-US"/>
        </w:rPr>
        <w:t xml:space="preserve">, </w:t>
      </w:r>
      <w:r w:rsidR="00D355B9" w:rsidRPr="00F97CAB">
        <w:rPr>
          <w:rFonts w:ascii="Times New Roman" w:hAnsi="Times New Roman" w:cs="Times New Roman"/>
          <w:b/>
          <w:bCs/>
        </w:rPr>
        <w:t xml:space="preserve">Bangalore, </w:t>
      </w:r>
      <w:r w:rsidR="0076365F" w:rsidRPr="00F97CAB">
        <w:rPr>
          <w:rFonts w:ascii="Times New Roman" w:hAnsi="Times New Roman" w:cs="Times New Roman"/>
          <w:b/>
          <w:bCs/>
        </w:rPr>
        <w:t>India</w:t>
      </w:r>
      <w:r w:rsidR="0076365F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 xml:space="preserve"> </w:t>
      </w:r>
      <w:r w:rsidR="0076365F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ab/>
      </w:r>
      <w:r w:rsidR="00D355B9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ab/>
      </w:r>
      <w:r w:rsidR="00D355B9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ab/>
      </w:r>
      <w:r w:rsidR="00D355B9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ab/>
      </w:r>
      <w:r w:rsidR="0076365F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>Dec 2017</w:t>
      </w:r>
      <w:r w:rsidR="001311AD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 xml:space="preserve"> – </w:t>
      </w:r>
      <w:r w:rsidR="0076365F"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>Jun 2019</w:t>
      </w:r>
    </w:p>
    <w:p w14:paraId="53C21AD5" w14:textId="60F47341" w:rsidR="00F469A9" w:rsidRPr="00F97CAB" w:rsidRDefault="002D67D2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  <w:lang w:val="en-US"/>
        </w:rPr>
        <w:t>ETL Developer</w:t>
      </w:r>
    </w:p>
    <w:p w14:paraId="588C3F9C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Designed and implemented Info Works workflows for secure Parquet file ingestion to S3 across diverse domains (claims, policy, mdm, billing).</w:t>
      </w:r>
    </w:p>
    <w:p w14:paraId="17712289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Orchestrated AWS Glue jobs with Step Functions for data processing and transformation using Python and Spark SQL to meet business requirements.</w:t>
      </w:r>
    </w:p>
    <w:p w14:paraId="6A469398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Ensured data integrity through comprehensive validation of resulting JSON files.</w:t>
      </w:r>
    </w:p>
    <w:p w14:paraId="30992668" w14:textId="5AC6A489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 xml:space="preserve">Loaded transformed data into DynamoDB and Elasticsearch, empowering the </w:t>
      </w:r>
      <w:r w:rsidR="00936275" w:rsidRPr="00F97CAB">
        <w:rPr>
          <w:rFonts w:ascii="Times New Roman" w:hAnsi="Times New Roman" w:cs="Times New Roman"/>
          <w:sz w:val="24"/>
          <w:szCs w:val="24"/>
        </w:rPr>
        <w:t>Power Bi</w:t>
      </w:r>
      <w:r w:rsidRPr="00F97CAB">
        <w:rPr>
          <w:rFonts w:ascii="Times New Roman" w:hAnsi="Times New Roman" w:cs="Times New Roman"/>
          <w:sz w:val="24"/>
          <w:szCs w:val="24"/>
        </w:rPr>
        <w:t xml:space="preserve"> team and end-users for insightful report generation.</w:t>
      </w:r>
    </w:p>
    <w:p w14:paraId="7E6324BE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Utilized Athena for S3 data crawling and vital sanity checks.</w:t>
      </w:r>
    </w:p>
    <w:p w14:paraId="3C85795F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Migrated the legacy ORACLE database to Cloud using AWS services and created the global data model while considering various regional-level business requirements.</w:t>
      </w:r>
    </w:p>
    <w:p w14:paraId="678DFE29" w14:textId="7FC583A6" w:rsidR="00F469A9" w:rsidRPr="00F97CAB" w:rsidRDefault="00936275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I interacted with business analysts and clients to gather and understand requirements for creating and maintaining optimal data pipeline architectures.</w:t>
      </w:r>
    </w:p>
    <w:p w14:paraId="4D5C6421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Designed and implemented a data warehouse involving various heterogeneous data sources such as SQL, CSV files, JSON, and XML.</w:t>
      </w:r>
    </w:p>
    <w:p w14:paraId="2388A0AC" w14:textId="1C428652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 xml:space="preserve">The cleansed data available in Amazon Redshift is connected to various dashboarding tools which further </w:t>
      </w:r>
      <w:r w:rsidR="00936275" w:rsidRPr="00F97CAB">
        <w:rPr>
          <w:rFonts w:ascii="Times New Roman" w:hAnsi="Times New Roman" w:cs="Times New Roman"/>
          <w:sz w:val="24"/>
          <w:szCs w:val="24"/>
        </w:rPr>
        <w:t>facilitate</w:t>
      </w:r>
      <w:r w:rsidRPr="00F97CAB">
        <w:rPr>
          <w:rFonts w:ascii="Times New Roman" w:hAnsi="Times New Roman" w:cs="Times New Roman"/>
          <w:sz w:val="24"/>
          <w:szCs w:val="24"/>
        </w:rPr>
        <w:t xml:space="preserve"> client reports.</w:t>
      </w:r>
    </w:p>
    <w:p w14:paraId="4B88B83B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Established a process to handle change data capture which optimized the data pipeline by reducing the execution time from 15 hours to 1 one hour.</w:t>
      </w:r>
    </w:p>
    <w:p w14:paraId="57108FCA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Automated, parameterized pipelines are used to populate the facts and dimensions, part of the dimensional model, the output of which is connected to reporting tools such as Power Bi.</w:t>
      </w:r>
    </w:p>
    <w:p w14:paraId="316928DA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Implemented a data pipeline to process the semi-structured XML and JSON data using python and stored the parsed data into Amazon Redshift.</w:t>
      </w:r>
    </w:p>
    <w:p w14:paraId="2A50FF53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Set up a Reconciliation process for validating the various KPIs loaded which improves the credibility of the report.</w:t>
      </w:r>
    </w:p>
    <w:p w14:paraId="005FDB9D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Leveraged IICS email notification and AWS SNS service for various notifications and mail alerts to clients and users.</w:t>
      </w:r>
    </w:p>
    <w:p w14:paraId="7878BBF2" w14:textId="77777777" w:rsidR="00F469A9" w:rsidRPr="00F97CAB" w:rsidRDefault="00000000" w:rsidP="00A4622F">
      <w:pPr>
        <w:pStyle w:val="NoSpacing"/>
        <w:numPr>
          <w:ilvl w:val="0"/>
          <w:numId w:val="3"/>
        </w:numPr>
        <w:spacing w:line="276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  <w:r w:rsidRPr="00F97CAB">
        <w:rPr>
          <w:rFonts w:ascii="Times New Roman" w:hAnsi="Times New Roman" w:cs="Times New Roman"/>
          <w:sz w:val="24"/>
          <w:szCs w:val="24"/>
        </w:rPr>
        <w:t>Worked on building a code-based ETL tool, reducing dependency on third-party ETL tool, giving more flexibility in functionality. Thus, improving upon the scalability and expected 50% cost reduction.</w:t>
      </w:r>
    </w:p>
    <w:p w14:paraId="0964ABFC" w14:textId="77777777" w:rsidR="00F469A9" w:rsidRPr="00F97CAB" w:rsidRDefault="00F469A9" w:rsidP="00A4622F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</w:p>
    <w:p w14:paraId="275EDE58" w14:textId="27F1DD56" w:rsidR="00F469A9" w:rsidRPr="00F97CAB" w:rsidRDefault="008C2135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t xml:space="preserve">Deutsche Bank, Bangalore, India                                              </w:t>
      </w:r>
      <w:r w:rsidR="002D67D2"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               </w:t>
      </w:r>
      <w:r w:rsidR="00B8146F" w:rsidRPr="00F97CAB">
        <w:rPr>
          <w:rFonts w:ascii="Times New Roman" w:hAnsi="Times New Roman" w:cs="Times New Roman"/>
          <w:b/>
          <w:bCs/>
          <w:color w:val="262626" w:themeColor="text1" w:themeTint="D9"/>
        </w:rPr>
        <w:t>July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201</w:t>
      </w:r>
      <w:r w:rsidR="00B8146F" w:rsidRPr="00F97CAB">
        <w:rPr>
          <w:rFonts w:ascii="Times New Roman" w:hAnsi="Times New Roman" w:cs="Times New Roman"/>
          <w:b/>
          <w:bCs/>
          <w:color w:val="262626" w:themeColor="text1" w:themeTint="D9"/>
        </w:rPr>
        <w:t>3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– Dec 2017</w:t>
      </w:r>
    </w:p>
    <w:p w14:paraId="1DD4D61D" w14:textId="6EAB8119" w:rsidR="00572A92" w:rsidRPr="00F97CAB" w:rsidRDefault="00572A92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Sr BI Developer </w:t>
      </w:r>
    </w:p>
    <w:p w14:paraId="26129076" w14:textId="501F485A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Led the </w:t>
      </w:r>
      <w:r w:rsidRPr="00F97CAB">
        <w:rPr>
          <w:rStyle w:val="Strong"/>
          <w:rFonts w:eastAsiaTheme="majorEastAsia"/>
        </w:rPr>
        <w:t>upgrade of Cognos BI</w:t>
      </w:r>
      <w:r w:rsidRPr="00F97CAB">
        <w:t xml:space="preserve"> from </w:t>
      </w:r>
      <w:r w:rsidRPr="00F97CAB">
        <w:rPr>
          <w:rStyle w:val="Strong"/>
          <w:rFonts w:eastAsiaTheme="majorEastAsia"/>
        </w:rPr>
        <w:t>8.4 to 10.x</w:t>
      </w:r>
      <w:r w:rsidRPr="00F97CAB">
        <w:t xml:space="preserve">, including migration of Cognos objects, packages, and reports using </w:t>
      </w:r>
      <w:r w:rsidRPr="00F97CAB">
        <w:rPr>
          <w:rStyle w:val="Strong"/>
          <w:rFonts w:eastAsiaTheme="majorEastAsia"/>
        </w:rPr>
        <w:t>Cognos Lifecycle Manager</w:t>
      </w:r>
      <w:r w:rsidRPr="00F97CAB">
        <w:t>.</w:t>
      </w:r>
    </w:p>
    <w:p w14:paraId="313CC620" w14:textId="0793A825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Migrated BI solutions from </w:t>
      </w:r>
      <w:r w:rsidRPr="00F97CAB">
        <w:rPr>
          <w:rStyle w:val="Strong"/>
          <w:rFonts w:eastAsiaTheme="majorEastAsia"/>
        </w:rPr>
        <w:t>OBIEE and Business Objects (BO) to Cognos 8.4</w:t>
      </w:r>
      <w:r w:rsidRPr="00F97CAB">
        <w:t>, ensuring smooth transition and compatibility.</w:t>
      </w:r>
    </w:p>
    <w:p w14:paraId="03898981" w14:textId="414A68DA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Designed and enhanced </w:t>
      </w:r>
      <w:r w:rsidRPr="00F97CAB">
        <w:rPr>
          <w:rStyle w:val="Strong"/>
          <w:rFonts w:eastAsiaTheme="majorEastAsia"/>
        </w:rPr>
        <w:t>DMR models</w:t>
      </w:r>
      <w:r w:rsidRPr="00F97CAB">
        <w:t xml:space="preserve"> in </w:t>
      </w:r>
      <w:r w:rsidRPr="00F97CAB">
        <w:rPr>
          <w:rStyle w:val="Strong"/>
          <w:rFonts w:eastAsiaTheme="majorEastAsia"/>
        </w:rPr>
        <w:t>Framework Manager</w:t>
      </w:r>
      <w:r w:rsidRPr="00F97CAB">
        <w:t>, creating metadata models using layered architecture (Database, Logical, Business), and publishing secured packages for functional areas.</w:t>
      </w:r>
    </w:p>
    <w:p w14:paraId="4E6CBF1A" w14:textId="7C2140B1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Developed </w:t>
      </w:r>
      <w:r w:rsidRPr="00F97CAB">
        <w:rPr>
          <w:rStyle w:val="Strong"/>
          <w:rFonts w:eastAsiaTheme="majorEastAsia"/>
        </w:rPr>
        <w:t>interactive dashboards and reports</w:t>
      </w:r>
      <w:r w:rsidRPr="00F97CAB">
        <w:t xml:space="preserve"> (area charts, pie charts, </w:t>
      </w:r>
      <w:r w:rsidR="0076365F" w:rsidRPr="00F97CAB">
        <w:t>crosstabs</w:t>
      </w:r>
      <w:r w:rsidRPr="00F97CAB">
        <w:t xml:space="preserve">, drill-through, master-detail, burst reports) using </w:t>
      </w:r>
      <w:r w:rsidRPr="00F97CAB">
        <w:rPr>
          <w:rStyle w:val="Strong"/>
          <w:rFonts w:eastAsiaTheme="majorEastAsia"/>
        </w:rPr>
        <w:t>Cognos Report Studio</w:t>
      </w:r>
      <w:r w:rsidRPr="00F97CAB">
        <w:t>.</w:t>
      </w:r>
    </w:p>
    <w:p w14:paraId="3CEC2CDA" w14:textId="32C073BB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Built </w:t>
      </w:r>
      <w:r w:rsidRPr="00F97CAB">
        <w:rPr>
          <w:rStyle w:val="Strong"/>
          <w:rFonts w:eastAsiaTheme="majorEastAsia"/>
        </w:rPr>
        <w:t>Active Reports (Cognos 10.2.1)</w:t>
      </w:r>
      <w:r w:rsidRPr="00F97CAB">
        <w:t xml:space="preserve"> and configured events in </w:t>
      </w:r>
      <w:r w:rsidRPr="00F97CAB">
        <w:rPr>
          <w:rStyle w:val="Strong"/>
          <w:rFonts w:eastAsiaTheme="majorEastAsia"/>
        </w:rPr>
        <w:t>Event Studio</w:t>
      </w:r>
      <w:r w:rsidRPr="00F97CAB">
        <w:t xml:space="preserve"> to enable proactive reporting and alerts.</w:t>
      </w:r>
    </w:p>
    <w:p w14:paraId="4B8169F5" w14:textId="057BCA1E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Applied </w:t>
      </w:r>
      <w:r w:rsidRPr="00F97CAB">
        <w:rPr>
          <w:rStyle w:val="Strong"/>
          <w:rFonts w:eastAsiaTheme="majorEastAsia"/>
        </w:rPr>
        <w:t>advanced Cognos features</w:t>
      </w:r>
      <w:r w:rsidRPr="00F97CAB">
        <w:t>: cascading prompts, filters, conditional variables, multi-queries, and calculations for highly dynamic reporting.</w:t>
      </w:r>
    </w:p>
    <w:p w14:paraId="3ECAAFC6" w14:textId="4DCB6A0D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Built and optimized </w:t>
      </w:r>
      <w:r w:rsidR="0076365F" w:rsidRPr="00F97CAB">
        <w:rPr>
          <w:rStyle w:val="Strong"/>
          <w:rFonts w:eastAsiaTheme="majorEastAsia"/>
        </w:rPr>
        <w:t>Power Cubes</w:t>
      </w:r>
      <w:r w:rsidRPr="00F97CAB">
        <w:t xml:space="preserve"> in Transformer by designing dimension maps, measures, and hierarchies for high-performance OLAP analysis.</w:t>
      </w:r>
    </w:p>
    <w:p w14:paraId="00C61B9F" w14:textId="649CACF9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Created reusable </w:t>
      </w:r>
      <w:r w:rsidRPr="00F97CAB">
        <w:rPr>
          <w:rStyle w:val="Strong"/>
          <w:rFonts w:eastAsiaTheme="majorEastAsia"/>
        </w:rPr>
        <w:t>report templates</w:t>
      </w:r>
      <w:r w:rsidRPr="00F97CAB">
        <w:t xml:space="preserve"> with standardized queries, layouts, and objects to streamline report development.</w:t>
      </w:r>
    </w:p>
    <w:p w14:paraId="4B1E4A53" w14:textId="69821FC7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Provided </w:t>
      </w:r>
      <w:r w:rsidRPr="00F97CAB">
        <w:rPr>
          <w:rStyle w:val="Strong"/>
          <w:rFonts w:eastAsiaTheme="majorEastAsia"/>
        </w:rPr>
        <w:t>L3 production support</w:t>
      </w:r>
      <w:r w:rsidRPr="00F97CAB">
        <w:t>: scheduled and monitored reports, performed performance tuning, and handled Cognos server activities in DEV/UAT.</w:t>
      </w:r>
    </w:p>
    <w:p w14:paraId="64162865" w14:textId="635D8DB5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Authored and maintained </w:t>
      </w:r>
      <w:r w:rsidRPr="00F97CAB">
        <w:rPr>
          <w:rStyle w:val="Strong"/>
          <w:rFonts w:eastAsiaTheme="majorEastAsia"/>
        </w:rPr>
        <w:t>specification documents</w:t>
      </w:r>
      <w:r w:rsidRPr="00F97CAB">
        <w:t xml:space="preserve"> for reports based on requirement gathering and client analysis.</w:t>
      </w:r>
    </w:p>
    <w:p w14:paraId="4118929E" w14:textId="4B873F1D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rained end users and business teams on </w:t>
      </w:r>
      <w:r w:rsidRPr="00F97CAB">
        <w:rPr>
          <w:rStyle w:val="Strong"/>
          <w:rFonts w:eastAsiaTheme="majorEastAsia"/>
        </w:rPr>
        <w:t>Cognos Report Studio, Query Studio, Analysis Studio, and Business Insight</w:t>
      </w:r>
      <w:r w:rsidRPr="00F97CAB">
        <w:t>, empowering them to build and customize reports.</w:t>
      </w:r>
    </w:p>
    <w:p w14:paraId="66BD8EC3" w14:textId="2E2D9504" w:rsidR="003E403A" w:rsidRPr="00F97CAB" w:rsidRDefault="003E403A" w:rsidP="00A4622F">
      <w:pPr>
        <w:pStyle w:val="NormalWeb"/>
        <w:numPr>
          <w:ilvl w:val="0"/>
          <w:numId w:val="7"/>
        </w:numPr>
        <w:jc w:val="both"/>
      </w:pPr>
      <w:r w:rsidRPr="00F97CAB">
        <w:t>Collaborated with global stakeholders (</w:t>
      </w:r>
      <w:r w:rsidRPr="00F97CAB">
        <w:rPr>
          <w:rStyle w:val="Strong"/>
          <w:rFonts w:eastAsiaTheme="majorEastAsia"/>
        </w:rPr>
        <w:t>APAC, Americas, Europe</w:t>
      </w:r>
      <w:r w:rsidRPr="00F97CAB">
        <w:t>) to deliver customized reporting solutions aligned with regional requirements.</w:t>
      </w:r>
    </w:p>
    <w:p w14:paraId="36F36760" w14:textId="77777777" w:rsidR="002D67D2" w:rsidRPr="00F97CAB" w:rsidRDefault="002D67D2" w:rsidP="00A4622F">
      <w:pPr>
        <w:pStyle w:val="Default"/>
        <w:spacing w:line="276" w:lineRule="auto"/>
        <w:ind w:left="720"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4527147B" w14:textId="7A56BC0C" w:rsidR="00B8146F" w:rsidRPr="00F97CAB" w:rsidRDefault="008F26FF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153D63" w:themeColor="text2" w:themeTint="E6"/>
        </w:rPr>
      </w:pPr>
      <w:r w:rsidRPr="00F97CAB">
        <w:rPr>
          <w:rFonts w:ascii="Times New Roman" w:hAnsi="Times New Roman" w:cs="Times New Roman"/>
          <w:b/>
          <w:bCs/>
          <w:color w:val="153D63" w:themeColor="text2" w:themeTint="E6"/>
        </w:rPr>
        <w:t>Employer: NRIT PVT LTD</w:t>
      </w:r>
    </w:p>
    <w:p w14:paraId="2C335BC2" w14:textId="7E1D0107" w:rsidR="00B8146F" w:rsidRPr="00F97CAB" w:rsidRDefault="00B8146F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OBEIKAN Investment Group Company, </w:t>
      </w:r>
      <w:r w:rsidR="00D355B9" w:rsidRPr="00F97CAB">
        <w:rPr>
          <w:rFonts w:ascii="Times New Roman" w:hAnsi="Times New Roman" w:cs="Times New Roman"/>
          <w:b/>
          <w:bCs/>
        </w:rPr>
        <w:t>Bangalore, India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ab/>
      </w:r>
      <w:r w:rsidR="002D67D2"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      </w:t>
      </w: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>July 2012 – APR 2013</w:t>
      </w:r>
    </w:p>
    <w:p w14:paraId="592C3665" w14:textId="162FDF67" w:rsidR="00183316" w:rsidRPr="00F97CAB" w:rsidRDefault="00183316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 xml:space="preserve">BI Developer </w:t>
      </w:r>
    </w:p>
    <w:p w14:paraId="77E838FD" w14:textId="014C4F17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Collected and analyzed </w:t>
      </w:r>
      <w:r w:rsidRPr="00F97CAB">
        <w:rPr>
          <w:rStyle w:val="Strong"/>
          <w:rFonts w:eastAsiaTheme="majorEastAsia"/>
          <w:b w:val="0"/>
          <w:bCs w:val="0"/>
        </w:rPr>
        <w:t>reporting requirements</w:t>
      </w:r>
      <w:r w:rsidRPr="00F97CAB">
        <w:t xml:space="preserve"> from subgroup companies </w:t>
      </w:r>
      <w:r w:rsidRPr="00F97CAB">
        <w:rPr>
          <w:b/>
          <w:bCs/>
        </w:rPr>
        <w:t>(</w:t>
      </w:r>
      <w:r w:rsidRPr="00F97CAB">
        <w:rPr>
          <w:rStyle w:val="Strong"/>
          <w:rFonts w:eastAsiaTheme="majorEastAsia"/>
          <w:b w:val="0"/>
          <w:bCs w:val="0"/>
        </w:rPr>
        <w:t>Paper &amp; Board, Plastic, Liquid Packaging, Education</w:t>
      </w:r>
      <w:r w:rsidRPr="00F97CAB">
        <w:rPr>
          <w:b/>
          <w:bCs/>
        </w:rPr>
        <w:t xml:space="preserve">) </w:t>
      </w:r>
      <w:r w:rsidRPr="00F97CAB">
        <w:t xml:space="preserve">and created </w:t>
      </w:r>
      <w:r w:rsidRPr="00F97CAB">
        <w:rPr>
          <w:rStyle w:val="Strong"/>
          <w:rFonts w:eastAsiaTheme="majorEastAsia"/>
          <w:b w:val="0"/>
          <w:bCs w:val="0"/>
        </w:rPr>
        <w:t>Gap Analysis documents</w:t>
      </w:r>
      <w:r w:rsidRPr="00F97CAB">
        <w:t xml:space="preserve"> to identify reporting needs and system improvements.</w:t>
      </w:r>
    </w:p>
    <w:p w14:paraId="22DF457D" w14:textId="6E9C8F4A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Designed and developed </w:t>
      </w:r>
      <w:r w:rsidRPr="00F97CAB">
        <w:rPr>
          <w:rStyle w:val="Strong"/>
          <w:rFonts w:eastAsiaTheme="majorEastAsia"/>
          <w:b w:val="0"/>
          <w:bCs w:val="0"/>
        </w:rPr>
        <w:t>Finance, Sales, Manufacturing, and Inventory reports</w:t>
      </w:r>
      <w:r w:rsidRPr="00F97CAB">
        <w:rPr>
          <w:b/>
          <w:bCs/>
        </w:rPr>
        <w:t xml:space="preserve"> </w:t>
      </w:r>
      <w:r w:rsidRPr="00F97CAB">
        <w:t>using</w:t>
      </w:r>
      <w:r w:rsidRPr="00F97CAB">
        <w:rPr>
          <w:b/>
          <w:bCs/>
        </w:rPr>
        <w:t xml:space="preserve"> </w:t>
      </w:r>
      <w:r w:rsidRPr="00F97CAB">
        <w:rPr>
          <w:rStyle w:val="Strong"/>
          <w:rFonts w:eastAsiaTheme="majorEastAsia"/>
          <w:b w:val="0"/>
          <w:bCs w:val="0"/>
        </w:rPr>
        <w:t>Cognos Report Studio</w:t>
      </w:r>
      <w:r w:rsidRPr="00F97CAB">
        <w:t>, delivering actionable insights to business stakeholders.</w:t>
      </w:r>
    </w:p>
    <w:p w14:paraId="6A797E63" w14:textId="7FFA5041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Built </w:t>
      </w:r>
      <w:r w:rsidRPr="00F97CAB">
        <w:rPr>
          <w:rStyle w:val="Strong"/>
          <w:rFonts w:eastAsiaTheme="majorEastAsia"/>
          <w:b w:val="0"/>
          <w:bCs w:val="0"/>
        </w:rPr>
        <w:t>complex reports with interactive prompts</w:t>
      </w:r>
      <w:r w:rsidRPr="00F97CAB">
        <w:rPr>
          <w:b/>
          <w:bCs/>
        </w:rPr>
        <w:t xml:space="preserve"> </w:t>
      </w:r>
      <w:r w:rsidRPr="00F97CAB">
        <w:t>(value prompts, cascading prompts, select/search prompts, tree prompts) for dynamic and flexible data exploration.</w:t>
      </w:r>
    </w:p>
    <w:p w14:paraId="51F27BB9" w14:textId="5DD07110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Developed </w:t>
      </w:r>
      <w:r w:rsidRPr="00F97CAB">
        <w:rPr>
          <w:rStyle w:val="Strong"/>
          <w:rFonts w:eastAsiaTheme="majorEastAsia"/>
          <w:b w:val="0"/>
          <w:bCs w:val="0"/>
        </w:rPr>
        <w:t>Active Reports</w:t>
      </w:r>
      <w:r w:rsidRPr="00F97CAB">
        <w:rPr>
          <w:b/>
          <w:bCs/>
        </w:rPr>
        <w:t xml:space="preserve"> </w:t>
      </w:r>
      <w:r w:rsidRPr="00F97CAB">
        <w:t>in Cognos BI, providing users with interactive dashboards that work both online and offline.</w:t>
      </w:r>
    </w:p>
    <w:p w14:paraId="5E81474A" w14:textId="5344C113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lastRenderedPageBreak/>
        <w:t>Collaborated with cross-functional teams to align BI reporting with business KPIs and decision-making processes.</w:t>
      </w:r>
    </w:p>
    <w:p w14:paraId="2098CEFB" w14:textId="49AB5451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Created </w:t>
      </w:r>
      <w:r w:rsidRPr="00F97CAB">
        <w:rPr>
          <w:rStyle w:val="Strong"/>
          <w:rFonts w:eastAsiaTheme="majorEastAsia"/>
          <w:b w:val="0"/>
          <w:bCs w:val="0"/>
        </w:rPr>
        <w:t>summary, detailed, and drill-through reports</w:t>
      </w:r>
      <w:r w:rsidRPr="00F97CAB">
        <w:t xml:space="preserve"> to support financial planning, sales forecasting, and inventory optimization.</w:t>
      </w:r>
    </w:p>
    <w:p w14:paraId="214938A5" w14:textId="4FADE48A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Validated data accuracy by writing and executing </w:t>
      </w:r>
      <w:r w:rsidRPr="00F97CAB">
        <w:rPr>
          <w:rStyle w:val="Strong"/>
          <w:rFonts w:eastAsiaTheme="majorEastAsia"/>
          <w:b w:val="0"/>
          <w:bCs w:val="0"/>
        </w:rPr>
        <w:t>SQL Server queries</w:t>
      </w:r>
      <w:r w:rsidRPr="00F97CAB">
        <w:t xml:space="preserve"> to ensure consistency between source systems and Cognos BI reports.</w:t>
      </w:r>
    </w:p>
    <w:p w14:paraId="110ED408" w14:textId="4AE174BC" w:rsidR="00183316" w:rsidRPr="00F97CAB" w:rsidRDefault="00183316" w:rsidP="00A4622F">
      <w:pPr>
        <w:pStyle w:val="NormalWeb"/>
        <w:numPr>
          <w:ilvl w:val="0"/>
          <w:numId w:val="7"/>
        </w:numPr>
        <w:jc w:val="both"/>
        <w:rPr>
          <w:b/>
          <w:bCs/>
        </w:rPr>
      </w:pPr>
      <w:r w:rsidRPr="00F97CAB">
        <w:t xml:space="preserve">Enhanced report usability by implementing </w:t>
      </w:r>
      <w:r w:rsidRPr="00F97CAB">
        <w:rPr>
          <w:rStyle w:val="Strong"/>
          <w:rFonts w:eastAsiaTheme="majorEastAsia"/>
          <w:b w:val="0"/>
          <w:bCs w:val="0"/>
        </w:rPr>
        <w:t>filters, calculated fields, conditional formatting, and drill-down capabilities</w:t>
      </w:r>
    </w:p>
    <w:p w14:paraId="00E8F254" w14:textId="13DE1F0B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Assisted in </w:t>
      </w:r>
      <w:r w:rsidRPr="00F97CAB">
        <w:rPr>
          <w:rStyle w:val="Strong"/>
          <w:rFonts w:eastAsiaTheme="majorEastAsia"/>
          <w:b w:val="0"/>
          <w:bCs w:val="0"/>
        </w:rPr>
        <w:t>data modeling using Framework Manager</w:t>
      </w:r>
      <w:r w:rsidRPr="00F97CAB">
        <w:t xml:space="preserve">, creating and publishing packages from </w:t>
      </w:r>
      <w:r w:rsidRPr="00F97CAB">
        <w:rPr>
          <w:rStyle w:val="Strong"/>
          <w:rFonts w:eastAsiaTheme="majorEastAsia"/>
          <w:b w:val="0"/>
          <w:bCs w:val="0"/>
        </w:rPr>
        <w:t>SQL Server, Oracle, and SAP BIW</w:t>
      </w:r>
      <w:r w:rsidRPr="00F97CAB">
        <w:t xml:space="preserve"> sources.</w:t>
      </w:r>
    </w:p>
    <w:p w14:paraId="38C121F3" w14:textId="77777777" w:rsidR="00183316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Performed </w:t>
      </w:r>
      <w:r w:rsidRPr="00F97CAB">
        <w:rPr>
          <w:rStyle w:val="Strong"/>
          <w:rFonts w:eastAsiaTheme="majorEastAsia"/>
          <w:b w:val="0"/>
          <w:bCs w:val="0"/>
        </w:rPr>
        <w:t>performance tuning</w:t>
      </w:r>
      <w:r w:rsidRPr="00F97CAB">
        <w:t xml:space="preserve"> of Cognos BI reports by optimizing queries, improving cube structures, and reducing report execution time.</w:t>
      </w:r>
    </w:p>
    <w:p w14:paraId="797EA13F" w14:textId="09D12D3D" w:rsidR="008C2135" w:rsidRPr="00F97CAB" w:rsidRDefault="00183316" w:rsidP="00A4622F">
      <w:pPr>
        <w:pStyle w:val="NormalWeb"/>
        <w:numPr>
          <w:ilvl w:val="0"/>
          <w:numId w:val="7"/>
        </w:numPr>
        <w:jc w:val="both"/>
      </w:pPr>
      <w:r w:rsidRPr="00F97CAB">
        <w:t xml:space="preserve">Participated in </w:t>
      </w:r>
      <w:r w:rsidRPr="00F97CAB">
        <w:rPr>
          <w:rStyle w:val="Strong"/>
          <w:rFonts w:eastAsiaTheme="majorEastAsia"/>
          <w:b w:val="0"/>
          <w:bCs w:val="0"/>
        </w:rPr>
        <w:t>UAT (User Acceptance Testing)</w:t>
      </w:r>
      <w:r w:rsidRPr="00F97CAB">
        <w:t xml:space="preserve"> with business users to validate reports and incorporate feedback.</w:t>
      </w:r>
    </w:p>
    <w:p w14:paraId="3D03800F" w14:textId="1581B229" w:rsidR="004C64A6" w:rsidRPr="00F97CAB" w:rsidRDefault="008C2135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</w:rPr>
      </w:pPr>
      <w:r w:rsidRPr="00F97CAB">
        <w:rPr>
          <w:rFonts w:ascii="Times New Roman" w:hAnsi="Times New Roman" w:cs="Times New Roman"/>
          <w:b/>
          <w:bCs/>
        </w:rPr>
        <w:t>Aditya Birla (Madura F &amp; L Ltd), Bangalore, India</w:t>
      </w:r>
      <w:r w:rsidRPr="00F97CAB">
        <w:rPr>
          <w:rFonts w:ascii="Times New Roman" w:hAnsi="Times New Roman" w:cs="Times New Roman"/>
          <w:b/>
          <w:bCs/>
        </w:rPr>
        <w:tab/>
      </w:r>
      <w:r w:rsidR="00B8146F" w:rsidRPr="00F97CAB">
        <w:rPr>
          <w:rFonts w:ascii="Times New Roman" w:hAnsi="Times New Roman" w:cs="Times New Roman"/>
          <w:b/>
          <w:bCs/>
        </w:rPr>
        <w:tab/>
        <w:t xml:space="preserve"> June 2010 – June 2012</w:t>
      </w:r>
    </w:p>
    <w:p w14:paraId="58FCA33E" w14:textId="703020AD" w:rsidR="00932E69" w:rsidRPr="00F97CAB" w:rsidRDefault="00932E69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</w:rPr>
      </w:pPr>
      <w:r w:rsidRPr="00F97CAB">
        <w:rPr>
          <w:rFonts w:ascii="Times New Roman" w:hAnsi="Times New Roman" w:cs="Times New Roman"/>
          <w:b/>
          <w:bCs/>
        </w:rPr>
        <w:t xml:space="preserve">BI Developer </w:t>
      </w:r>
    </w:p>
    <w:p w14:paraId="69E9AD27" w14:textId="77777777" w:rsidR="00183316" w:rsidRPr="00F97CAB" w:rsidRDefault="00183316" w:rsidP="00A4622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</w:rPr>
      </w:pPr>
    </w:p>
    <w:p w14:paraId="713439E7" w14:textId="7C53BB35" w:rsidR="00932E69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>Designed and developed retail business reports (daily/monthly) in Cognos BI covering key business modules such as Revenue, Discounts, Gross Margin, and NWC, using SQL Server and SAP BIW as data sources.</w:t>
      </w:r>
    </w:p>
    <w:p w14:paraId="7B9E5271" w14:textId="6BDC0FA0" w:rsidR="00932E69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 xml:space="preserve">Built and deployed </w:t>
      </w:r>
      <w:r w:rsidR="0076365F" w:rsidRPr="00F97CAB">
        <w:rPr>
          <w:rFonts w:ascii="Times New Roman" w:hAnsi="Times New Roman" w:cs="Times New Roman"/>
          <w:lang w:val="en-US"/>
        </w:rPr>
        <w:t>Power Cubes</w:t>
      </w:r>
      <w:r w:rsidRPr="00F97CAB">
        <w:rPr>
          <w:rFonts w:ascii="Times New Roman" w:hAnsi="Times New Roman" w:cs="Times New Roman"/>
          <w:lang w:val="en-US"/>
        </w:rPr>
        <w:t xml:space="preserve"> using </w:t>
      </w:r>
      <w:r w:rsidR="0076365F" w:rsidRPr="00F97CAB">
        <w:rPr>
          <w:rFonts w:ascii="Times New Roman" w:hAnsi="Times New Roman" w:cs="Times New Roman"/>
          <w:lang w:val="en-US"/>
        </w:rPr>
        <w:t>Powerplay</w:t>
      </w:r>
      <w:r w:rsidRPr="00F97CAB">
        <w:rPr>
          <w:rFonts w:ascii="Times New Roman" w:hAnsi="Times New Roman" w:cs="Times New Roman"/>
          <w:lang w:val="en-US"/>
        </w:rPr>
        <w:t xml:space="preserve"> Transformer 10.1 to support multidimensional reporting and faster analytics.</w:t>
      </w:r>
    </w:p>
    <w:p w14:paraId="03CDBF40" w14:textId="53C62369" w:rsidR="00932E69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 xml:space="preserve">Created data models in Framework Manager (FM) by importing data from SQL Server, Oracle, and SAP BI, and developed DMR models, packages, and </w:t>
      </w:r>
      <w:r w:rsidR="0076365F" w:rsidRPr="00F97CAB">
        <w:rPr>
          <w:rFonts w:ascii="Times New Roman" w:hAnsi="Times New Roman" w:cs="Times New Roman"/>
          <w:lang w:val="en-US"/>
        </w:rPr>
        <w:t>publishing</w:t>
      </w:r>
      <w:r w:rsidRPr="00F97CAB">
        <w:rPr>
          <w:rFonts w:ascii="Times New Roman" w:hAnsi="Times New Roman" w:cs="Times New Roman"/>
          <w:lang w:val="en-US"/>
        </w:rPr>
        <w:t xml:space="preserve"> them according to business requirements.</w:t>
      </w:r>
    </w:p>
    <w:p w14:paraId="072EBA05" w14:textId="6142ECE0" w:rsidR="00932E69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 xml:space="preserve">Developed interactive and analytical reports in Cognos Report Studio and Analysis Studio, including list reports, </w:t>
      </w:r>
      <w:r w:rsidR="0076365F" w:rsidRPr="00F97CAB">
        <w:rPr>
          <w:rFonts w:ascii="Times New Roman" w:hAnsi="Times New Roman" w:cs="Times New Roman"/>
          <w:lang w:val="en-US"/>
        </w:rPr>
        <w:t>crosstab</w:t>
      </w:r>
      <w:r w:rsidRPr="00F97CAB">
        <w:rPr>
          <w:rFonts w:ascii="Times New Roman" w:hAnsi="Times New Roman" w:cs="Times New Roman"/>
          <w:lang w:val="en-US"/>
        </w:rPr>
        <w:t xml:space="preserve"> reports, dashboards, and combination chart reports.</w:t>
      </w:r>
    </w:p>
    <w:p w14:paraId="26A2F509" w14:textId="61A0D293" w:rsidR="00932E69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>Designed time-based reports such as CM, LM, LYCM, YTD, LYTD, MTD, and LYMTD, enabling comparative and trend analysis for retail business stakeholders.</w:t>
      </w:r>
    </w:p>
    <w:p w14:paraId="549F1BFB" w14:textId="2F8FE90D" w:rsidR="00932E69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>Implemented advanced prompts (value prompts, cascading prompts, search prompts, and tree prompts) to enable dynamic and flexible reporting in Cognos BI.</w:t>
      </w:r>
    </w:p>
    <w:p w14:paraId="7F3E1A3A" w14:textId="18F02A17" w:rsidR="004C64A6" w:rsidRPr="00F97CAB" w:rsidRDefault="00932E69" w:rsidP="00A4622F">
      <w:pPr>
        <w:pStyle w:val="Default"/>
        <w:numPr>
          <w:ilvl w:val="0"/>
          <w:numId w:val="7"/>
        </w:numPr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  <w:r w:rsidRPr="00F97CAB">
        <w:rPr>
          <w:rFonts w:ascii="Times New Roman" w:hAnsi="Times New Roman" w:cs="Times New Roman"/>
          <w:lang w:val="en-US"/>
        </w:rPr>
        <w:t>Performed report performance tuning in Cognos BI to optimize query execution, leveraging SQL Server tuning techniques for efficiency.</w:t>
      </w:r>
    </w:p>
    <w:p w14:paraId="2DC2FE47" w14:textId="77777777" w:rsidR="0085407F" w:rsidRPr="00F97CAB" w:rsidRDefault="0085407F" w:rsidP="0085407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</w:p>
    <w:p w14:paraId="533FE204" w14:textId="77777777" w:rsidR="0085407F" w:rsidRPr="00F97CAB" w:rsidRDefault="0085407F" w:rsidP="0085407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</w:p>
    <w:p w14:paraId="23C5AA5D" w14:textId="77777777" w:rsidR="0085407F" w:rsidRPr="00F97CAB" w:rsidRDefault="0085407F" w:rsidP="0085407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lang w:val="en-US"/>
        </w:rPr>
      </w:pPr>
    </w:p>
    <w:p w14:paraId="0245204C" w14:textId="77777777" w:rsidR="0085407F" w:rsidRPr="00F97CAB" w:rsidRDefault="0085407F" w:rsidP="0085407F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F97CAB">
        <w:rPr>
          <w:rFonts w:ascii="Times New Roman" w:hAnsi="Times New Roman" w:cs="Times New Roman"/>
          <w:b/>
          <w:bCs/>
          <w:color w:val="262626" w:themeColor="text1" w:themeTint="D9"/>
        </w:rPr>
        <w:t>EDUCATION</w:t>
      </w:r>
    </w:p>
    <w:p w14:paraId="11CEC8FA" w14:textId="77777777" w:rsidR="0076365F" w:rsidRPr="00F97CAB" w:rsidRDefault="0076365F" w:rsidP="0076365F">
      <w:pPr>
        <w:tabs>
          <w:tab w:val="left" w:pos="9328"/>
        </w:tabs>
        <w:spacing w:line="376" w:lineRule="auto"/>
        <w:ind w:left="180" w:right="344" w:hanging="180"/>
        <w:rPr>
          <w:rFonts w:ascii="Times New Roman" w:hAnsi="Times New Roman" w:cs="Times New Roman"/>
          <w:b/>
        </w:rPr>
      </w:pPr>
      <w:r w:rsidRPr="00F97CAB">
        <w:rPr>
          <w:rFonts w:ascii="Times New Roman" w:hAnsi="Times New Roman" w:cs="Times New Roman"/>
          <w:b/>
        </w:rPr>
        <w:t>Campbellsville</w:t>
      </w:r>
      <w:r w:rsidRPr="00F97CAB">
        <w:rPr>
          <w:rFonts w:ascii="Times New Roman" w:hAnsi="Times New Roman" w:cs="Times New Roman"/>
          <w:b/>
          <w:spacing w:val="-4"/>
        </w:rPr>
        <w:t xml:space="preserve"> </w:t>
      </w:r>
      <w:r w:rsidRPr="00F97CAB">
        <w:rPr>
          <w:rFonts w:ascii="Times New Roman" w:hAnsi="Times New Roman" w:cs="Times New Roman"/>
          <w:b/>
        </w:rPr>
        <w:t>University,</w:t>
      </w:r>
      <w:r w:rsidRPr="00F97CAB">
        <w:rPr>
          <w:rFonts w:ascii="Times New Roman" w:hAnsi="Times New Roman" w:cs="Times New Roman"/>
          <w:b/>
          <w:spacing w:val="-5"/>
        </w:rPr>
        <w:t xml:space="preserve"> </w:t>
      </w:r>
      <w:r w:rsidRPr="00F97CAB">
        <w:rPr>
          <w:rFonts w:ascii="Times New Roman" w:hAnsi="Times New Roman" w:cs="Times New Roman"/>
          <w:b/>
        </w:rPr>
        <w:t>Louisville,</w:t>
      </w:r>
      <w:r w:rsidRPr="00F97CAB">
        <w:rPr>
          <w:rFonts w:ascii="Times New Roman" w:hAnsi="Times New Roman" w:cs="Times New Roman"/>
          <w:b/>
          <w:spacing w:val="-2"/>
        </w:rPr>
        <w:t xml:space="preserve"> </w:t>
      </w:r>
      <w:r w:rsidRPr="00F97CAB">
        <w:rPr>
          <w:rFonts w:ascii="Times New Roman" w:hAnsi="Times New Roman" w:cs="Times New Roman"/>
          <w:b/>
        </w:rPr>
        <w:t>KY |</w:t>
      </w:r>
      <w:r w:rsidRPr="00F97CAB">
        <w:rPr>
          <w:rFonts w:ascii="Times New Roman" w:hAnsi="Times New Roman" w:cs="Times New Roman"/>
          <w:b/>
          <w:spacing w:val="-2"/>
        </w:rPr>
        <w:t xml:space="preserve"> </w:t>
      </w:r>
      <w:r w:rsidRPr="00F97CAB">
        <w:rPr>
          <w:rFonts w:ascii="Times New Roman" w:hAnsi="Times New Roman" w:cs="Times New Roman"/>
          <w:b/>
        </w:rPr>
        <w:t>MS</w:t>
      </w:r>
      <w:r w:rsidRPr="00F97CAB">
        <w:rPr>
          <w:rFonts w:ascii="Times New Roman" w:hAnsi="Times New Roman" w:cs="Times New Roman"/>
          <w:b/>
          <w:spacing w:val="-4"/>
        </w:rPr>
        <w:t xml:space="preserve"> </w:t>
      </w:r>
      <w:r w:rsidRPr="00F97CAB">
        <w:rPr>
          <w:rFonts w:ascii="Times New Roman" w:hAnsi="Times New Roman" w:cs="Times New Roman"/>
          <w:b/>
        </w:rPr>
        <w:t>in</w:t>
      </w:r>
      <w:r w:rsidRPr="00F97CAB">
        <w:rPr>
          <w:rFonts w:ascii="Times New Roman" w:hAnsi="Times New Roman" w:cs="Times New Roman"/>
          <w:b/>
          <w:spacing w:val="-3"/>
        </w:rPr>
        <w:t xml:space="preserve"> </w:t>
      </w:r>
      <w:r w:rsidRPr="00F97CAB">
        <w:rPr>
          <w:rFonts w:ascii="Times New Roman" w:hAnsi="Times New Roman" w:cs="Times New Roman"/>
          <w:b/>
        </w:rPr>
        <w:t>Information</w:t>
      </w:r>
      <w:r w:rsidRPr="00F97CAB">
        <w:rPr>
          <w:rFonts w:ascii="Times New Roman" w:hAnsi="Times New Roman" w:cs="Times New Roman"/>
          <w:b/>
          <w:spacing w:val="-4"/>
        </w:rPr>
        <w:t xml:space="preserve"> </w:t>
      </w:r>
      <w:r w:rsidRPr="00F97CAB">
        <w:rPr>
          <w:rFonts w:ascii="Times New Roman" w:hAnsi="Times New Roman" w:cs="Times New Roman"/>
          <w:b/>
        </w:rPr>
        <w:t>Technology</w:t>
      </w:r>
      <w:r w:rsidRPr="00F97CAB">
        <w:rPr>
          <w:rFonts w:ascii="Times New Roman" w:hAnsi="Times New Roman" w:cs="Times New Roman"/>
          <w:b/>
          <w:spacing w:val="-5"/>
        </w:rPr>
        <w:t xml:space="preserve"> </w:t>
      </w:r>
      <w:r w:rsidRPr="00F97CAB">
        <w:rPr>
          <w:rFonts w:ascii="Times New Roman" w:hAnsi="Times New Roman" w:cs="Times New Roman"/>
          <w:b/>
        </w:rPr>
        <w:t>and</w:t>
      </w:r>
      <w:r w:rsidRPr="00F97CAB">
        <w:rPr>
          <w:rFonts w:ascii="Times New Roman" w:hAnsi="Times New Roman" w:cs="Times New Roman"/>
          <w:b/>
          <w:spacing w:val="-4"/>
        </w:rPr>
        <w:t xml:space="preserve"> </w:t>
      </w:r>
      <w:r w:rsidRPr="00F97CAB">
        <w:rPr>
          <w:rFonts w:ascii="Times New Roman" w:hAnsi="Times New Roman" w:cs="Times New Roman"/>
          <w:b/>
        </w:rPr>
        <w:t>Management</w:t>
      </w:r>
      <w:r w:rsidRPr="00F97CAB">
        <w:rPr>
          <w:rFonts w:ascii="Times New Roman" w:hAnsi="Times New Roman" w:cs="Times New Roman"/>
          <w:b/>
        </w:rPr>
        <w:tab/>
      </w:r>
    </w:p>
    <w:p w14:paraId="4500C7A8" w14:textId="77777777" w:rsidR="0076365F" w:rsidRPr="00F97CAB" w:rsidRDefault="0076365F" w:rsidP="0076365F">
      <w:pPr>
        <w:tabs>
          <w:tab w:val="left" w:pos="9328"/>
        </w:tabs>
        <w:spacing w:line="376" w:lineRule="auto"/>
        <w:ind w:left="180" w:right="344" w:hanging="180"/>
        <w:rPr>
          <w:rFonts w:ascii="Times New Roman" w:hAnsi="Times New Roman" w:cs="Times New Roman"/>
          <w:b/>
          <w:spacing w:val="-46"/>
        </w:rPr>
      </w:pPr>
      <w:r w:rsidRPr="00F97CAB">
        <w:rPr>
          <w:rFonts w:ascii="Times New Roman" w:hAnsi="Times New Roman" w:cs="Times New Roman"/>
          <w:b/>
          <w:spacing w:val="-1"/>
        </w:rPr>
        <w:t>Jan</w:t>
      </w:r>
      <w:r w:rsidRPr="00F97CAB">
        <w:rPr>
          <w:rFonts w:ascii="Times New Roman" w:hAnsi="Times New Roman" w:cs="Times New Roman"/>
          <w:b/>
          <w:spacing w:val="-13"/>
        </w:rPr>
        <w:t xml:space="preserve"> </w:t>
      </w:r>
      <w:r w:rsidRPr="00F97CAB">
        <w:rPr>
          <w:rFonts w:ascii="Times New Roman" w:hAnsi="Times New Roman" w:cs="Times New Roman"/>
          <w:b/>
          <w:spacing w:val="-1"/>
        </w:rPr>
        <w:t>2024</w:t>
      </w:r>
      <w:r w:rsidRPr="00F97CAB">
        <w:rPr>
          <w:rFonts w:ascii="Times New Roman" w:hAnsi="Times New Roman" w:cs="Times New Roman"/>
          <w:b/>
          <w:spacing w:val="-9"/>
        </w:rPr>
        <w:t xml:space="preserve"> </w:t>
      </w:r>
      <w:r w:rsidRPr="00F97CAB">
        <w:rPr>
          <w:rFonts w:ascii="Times New Roman" w:hAnsi="Times New Roman" w:cs="Times New Roman"/>
          <w:b/>
          <w:spacing w:val="-1"/>
        </w:rPr>
        <w:t>–</w:t>
      </w:r>
      <w:r w:rsidRPr="00F97CAB">
        <w:rPr>
          <w:rFonts w:ascii="Times New Roman" w:hAnsi="Times New Roman" w:cs="Times New Roman"/>
          <w:b/>
          <w:spacing w:val="-9"/>
        </w:rPr>
        <w:t xml:space="preserve"> </w:t>
      </w:r>
      <w:r w:rsidRPr="00F97CAB">
        <w:rPr>
          <w:rFonts w:ascii="Times New Roman" w:hAnsi="Times New Roman" w:cs="Times New Roman"/>
          <w:b/>
        </w:rPr>
        <w:t>Aug</w:t>
      </w:r>
      <w:r w:rsidRPr="00F97CAB">
        <w:rPr>
          <w:rFonts w:ascii="Times New Roman" w:hAnsi="Times New Roman" w:cs="Times New Roman"/>
          <w:b/>
          <w:spacing w:val="-8"/>
        </w:rPr>
        <w:t xml:space="preserve"> </w:t>
      </w:r>
      <w:r w:rsidRPr="00F97CAB">
        <w:rPr>
          <w:rFonts w:ascii="Times New Roman" w:hAnsi="Times New Roman" w:cs="Times New Roman"/>
          <w:b/>
        </w:rPr>
        <w:t>2025</w:t>
      </w:r>
      <w:r w:rsidRPr="00F97CAB">
        <w:rPr>
          <w:rFonts w:ascii="Times New Roman" w:hAnsi="Times New Roman" w:cs="Times New Roman"/>
          <w:b/>
          <w:spacing w:val="-46"/>
        </w:rPr>
        <w:t xml:space="preserve"> </w:t>
      </w:r>
    </w:p>
    <w:p w14:paraId="3D8426BC" w14:textId="77777777" w:rsidR="0076365F" w:rsidRPr="00F97CAB" w:rsidRDefault="0076365F" w:rsidP="0085407F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5DF8B805" w14:textId="5AB18770" w:rsidR="00F22603" w:rsidRPr="00F97CAB" w:rsidRDefault="00F22603" w:rsidP="0085407F">
      <w:pPr>
        <w:pStyle w:val="Default"/>
        <w:spacing w:line="276" w:lineRule="auto"/>
        <w:ind w:right="288"/>
        <w:jc w:val="both"/>
        <w:rPr>
          <w:rFonts w:ascii="Times New Roman" w:hAnsi="Times New Roman" w:cs="Times New Roman"/>
          <w:b/>
          <w:bCs/>
        </w:rPr>
      </w:pPr>
      <w:r w:rsidRPr="00F97CAB">
        <w:rPr>
          <w:rFonts w:ascii="Times New Roman" w:hAnsi="Times New Roman" w:cs="Times New Roman"/>
          <w:b/>
          <w:bCs/>
        </w:rPr>
        <w:t>MCA (</w:t>
      </w:r>
      <w:r w:rsidR="001C6245" w:rsidRPr="00F97CAB">
        <w:rPr>
          <w:rFonts w:ascii="Times New Roman" w:hAnsi="Times New Roman" w:cs="Times New Roman"/>
          <w:b/>
          <w:bCs/>
        </w:rPr>
        <w:t>master’s in computer applications</w:t>
      </w:r>
      <w:r w:rsidRPr="00F97CAB">
        <w:rPr>
          <w:rFonts w:ascii="Times New Roman" w:hAnsi="Times New Roman" w:cs="Times New Roman"/>
          <w:b/>
          <w:bCs/>
        </w:rPr>
        <w:t>) - JNTU, Hyderabad, India (Jan 2009).</w:t>
      </w:r>
    </w:p>
    <w:sectPr w:rsidR="00F22603" w:rsidRPr="00F97CA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D7D"/>
    <w:multiLevelType w:val="hybridMultilevel"/>
    <w:tmpl w:val="6A4A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D67B0"/>
    <w:multiLevelType w:val="hybridMultilevel"/>
    <w:tmpl w:val="3B1639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3942FE"/>
    <w:multiLevelType w:val="hybridMultilevel"/>
    <w:tmpl w:val="0EBC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109104">
      <w:numFmt w:val="bullet"/>
      <w:lvlText w:val="•"/>
      <w:lvlJc w:val="left"/>
      <w:pPr>
        <w:ind w:left="1440" w:hanging="360"/>
      </w:pPr>
      <w:rPr>
        <w:rFonts w:ascii="Times New Roman" w:eastAsia="Aptos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21250"/>
    <w:multiLevelType w:val="multilevel"/>
    <w:tmpl w:val="911ED05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A583D7E"/>
    <w:multiLevelType w:val="multilevel"/>
    <w:tmpl w:val="90DA85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B31075"/>
    <w:multiLevelType w:val="hybridMultilevel"/>
    <w:tmpl w:val="2750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270D"/>
    <w:multiLevelType w:val="hybridMultilevel"/>
    <w:tmpl w:val="C1824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D6BEC"/>
    <w:multiLevelType w:val="multilevel"/>
    <w:tmpl w:val="1C228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8B673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C41253A"/>
    <w:multiLevelType w:val="hybridMultilevel"/>
    <w:tmpl w:val="93D03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0C3E62"/>
    <w:multiLevelType w:val="multilevel"/>
    <w:tmpl w:val="DEF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038D4"/>
    <w:multiLevelType w:val="multilevel"/>
    <w:tmpl w:val="D2F0F0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E216462"/>
    <w:multiLevelType w:val="multilevel"/>
    <w:tmpl w:val="35A69B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E2B3628"/>
    <w:multiLevelType w:val="hybridMultilevel"/>
    <w:tmpl w:val="F1F0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33E77"/>
    <w:multiLevelType w:val="hybridMultilevel"/>
    <w:tmpl w:val="1D92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5544B"/>
    <w:multiLevelType w:val="multilevel"/>
    <w:tmpl w:val="2018A4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7092909">
    <w:abstractNumId w:val="4"/>
  </w:num>
  <w:num w:numId="2" w16cid:durableId="1944336094">
    <w:abstractNumId w:val="15"/>
  </w:num>
  <w:num w:numId="3" w16cid:durableId="170532224">
    <w:abstractNumId w:val="7"/>
  </w:num>
  <w:num w:numId="4" w16cid:durableId="1640302055">
    <w:abstractNumId w:val="11"/>
  </w:num>
  <w:num w:numId="5" w16cid:durableId="1059863198">
    <w:abstractNumId w:val="3"/>
  </w:num>
  <w:num w:numId="6" w16cid:durableId="546649482">
    <w:abstractNumId w:val="5"/>
  </w:num>
  <w:num w:numId="7" w16cid:durableId="1297680263">
    <w:abstractNumId w:val="0"/>
  </w:num>
  <w:num w:numId="8" w16cid:durableId="1077749057">
    <w:abstractNumId w:val="14"/>
  </w:num>
  <w:num w:numId="9" w16cid:durableId="1644197582">
    <w:abstractNumId w:val="10"/>
  </w:num>
  <w:num w:numId="10" w16cid:durableId="1630549642">
    <w:abstractNumId w:val="2"/>
  </w:num>
  <w:num w:numId="11" w16cid:durableId="1343817912">
    <w:abstractNumId w:val="6"/>
  </w:num>
  <w:num w:numId="12" w16cid:durableId="1627007918">
    <w:abstractNumId w:val="13"/>
  </w:num>
  <w:num w:numId="13" w16cid:durableId="1088116826">
    <w:abstractNumId w:val="8"/>
  </w:num>
  <w:num w:numId="14" w16cid:durableId="1288118754">
    <w:abstractNumId w:val="12"/>
  </w:num>
  <w:num w:numId="15" w16cid:durableId="1888911166">
    <w:abstractNumId w:val="9"/>
  </w:num>
  <w:num w:numId="16" w16cid:durableId="210517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A9"/>
    <w:rsid w:val="00022FD9"/>
    <w:rsid w:val="00077D0B"/>
    <w:rsid w:val="000C4475"/>
    <w:rsid w:val="00120AFA"/>
    <w:rsid w:val="001311AD"/>
    <w:rsid w:val="00171BA4"/>
    <w:rsid w:val="00173263"/>
    <w:rsid w:val="00183316"/>
    <w:rsid w:val="001871EE"/>
    <w:rsid w:val="001C6245"/>
    <w:rsid w:val="00206F83"/>
    <w:rsid w:val="00253E0F"/>
    <w:rsid w:val="00267897"/>
    <w:rsid w:val="002749E1"/>
    <w:rsid w:val="002A00DA"/>
    <w:rsid w:val="002D67D2"/>
    <w:rsid w:val="003613DF"/>
    <w:rsid w:val="00364C42"/>
    <w:rsid w:val="00377F0C"/>
    <w:rsid w:val="003A7D60"/>
    <w:rsid w:val="003E403A"/>
    <w:rsid w:val="004229AE"/>
    <w:rsid w:val="00427FF2"/>
    <w:rsid w:val="00445F87"/>
    <w:rsid w:val="004A7D00"/>
    <w:rsid w:val="004B0BFF"/>
    <w:rsid w:val="004B14EE"/>
    <w:rsid w:val="004C64A6"/>
    <w:rsid w:val="004D4F13"/>
    <w:rsid w:val="004E6D58"/>
    <w:rsid w:val="004F17DB"/>
    <w:rsid w:val="00516DC9"/>
    <w:rsid w:val="005418A7"/>
    <w:rsid w:val="00572A92"/>
    <w:rsid w:val="00592347"/>
    <w:rsid w:val="006017DA"/>
    <w:rsid w:val="006216E0"/>
    <w:rsid w:val="0063108D"/>
    <w:rsid w:val="0063603A"/>
    <w:rsid w:val="006F661C"/>
    <w:rsid w:val="00745A19"/>
    <w:rsid w:val="00754728"/>
    <w:rsid w:val="00754DD6"/>
    <w:rsid w:val="0076365F"/>
    <w:rsid w:val="007C482F"/>
    <w:rsid w:val="007E6828"/>
    <w:rsid w:val="00834613"/>
    <w:rsid w:val="0085407F"/>
    <w:rsid w:val="00864B74"/>
    <w:rsid w:val="00870624"/>
    <w:rsid w:val="008803B4"/>
    <w:rsid w:val="00896D3C"/>
    <w:rsid w:val="008A20C9"/>
    <w:rsid w:val="008C2135"/>
    <w:rsid w:val="008F26FF"/>
    <w:rsid w:val="00932E69"/>
    <w:rsid w:val="00936275"/>
    <w:rsid w:val="00943A20"/>
    <w:rsid w:val="009778D3"/>
    <w:rsid w:val="009854BD"/>
    <w:rsid w:val="00990C3D"/>
    <w:rsid w:val="009942C2"/>
    <w:rsid w:val="00996DBA"/>
    <w:rsid w:val="009C0579"/>
    <w:rsid w:val="009E240F"/>
    <w:rsid w:val="009E4646"/>
    <w:rsid w:val="00A4622F"/>
    <w:rsid w:val="00A664A5"/>
    <w:rsid w:val="00AA651E"/>
    <w:rsid w:val="00B30EE4"/>
    <w:rsid w:val="00B57EB4"/>
    <w:rsid w:val="00B8146F"/>
    <w:rsid w:val="00B82E83"/>
    <w:rsid w:val="00B91FAA"/>
    <w:rsid w:val="00BA2064"/>
    <w:rsid w:val="00BA4363"/>
    <w:rsid w:val="00BC767E"/>
    <w:rsid w:val="00BD0F7C"/>
    <w:rsid w:val="00BE2C68"/>
    <w:rsid w:val="00BE584B"/>
    <w:rsid w:val="00C90A15"/>
    <w:rsid w:val="00CA5DB5"/>
    <w:rsid w:val="00CB47BD"/>
    <w:rsid w:val="00CE5293"/>
    <w:rsid w:val="00CF6F36"/>
    <w:rsid w:val="00D0339D"/>
    <w:rsid w:val="00D1610B"/>
    <w:rsid w:val="00D355B9"/>
    <w:rsid w:val="00E12D83"/>
    <w:rsid w:val="00E35753"/>
    <w:rsid w:val="00E42259"/>
    <w:rsid w:val="00E642AF"/>
    <w:rsid w:val="00EA6E35"/>
    <w:rsid w:val="00EF599F"/>
    <w:rsid w:val="00F22603"/>
    <w:rsid w:val="00F469A9"/>
    <w:rsid w:val="00F9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7C79E"/>
  <w15:docId w15:val="{6A1D3B8D-B24B-448D-807D-1924BDB1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29A5"/>
    <w:pPr>
      <w:widowControl w:val="0"/>
    </w:pPr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B29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B29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B29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B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B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B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B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B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B29A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FB29A5"/>
    <w:rPr>
      <w:rFonts w:asciiTheme="majorHAnsi" w:eastAsiaTheme="majorEastAsia" w:hAnsiTheme="majorHAnsi" w:cstheme="majorBidi"/>
      <w:spacing w:val="-10"/>
      <w:kern w:val="2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B29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QuoteChar">
    <w:name w:val="Quote Char"/>
    <w:basedOn w:val="DefaultParagraphFont"/>
    <w:link w:val="Quote"/>
    <w:uiPriority w:val="29"/>
    <w:qFormat/>
    <w:rsid w:val="00FB29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B29A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B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A5"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FB29A5"/>
    <w:rPr>
      <w:rFonts w:ascii="Calibri" w:eastAsia="Calibri" w:hAnsi="Calibri" w:cs="Calibri"/>
      <w:kern w:val="0"/>
      <w:sz w:val="19"/>
      <w:szCs w:val="19"/>
      <w:lang w:bidi="ar-SA"/>
      <w14:ligatures w14:val="non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Symbol"/>
      <w:b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  <w:sz w:val="22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ascii="Calibri" w:hAnsi="Calibri" w:cs="Symbol"/>
      <w:sz w:val="22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B29A5"/>
    <w:pPr>
      <w:ind w:hanging="351"/>
    </w:pPr>
    <w:rPr>
      <w:sz w:val="19"/>
      <w:szCs w:val="19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B2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29A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B29A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A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FB29A5"/>
    <w:rPr>
      <w:rFonts w:ascii="Calibri" w:eastAsia="Aptos" w:hAnsi="Calibri" w:cs="Calibri"/>
      <w:color w:val="000000"/>
      <w:kern w:val="0"/>
      <w:sz w:val="24"/>
      <w:szCs w:val="24"/>
      <w:lang w:val="en-IN" w:bidi="ar-SA"/>
      <w14:ligatures w14:val="none"/>
    </w:rPr>
  </w:style>
  <w:style w:type="paragraph" w:styleId="NoSpacing">
    <w:name w:val="No Spacing"/>
    <w:uiPriority w:val="1"/>
    <w:qFormat/>
    <w:rsid w:val="00FB29A5"/>
    <w:rPr>
      <w:rFonts w:ascii="Aptos" w:eastAsia="Aptos" w:hAnsi="Aptos" w:cs="Cordia New"/>
      <w:kern w:val="0"/>
      <w:sz w:val="22"/>
      <w:szCs w:val="22"/>
      <w:lang w:bidi="ar-SA"/>
      <w14:ligatures w14:val="none"/>
    </w:rPr>
  </w:style>
  <w:style w:type="paragraph" w:styleId="NormalWeb">
    <w:name w:val="Normal (Web)"/>
    <w:basedOn w:val="Normal"/>
    <w:uiPriority w:val="99"/>
    <w:unhideWhenUsed/>
    <w:rsid w:val="004C64A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8</Pages>
  <Words>2705</Words>
  <Characters>15422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Jay P</cp:lastModifiedBy>
  <cp:revision>21</cp:revision>
  <dcterms:created xsi:type="dcterms:W3CDTF">2026-06-30T14:32:00Z</dcterms:created>
  <dcterms:modified xsi:type="dcterms:W3CDTF">2026-07-02T11:06:00Z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