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tbl>
      <w:tblPr>
        <w:tblpPr w:leftFromText="180" w:rightFromText="180" w:vertAnchor="page" w:horzAnchor="margin" w:tblpY="2925"/>
        <w:tblW w:w="11172" w:type="dxa"/>
        <w:tblCellMar>
          <w:top w:w="43" w:type="dxa"/>
          <w:left w:w="115" w:type="dxa"/>
          <w:right w:w="115" w:type="dxa"/>
        </w:tblCellMar>
        <w:tblLook w:val="00A0"/>
      </w:tblPr>
      <w:tblGrid>
        <w:gridCol w:w="11172"/>
      </w:tblGrid>
      <w:tr w14:paraId="56377D01" w14:textId="77777777" w:rsidTr="00FF4835">
        <w:tblPrEx>
          <w:tblW w:w="11172" w:type="dxa"/>
          <w:tblCellMar>
            <w:top w:w="43" w:type="dxa"/>
            <w:left w:w="115" w:type="dxa"/>
            <w:right w:w="115" w:type="dxa"/>
          </w:tblCellMar>
          <w:tblLook w:val="00A0"/>
        </w:tblPrEx>
        <w:trPr>
          <w:trHeight w:val="4916"/>
        </w:trPr>
        <w:tc>
          <w:tcPr>
            <w:tcW w:w="11172" w:type="dxa"/>
            <w:vAlign w:val="bottom"/>
          </w:tcPr>
          <w:p w:rsidR="00E71086" w:rsidRPr="00CD1AFF" w:rsidP="008B6B2F" w14:paraId="43B0CB34" w14:textId="77777777">
            <w:pPr>
              <w:pStyle w:val="SectionHeading"/>
              <w:spacing w:line="360" w:lineRule="auto"/>
              <w:ind w:right="170"/>
              <w:rPr>
                <w:rFonts w:ascii="Times New Roman" w:hAnsi="Times New Roman" w:cs="Times New Roman"/>
                <w:bCs w:val="0"/>
                <w:caps w:val="0"/>
                <w:u w:val="single"/>
              </w:rPr>
            </w:pPr>
            <w:r w:rsidRPr="00CD1AFF">
              <w:rPr>
                <w:rStyle w:val="SectionHeadingChar"/>
                <w:rFonts w:ascii="Times New Roman" w:hAnsi="Times New Roman" w:cs="Times New Roman"/>
                <w:b/>
                <w:u w:val="single"/>
              </w:rPr>
              <w:t xml:space="preserve">CAREER </w:t>
            </w:r>
            <w:r w:rsidRPr="00CD1AFF" w:rsidR="00A045A3">
              <w:rPr>
                <w:rStyle w:val="SectionHeadingChar"/>
                <w:rFonts w:ascii="Times New Roman" w:hAnsi="Times New Roman" w:cs="Times New Roman"/>
                <w:b/>
                <w:u w:val="single"/>
              </w:rPr>
              <w:t>OBJECTIVE: -</w:t>
            </w:r>
          </w:p>
          <w:p w:rsidR="00335B70" w:rsidRPr="00CD1AFF" w:rsidP="002E5BE8" w14:paraId="70705C29" w14:textId="58E7EBB2">
            <w:pPr>
              <w:ind w:left="284"/>
              <w:jc w:val="both"/>
              <w:rPr>
                <w:rStyle w:val="SectionHeadingChar"/>
                <w:rFonts w:ascii="Times New Roman" w:hAnsi="Times New Roman" w:cs="Times New Roman"/>
                <w:b w:val="0"/>
                <w:bCs w:val="0"/>
                <w:caps w:val="0"/>
                <w:color w:val="auto"/>
              </w:rPr>
            </w:pPr>
            <w:r w:rsidRPr="00CD1AFF">
              <w:rPr>
                <w:rFonts w:ascii="Times New Roman" w:hAnsi="Times New Roman" w:cs="Times New Roman"/>
              </w:rPr>
              <w:t>To be associated with an organization that gives me scope to learn and update my skills &amp; knowledge according to the present scenario and work for the growth of the organization, also dev</w:t>
            </w:r>
            <w:r w:rsidRPr="00CD1AFF" w:rsidR="00E12775">
              <w:rPr>
                <w:rFonts w:ascii="Times New Roman" w:hAnsi="Times New Roman" w:cs="Times New Roman"/>
              </w:rPr>
              <w:t>eloping my career in the process</w:t>
            </w:r>
            <w:r w:rsidRPr="00CD1AFF">
              <w:rPr>
                <w:rFonts w:ascii="Times New Roman" w:hAnsi="Times New Roman" w:cs="Times New Roman"/>
              </w:rPr>
              <w:t>.</w:t>
            </w:r>
          </w:p>
          <w:p w:rsidR="003C2B01" w:rsidRPr="00CD1AFF" w:rsidP="00335B70" w14:paraId="218C7BAB" w14:textId="77777777">
            <w:pPr>
              <w:pStyle w:val="SectionHeading"/>
              <w:spacing w:line="360" w:lineRule="auto"/>
              <w:rPr>
                <w:rStyle w:val="SectionHeadingChar"/>
                <w:rFonts w:ascii="Times New Roman" w:hAnsi="Times New Roman" w:cs="Times New Roman"/>
                <w:b/>
                <w:u w:val="single"/>
              </w:rPr>
            </w:pPr>
            <w:r w:rsidRPr="00CD1AFF">
              <w:rPr>
                <w:rStyle w:val="SectionHeadingChar"/>
                <w:rFonts w:ascii="Times New Roman" w:hAnsi="Times New Roman" w:cs="Times New Roman"/>
                <w:b/>
                <w:u w:val="single"/>
              </w:rPr>
              <w:t>SUMMARY</w:t>
            </w:r>
            <w:r w:rsidRPr="00CD1AFF">
              <w:rPr>
                <w:rStyle w:val="SectionHeadingChar"/>
                <w:rFonts w:ascii="Times New Roman" w:hAnsi="Times New Roman" w:cs="Times New Roman"/>
                <w:b/>
                <w:bCs/>
                <w:u w:val="single"/>
              </w:rPr>
              <w:t>: -</w:t>
            </w:r>
          </w:p>
          <w:p w:rsidR="00335B70" w:rsidRPr="00CD1AFF" w:rsidP="002E5BE8" w14:paraId="257122D1" w14:textId="58E8C088">
            <w:pPr>
              <w:ind w:left="284"/>
              <w:jc w:val="both"/>
              <w:rPr>
                <w:rFonts w:ascii="Times New Roman" w:hAnsi="Times New Roman" w:cs="Times New Roman"/>
              </w:rPr>
            </w:pPr>
            <w:r w:rsidRPr="00CD1AFF">
              <w:rPr>
                <w:rFonts w:ascii="Times New Roman" w:hAnsi="Times New Roman" w:cs="Times New Roman"/>
                <w:bCs/>
              </w:rPr>
              <w:t>Dynamic and res</w:t>
            </w:r>
            <w:r w:rsidRPr="00CD1AFF" w:rsidR="00E12775">
              <w:rPr>
                <w:rFonts w:ascii="Times New Roman" w:hAnsi="Times New Roman" w:cs="Times New Roman"/>
                <w:bCs/>
              </w:rPr>
              <w:t xml:space="preserve">ult-oriented </w:t>
            </w:r>
            <w:r w:rsidR="00213B52">
              <w:rPr>
                <w:rFonts w:ascii="Times New Roman" w:hAnsi="Times New Roman" w:cs="Times New Roman"/>
                <w:bCs/>
              </w:rPr>
              <w:t>individual with 10</w:t>
            </w:r>
            <w:r w:rsidRPr="00CD1AFF" w:rsidR="00677C7B">
              <w:rPr>
                <w:rFonts w:ascii="Times New Roman" w:hAnsi="Times New Roman" w:cs="Times New Roman"/>
                <w:bCs/>
              </w:rPr>
              <w:t>years’ experience</w:t>
            </w:r>
            <w:r w:rsidRPr="00CD1AFF">
              <w:rPr>
                <w:rFonts w:ascii="Times New Roman" w:hAnsi="Times New Roman" w:cs="Times New Roman"/>
                <w:bCs/>
              </w:rPr>
              <w:t xml:space="preserve"> into Finance </w:t>
            </w:r>
            <w:r w:rsidRPr="00CD1AFF" w:rsidR="00CA66D1">
              <w:rPr>
                <w:rFonts w:ascii="Times New Roman" w:hAnsi="Times New Roman" w:cs="Times New Roman"/>
                <w:bCs/>
              </w:rPr>
              <w:t xml:space="preserve">&amp; Accounting </w:t>
            </w:r>
            <w:r w:rsidRPr="00CD1AFF">
              <w:rPr>
                <w:rFonts w:ascii="Times New Roman" w:hAnsi="Times New Roman" w:cs="Times New Roman"/>
                <w:bCs/>
              </w:rPr>
              <w:t xml:space="preserve">Process. During this experience of mine, I have been involved in </w:t>
            </w:r>
            <w:r w:rsidR="007C359B">
              <w:rPr>
                <w:rFonts w:ascii="Times New Roman" w:hAnsi="Times New Roman" w:cs="Times New Roman"/>
                <w:bCs/>
              </w:rPr>
              <w:t xml:space="preserve">the whole End to End process </w:t>
            </w:r>
            <w:r w:rsidRPr="00CD1AFF" w:rsidR="00096A40">
              <w:rPr>
                <w:rFonts w:ascii="Times New Roman" w:hAnsi="Times New Roman" w:cs="Times New Roman"/>
              </w:rPr>
              <w:t>and</w:t>
            </w:r>
            <w:r w:rsidR="00C614C6">
              <w:rPr>
                <w:rFonts w:ascii="Times New Roman" w:hAnsi="Times New Roman" w:cs="Times New Roman"/>
              </w:rPr>
              <w:t xml:space="preserve"> have a good experience in</w:t>
            </w:r>
            <w:r w:rsidR="00EB39A7">
              <w:rPr>
                <w:rFonts w:ascii="Times New Roman" w:hAnsi="Times New Roman" w:cs="Times New Roman"/>
              </w:rPr>
              <w:t xml:space="preserve"> </w:t>
            </w:r>
            <w:r w:rsidR="00321A13">
              <w:rPr>
                <w:rFonts w:ascii="Times New Roman" w:hAnsi="Times New Roman" w:cs="Times New Roman"/>
              </w:rPr>
              <w:t xml:space="preserve">Finance </w:t>
            </w:r>
            <w:r w:rsidRPr="00CD1AFF" w:rsidR="00321A13">
              <w:rPr>
                <w:rFonts w:ascii="Times New Roman" w:hAnsi="Times New Roman" w:cs="Times New Roman"/>
              </w:rPr>
              <w:t>Accounting</w:t>
            </w:r>
            <w:r w:rsidR="00FD47A9">
              <w:rPr>
                <w:rFonts w:ascii="Times New Roman" w:hAnsi="Times New Roman" w:cs="Times New Roman"/>
              </w:rPr>
              <w:t xml:space="preserve">, </w:t>
            </w:r>
            <w:r w:rsidR="002123E3">
              <w:rPr>
                <w:rFonts w:ascii="Times New Roman" w:hAnsi="Times New Roman" w:cs="Times New Roman"/>
              </w:rPr>
              <w:t xml:space="preserve">US </w:t>
            </w:r>
            <w:r w:rsidR="00FD47A9">
              <w:rPr>
                <w:rFonts w:ascii="Times New Roman" w:hAnsi="Times New Roman" w:cs="Times New Roman"/>
              </w:rPr>
              <w:t>Taxation</w:t>
            </w:r>
            <w:r w:rsidR="00CA08EE">
              <w:rPr>
                <w:rFonts w:ascii="Times New Roman" w:hAnsi="Times New Roman" w:cs="Times New Roman"/>
              </w:rPr>
              <w:t xml:space="preserve"> </w:t>
            </w:r>
            <w:r w:rsidR="00C614C6">
              <w:rPr>
                <w:rFonts w:ascii="Times New Roman" w:hAnsi="Times New Roman" w:cs="Times New Roman"/>
              </w:rPr>
              <w:t>and</w:t>
            </w:r>
            <w:r w:rsidR="00440C59">
              <w:rPr>
                <w:rFonts w:ascii="Times New Roman" w:hAnsi="Times New Roman" w:cs="Times New Roman"/>
              </w:rPr>
              <w:t xml:space="preserve"> Bookkeeping </w:t>
            </w:r>
            <w:r w:rsidRPr="00CD1AFF">
              <w:rPr>
                <w:rFonts w:ascii="Times New Roman" w:hAnsi="Times New Roman" w:cs="Times New Roman"/>
              </w:rPr>
              <w:t>processes.</w:t>
            </w:r>
          </w:p>
          <w:p w:rsidR="00851C2B" w:rsidP="00870604" w14:paraId="005181A6" w14:textId="77777777">
            <w:pPr>
              <w:ind w:left="284"/>
              <w:jc w:val="both"/>
              <w:rPr>
                <w:rFonts w:ascii="Times New Roman" w:hAnsi="Times New Roman" w:cs="Times New Roman"/>
              </w:rPr>
            </w:pPr>
            <w:r w:rsidRPr="00CD1AFF">
              <w:rPr>
                <w:rFonts w:ascii="Times New Roman" w:hAnsi="Times New Roman" w:cs="Times New Roman"/>
              </w:rPr>
              <w:t>Proficient in overseeing smooth implementation of process transitions and updates according to the updated business practices.</w:t>
            </w:r>
          </w:p>
          <w:p w:rsidR="00335B70" w:rsidRPr="00CD1AFF" w:rsidP="00851C2B" w14:paraId="51E768FD" w14:textId="77777777">
            <w:pPr>
              <w:ind w:left="284"/>
              <w:jc w:val="both"/>
              <w:rPr>
                <w:rFonts w:ascii="Times New Roman" w:hAnsi="Times New Roman" w:cs="Times New Roman"/>
              </w:rPr>
            </w:pPr>
            <w:r w:rsidRPr="00CD1AFF">
              <w:rPr>
                <w:rFonts w:ascii="Times New Roman" w:hAnsi="Times New Roman" w:cs="Times New Roman"/>
              </w:rPr>
              <w:t xml:space="preserve">A flexible and innovative team player, who performs well both independently and in team, </w:t>
            </w:r>
            <w:r w:rsidRPr="00CD1AFF" w:rsidR="00780214">
              <w:rPr>
                <w:rFonts w:ascii="Times New Roman" w:hAnsi="Times New Roman" w:cs="Times New Roman"/>
              </w:rPr>
              <w:t>Self-disciplined</w:t>
            </w:r>
            <w:r w:rsidRPr="00CD1AFF">
              <w:rPr>
                <w:rFonts w:ascii="Times New Roman" w:hAnsi="Times New Roman" w:cs="Times New Roman"/>
              </w:rPr>
              <w:t xml:space="preserve"> highly motivated and results-oriented person</w:t>
            </w:r>
            <w:r w:rsidR="005533BF">
              <w:rPr>
                <w:rFonts w:ascii="Times New Roman" w:hAnsi="Times New Roman" w:cs="Times New Roman"/>
              </w:rPr>
              <w:t xml:space="preserve">ality with a positive </w:t>
            </w:r>
            <w:r w:rsidR="00043E13">
              <w:rPr>
                <w:rFonts w:ascii="Times New Roman" w:hAnsi="Times New Roman" w:cs="Times New Roman"/>
              </w:rPr>
              <w:t>attitude.</w:t>
            </w:r>
            <w:r w:rsidRPr="00CD1AFF" w:rsidR="00043E13">
              <w:rPr>
                <w:rFonts w:ascii="Times New Roman" w:hAnsi="Times New Roman" w:cs="Times New Roman"/>
              </w:rPr>
              <w:t xml:space="preserve"> Able</w:t>
            </w:r>
            <w:r w:rsidRPr="00CD1AFF">
              <w:rPr>
                <w:rFonts w:ascii="Times New Roman" w:hAnsi="Times New Roman" w:cs="Times New Roman"/>
              </w:rPr>
              <w:t xml:space="preserve"> to withstand pressure and work towards reaching the deadlines/ targets.</w:t>
            </w:r>
          </w:p>
          <w:p w:rsidR="00032A89" w:rsidRPr="00CD1AFF" w:rsidP="00032A89" w14:paraId="35B387C8" w14:textId="77777777">
            <w:pPr>
              <w:ind w:left="284"/>
              <w:jc w:val="both"/>
              <w:rPr>
                <w:rFonts w:ascii="Times New Roman" w:hAnsi="Times New Roman" w:cs="Times New Roman"/>
              </w:rPr>
            </w:pPr>
            <w:r w:rsidRPr="00CD1AFF">
              <w:rPr>
                <w:rFonts w:ascii="Times New Roman" w:hAnsi="Times New Roman" w:cs="Times New Roman"/>
              </w:rPr>
              <w:t>A Strong team player with good communication skills, Innovative &amp; Creative, with good team management skills.</w:t>
            </w:r>
          </w:p>
          <w:p w:rsidR="009D29AF" w:rsidP="00F31AF4" w14:paraId="436CCBAA" w14:textId="6913E6A7">
            <w:pPr>
              <w:spacing w:before="120" w:after="0" w:line="240" w:lineRule="auto"/>
              <w:rPr>
                <w:rFonts w:ascii="Times New Roman" w:eastAsia="Calibri" w:hAnsi="Times New Roman" w:cs="Times New Roman"/>
                <w:b/>
                <w:color w:val="595959"/>
                <w:u w:val="single"/>
                <w:lang w:val="en-IN"/>
              </w:rPr>
            </w:pPr>
            <w:r w:rsidRPr="00CD1AFF">
              <w:rPr>
                <w:rFonts w:ascii="Times New Roman" w:eastAsia="Calibri" w:hAnsi="Times New Roman" w:cs="Times New Roman"/>
                <w:b/>
                <w:color w:val="595959"/>
                <w:u w:val="single"/>
                <w:lang w:val="en-IN"/>
              </w:rPr>
              <w:t xml:space="preserve">WORK </w:t>
            </w:r>
            <w:r w:rsidRPr="00CD1AFF" w:rsidR="00925999">
              <w:rPr>
                <w:rFonts w:ascii="Times New Roman" w:eastAsia="Calibri" w:hAnsi="Times New Roman" w:cs="Times New Roman"/>
                <w:b/>
                <w:color w:val="595959"/>
                <w:u w:val="single"/>
                <w:lang w:val="en-IN"/>
              </w:rPr>
              <w:t>EXPERIENCE: -</w:t>
            </w:r>
          </w:p>
          <w:p w:rsidR="0068472F" w:rsidP="00A20CD5" w14:paraId="7A97E66C" w14:textId="77777777">
            <w:pPr>
              <w:spacing w:line="360" w:lineRule="auto"/>
              <w:rPr>
                <w:rFonts w:ascii="Times New Roman" w:eastAsia="Times New Roman" w:hAnsi="Times New Roman"/>
                <w:b/>
              </w:rPr>
            </w:pPr>
          </w:p>
          <w:p w:rsidR="00A20CD5" w:rsidP="00A20CD5" w14:paraId="62BDD527" w14:textId="426011CE">
            <w:pPr>
              <w:spacing w:line="360" w:lineRule="auto"/>
              <w:rPr>
                <w:rFonts w:ascii="Times New Roman" w:eastAsia="Times New Roman" w:hAnsi="Times New Roman" w:cs="Times New Roman"/>
                <w:b/>
              </w:rPr>
            </w:pPr>
            <w:r w:rsidRPr="00A1622D">
              <w:rPr>
                <w:rFonts w:ascii="Times New Roman" w:eastAsia="Times New Roman" w:hAnsi="Times New Roman" w:cs="Times New Roman"/>
                <w:b/>
              </w:rPr>
              <w:t>T</w:t>
            </w:r>
            <w:r>
              <w:rPr>
                <w:rFonts w:ascii="Times New Roman" w:eastAsia="Times New Roman" w:hAnsi="Times New Roman" w:cs="Times New Roman"/>
                <w:b/>
              </w:rPr>
              <w:t>ECH</w:t>
            </w:r>
            <w:r w:rsidRPr="00A1622D">
              <w:rPr>
                <w:rFonts w:ascii="Times New Roman" w:eastAsia="Times New Roman" w:hAnsi="Times New Roman" w:cs="Times New Roman"/>
                <w:b/>
              </w:rPr>
              <w:t xml:space="preserve"> M</w:t>
            </w:r>
            <w:r>
              <w:rPr>
                <w:rFonts w:ascii="Times New Roman" w:eastAsia="Times New Roman" w:hAnsi="Times New Roman" w:cs="Times New Roman"/>
                <w:b/>
              </w:rPr>
              <w:t>AHINDRA</w:t>
            </w:r>
            <w:r w:rsidR="006A096E">
              <w:rPr>
                <w:rFonts w:ascii="Times New Roman" w:eastAsia="Times New Roman" w:hAnsi="Times New Roman" w:cs="Times New Roman"/>
                <w:b/>
              </w:rPr>
              <w:t xml:space="preserve"> BUSINESS SERVICE GROUP</w:t>
            </w:r>
            <w:r w:rsidRPr="00A1622D">
              <w:rPr>
                <w:rFonts w:ascii="Times New Roman" w:eastAsia="Times New Roman" w:hAnsi="Times New Roman" w:cs="Times New Roman"/>
                <w:b/>
              </w:rPr>
              <w:t>-(Nov 2013 to Mar 2015)</w:t>
            </w:r>
          </w:p>
          <w:p w:rsidR="00A20CD5" w:rsidP="006A096E" w14:paraId="7306B0E9" w14:textId="23D82481">
            <w:pPr>
              <w:spacing w:line="360" w:lineRule="auto"/>
              <w:rPr>
                <w:rFonts w:ascii="Times New Roman" w:eastAsia="Times New Roman" w:hAnsi="Times New Roman" w:cs="Times New Roman"/>
                <w:b/>
              </w:rPr>
            </w:pPr>
            <w:r w:rsidRPr="009D29AF">
              <w:rPr>
                <w:rFonts w:ascii="Times New Roman" w:eastAsia="Times New Roman" w:hAnsi="Times New Roman" w:cs="Times New Roman"/>
                <w:b/>
              </w:rPr>
              <w:t>SV T</w:t>
            </w:r>
            <w:r>
              <w:rPr>
                <w:rFonts w:ascii="Times New Roman" w:eastAsia="Times New Roman" w:hAnsi="Times New Roman" w:cs="Times New Roman"/>
                <w:b/>
              </w:rPr>
              <w:t>AX</w:t>
            </w:r>
            <w:r w:rsidRPr="009D29AF">
              <w:rPr>
                <w:rFonts w:ascii="Times New Roman" w:eastAsia="Times New Roman" w:hAnsi="Times New Roman" w:cs="Times New Roman"/>
                <w:b/>
              </w:rPr>
              <w:t xml:space="preserve"> CONSULTING SERVICES INDIA PVT LTD</w:t>
            </w:r>
            <w:r w:rsidR="00066DA4">
              <w:rPr>
                <w:rFonts w:ascii="Times New Roman" w:eastAsia="Times New Roman" w:hAnsi="Times New Roman" w:cs="Times New Roman"/>
                <w:b/>
              </w:rPr>
              <w:t>-</w:t>
            </w:r>
            <w:r w:rsidR="00F60BE3">
              <w:rPr>
                <w:rFonts w:ascii="Times New Roman" w:eastAsia="Times New Roman" w:hAnsi="Times New Roman" w:cs="Times New Roman"/>
                <w:b/>
              </w:rPr>
              <w:t>(Apr</w:t>
            </w:r>
            <w:r w:rsidR="001A5E98">
              <w:rPr>
                <w:rFonts w:ascii="Times New Roman" w:eastAsia="Times New Roman" w:hAnsi="Times New Roman" w:cs="Times New Roman"/>
                <w:b/>
              </w:rPr>
              <w:t xml:space="preserve"> 2015 to Mar 2021</w:t>
            </w:r>
            <w:r w:rsidR="005565DF">
              <w:rPr>
                <w:rFonts w:ascii="Times New Roman" w:eastAsia="Times New Roman" w:hAnsi="Times New Roman" w:cs="Times New Roman"/>
                <w:b/>
              </w:rPr>
              <w:t>)</w:t>
            </w:r>
          </w:p>
          <w:p w:rsidR="00DC17F4" w:rsidP="00DC17F4" w14:paraId="40582DCF" w14:textId="1310714A">
            <w:pPr>
              <w:spacing w:line="360" w:lineRule="auto"/>
              <w:rPr>
                <w:rFonts w:ascii="Times New Roman" w:eastAsia="Times New Roman" w:hAnsi="Times New Roman" w:cs="Times New Roman"/>
                <w:b/>
              </w:rPr>
            </w:pPr>
            <w:r>
              <w:rPr>
                <w:rFonts w:ascii="Times New Roman" w:eastAsia="Times New Roman" w:hAnsi="Times New Roman" w:cs="Times New Roman"/>
                <w:b/>
              </w:rPr>
              <w:t>CASPEX TECH LLP</w:t>
            </w:r>
            <w:r w:rsidR="00AC3868">
              <w:rPr>
                <w:rFonts w:ascii="Times New Roman" w:eastAsia="Times New Roman" w:hAnsi="Times New Roman" w:cs="Times New Roman"/>
                <w:b/>
              </w:rPr>
              <w:t>-</w:t>
            </w:r>
            <w:r>
              <w:rPr>
                <w:rFonts w:ascii="Times New Roman" w:eastAsia="Times New Roman" w:hAnsi="Times New Roman" w:cs="Times New Roman"/>
                <w:b/>
              </w:rPr>
              <w:t>(Mar</w:t>
            </w:r>
            <w:r w:rsidR="005565DF">
              <w:rPr>
                <w:rFonts w:ascii="Times New Roman" w:eastAsia="Times New Roman" w:hAnsi="Times New Roman" w:cs="Times New Roman"/>
                <w:b/>
              </w:rPr>
              <w:t xml:space="preserve"> </w:t>
            </w:r>
            <w:r w:rsidR="00593212">
              <w:rPr>
                <w:rFonts w:ascii="Times New Roman" w:eastAsia="Times New Roman" w:hAnsi="Times New Roman" w:cs="Times New Roman"/>
                <w:b/>
              </w:rPr>
              <w:t>2021 to Nov 2025</w:t>
            </w:r>
            <w:r>
              <w:rPr>
                <w:rFonts w:ascii="Times New Roman" w:eastAsia="Times New Roman" w:hAnsi="Times New Roman" w:cs="Times New Roman"/>
                <w:b/>
              </w:rPr>
              <w:t>)</w:t>
            </w:r>
          </w:p>
          <w:p w:rsidR="00C75752" w:rsidRPr="006A096E" w:rsidP="00DC17F4" w14:paraId="018661BF" w14:textId="6B8F76B4">
            <w:pPr>
              <w:spacing w:line="360" w:lineRule="auto"/>
              <w:rPr>
                <w:rFonts w:ascii="Times New Roman" w:eastAsia="Times New Roman" w:hAnsi="Times New Roman" w:cs="Times New Roman"/>
                <w:b/>
              </w:rPr>
            </w:pPr>
            <w:r>
              <w:rPr>
                <w:rFonts w:ascii="Times New Roman" w:eastAsia="Times New Roman" w:hAnsi="Times New Roman" w:cs="Times New Roman"/>
                <w:b/>
              </w:rPr>
              <w:t>STARTECH NETWORKS-(</w:t>
            </w:r>
            <w:r w:rsidR="00B87079">
              <w:rPr>
                <w:rFonts w:ascii="Times New Roman" w:eastAsia="Times New Roman" w:hAnsi="Times New Roman" w:cs="Times New Roman"/>
                <w:b/>
              </w:rPr>
              <w:t>Dec 2025</w:t>
            </w:r>
            <w:r w:rsidR="00E42C69">
              <w:rPr>
                <w:rFonts w:ascii="Times New Roman" w:eastAsia="Times New Roman" w:hAnsi="Times New Roman" w:cs="Times New Roman"/>
                <w:b/>
              </w:rPr>
              <w:t xml:space="preserve"> to Jun 2026</w:t>
            </w:r>
            <w:bookmarkStart w:id="0" w:name="_GoBack"/>
            <w:bookmarkEnd w:id="0"/>
            <w:r>
              <w:rPr>
                <w:rFonts w:ascii="Times New Roman" w:eastAsia="Times New Roman" w:hAnsi="Times New Roman" w:cs="Times New Roman"/>
                <w:b/>
              </w:rPr>
              <w:t>)</w:t>
            </w:r>
          </w:p>
          <w:p w:rsidR="00B73E8C" w:rsidRPr="009D29AF" w:rsidP="00997A55" w14:paraId="271336D3" w14:textId="77777777">
            <w:pPr>
              <w:spacing w:line="360" w:lineRule="auto"/>
              <w:ind w:left="360"/>
              <w:rPr>
                <w:rFonts w:ascii="Times New Roman" w:eastAsia="Times New Roman" w:hAnsi="Times New Roman" w:cs="Times New Roman"/>
                <w:b/>
              </w:rPr>
            </w:pPr>
            <w:r w:rsidRPr="009D29AF">
              <w:rPr>
                <w:rFonts w:ascii="Times New Roman" w:eastAsia="Times New Roman" w:hAnsi="Times New Roman" w:cs="Times New Roman"/>
                <w:b/>
              </w:rPr>
              <w:t xml:space="preserve">Key Responsibilities: </w:t>
            </w:r>
          </w:p>
          <w:p w:rsidR="00AF1DFB" w:rsidP="00AF1DFB" w14:paraId="02591BBF" w14:textId="21BC4C8B">
            <w:pPr>
              <w:pStyle w:val="ListParagraph"/>
              <w:numPr>
                <w:ilvl w:val="0"/>
                <w:numId w:val="18"/>
              </w:numPr>
              <w:spacing w:after="120" w:line="276" w:lineRule="auto"/>
              <w:jc w:val="both"/>
              <w:rPr>
                <w:sz w:val="22"/>
                <w:szCs w:val="22"/>
              </w:rPr>
            </w:pPr>
            <w:r>
              <w:rPr>
                <w:sz w:val="22"/>
                <w:szCs w:val="22"/>
              </w:rPr>
              <w:t>Preparing</w:t>
            </w:r>
            <w:r w:rsidRPr="00AF1DFB">
              <w:rPr>
                <w:sz w:val="22"/>
                <w:szCs w:val="22"/>
              </w:rPr>
              <w:t xml:space="preserve"> accurate customer invoices and maintain up-to-date customer Purchase Order (PO) trackers</w:t>
            </w:r>
            <w:r>
              <w:rPr>
                <w:sz w:val="22"/>
                <w:szCs w:val="22"/>
              </w:rPr>
              <w:t xml:space="preserve"> &amp;</w:t>
            </w:r>
            <w:r w:rsidRPr="008C49E4">
              <w:rPr>
                <w:sz w:val="22"/>
                <w:szCs w:val="22"/>
              </w:rPr>
              <w:t xml:space="preserve"> Oversee</w:t>
            </w:r>
            <w:r>
              <w:rPr>
                <w:sz w:val="22"/>
                <w:szCs w:val="22"/>
              </w:rPr>
              <w:t>ing</w:t>
            </w:r>
            <w:r w:rsidRPr="008C49E4">
              <w:rPr>
                <w:sz w:val="22"/>
                <w:szCs w:val="22"/>
              </w:rPr>
              <w:t xml:space="preserve"> all billing operations, ensuring accuracy, compliance with contracts, and timely invoicing across all business lines</w:t>
            </w:r>
          </w:p>
          <w:p w:rsidR="00AF1DFB" w:rsidRPr="00AF1DFB" w:rsidP="00AF1DFB" w14:paraId="1EDD93A1" w14:textId="43741AE9">
            <w:pPr>
              <w:pStyle w:val="ListParagraph"/>
              <w:numPr>
                <w:ilvl w:val="0"/>
                <w:numId w:val="18"/>
              </w:numPr>
              <w:spacing w:after="120" w:line="276" w:lineRule="auto"/>
              <w:jc w:val="both"/>
              <w:rPr>
                <w:sz w:val="22"/>
                <w:szCs w:val="22"/>
              </w:rPr>
            </w:pPr>
            <w:r w:rsidRPr="00AF1DFB">
              <w:rPr>
                <w:sz w:val="22"/>
                <w:szCs w:val="22"/>
              </w:rPr>
              <w:t>Project-wise revenue recognition and monitor POs to ensure timely billing. Maintaining accurate customer accounts and financial records in compliance with accounting standards &amp; reconciling project billing and revenue</w:t>
            </w:r>
            <w:r>
              <w:rPr>
                <w:sz w:val="22"/>
                <w:szCs w:val="22"/>
              </w:rPr>
              <w:t>.</w:t>
            </w:r>
          </w:p>
          <w:p w:rsidR="00264DA3" w:rsidRPr="00C93594" w:rsidP="00AF1DFB" w14:paraId="4F9D7B88" w14:textId="292601C2">
            <w:pPr>
              <w:pStyle w:val="ListParagraph"/>
              <w:numPr>
                <w:ilvl w:val="0"/>
                <w:numId w:val="18"/>
              </w:numPr>
              <w:spacing w:after="120" w:line="276" w:lineRule="auto"/>
              <w:jc w:val="both"/>
              <w:rPr>
                <w:sz w:val="22"/>
                <w:szCs w:val="22"/>
              </w:rPr>
            </w:pPr>
            <w:r w:rsidRPr="00C93594">
              <w:rPr>
                <w:sz w:val="22"/>
                <w:szCs w:val="22"/>
              </w:rPr>
              <w:t>Managing the entire accounting cycle, including journal entries, reconciliati</w:t>
            </w:r>
            <w:r w:rsidR="00710B94">
              <w:rPr>
                <w:sz w:val="22"/>
                <w:szCs w:val="22"/>
              </w:rPr>
              <w:t>ons, accruals, and adjustments</w:t>
            </w:r>
            <w:r w:rsidRPr="00C93594">
              <w:rPr>
                <w:sz w:val="22"/>
                <w:szCs w:val="22"/>
              </w:rPr>
              <w:t xml:space="preserve"> preparation and review of monthly, quarterly, </w:t>
            </w:r>
            <w:r w:rsidR="00C93594">
              <w:rPr>
                <w:sz w:val="22"/>
                <w:szCs w:val="22"/>
              </w:rPr>
              <w:t>and annual financial statements.</w:t>
            </w:r>
          </w:p>
          <w:p w:rsidR="00264DA3" w:rsidP="00AF1DFB" w14:paraId="248A5E17" w14:textId="76E8C65F">
            <w:pPr>
              <w:pStyle w:val="ListParagraph"/>
              <w:numPr>
                <w:ilvl w:val="0"/>
                <w:numId w:val="18"/>
              </w:numPr>
              <w:spacing w:after="120" w:line="276" w:lineRule="auto"/>
              <w:jc w:val="both"/>
              <w:rPr>
                <w:sz w:val="22"/>
                <w:szCs w:val="22"/>
              </w:rPr>
            </w:pPr>
            <w:r>
              <w:rPr>
                <w:sz w:val="22"/>
                <w:szCs w:val="22"/>
              </w:rPr>
              <w:t xml:space="preserve">Recording revenue and </w:t>
            </w:r>
            <w:r w:rsidRPr="00870604">
              <w:rPr>
                <w:sz w:val="22"/>
                <w:szCs w:val="22"/>
              </w:rPr>
              <w:t>journal</w:t>
            </w:r>
            <w:r>
              <w:rPr>
                <w:sz w:val="22"/>
                <w:szCs w:val="22"/>
              </w:rPr>
              <w:t xml:space="preserve"> entries</w:t>
            </w:r>
            <w:r w:rsidRPr="00870604">
              <w:rPr>
                <w:sz w:val="22"/>
                <w:szCs w:val="22"/>
              </w:rPr>
              <w:t xml:space="preserve"> in a timely and accurate manner and i</w:t>
            </w:r>
            <w:r>
              <w:rPr>
                <w:sz w:val="22"/>
                <w:szCs w:val="22"/>
              </w:rPr>
              <w:t>n accordance with US GAAP and analysis of Balance Sheet, Profit Loss Accounts</w:t>
            </w:r>
          </w:p>
          <w:p w:rsidR="00936D91" w:rsidP="00AF1DFB" w14:paraId="6B7812B2" w14:textId="77777777">
            <w:pPr>
              <w:pStyle w:val="ListParagraph"/>
              <w:numPr>
                <w:ilvl w:val="0"/>
                <w:numId w:val="18"/>
              </w:numPr>
              <w:spacing w:after="120" w:line="276" w:lineRule="auto"/>
              <w:jc w:val="both"/>
              <w:rPr>
                <w:sz w:val="22"/>
                <w:szCs w:val="22"/>
              </w:rPr>
            </w:pPr>
            <w:r>
              <w:rPr>
                <w:sz w:val="22"/>
                <w:szCs w:val="22"/>
              </w:rPr>
              <w:t>P</w:t>
            </w:r>
            <w:r w:rsidRPr="005A54E5">
              <w:rPr>
                <w:sz w:val="22"/>
                <w:szCs w:val="22"/>
              </w:rPr>
              <w:t>erform</w:t>
            </w:r>
            <w:r>
              <w:rPr>
                <w:sz w:val="22"/>
                <w:szCs w:val="22"/>
              </w:rPr>
              <w:t>ing</w:t>
            </w:r>
            <w:r w:rsidRPr="005A54E5">
              <w:rPr>
                <w:sz w:val="22"/>
                <w:szCs w:val="22"/>
              </w:rPr>
              <w:t xml:space="preserve"> a variety of accounting, bookkeeping, and financial tasks, including keeping financial records updated, preparing reports, reconciling </w:t>
            </w:r>
            <w:r>
              <w:rPr>
                <w:sz w:val="22"/>
                <w:szCs w:val="22"/>
              </w:rPr>
              <w:t>of bank and credit card accounts.</w:t>
            </w:r>
          </w:p>
          <w:p w:rsidR="00936D91" w:rsidRPr="00936D91" w:rsidP="00AF1DFB" w14:paraId="7310ED9A" w14:textId="15D2CEC5">
            <w:pPr>
              <w:pStyle w:val="ListParagraph"/>
              <w:numPr>
                <w:ilvl w:val="0"/>
                <w:numId w:val="18"/>
              </w:numPr>
              <w:spacing w:after="120" w:line="276" w:lineRule="auto"/>
              <w:jc w:val="both"/>
              <w:rPr>
                <w:sz w:val="22"/>
                <w:szCs w:val="22"/>
              </w:rPr>
            </w:pPr>
            <w:r w:rsidRPr="00E6492B">
              <w:rPr>
                <w:sz w:val="22"/>
                <w:szCs w:val="22"/>
              </w:rPr>
              <w:t xml:space="preserve">Responsible for completion of all month-end closing procedures in a timely manner </w:t>
            </w:r>
            <w:r w:rsidRPr="003F4DE4">
              <w:rPr>
                <w:sz w:val="22"/>
                <w:szCs w:val="22"/>
              </w:rPr>
              <w:t>but not limited</w:t>
            </w:r>
            <w:r>
              <w:rPr>
                <w:sz w:val="22"/>
                <w:szCs w:val="22"/>
              </w:rPr>
              <w:t xml:space="preserve"> to, accrued expenses, prepaid expenses and amortization entries allocations,</w:t>
            </w:r>
            <w:r w:rsidRPr="003F4DE4">
              <w:rPr>
                <w:sz w:val="22"/>
                <w:szCs w:val="22"/>
              </w:rPr>
              <w:t xml:space="preserve"> accounts re</w:t>
            </w:r>
            <w:r>
              <w:rPr>
                <w:sz w:val="22"/>
                <w:szCs w:val="22"/>
              </w:rPr>
              <w:t>ceivables and</w:t>
            </w:r>
            <w:r w:rsidRPr="003F4DE4">
              <w:rPr>
                <w:sz w:val="22"/>
                <w:szCs w:val="22"/>
              </w:rPr>
              <w:t xml:space="preserve"> GL accounts analysis</w:t>
            </w:r>
          </w:p>
          <w:p w:rsidR="00CB32C6" w:rsidP="00AF1DFB" w14:paraId="43FE9457" w14:textId="77777777">
            <w:pPr>
              <w:pStyle w:val="ListParagraph"/>
              <w:numPr>
                <w:ilvl w:val="0"/>
                <w:numId w:val="18"/>
              </w:numPr>
              <w:spacing w:after="120" w:line="276" w:lineRule="auto"/>
              <w:jc w:val="both"/>
              <w:rPr>
                <w:sz w:val="22"/>
                <w:szCs w:val="22"/>
              </w:rPr>
            </w:pPr>
            <w:r>
              <w:rPr>
                <w:sz w:val="22"/>
                <w:szCs w:val="22"/>
              </w:rPr>
              <w:t xml:space="preserve">Invoicing to client </w:t>
            </w:r>
            <w:r w:rsidRPr="003D03AD">
              <w:rPr>
                <w:sz w:val="22"/>
                <w:szCs w:val="22"/>
              </w:rPr>
              <w:t>Manag</w:t>
            </w:r>
            <w:r>
              <w:rPr>
                <w:sz w:val="22"/>
                <w:szCs w:val="22"/>
              </w:rPr>
              <w:t xml:space="preserve">ers and Vendors. Follow up with Clients on </w:t>
            </w:r>
            <w:r w:rsidRPr="003D03AD">
              <w:rPr>
                <w:sz w:val="22"/>
                <w:szCs w:val="22"/>
              </w:rPr>
              <w:t>payments/discrepancies on payments/dues. Answer</w:t>
            </w:r>
            <w:r>
              <w:rPr>
                <w:sz w:val="22"/>
                <w:szCs w:val="22"/>
              </w:rPr>
              <w:t>ing</w:t>
            </w:r>
            <w:r w:rsidRPr="003D03AD">
              <w:rPr>
                <w:sz w:val="22"/>
                <w:szCs w:val="22"/>
              </w:rPr>
              <w:t xml:space="preserve"> Clients que</w:t>
            </w:r>
            <w:r>
              <w:rPr>
                <w:sz w:val="22"/>
                <w:szCs w:val="22"/>
              </w:rPr>
              <w:t xml:space="preserve">stions related to Invoices, Net and Payment </w:t>
            </w:r>
            <w:r w:rsidRPr="003D03AD">
              <w:rPr>
                <w:sz w:val="22"/>
                <w:szCs w:val="22"/>
              </w:rPr>
              <w:t>Terms</w:t>
            </w:r>
            <w:r w:rsidRPr="002217BA">
              <w:rPr>
                <w:sz w:val="22"/>
                <w:szCs w:val="22"/>
              </w:rPr>
              <w:t>.</w:t>
            </w:r>
          </w:p>
          <w:p w:rsidR="00CB32C6" w:rsidRPr="00CB32C6" w:rsidP="00AF1DFB" w14:paraId="3E449AEE" w14:textId="65430474">
            <w:pPr>
              <w:pStyle w:val="ListParagraph"/>
              <w:numPr>
                <w:ilvl w:val="0"/>
                <w:numId w:val="18"/>
              </w:numPr>
              <w:spacing w:after="120" w:line="276" w:lineRule="auto"/>
              <w:jc w:val="both"/>
              <w:rPr>
                <w:sz w:val="22"/>
                <w:szCs w:val="22"/>
              </w:rPr>
            </w:pPr>
            <w:r w:rsidRPr="0077085D">
              <w:rPr>
                <w:sz w:val="22"/>
                <w:szCs w:val="22"/>
              </w:rPr>
              <w:t>Handling of daily collections and rigorous follow up with customers for all the overdue receivables</w:t>
            </w:r>
            <w:r>
              <w:rPr>
                <w:sz w:val="22"/>
                <w:szCs w:val="22"/>
              </w:rPr>
              <w:t xml:space="preserve"> and t</w:t>
            </w:r>
            <w:r w:rsidRPr="0077085D">
              <w:rPr>
                <w:sz w:val="22"/>
                <w:szCs w:val="22"/>
              </w:rPr>
              <w:t>imely correspondence with customers on the receivables</w:t>
            </w:r>
            <w:r>
              <w:rPr>
                <w:sz w:val="22"/>
                <w:szCs w:val="22"/>
              </w:rPr>
              <w:t xml:space="preserve"> and responding to customer queries via telephone email.</w:t>
            </w:r>
          </w:p>
          <w:p w:rsidR="00CB32C6" w:rsidP="00AF1DFB" w14:paraId="34D93FCF" w14:textId="68015FE9">
            <w:pPr>
              <w:pStyle w:val="ListParagraph"/>
              <w:numPr>
                <w:ilvl w:val="0"/>
                <w:numId w:val="18"/>
              </w:numPr>
              <w:spacing w:after="120" w:line="276" w:lineRule="auto"/>
              <w:jc w:val="both"/>
              <w:rPr>
                <w:sz w:val="22"/>
                <w:szCs w:val="22"/>
              </w:rPr>
            </w:pPr>
            <w:r w:rsidRPr="00726ECA">
              <w:rPr>
                <w:sz w:val="22"/>
                <w:szCs w:val="22"/>
              </w:rPr>
              <w:t>Researching on short payments, overpayments, payment missing remittances ensu</w:t>
            </w:r>
            <w:r>
              <w:rPr>
                <w:sz w:val="22"/>
                <w:szCs w:val="22"/>
              </w:rPr>
              <w:t>ring proper cash application,</w:t>
            </w:r>
            <w:r w:rsidRPr="006B51B1">
              <w:rPr>
                <w:sz w:val="22"/>
                <w:szCs w:val="22"/>
              </w:rPr>
              <w:t xml:space="preserve"> post</w:t>
            </w:r>
            <w:r>
              <w:rPr>
                <w:sz w:val="22"/>
                <w:szCs w:val="22"/>
              </w:rPr>
              <w:t>ing daily transactions and m</w:t>
            </w:r>
            <w:r w:rsidRPr="006B51B1">
              <w:rPr>
                <w:sz w:val="22"/>
                <w:szCs w:val="22"/>
              </w:rPr>
              <w:t>aintaining cash journal and other supporting schedules</w:t>
            </w:r>
            <w:r>
              <w:rPr>
                <w:sz w:val="22"/>
                <w:szCs w:val="22"/>
              </w:rPr>
              <w:t>.</w:t>
            </w:r>
          </w:p>
          <w:p w:rsidR="000C5117" w:rsidRPr="00AF1DFB" w:rsidP="00AF1DFB" w14:paraId="3E1A28A9" w14:textId="743CF496">
            <w:pPr>
              <w:pStyle w:val="ListParagraph"/>
              <w:numPr>
                <w:ilvl w:val="0"/>
                <w:numId w:val="18"/>
              </w:numPr>
              <w:spacing w:after="120" w:line="276" w:lineRule="auto"/>
              <w:jc w:val="both"/>
              <w:rPr>
                <w:sz w:val="22"/>
                <w:szCs w:val="22"/>
              </w:rPr>
            </w:pPr>
            <w:r w:rsidRPr="00D27FCB">
              <w:rPr>
                <w:sz w:val="22"/>
                <w:szCs w:val="22"/>
              </w:rPr>
              <w:t>Time sheets v</w:t>
            </w:r>
            <w:r>
              <w:rPr>
                <w:sz w:val="22"/>
                <w:szCs w:val="22"/>
              </w:rPr>
              <w:t>erification and processing of payroll for consultants and preparing Billing Sheets processing of daily Cash Application and reconciliation, investigation on Aging Items.</w:t>
            </w:r>
          </w:p>
          <w:p w:rsidR="008C49E4" w:rsidP="00AF1DFB" w14:paraId="7B69FAE4" w14:textId="70EF9B03">
            <w:pPr>
              <w:pStyle w:val="ListParagraph"/>
              <w:numPr>
                <w:ilvl w:val="0"/>
                <w:numId w:val="18"/>
              </w:numPr>
              <w:spacing w:after="120" w:line="276" w:lineRule="auto"/>
              <w:jc w:val="both"/>
              <w:rPr>
                <w:sz w:val="22"/>
                <w:szCs w:val="22"/>
              </w:rPr>
            </w:pPr>
            <w:r w:rsidRPr="008C49E4">
              <w:rPr>
                <w:sz w:val="22"/>
                <w:szCs w:val="22"/>
              </w:rPr>
              <w:t>Conduct</w:t>
            </w:r>
            <w:r>
              <w:rPr>
                <w:sz w:val="22"/>
                <w:szCs w:val="22"/>
              </w:rPr>
              <w:t>ing</w:t>
            </w:r>
            <w:r w:rsidRPr="008C49E4">
              <w:rPr>
                <w:sz w:val="22"/>
                <w:szCs w:val="22"/>
              </w:rPr>
              <w:t xml:space="preserve"> a detailed review of billing work to ensure invoice accuracy, proper accounting impacts, </w:t>
            </w:r>
            <w:r w:rsidRPr="008C49E4" w:rsidR="00AE1B4A">
              <w:rPr>
                <w:sz w:val="22"/>
                <w:szCs w:val="22"/>
              </w:rPr>
              <w:t>and supporting</w:t>
            </w:r>
            <w:r w:rsidRPr="008C49E4">
              <w:rPr>
                <w:sz w:val="22"/>
                <w:szCs w:val="22"/>
              </w:rPr>
              <w:t xml:space="preserve"> documentation</w:t>
            </w:r>
            <w:r>
              <w:rPr>
                <w:sz w:val="22"/>
                <w:szCs w:val="22"/>
              </w:rPr>
              <w:t>.</w:t>
            </w:r>
          </w:p>
          <w:p w:rsidR="00070312" w:rsidRPr="008C49E4" w:rsidP="00AF1DFB" w14:paraId="7CCE8ED2" w14:textId="2F22835B">
            <w:pPr>
              <w:pStyle w:val="ListParagraph"/>
              <w:numPr>
                <w:ilvl w:val="0"/>
                <w:numId w:val="18"/>
              </w:numPr>
              <w:spacing w:after="120" w:line="276" w:lineRule="auto"/>
              <w:jc w:val="both"/>
              <w:rPr>
                <w:sz w:val="22"/>
                <w:szCs w:val="22"/>
              </w:rPr>
            </w:pPr>
            <w:r>
              <w:rPr>
                <w:sz w:val="22"/>
                <w:szCs w:val="22"/>
              </w:rPr>
              <w:t>Verifying vendor invoices in a timely and accurate manner, matching the invoices with purchase orders and checking the PO balances and follow-up with vendors for new PO copies.</w:t>
            </w:r>
          </w:p>
          <w:p w:rsidR="001449DF" w:rsidP="00AF1DFB" w14:paraId="4825C620" w14:textId="66624236">
            <w:pPr>
              <w:pStyle w:val="ListParagraph"/>
              <w:numPr>
                <w:ilvl w:val="0"/>
                <w:numId w:val="18"/>
              </w:numPr>
              <w:spacing w:after="120" w:line="276" w:lineRule="auto"/>
              <w:jc w:val="both"/>
              <w:rPr>
                <w:sz w:val="22"/>
                <w:szCs w:val="22"/>
              </w:rPr>
            </w:pPr>
            <w:r w:rsidRPr="001449DF">
              <w:rPr>
                <w:sz w:val="22"/>
                <w:szCs w:val="22"/>
              </w:rPr>
              <w:t xml:space="preserve">Organizing and compiling management reports on a timely basis and ensuring the accuracy </w:t>
            </w:r>
            <w:r w:rsidRPr="001449DF" w:rsidR="000636B8">
              <w:rPr>
                <w:sz w:val="22"/>
                <w:szCs w:val="22"/>
              </w:rPr>
              <w:t>of</w:t>
            </w:r>
            <w:r w:rsidR="000636B8">
              <w:rPr>
                <w:sz w:val="22"/>
                <w:szCs w:val="22"/>
              </w:rPr>
              <w:t xml:space="preserve"> </w:t>
            </w:r>
            <w:r w:rsidRPr="001449DF" w:rsidR="000636B8">
              <w:rPr>
                <w:sz w:val="22"/>
                <w:szCs w:val="22"/>
              </w:rPr>
              <w:t>billings</w:t>
            </w:r>
            <w:r w:rsidRPr="001449DF">
              <w:rPr>
                <w:sz w:val="22"/>
                <w:szCs w:val="22"/>
              </w:rPr>
              <w:t xml:space="preserve"> and AR city ledger transactions</w:t>
            </w:r>
            <w:r w:rsidR="00052D4B">
              <w:rPr>
                <w:sz w:val="22"/>
                <w:szCs w:val="22"/>
              </w:rPr>
              <w:t xml:space="preserve"> and </w:t>
            </w:r>
            <w:r w:rsidR="0005572F">
              <w:rPr>
                <w:sz w:val="22"/>
                <w:szCs w:val="22"/>
              </w:rPr>
              <w:t>entering the</w:t>
            </w:r>
            <w:r w:rsidR="00052D4B">
              <w:rPr>
                <w:sz w:val="22"/>
                <w:szCs w:val="22"/>
              </w:rPr>
              <w:t xml:space="preserve"> </w:t>
            </w:r>
            <w:r w:rsidR="00D17E06">
              <w:rPr>
                <w:sz w:val="22"/>
                <w:szCs w:val="22"/>
              </w:rPr>
              <w:t>day-to-day</w:t>
            </w:r>
            <w:r w:rsidR="00457E5F">
              <w:rPr>
                <w:sz w:val="22"/>
                <w:szCs w:val="22"/>
              </w:rPr>
              <w:t xml:space="preserve"> operating expenses in books</w:t>
            </w:r>
            <w:r w:rsidR="00052D4B">
              <w:rPr>
                <w:sz w:val="22"/>
                <w:szCs w:val="22"/>
              </w:rPr>
              <w:t xml:space="preserve"> as per COA</w:t>
            </w:r>
            <w:r w:rsidRPr="001449DF">
              <w:rPr>
                <w:sz w:val="22"/>
                <w:szCs w:val="22"/>
              </w:rPr>
              <w:t>.</w:t>
            </w:r>
          </w:p>
          <w:p w:rsidR="00C35299" w:rsidRPr="00C35299" w:rsidP="00AF1DFB" w14:paraId="6970BDAF" w14:textId="45D34FF3">
            <w:pPr>
              <w:pStyle w:val="ListParagraph"/>
              <w:numPr>
                <w:ilvl w:val="0"/>
                <w:numId w:val="18"/>
              </w:numPr>
              <w:spacing w:after="120" w:line="276" w:lineRule="auto"/>
              <w:jc w:val="both"/>
              <w:rPr>
                <w:sz w:val="22"/>
                <w:szCs w:val="22"/>
              </w:rPr>
            </w:pPr>
            <w:r w:rsidRPr="00BF35F2">
              <w:rPr>
                <w:sz w:val="22"/>
                <w:szCs w:val="22"/>
              </w:rPr>
              <w:t>Performing</w:t>
            </w:r>
            <w:r w:rsidRPr="000F7D5F">
              <w:rPr>
                <w:sz w:val="22"/>
                <w:szCs w:val="22"/>
              </w:rPr>
              <w:t xml:space="preserve"> end</w:t>
            </w:r>
            <w:r>
              <w:rPr>
                <w:sz w:val="22"/>
                <w:szCs w:val="22"/>
              </w:rPr>
              <w:t>-to-end strategic</w:t>
            </w:r>
            <w:r w:rsidRPr="000F7D5F">
              <w:rPr>
                <w:sz w:val="22"/>
                <w:szCs w:val="22"/>
              </w:rPr>
              <w:t xml:space="preserve"> transactio</w:t>
            </w:r>
            <w:r>
              <w:rPr>
                <w:sz w:val="22"/>
                <w:szCs w:val="22"/>
              </w:rPr>
              <w:t xml:space="preserve">ns activities for Accounts Payable and </w:t>
            </w:r>
            <w:r w:rsidRPr="007B0805">
              <w:rPr>
                <w:sz w:val="22"/>
                <w:szCs w:val="22"/>
              </w:rPr>
              <w:t>accurately processing of Accounts receivable inputs &amp; reporting the transactions</w:t>
            </w:r>
            <w:r>
              <w:rPr>
                <w:sz w:val="22"/>
                <w:szCs w:val="22"/>
              </w:rPr>
              <w:t xml:space="preserve"> and differences solving, open items</w:t>
            </w:r>
            <w:r w:rsidRPr="00BF35F2">
              <w:rPr>
                <w:sz w:val="22"/>
                <w:szCs w:val="22"/>
              </w:rPr>
              <w:t xml:space="preserve"> investigation</w:t>
            </w:r>
          </w:p>
          <w:p w:rsidR="0005572F" w:rsidRPr="0005572F" w:rsidP="00AF1DFB" w14:paraId="6C2E9569" w14:textId="77777777">
            <w:pPr>
              <w:pStyle w:val="ListParagraph"/>
              <w:numPr>
                <w:ilvl w:val="0"/>
                <w:numId w:val="18"/>
              </w:numPr>
              <w:spacing w:after="120" w:line="276" w:lineRule="auto"/>
              <w:jc w:val="both"/>
              <w:rPr>
                <w:sz w:val="22"/>
                <w:szCs w:val="22"/>
              </w:rPr>
            </w:pPr>
            <w:r w:rsidRPr="0005572F">
              <w:rPr>
                <w:sz w:val="22"/>
                <w:szCs w:val="22"/>
              </w:rPr>
              <w:t xml:space="preserve">Conducting the primary accounting review of various financial statements and initiate any Corrections and Oversee the analysis and reconciliation of the general ledger reports. </w:t>
            </w:r>
          </w:p>
          <w:p w:rsidR="00517CC8" w:rsidRPr="00517CC8" w:rsidP="00AF1DFB" w14:paraId="3534F177" w14:textId="61ECB493">
            <w:pPr>
              <w:pStyle w:val="ListParagraph"/>
              <w:numPr>
                <w:ilvl w:val="0"/>
                <w:numId w:val="18"/>
              </w:numPr>
              <w:spacing w:after="120"/>
              <w:jc w:val="both"/>
              <w:rPr>
                <w:sz w:val="22"/>
                <w:szCs w:val="22"/>
              </w:rPr>
            </w:pPr>
            <w:r w:rsidRPr="00517CC8">
              <w:rPr>
                <w:sz w:val="22"/>
                <w:szCs w:val="22"/>
              </w:rPr>
              <w:t>Participation in monthly/quarterly</w:t>
            </w:r>
            <w:r w:rsidR="00457E5F">
              <w:rPr>
                <w:sz w:val="22"/>
                <w:szCs w:val="22"/>
              </w:rPr>
              <w:t xml:space="preserve"> close </w:t>
            </w:r>
            <w:r w:rsidRPr="00517CC8">
              <w:rPr>
                <w:sz w:val="22"/>
                <w:szCs w:val="22"/>
              </w:rPr>
              <w:t>analysis of accruals, preparation of journal entries, dashboard and task list updates, and other responsibilities as assigned.</w:t>
            </w:r>
          </w:p>
          <w:p w:rsidR="007D4183" w:rsidRPr="007D4183" w:rsidP="00AF1DFB" w14:paraId="2E657372" w14:textId="77777777">
            <w:pPr>
              <w:pStyle w:val="ListParagraph"/>
              <w:numPr>
                <w:ilvl w:val="0"/>
                <w:numId w:val="18"/>
              </w:numPr>
              <w:spacing w:after="120" w:line="276" w:lineRule="auto"/>
              <w:jc w:val="both"/>
              <w:rPr>
                <w:sz w:val="22"/>
                <w:szCs w:val="22"/>
              </w:rPr>
            </w:pPr>
            <w:r w:rsidRPr="00925333">
              <w:rPr>
                <w:sz w:val="22"/>
                <w:szCs w:val="22"/>
              </w:rPr>
              <w:t>Preparing financial reports by collecting, analyzing, and summarizing account information &amp; Attending</w:t>
            </w:r>
            <w:r>
              <w:rPr>
                <w:sz w:val="22"/>
                <w:szCs w:val="22"/>
              </w:rPr>
              <w:t xml:space="preserve"> Client r</w:t>
            </w:r>
            <w:r w:rsidRPr="00925333">
              <w:rPr>
                <w:sz w:val="22"/>
                <w:szCs w:val="22"/>
              </w:rPr>
              <w:t>eview Meetings to discuss books and preparing financials by making necessary adjustment</w:t>
            </w:r>
          </w:p>
          <w:p w:rsidR="004A04B9" w:rsidRPr="0005572F" w:rsidP="00AF1DFB" w14:paraId="4DC26A8E" w14:textId="77777777">
            <w:pPr>
              <w:pStyle w:val="ListParagraph"/>
              <w:numPr>
                <w:ilvl w:val="0"/>
                <w:numId w:val="18"/>
              </w:numPr>
              <w:spacing w:after="120" w:line="276" w:lineRule="auto"/>
              <w:jc w:val="both"/>
              <w:rPr>
                <w:sz w:val="22"/>
                <w:szCs w:val="22"/>
              </w:rPr>
            </w:pPr>
            <w:r w:rsidRPr="0005572F">
              <w:rPr>
                <w:sz w:val="22"/>
                <w:szCs w:val="22"/>
              </w:rPr>
              <w:t>Coordinat</w:t>
            </w:r>
            <w:r>
              <w:rPr>
                <w:sz w:val="22"/>
                <w:szCs w:val="22"/>
              </w:rPr>
              <w:t>ing</w:t>
            </w:r>
            <w:r w:rsidRPr="0005572F">
              <w:rPr>
                <w:sz w:val="22"/>
                <w:szCs w:val="22"/>
              </w:rPr>
              <w:t xml:space="preserve"> accounting matters with other departments, locations and divisions to resolve reconciling items and technical accounting issues and various accounting projects as needed.</w:t>
            </w:r>
          </w:p>
          <w:p w:rsidR="000051DA" w:rsidRPr="000051DA" w:rsidP="00AF1DFB" w14:paraId="13B0FD62" w14:textId="7891E097">
            <w:pPr>
              <w:pStyle w:val="ListParagraph"/>
              <w:numPr>
                <w:ilvl w:val="0"/>
                <w:numId w:val="18"/>
              </w:numPr>
              <w:spacing w:after="120" w:line="276" w:lineRule="auto"/>
              <w:jc w:val="both"/>
              <w:rPr>
                <w:sz w:val="22"/>
                <w:szCs w:val="22"/>
              </w:rPr>
            </w:pPr>
            <w:r w:rsidRPr="009A6751">
              <w:rPr>
                <w:sz w:val="22"/>
                <w:szCs w:val="22"/>
              </w:rPr>
              <w:t>Preparation &amp; review of Federal Tax Corporation &amp; Individual returns, including extensions. Prepare standard Tax Returns and suppor</w:t>
            </w:r>
            <w:r w:rsidR="002D6F0F">
              <w:rPr>
                <w:sz w:val="22"/>
                <w:szCs w:val="22"/>
              </w:rPr>
              <w:t>t work papers (Form 1040, 1120</w:t>
            </w:r>
            <w:r w:rsidRPr="009A6751">
              <w:rPr>
                <w:sz w:val="22"/>
                <w:szCs w:val="22"/>
              </w:rPr>
              <w:t>),</w:t>
            </w:r>
          </w:p>
          <w:p w:rsidR="000051DA" w:rsidRPr="009A6751" w:rsidP="00AF1DFB" w14:paraId="55A82619" w14:textId="0BD77936">
            <w:pPr>
              <w:pStyle w:val="ListParagraph"/>
              <w:numPr>
                <w:ilvl w:val="0"/>
                <w:numId w:val="18"/>
              </w:numPr>
              <w:spacing w:after="120" w:line="276" w:lineRule="auto"/>
              <w:jc w:val="both"/>
            </w:pPr>
            <w:r w:rsidRPr="009A6751">
              <w:rPr>
                <w:sz w:val="22"/>
                <w:szCs w:val="22"/>
              </w:rPr>
              <w:t>Providing general assistance to members of the tax department on a variety of taxation work. Assist with preparation/analysis of Corporation and Individual tax queries/issues</w:t>
            </w:r>
            <w:r w:rsidR="00F9123D">
              <w:rPr>
                <w:sz w:val="22"/>
                <w:szCs w:val="22"/>
              </w:rPr>
              <w:t xml:space="preserve"> on 1040,1120</w:t>
            </w:r>
          </w:p>
          <w:p w:rsidR="000051DA" w:rsidRPr="000051DA" w:rsidP="00AF1DFB" w14:paraId="573EA754" w14:textId="19A627B8">
            <w:pPr>
              <w:pStyle w:val="ListParagraph"/>
              <w:numPr>
                <w:ilvl w:val="0"/>
                <w:numId w:val="18"/>
              </w:numPr>
              <w:spacing w:after="120" w:line="276" w:lineRule="auto"/>
              <w:jc w:val="both"/>
              <w:rPr>
                <w:sz w:val="22"/>
                <w:szCs w:val="22"/>
              </w:rPr>
            </w:pPr>
            <w:r w:rsidRPr="009A6751">
              <w:rPr>
                <w:sz w:val="22"/>
                <w:szCs w:val="22"/>
              </w:rPr>
              <w:t>Ability to work with raw data to complete calculations, work papers and tax returns. Experience to go through financial statements and determine book to tax adjustments Ability to review documentation and researches</w:t>
            </w:r>
          </w:p>
          <w:p w:rsidR="001F0094" w:rsidP="00AF1DFB" w14:paraId="76CEB430" w14:textId="78766F57">
            <w:pPr>
              <w:pStyle w:val="ListParagraph"/>
              <w:numPr>
                <w:ilvl w:val="0"/>
                <w:numId w:val="18"/>
              </w:numPr>
              <w:spacing w:after="120" w:line="276" w:lineRule="auto"/>
              <w:jc w:val="both"/>
              <w:rPr>
                <w:sz w:val="22"/>
                <w:szCs w:val="22"/>
              </w:rPr>
            </w:pPr>
            <w:r w:rsidRPr="006F1038">
              <w:rPr>
                <w:sz w:val="22"/>
                <w:szCs w:val="22"/>
              </w:rPr>
              <w:t xml:space="preserve">Working with U.S. based clients </w:t>
            </w:r>
            <w:r w:rsidRPr="006F1038" w:rsidR="00D17E06">
              <w:rPr>
                <w:sz w:val="22"/>
                <w:szCs w:val="22"/>
              </w:rPr>
              <w:t>of</w:t>
            </w:r>
            <w:r w:rsidR="00D17E06">
              <w:rPr>
                <w:sz w:val="22"/>
                <w:szCs w:val="22"/>
              </w:rPr>
              <w:t xml:space="preserve"> providing</w:t>
            </w:r>
            <w:r w:rsidRPr="006F1038">
              <w:rPr>
                <w:sz w:val="22"/>
                <w:szCs w:val="22"/>
              </w:rPr>
              <w:t xml:space="preserve"> tax compliance services, including income and several other types of tax retur</w:t>
            </w:r>
            <w:r w:rsidR="007959F4">
              <w:rPr>
                <w:sz w:val="22"/>
                <w:szCs w:val="22"/>
              </w:rPr>
              <w:t xml:space="preserve">n preparation, and computations &amp; </w:t>
            </w:r>
            <w:r w:rsidRPr="001D6D85" w:rsidR="007959F4">
              <w:rPr>
                <w:sz w:val="22"/>
                <w:szCs w:val="22"/>
              </w:rPr>
              <w:t>maintaining all documentation as required by IRS regulation</w:t>
            </w:r>
            <w:r w:rsidR="007959F4">
              <w:rPr>
                <w:sz w:val="22"/>
                <w:szCs w:val="22"/>
              </w:rPr>
              <w:t>s</w:t>
            </w:r>
          </w:p>
          <w:p w:rsidR="005E3389" w:rsidP="00AF1DFB" w14:paraId="6A904101" w14:textId="0577DAA5">
            <w:pPr>
              <w:pStyle w:val="ListParagraph"/>
              <w:numPr>
                <w:ilvl w:val="0"/>
                <w:numId w:val="18"/>
              </w:numPr>
              <w:spacing w:after="120" w:line="276" w:lineRule="auto"/>
              <w:jc w:val="both"/>
              <w:rPr>
                <w:sz w:val="22"/>
                <w:szCs w:val="22"/>
              </w:rPr>
            </w:pPr>
            <w:r>
              <w:rPr>
                <w:sz w:val="22"/>
                <w:szCs w:val="22"/>
              </w:rPr>
              <w:t>E</w:t>
            </w:r>
            <w:r w:rsidR="007F6276">
              <w:rPr>
                <w:sz w:val="22"/>
                <w:szCs w:val="22"/>
              </w:rPr>
              <w:t xml:space="preserve">xamining financial records </w:t>
            </w:r>
            <w:r w:rsidRPr="001D6D85">
              <w:rPr>
                <w:sz w:val="22"/>
                <w:szCs w:val="22"/>
              </w:rPr>
              <w:t>such as income statements</w:t>
            </w:r>
            <w:r>
              <w:rPr>
                <w:sz w:val="22"/>
                <w:szCs w:val="22"/>
              </w:rPr>
              <w:t xml:space="preserve"> and expenditure documentation, and </w:t>
            </w:r>
            <w:r w:rsidRPr="001F0094">
              <w:rPr>
                <w:sz w:val="22"/>
                <w:szCs w:val="22"/>
              </w:rPr>
              <w:t>Responsible for self-review of deliverables before handing them to Supervisory Seniors</w:t>
            </w:r>
            <w:r>
              <w:rPr>
                <w:sz w:val="22"/>
                <w:szCs w:val="22"/>
              </w:rPr>
              <w:t>.</w:t>
            </w:r>
          </w:p>
          <w:p w:rsidR="002D6F0F" w:rsidRPr="001F0094" w:rsidP="00AF1DFB" w14:paraId="0F61FF1D" w14:textId="752AA404">
            <w:pPr>
              <w:pStyle w:val="ListParagraph"/>
              <w:numPr>
                <w:ilvl w:val="0"/>
                <w:numId w:val="18"/>
              </w:numPr>
              <w:spacing w:after="120" w:line="276" w:lineRule="auto"/>
              <w:jc w:val="both"/>
              <w:rPr>
                <w:sz w:val="22"/>
                <w:szCs w:val="22"/>
              </w:rPr>
            </w:pPr>
            <w:r w:rsidRPr="002D6F0F">
              <w:rPr>
                <w:sz w:val="22"/>
                <w:szCs w:val="22"/>
              </w:rPr>
              <w:t>Utilization of accounting software and tools Quick Books &amp; Drake software effectively to perform accounting tasks, generate reports, and maintain financial records accurately.</w:t>
            </w:r>
          </w:p>
          <w:p w:rsidR="00484597" w:rsidP="00AF1DFB" w14:paraId="0C96C5CF" w14:textId="77777777">
            <w:pPr>
              <w:pStyle w:val="ListParagraph"/>
              <w:numPr>
                <w:ilvl w:val="0"/>
                <w:numId w:val="18"/>
              </w:numPr>
              <w:spacing w:after="120" w:line="276" w:lineRule="auto"/>
              <w:jc w:val="both"/>
              <w:rPr>
                <w:sz w:val="22"/>
                <w:szCs w:val="22"/>
              </w:rPr>
            </w:pPr>
            <w:r>
              <w:rPr>
                <w:sz w:val="22"/>
                <w:szCs w:val="22"/>
              </w:rPr>
              <w:t>Auditing</w:t>
            </w:r>
            <w:r w:rsidR="00CB308F">
              <w:rPr>
                <w:sz w:val="22"/>
                <w:szCs w:val="22"/>
              </w:rPr>
              <w:t xml:space="preserve"> an</w:t>
            </w:r>
            <w:r w:rsidR="00464FDA">
              <w:rPr>
                <w:sz w:val="22"/>
                <w:szCs w:val="22"/>
              </w:rPr>
              <w:t xml:space="preserve">d all other filing requirements </w:t>
            </w:r>
            <w:r w:rsidRPr="00CB308F" w:rsidR="00CB308F">
              <w:rPr>
                <w:sz w:val="22"/>
                <w:szCs w:val="22"/>
              </w:rPr>
              <w:t xml:space="preserve">regulations and ensure continuous compliance for all </w:t>
            </w:r>
            <w:r w:rsidR="00CB308F">
              <w:rPr>
                <w:sz w:val="22"/>
                <w:szCs w:val="22"/>
              </w:rPr>
              <w:t>Federal &amp;</w:t>
            </w:r>
            <w:r w:rsidR="001A44D1">
              <w:rPr>
                <w:sz w:val="22"/>
                <w:szCs w:val="22"/>
              </w:rPr>
              <w:t>State</w:t>
            </w:r>
            <w:r w:rsidRPr="00CB308F" w:rsidR="001A44D1">
              <w:rPr>
                <w:sz w:val="22"/>
                <w:szCs w:val="22"/>
              </w:rPr>
              <w:t xml:space="preserve"> entities</w:t>
            </w:r>
            <w:r>
              <w:rPr>
                <w:sz w:val="22"/>
                <w:szCs w:val="22"/>
              </w:rPr>
              <w:t>,</w:t>
            </w:r>
            <w:r w:rsidRPr="00CB308F" w:rsidR="00CB308F">
              <w:rPr>
                <w:sz w:val="22"/>
                <w:szCs w:val="22"/>
              </w:rPr>
              <w:t> </w:t>
            </w:r>
            <w:r w:rsidRPr="00F5640A" w:rsidR="00EC1C86">
              <w:rPr>
                <w:sz w:val="22"/>
                <w:szCs w:val="22"/>
              </w:rPr>
              <w:t>monthly accounting closing process and financial reporting to ensure in accordance with US GAAP</w:t>
            </w:r>
          </w:p>
          <w:p w:rsidR="00302F52" w:rsidRPr="00451590" w:rsidP="00AF1DFB" w14:paraId="0F2F4ACD" w14:textId="77777777">
            <w:pPr>
              <w:pStyle w:val="ListParagraph"/>
              <w:numPr>
                <w:ilvl w:val="0"/>
                <w:numId w:val="18"/>
              </w:numPr>
              <w:spacing w:after="120" w:line="276" w:lineRule="auto"/>
              <w:jc w:val="both"/>
              <w:rPr>
                <w:sz w:val="22"/>
                <w:szCs w:val="22"/>
              </w:rPr>
            </w:pPr>
            <w:r w:rsidRPr="00E614D8">
              <w:rPr>
                <w:sz w:val="22"/>
                <w:szCs w:val="22"/>
              </w:rPr>
              <w:t>Accurately and timely prepar</w:t>
            </w:r>
            <w:r w:rsidR="00F31AF4">
              <w:rPr>
                <w:sz w:val="22"/>
                <w:szCs w:val="22"/>
              </w:rPr>
              <w:t>ing</w:t>
            </w:r>
            <w:r w:rsidRPr="00E614D8">
              <w:rPr>
                <w:sz w:val="22"/>
                <w:szCs w:val="22"/>
              </w:rPr>
              <w:t xml:space="preserve"> federal state and local tax returns for corporate and individual clients.</w:t>
            </w:r>
            <w:r w:rsidR="00870604">
              <w:rPr>
                <w:sz w:val="22"/>
                <w:szCs w:val="22"/>
              </w:rPr>
              <w:t xml:space="preserve"> Maintaining</w:t>
            </w:r>
            <w:r w:rsidRPr="00451590">
              <w:rPr>
                <w:sz w:val="22"/>
                <w:szCs w:val="22"/>
              </w:rPr>
              <w:t xml:space="preserve"> all documentation </w:t>
            </w:r>
            <w:r w:rsidRPr="00451590" w:rsidR="00C620CF">
              <w:rPr>
                <w:sz w:val="22"/>
                <w:szCs w:val="22"/>
              </w:rPr>
              <w:t>as required by IRS regulations</w:t>
            </w:r>
            <w:r w:rsidR="00235B92">
              <w:rPr>
                <w:sz w:val="22"/>
                <w:szCs w:val="22"/>
              </w:rPr>
              <w:t xml:space="preserve">, </w:t>
            </w:r>
            <w:r w:rsidRPr="00451590" w:rsidR="00C620CF">
              <w:rPr>
                <w:sz w:val="22"/>
                <w:szCs w:val="22"/>
              </w:rPr>
              <w:t>Audited</w:t>
            </w:r>
            <w:r w:rsidRPr="00451590">
              <w:rPr>
                <w:sz w:val="22"/>
                <w:szCs w:val="22"/>
              </w:rPr>
              <w:t xml:space="preserve"> and analyzed books and tax differences.</w:t>
            </w:r>
          </w:p>
          <w:p w:rsidR="00377810" w:rsidP="005862C5" w14:paraId="28F18960" w14:textId="77777777">
            <w:pPr>
              <w:pStyle w:val="SectionHeading"/>
              <w:spacing w:line="360" w:lineRule="auto"/>
              <w:rPr>
                <w:rFonts w:ascii="Times New Roman" w:hAnsi="Times New Roman" w:cs="Times New Roman"/>
                <w:caps w:val="0"/>
                <w:sz w:val="20"/>
                <w:szCs w:val="20"/>
                <w:u w:val="single"/>
              </w:rPr>
            </w:pPr>
            <w:r w:rsidRPr="005862C5">
              <w:rPr>
                <w:rFonts w:ascii="Times New Roman" w:hAnsi="Times New Roman" w:cs="Times New Roman"/>
                <w:caps w:val="0"/>
                <w:sz w:val="20"/>
                <w:szCs w:val="20"/>
                <w:u w:val="single"/>
              </w:rPr>
              <w:t>ACADEMIC:</w:t>
            </w:r>
          </w:p>
          <w:p w:rsidR="001967D1" w:rsidRPr="001967D1" w:rsidP="00AF1DFB" w14:paraId="552FDF9F" w14:textId="77777777">
            <w:pPr>
              <w:pStyle w:val="ListParagraph"/>
              <w:numPr>
                <w:ilvl w:val="0"/>
                <w:numId w:val="18"/>
              </w:numPr>
              <w:suppressAutoHyphens/>
              <w:spacing w:line="360" w:lineRule="auto"/>
              <w:rPr>
                <w:sz w:val="22"/>
                <w:szCs w:val="22"/>
              </w:rPr>
            </w:pPr>
            <w:r w:rsidRPr="005B30E8">
              <w:rPr>
                <w:b/>
                <w:sz w:val="22"/>
                <w:szCs w:val="22"/>
              </w:rPr>
              <w:t>Master of Business Administration</w:t>
            </w:r>
            <w:r w:rsidRPr="005B30E8">
              <w:rPr>
                <w:b/>
                <w:sz w:val="22"/>
                <w:szCs w:val="22"/>
              </w:rPr>
              <w:t xml:space="preserve"> (Finance)</w:t>
            </w:r>
            <w:r w:rsidR="00E27948">
              <w:rPr>
                <w:b/>
                <w:sz w:val="22"/>
                <w:szCs w:val="22"/>
              </w:rPr>
              <w:t xml:space="preserve"> </w:t>
            </w:r>
            <w:r w:rsidRPr="005B30E8">
              <w:rPr>
                <w:sz w:val="22"/>
                <w:szCs w:val="22"/>
              </w:rPr>
              <w:t>from JNTU University Hyderabad</w:t>
            </w:r>
          </w:p>
          <w:p w:rsidR="004F3405" w:rsidRPr="00D44B9A" w:rsidP="00AF1DFB" w14:paraId="052CCC4F" w14:textId="646DE1B2">
            <w:pPr>
              <w:pStyle w:val="ListParagraph"/>
              <w:numPr>
                <w:ilvl w:val="0"/>
                <w:numId w:val="18"/>
              </w:numPr>
              <w:tabs>
                <w:tab w:val="left" w:pos="0"/>
              </w:tabs>
              <w:suppressAutoHyphens/>
              <w:spacing w:line="360" w:lineRule="auto"/>
              <w:rPr>
                <w:b/>
                <w:sz w:val="22"/>
                <w:szCs w:val="22"/>
              </w:rPr>
            </w:pPr>
            <w:r w:rsidRPr="00CD1AFF">
              <w:rPr>
                <w:b/>
                <w:sz w:val="22"/>
                <w:szCs w:val="22"/>
              </w:rPr>
              <w:t>Bachelor’s Degree in accounting</w:t>
            </w:r>
            <w:r w:rsidR="005F1F25">
              <w:rPr>
                <w:b/>
                <w:sz w:val="22"/>
                <w:szCs w:val="22"/>
              </w:rPr>
              <w:t xml:space="preserve"> </w:t>
            </w:r>
            <w:r w:rsidRPr="00CD1AFF" w:rsidR="00096A40">
              <w:rPr>
                <w:sz w:val="22"/>
                <w:szCs w:val="22"/>
              </w:rPr>
              <w:t>from Kakatiya University Waranga</w:t>
            </w:r>
            <w:r w:rsidR="00964A92">
              <w:rPr>
                <w:sz w:val="22"/>
                <w:szCs w:val="22"/>
              </w:rPr>
              <w:t>l</w:t>
            </w:r>
          </w:p>
          <w:p w:rsidR="005B30E8" w:rsidRPr="00CD1AFF" w:rsidP="00477E03" w14:paraId="22A6AFEB" w14:textId="77777777">
            <w:pPr>
              <w:pStyle w:val="SectionHeading"/>
              <w:spacing w:line="360" w:lineRule="auto"/>
              <w:rPr>
                <w:rFonts w:ascii="Times New Roman" w:hAnsi="Times New Roman" w:cs="Times New Roman"/>
                <w:caps w:val="0"/>
                <w:sz w:val="20"/>
                <w:szCs w:val="20"/>
                <w:u w:val="single"/>
              </w:rPr>
            </w:pPr>
            <w:r w:rsidRPr="00CD1AFF">
              <w:rPr>
                <w:rFonts w:ascii="Times New Roman" w:hAnsi="Times New Roman" w:cs="Times New Roman"/>
                <w:caps w:val="0"/>
                <w:sz w:val="20"/>
                <w:szCs w:val="20"/>
                <w:u w:val="single"/>
              </w:rPr>
              <w:t xml:space="preserve">KEY </w:t>
            </w:r>
            <w:r w:rsidRPr="00CD1AFF" w:rsidR="00F65F8D">
              <w:rPr>
                <w:rFonts w:ascii="Times New Roman" w:hAnsi="Times New Roman" w:cs="Times New Roman"/>
                <w:caps w:val="0"/>
                <w:sz w:val="20"/>
                <w:szCs w:val="20"/>
                <w:u w:val="single"/>
              </w:rPr>
              <w:t>STRENGTHS: -</w:t>
            </w:r>
          </w:p>
          <w:p w:rsidR="00377796" w:rsidRPr="00CD1AFF" w:rsidP="00AF1DFB" w14:paraId="6FB78D34" w14:textId="77777777">
            <w:pPr>
              <w:pStyle w:val="ListParagraph"/>
              <w:numPr>
                <w:ilvl w:val="0"/>
                <w:numId w:val="18"/>
              </w:numPr>
              <w:tabs>
                <w:tab w:val="left" w:pos="180"/>
              </w:tabs>
              <w:spacing w:line="360" w:lineRule="auto"/>
              <w:rPr>
                <w:rFonts w:eastAsia="Calibri"/>
                <w:color w:val="000000"/>
                <w:sz w:val="22"/>
                <w:szCs w:val="22"/>
                <w:lang w:val="en-IN"/>
              </w:rPr>
            </w:pPr>
            <w:r w:rsidRPr="00CD1AFF">
              <w:rPr>
                <w:rFonts w:eastAsia="Calibri"/>
                <w:color w:val="000000"/>
                <w:sz w:val="22"/>
                <w:szCs w:val="22"/>
                <w:lang w:val="en-IN"/>
              </w:rPr>
              <w:t>Sociable, out-</w:t>
            </w:r>
            <w:r w:rsidRPr="00CD1AFF" w:rsidR="00F65F8D">
              <w:rPr>
                <w:rFonts w:eastAsia="Calibri"/>
                <w:color w:val="000000"/>
                <w:sz w:val="22"/>
                <w:szCs w:val="22"/>
                <w:lang w:val="en-IN"/>
              </w:rPr>
              <w:t>going Easily</w:t>
            </w:r>
            <w:r w:rsidRPr="00CD1AFF" w:rsidR="00FF01D6">
              <w:rPr>
                <w:rFonts w:eastAsia="Calibri"/>
                <w:color w:val="000000"/>
                <w:sz w:val="22"/>
                <w:szCs w:val="22"/>
                <w:lang w:val="en-IN"/>
              </w:rPr>
              <w:t xml:space="preserve"> adapt to new people and </w:t>
            </w:r>
            <w:r w:rsidRPr="00CD1AFF" w:rsidR="00FF01D6">
              <w:rPr>
                <w:bCs/>
                <w:sz w:val="22"/>
                <w:szCs w:val="22"/>
              </w:rPr>
              <w:t>working environment</w:t>
            </w:r>
          </w:p>
          <w:p w:rsidR="00C42B7A" w:rsidRPr="00437C36" w:rsidP="00AF1DFB" w14:paraId="6FB104FD" w14:textId="77777777">
            <w:pPr>
              <w:pStyle w:val="ListParagraph"/>
              <w:numPr>
                <w:ilvl w:val="0"/>
                <w:numId w:val="18"/>
              </w:numPr>
              <w:tabs>
                <w:tab w:val="left" w:pos="180"/>
              </w:tabs>
              <w:spacing w:line="360" w:lineRule="auto"/>
              <w:rPr>
                <w:rFonts w:eastAsia="Calibri"/>
                <w:color w:val="000000"/>
                <w:sz w:val="22"/>
                <w:szCs w:val="22"/>
                <w:lang w:val="en-IN"/>
              </w:rPr>
            </w:pPr>
            <w:r w:rsidRPr="00CD1AFF">
              <w:rPr>
                <w:rFonts w:eastAsia="Calibri"/>
                <w:color w:val="000000"/>
                <w:sz w:val="22"/>
                <w:szCs w:val="22"/>
                <w:lang w:val="en-IN"/>
              </w:rPr>
              <w:t xml:space="preserve">Quick </w:t>
            </w:r>
            <w:r w:rsidRPr="00CD1AFF" w:rsidR="00F65F8D">
              <w:rPr>
                <w:rFonts w:eastAsia="Calibri"/>
                <w:color w:val="000000"/>
                <w:sz w:val="22"/>
                <w:szCs w:val="22"/>
                <w:lang w:val="en-IN"/>
              </w:rPr>
              <w:t>learner</w:t>
            </w:r>
            <w:r w:rsidR="00F65F8D">
              <w:rPr>
                <w:rFonts w:eastAsia="Calibri"/>
                <w:color w:val="000000"/>
                <w:sz w:val="22"/>
                <w:szCs w:val="22"/>
                <w:lang w:val="en-IN"/>
              </w:rPr>
              <w:t xml:space="preserve">, </w:t>
            </w:r>
            <w:r w:rsidR="005F1F25">
              <w:rPr>
                <w:rFonts w:eastAsia="Calibri"/>
                <w:color w:val="000000"/>
                <w:sz w:val="22"/>
                <w:szCs w:val="22"/>
                <w:lang w:val="en-IN"/>
              </w:rPr>
              <w:t>Versatility</w:t>
            </w:r>
            <w:r w:rsidRPr="00934C54" w:rsidR="005F1F25">
              <w:rPr>
                <w:rFonts w:eastAsia="Calibri"/>
                <w:color w:val="000000"/>
                <w:lang w:val="en-IN"/>
              </w:rPr>
              <w:t xml:space="preserve"> Transferable</w:t>
            </w:r>
            <w:r w:rsidRPr="00934C54" w:rsidR="00E44EDF">
              <w:rPr>
                <w:rFonts w:eastAsia="Calibri"/>
                <w:color w:val="000000"/>
                <w:lang w:val="en-IN"/>
              </w:rPr>
              <w:t xml:space="preserve"> skill</w:t>
            </w:r>
            <w:r w:rsidR="00E27948">
              <w:rPr>
                <w:rFonts w:eastAsia="Calibri"/>
                <w:color w:val="000000"/>
                <w:lang w:val="en-IN"/>
              </w:rPr>
              <w:t>s.</w:t>
            </w:r>
          </w:p>
          <w:p w:rsidR="00437C36" w:rsidP="00AF1DFB" w14:paraId="75195CE9" w14:textId="77777777">
            <w:pPr>
              <w:pStyle w:val="ListParagraph"/>
              <w:numPr>
                <w:ilvl w:val="0"/>
                <w:numId w:val="18"/>
              </w:numPr>
              <w:tabs>
                <w:tab w:val="left" w:pos="180"/>
              </w:tabs>
              <w:spacing w:line="360" w:lineRule="auto"/>
              <w:rPr>
                <w:rFonts w:eastAsia="Calibri"/>
                <w:color w:val="000000"/>
                <w:sz w:val="22"/>
                <w:szCs w:val="22"/>
                <w:lang w:val="en-IN"/>
              </w:rPr>
            </w:pPr>
            <w:r w:rsidRPr="00437C36">
              <w:rPr>
                <w:rFonts w:eastAsia="Calibri"/>
                <w:color w:val="000000"/>
                <w:sz w:val="22"/>
                <w:szCs w:val="22"/>
                <w:lang w:val="en-IN"/>
              </w:rPr>
              <w:t>Demonstrated team player with collaborative, facilitation and influencing skills</w:t>
            </w:r>
          </w:p>
          <w:p w:rsidR="00E27948" w:rsidRPr="00437C36" w:rsidP="00AF1DFB" w14:paraId="690E5259" w14:textId="77777777">
            <w:pPr>
              <w:pStyle w:val="ListParagraph"/>
              <w:numPr>
                <w:ilvl w:val="0"/>
                <w:numId w:val="18"/>
              </w:numPr>
              <w:tabs>
                <w:tab w:val="left" w:pos="180"/>
              </w:tabs>
              <w:spacing w:line="360" w:lineRule="auto"/>
              <w:rPr>
                <w:rFonts w:eastAsia="Calibri"/>
                <w:color w:val="000000"/>
                <w:sz w:val="22"/>
                <w:szCs w:val="22"/>
                <w:lang w:val="en-IN"/>
              </w:rPr>
            </w:pPr>
            <w:r>
              <w:rPr>
                <w:rFonts w:eastAsia="Calibri"/>
                <w:color w:val="000000"/>
                <w:sz w:val="22"/>
                <w:szCs w:val="22"/>
                <w:lang w:val="en-IN"/>
              </w:rPr>
              <w:t>C</w:t>
            </w:r>
            <w:r w:rsidRPr="00437C36">
              <w:rPr>
                <w:rFonts w:eastAsia="Calibri"/>
                <w:color w:val="000000"/>
                <w:sz w:val="22"/>
                <w:szCs w:val="22"/>
                <w:lang w:val="en-IN"/>
              </w:rPr>
              <w:t>ommitment to quality and customer service</w:t>
            </w:r>
            <w:r>
              <w:rPr>
                <w:rFonts w:eastAsia="Calibri"/>
                <w:color w:val="000000"/>
                <w:sz w:val="22"/>
                <w:szCs w:val="22"/>
                <w:lang w:val="en-IN"/>
              </w:rPr>
              <w:t xml:space="preserve"> </w:t>
            </w:r>
            <w:r w:rsidRPr="00437C36">
              <w:rPr>
                <w:rFonts w:eastAsia="Calibri"/>
                <w:color w:val="000000"/>
                <w:sz w:val="22"/>
                <w:szCs w:val="22"/>
                <w:lang w:val="en-IN"/>
              </w:rPr>
              <w:t>Ability to manage multiple &amp; varied priorities</w:t>
            </w:r>
          </w:p>
          <w:p w:rsidR="005B30E8" w:rsidRPr="00CD1AFF" w:rsidP="00377796" w14:paraId="657A1C56" w14:textId="77777777">
            <w:pPr>
              <w:pStyle w:val="SectionHeading"/>
              <w:spacing w:line="360" w:lineRule="auto"/>
              <w:rPr>
                <w:rFonts w:ascii="Times New Roman" w:hAnsi="Times New Roman" w:cs="Times New Roman"/>
                <w:sz w:val="20"/>
                <w:szCs w:val="20"/>
                <w:u w:val="single"/>
              </w:rPr>
            </w:pPr>
            <w:r w:rsidRPr="00CD1AFF">
              <w:rPr>
                <w:rFonts w:ascii="Times New Roman" w:hAnsi="Times New Roman" w:cs="Times New Roman"/>
                <w:caps w:val="0"/>
                <w:sz w:val="20"/>
                <w:szCs w:val="20"/>
                <w:u w:val="single"/>
              </w:rPr>
              <w:t>TECHNICAL</w:t>
            </w:r>
            <w:r w:rsidRPr="00CD1AFF">
              <w:rPr>
                <w:rFonts w:ascii="Times New Roman" w:hAnsi="Times New Roman" w:cs="Times New Roman"/>
                <w:sz w:val="20"/>
                <w:szCs w:val="20"/>
                <w:u w:val="single"/>
              </w:rPr>
              <w:t>SKILLS: -</w:t>
            </w:r>
          </w:p>
          <w:p w:rsidR="00377796" w:rsidRPr="00CD1AFF" w:rsidP="00AF1DFB" w14:paraId="189E00B0" w14:textId="77777777">
            <w:pPr>
              <w:pStyle w:val="ListParagraph"/>
              <w:numPr>
                <w:ilvl w:val="0"/>
                <w:numId w:val="18"/>
              </w:numPr>
              <w:spacing w:line="360" w:lineRule="auto"/>
              <w:jc w:val="both"/>
              <w:rPr>
                <w:rFonts w:eastAsia="Calibri"/>
                <w:color w:val="000000"/>
                <w:sz w:val="22"/>
                <w:szCs w:val="22"/>
                <w:lang w:val="en-IN"/>
              </w:rPr>
            </w:pPr>
            <w:r w:rsidRPr="00517CC8">
              <w:rPr>
                <w:rFonts w:eastAsia="Calibri"/>
                <w:color w:val="000000"/>
                <w:sz w:val="22"/>
                <w:szCs w:val="22"/>
                <w:lang w:val="en-IN"/>
              </w:rPr>
              <w:t>Oracle GL and Oracle Hyperion product suite</w:t>
            </w:r>
          </w:p>
          <w:p w:rsidR="00517CC8" w:rsidRPr="00437C36" w:rsidP="00AF1DFB" w14:paraId="008D1391" w14:textId="77777777">
            <w:pPr>
              <w:pStyle w:val="ListParagraph"/>
              <w:numPr>
                <w:ilvl w:val="0"/>
                <w:numId w:val="18"/>
              </w:numPr>
              <w:spacing w:line="360" w:lineRule="auto"/>
              <w:jc w:val="both"/>
              <w:rPr>
                <w:rFonts w:eastAsia="Calibri"/>
                <w:color w:val="000000"/>
                <w:sz w:val="22"/>
                <w:szCs w:val="22"/>
                <w:lang w:val="en-IN"/>
              </w:rPr>
            </w:pPr>
            <w:r w:rsidRPr="00517CC8">
              <w:rPr>
                <w:rFonts w:eastAsia="Calibri"/>
                <w:color w:val="000000"/>
                <w:sz w:val="22"/>
                <w:szCs w:val="22"/>
                <w:lang w:val="en-IN"/>
              </w:rPr>
              <w:t>Experience with Share Point</w:t>
            </w:r>
            <w:r>
              <w:rPr>
                <w:rFonts w:eastAsia="Calibri"/>
                <w:color w:val="000000"/>
                <w:sz w:val="22"/>
                <w:szCs w:val="22"/>
                <w:lang w:val="en-IN"/>
              </w:rPr>
              <w:t xml:space="preserve"> and </w:t>
            </w:r>
            <w:r w:rsidRPr="00517CC8">
              <w:rPr>
                <w:rFonts w:eastAsia="Calibri"/>
                <w:color w:val="000000"/>
                <w:lang w:val="en-IN"/>
              </w:rPr>
              <w:t>monthly close cycle</w:t>
            </w:r>
            <w:r w:rsidR="00437C36">
              <w:rPr>
                <w:rFonts w:eastAsia="Calibri"/>
                <w:color w:val="000000"/>
                <w:lang w:val="en-IN"/>
              </w:rPr>
              <w:t xml:space="preserve"> </w:t>
            </w:r>
            <w:r w:rsidRPr="00437C36" w:rsidR="00437C36">
              <w:rPr>
                <w:rFonts w:eastAsia="Calibri"/>
                <w:color w:val="000000"/>
                <w:lang w:val="en-IN"/>
              </w:rPr>
              <w:t>with account reconciliations</w:t>
            </w:r>
          </w:p>
          <w:p w:rsidR="00E27948" w:rsidRPr="00437C36" w:rsidP="00AF1DFB" w14:paraId="3F345AEC" w14:textId="733C2BEF">
            <w:pPr>
              <w:pStyle w:val="ListParagraph"/>
              <w:numPr>
                <w:ilvl w:val="0"/>
                <w:numId w:val="18"/>
              </w:numPr>
              <w:spacing w:line="360" w:lineRule="auto"/>
              <w:jc w:val="both"/>
              <w:rPr>
                <w:rFonts w:eastAsia="Calibri"/>
                <w:color w:val="000000"/>
                <w:sz w:val="22"/>
                <w:szCs w:val="22"/>
                <w:lang w:val="en-IN"/>
              </w:rPr>
            </w:pPr>
            <w:r>
              <w:rPr>
                <w:rFonts w:eastAsia="Calibri"/>
                <w:color w:val="000000"/>
                <w:sz w:val="22"/>
                <w:szCs w:val="22"/>
                <w:lang w:val="en-IN"/>
              </w:rPr>
              <w:t xml:space="preserve">Packages: Tally ERP, QuickBooks Online &amp; Desktop </w:t>
            </w:r>
            <w:r w:rsidR="0035724A">
              <w:rPr>
                <w:rFonts w:eastAsia="Calibri"/>
                <w:color w:val="000000"/>
                <w:sz w:val="22"/>
                <w:szCs w:val="22"/>
                <w:lang w:val="en-IN"/>
              </w:rPr>
              <w:t xml:space="preserve">Version, </w:t>
            </w:r>
            <w:r w:rsidR="00D75E98">
              <w:rPr>
                <w:rFonts w:eastAsia="Calibri"/>
                <w:color w:val="000000"/>
                <w:sz w:val="22"/>
                <w:szCs w:val="22"/>
                <w:lang w:val="en-IN"/>
              </w:rPr>
              <w:t>Drake, Sage Intact, Zoho</w:t>
            </w:r>
            <w:r w:rsidR="000C5117">
              <w:rPr>
                <w:rFonts w:eastAsia="Calibri"/>
                <w:color w:val="000000"/>
                <w:sz w:val="22"/>
                <w:szCs w:val="22"/>
                <w:lang w:val="en-IN"/>
              </w:rPr>
              <w:t>, Oracle</w:t>
            </w:r>
            <w:r w:rsidR="008423D8">
              <w:rPr>
                <w:rFonts w:eastAsia="Calibri"/>
                <w:color w:val="000000"/>
                <w:sz w:val="22"/>
                <w:szCs w:val="22"/>
                <w:lang w:val="en-IN"/>
              </w:rPr>
              <w:t>,</w:t>
            </w:r>
            <w:r w:rsidR="00C61487">
              <w:rPr>
                <w:rFonts w:eastAsia="Calibri"/>
                <w:color w:val="000000"/>
                <w:sz w:val="22"/>
                <w:szCs w:val="22"/>
                <w:lang w:val="en-IN"/>
              </w:rPr>
              <w:t xml:space="preserve">Yardi,Xerox </w:t>
            </w:r>
          </w:p>
          <w:p w:rsidR="00674F4A" w:rsidP="002E4724" w14:paraId="5690E0E2" w14:textId="77777777">
            <w:pPr>
              <w:pStyle w:val="BodyText2"/>
              <w:spacing w:after="0" w:line="360" w:lineRule="auto"/>
              <w:jc w:val="both"/>
              <w:rPr>
                <w:b/>
                <w:u w:val="single"/>
              </w:rPr>
            </w:pPr>
            <w:r w:rsidRPr="00BA5A8F">
              <w:rPr>
                <w:b/>
                <w:u w:val="single"/>
              </w:rPr>
              <w:t>Declaration:</w:t>
            </w:r>
          </w:p>
          <w:p w:rsidR="000E4A02" w:rsidRPr="00CD1AFF" w:rsidP="00FF4835" w14:paraId="0F10188B" w14:textId="77777777">
            <w:pPr>
              <w:rPr>
                <w:rFonts w:ascii="Times New Roman" w:hAnsi="Times New Roman" w:cs="Times New Roman"/>
              </w:rPr>
            </w:pPr>
            <w:r>
              <w:rPr>
                <w:rFonts w:ascii="Times New Roman" w:hAnsi="Times New Roman" w:cs="Times New Roman"/>
              </w:rPr>
              <w:t xml:space="preserve">          </w:t>
            </w:r>
            <w:r w:rsidR="00B706B9">
              <w:rPr>
                <w:rFonts w:ascii="Times New Roman" w:hAnsi="Times New Roman" w:cs="Times New Roman"/>
              </w:rPr>
              <w:t xml:space="preserve">    </w:t>
            </w:r>
            <w:r>
              <w:rPr>
                <w:rFonts w:ascii="Times New Roman" w:hAnsi="Times New Roman" w:cs="Times New Roman"/>
              </w:rPr>
              <w:t xml:space="preserve">  </w:t>
            </w:r>
            <w:r w:rsidRPr="00CD1AFF" w:rsidR="00477E03">
              <w:rPr>
                <w:rFonts w:ascii="Times New Roman" w:hAnsi="Times New Roman" w:cs="Times New Roman"/>
              </w:rPr>
              <w:t xml:space="preserve">I hereby declare that the above stated information is true to the </w:t>
            </w:r>
            <w:r w:rsidRPr="00CD1AFF">
              <w:rPr>
                <w:rFonts w:ascii="Times New Roman" w:hAnsi="Times New Roman" w:cs="Times New Roman"/>
              </w:rPr>
              <w:t>best of my knowledge and belief.</w:t>
            </w:r>
          </w:p>
          <w:p w:rsidR="00FF01D6" w:rsidRPr="00CD1AFF" w:rsidP="00FF01D6" w14:paraId="778A492F" w14:textId="77777777">
            <w:pPr>
              <w:spacing w:line="240" w:lineRule="auto"/>
              <w:rPr>
                <w:rFonts w:ascii="Times New Roman" w:hAnsi="Times New Roman" w:cs="Times New Roman"/>
              </w:rPr>
            </w:pPr>
            <w:r w:rsidRPr="00CD1AFF">
              <w:rPr>
                <w:rFonts w:ascii="Times New Roman" w:hAnsi="Times New Roman" w:cs="Times New Roman"/>
              </w:rPr>
              <w:t>Place :</w:t>
            </w:r>
          </w:p>
          <w:p w:rsidR="00E846F6" w:rsidRPr="00CD1AFF" w:rsidP="00FF01D6" w14:paraId="0F26953A" w14:textId="178AC97A">
            <w:pPr>
              <w:spacing w:line="240" w:lineRule="auto"/>
              <w:rPr>
                <w:rFonts w:ascii="Times New Roman" w:hAnsi="Times New Roman" w:cs="Times New Roman"/>
              </w:rPr>
            </w:pPr>
            <w:r w:rsidRPr="00CD1AFF">
              <w:rPr>
                <w:rFonts w:ascii="Times New Roman" w:hAnsi="Times New Roman" w:cs="Times New Roman"/>
              </w:rPr>
              <w:t>Date :</w:t>
            </w:r>
            <w:r w:rsidR="005F1F25">
              <w:rPr>
                <w:rFonts w:ascii="Times New Roman" w:hAnsi="Times New Roman" w:cs="Times New Roman"/>
              </w:rPr>
              <w:t xml:space="preserve">                                                                                                                                                             </w:t>
            </w:r>
            <w:r w:rsidRPr="00CD1AFF">
              <w:rPr>
                <w:rFonts w:ascii="Times New Roman" w:hAnsi="Times New Roman" w:cs="Times New Roman"/>
              </w:rPr>
              <w:t>(J. Srikant</w:t>
            </w:r>
            <w:r w:rsidRPr="00CD1AFF" w:rsidR="00766B99">
              <w:rPr>
                <w:rFonts w:ascii="Times New Roman" w:hAnsi="Times New Roman" w:cs="Times New Roman"/>
              </w:rPr>
              <w:t>h)</w:t>
            </w:r>
          </w:p>
        </w:tc>
      </w:tr>
      <w:tr w14:paraId="10008039" w14:textId="77777777" w:rsidTr="00FF4835">
        <w:tblPrEx>
          <w:tblW w:w="11172" w:type="dxa"/>
          <w:tblCellMar>
            <w:top w:w="43" w:type="dxa"/>
            <w:left w:w="115" w:type="dxa"/>
            <w:right w:w="115" w:type="dxa"/>
          </w:tblCellMar>
          <w:tblLook w:val="00A0"/>
        </w:tblPrEx>
        <w:trPr>
          <w:trHeight w:val="4916"/>
        </w:trPr>
        <w:tc>
          <w:tcPr>
            <w:tcW w:w="11172" w:type="dxa"/>
            <w:vAlign w:val="bottom"/>
          </w:tcPr>
          <w:p w:rsidR="00925333" w:rsidRPr="00925333" w:rsidP="00925333" w14:paraId="29C36C47" w14:textId="77777777">
            <w:pPr>
              <w:spacing w:after="0" w:line="270" w:lineRule="atLeast"/>
              <w:rPr>
                <w:rFonts w:ascii="Arial" w:eastAsia="Times New Roman" w:hAnsi="Arial" w:cs="Arial"/>
                <w:color w:val="666666"/>
                <w:sz w:val="20"/>
                <w:szCs w:val="20"/>
                <w:lang w:val="en-IN" w:eastAsia="en-IN"/>
              </w:rPr>
            </w:pPr>
            <w:r>
              <w:rPr>
                <w:rFonts w:ascii="Arial" w:eastAsia="Times New Roman" w:hAnsi="Arial" w:cs="Arial"/>
                <w:color w:val="666666"/>
                <w:sz w:val="20"/>
                <w:szCs w:val="20"/>
                <w:lang w:val="en-IN" w:eastAsia="en-IN"/>
              </w:rPr>
              <w:br/>
            </w:r>
          </w:p>
          <w:p w:rsidR="00871396" w:rsidRPr="00CD1AFF" w:rsidP="008B6B2F" w14:paraId="491D9C43" w14:textId="77777777">
            <w:pPr>
              <w:pStyle w:val="SectionHeading"/>
              <w:spacing w:line="360" w:lineRule="auto"/>
              <w:ind w:right="170"/>
              <w:rPr>
                <w:rStyle w:val="SectionHeadingChar"/>
                <w:rFonts w:ascii="Times New Roman" w:hAnsi="Times New Roman" w:cs="Times New Roman"/>
                <w:b/>
                <w:u w:val="single"/>
              </w:rPr>
            </w:pPr>
          </w:p>
        </w:tc>
      </w:tr>
    </w:tbl>
    <w:p w:rsidR="00C147CC" w:rsidRPr="00CD1AFF" w:rsidP="00BD0DF2" w14:paraId="7E43C1ED" w14:textId="77777777">
      <w:pPr>
        <w:rPr>
          <w:rFonts w:ascii="Times New Roman" w:hAnsi="Times New Roman" w:cs="Times New Roman"/>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width:1pt;height:1pt;margin-top:0;margin-left:0;position:absolute;z-index:251658240">
            <v:imagedata r:id="rId4"/>
          </v:shape>
        </w:pict>
      </w:r>
    </w:p>
    <w:sectPr w:rsidSect="004F266B">
      <w:headerReference w:type="default" r:id="rId5"/>
      <w:footerReference w:type="default" r:id="rId6"/>
      <w:pgSz w:w="12240" w:h="15840" w:code="1"/>
      <w:pgMar w:top="3150" w:right="720" w:bottom="1080" w:left="720" w:header="720" w:footer="1247" w:gutter="0"/>
      <w:pgBorders w:offsetFrom="page">
        <w:top w:val="single" w:sz="4" w:space="24" w:color="D9D9D9"/>
        <w:left w:val="single" w:sz="4" w:space="24" w:color="D9D9D9"/>
        <w:bottom w:val="single" w:sz="4" w:space="24" w:color="D9D9D9"/>
        <w:right w:val="single" w:sz="4" w:space="24" w:color="D9D9D9"/>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36511" w:rsidRPr="007D4B79" w:rsidP="00985323" w14:paraId="4FAE82D6" w14:textId="77777777">
    <w:pPr>
      <w:pStyle w:val="Footer"/>
      <w:jc w:val="center"/>
    </w:pPr>
    <w:r>
      <w:fldChar w:fldCharType="begin"/>
    </w:r>
    <w:r w:rsidR="00223083">
      <w:instrText xml:space="preserve"> PAGE   \* MERGEFORMAT </w:instrText>
    </w:r>
    <w:r>
      <w:fldChar w:fldCharType="separate"/>
    </w:r>
    <w:r w:rsidR="00E42C69">
      <w:rPr>
        <w:noProof/>
      </w:rPr>
      <w:t>4</w:t>
    </w:r>
    <w:r>
      <w:rPr>
        <w:noProof/>
      </w:rP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36511" w:rsidRPr="008020EB" w:rsidP="008020EB" w14:paraId="543C1E05" w14:textId="77777777">
    <w:pPr>
      <w:pStyle w:val="YourName"/>
      <w:rPr>
        <w:rFonts w:cs="Times New Roman"/>
      </w:rPr>
    </w:pPr>
    <w:r>
      <w:rPr>
        <w:noProof/>
      </w:rPr>
      <mc:AlternateContent>
        <mc:Choice Requires="wps">
          <w:drawing>
            <wp:anchor distT="0" distB="0" distL="114300" distR="114300" simplePos="0" relativeHeight="251658240" behindDoc="1" locked="0" layoutInCell="1" allowOverlap="1">
              <wp:simplePos x="0" y="0"/>
              <wp:positionH relativeFrom="margin">
                <wp:align>center</wp:align>
              </wp:positionH>
              <wp:positionV relativeFrom="paragraph">
                <wp:posOffset>-167005</wp:posOffset>
              </wp:positionV>
              <wp:extent cx="7172325" cy="1399540"/>
              <wp:effectExtent l="0" t="0" r="9525" b="0"/>
              <wp:wrapNone/>
              <wp:docPr id="1" name="Freeform 2"/>
              <wp:cNvGraphicFramePr/>
              <a:graphic xmlns:a="http://schemas.openxmlformats.org/drawingml/2006/main">
                <a:graphicData uri="http://schemas.microsoft.com/office/word/2010/wordprocessingShape">
                  <wps:wsp xmlns:wps="http://schemas.microsoft.com/office/word/2010/wordprocessingShape">
                    <wps:cNvSpPr/>
                    <wps:spPr bwMode="auto">
                      <a:xfrm>
                        <a:off x="0" y="0"/>
                        <a:ext cx="7172325" cy="1399540"/>
                      </a:xfrm>
                      <a:custGeom>
                        <a:avLst/>
                        <a:gdLst>
                          <a:gd name="T0" fmla="*/ 11295 w 11295"/>
                          <a:gd name="T1" fmla="*/ 0 h 2356"/>
                          <a:gd name="T2" fmla="*/ 0 w 11295"/>
                          <a:gd name="T3" fmla="*/ 0 h 2356"/>
                          <a:gd name="T4" fmla="*/ 0 w 11295"/>
                          <a:gd name="T5" fmla="*/ 2356 h 2356"/>
                          <a:gd name="T6" fmla="*/ 2131 w 11295"/>
                          <a:gd name="T7" fmla="*/ 523 h 2356"/>
                          <a:gd name="T8" fmla="*/ 8827 w 11295"/>
                          <a:gd name="T9" fmla="*/ 766 h 2356"/>
                          <a:gd name="T10" fmla="*/ 11295 w 11295"/>
                          <a:gd name="T11" fmla="*/ 0 h 2356"/>
                        </a:gdLst>
                        <a:cxnLst>
                          <a:cxn ang="0">
                            <a:pos x="T0" y="T1"/>
                          </a:cxn>
                          <a:cxn ang="0">
                            <a:pos x="T2" y="T3"/>
                          </a:cxn>
                          <a:cxn ang="0">
                            <a:pos x="T4" y="T5"/>
                          </a:cxn>
                          <a:cxn ang="0">
                            <a:pos x="T6" y="T7"/>
                          </a:cxn>
                          <a:cxn ang="0">
                            <a:pos x="T8" y="T9"/>
                          </a:cxn>
                          <a:cxn ang="0">
                            <a:pos x="T10" y="T11"/>
                          </a:cxn>
                        </a:cxnLst>
                        <a:rect l="0" t="0" r="r" b="b"/>
                        <a:pathLst>
                          <a:path fill="norm" h="2356" w="11295" stroke="1">
                            <a:moveTo>
                              <a:pt x="11295" y="0"/>
                            </a:moveTo>
                            <a:cubicBezTo>
                              <a:pt x="11295" y="0"/>
                              <a:pt x="5647" y="0"/>
                              <a:pt x="0" y="0"/>
                            </a:cubicBezTo>
                            <a:cubicBezTo>
                              <a:pt x="0" y="0"/>
                              <a:pt x="18" y="2131"/>
                              <a:pt x="0" y="2356"/>
                            </a:cubicBezTo>
                            <a:cubicBezTo>
                              <a:pt x="1066" y="2300"/>
                              <a:pt x="660" y="788"/>
                              <a:pt x="2131" y="523"/>
                            </a:cubicBezTo>
                            <a:cubicBezTo>
                              <a:pt x="3631" y="330"/>
                              <a:pt x="7300" y="853"/>
                              <a:pt x="8827" y="766"/>
                            </a:cubicBezTo>
                            <a:cubicBezTo>
                              <a:pt x="10354" y="679"/>
                              <a:pt x="10781" y="160"/>
                              <a:pt x="11295" y="0"/>
                            </a:cubicBezTo>
                            <a:close/>
                          </a:path>
                        </a:pathLst>
                      </a:custGeom>
                      <a:gradFill rotWithShape="1">
                        <a:gsLst>
                          <a:gs pos="0">
                            <a:srgbClr val="CCC0D9">
                              <a:alpha val="42999"/>
                            </a:srgbClr>
                          </a:gs>
                          <a:gs pos="100000">
                            <a:srgbClr val="CCC0D9">
                              <a:gamma/>
                              <a:tint val="0"/>
                              <a:invGamma/>
                              <a:alpha val="17999"/>
                            </a:srgbClr>
                          </a:gs>
                        </a:gsLst>
                        <a:lin ang="5400000" scaled="1"/>
                      </a:gradFill>
                      <a:ln>
                        <a:noFill/>
                      </a:ln>
                      <a:extLst>
                        <a:ext xmlns:a="http://schemas.openxmlformats.org/drawingml/2006/main"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a:graphicData>
              </a:graphic>
              <wp14:sizeRelH relativeFrom="page">
                <wp14:pctWidth>0</wp14:pctWidth>
              </wp14:sizeRelH>
              <wp14:sizeRelV relativeFrom="page">
                <wp14:pctHeight>0</wp14:pctHeight>
              </wp14:sizeRelV>
            </wp:anchor>
          </w:drawing>
        </mc:Choice>
        <mc:Fallback>
          <w:pict>
            <v:shape id="Freeform 2" o:spid="_x0000_s2049" style="width:564.75pt;height:110.2pt;margin-top:-13.15pt;margin-left:0;mso-height-percent:0;mso-height-relative:page;mso-position-horizontal:center;mso-position-horizontal-relative:margin;mso-width-percent:0;mso-width-relative:page;mso-wrap-distance-bottom:0;mso-wrap-distance-left:9pt;mso-wrap-distance-right:9pt;mso-wrap-distance-top:0;mso-wrap-style:square;position:absolute;visibility:visible;v-text-anchor:top;z-index:-251657216" coordsize="11295,2356" path="m11295,c11295,,5647,,,,,,18,2131,,2356,1066,2300,660,788,2131,523,3631,330,7300,853,8827,766,10354,679,10781,160,11295,xe" fillcolor="#ccc0d9" stroked="f">
              <v:fill opacity="28179f" o:opacity2="11795f" rotate="t" focus="100%" type="gradient"/>
              <v:path arrowok="t" o:connecttype="custom" o:connectlocs="7172325,0;0,0;0,1399540;1353185,310679;5605145,455029;7172325,0" o:connectangles="0,0,0,0,0,0"/>
              <w10:wrap anchorx="margin"/>
            </v:shape>
          </w:pict>
        </mc:Fallback>
      </mc:AlternateContent>
    </w:r>
    <w:r>
      <w:rPr>
        <w:rFonts w:cs="Times New Roman"/>
      </w:rPr>
      <w:t>Srikanth .j</w:t>
    </w:r>
  </w:p>
  <w:p w:rsidR="00E36511" w:rsidRPr="0035639D" w:rsidP="0035639D" w14:paraId="21589370" w14:textId="77777777">
    <w:pPr>
      <w:pStyle w:val="ListParagraph"/>
      <w:numPr>
        <w:ilvl w:val="0"/>
        <w:numId w:val="26"/>
      </w:numPr>
      <w:jc w:val="right"/>
      <w:rPr>
        <w:color w:val="403152"/>
      </w:rPr>
    </w:pPr>
    <w:r w:rsidRPr="00BC6843">
      <w:rPr>
        <w:color w:val="403152"/>
      </w:rPr>
      <w:t>:</w:t>
    </w:r>
    <w:r>
      <w:rPr>
        <w:rFonts w:cs="Arial"/>
      </w:rPr>
      <w:t>+91</w:t>
    </w:r>
    <w:r w:rsidRPr="00BC6843">
      <w:rPr>
        <w:color w:val="403152"/>
      </w:rPr>
      <w:t>9963041780</w:t>
    </w:r>
  </w:p>
  <w:p w:rsidR="00E36511" w:rsidP="00633DAE" w14:paraId="5E1CFF8F" w14:textId="77777777">
    <w:pPr>
      <w:pStyle w:val="ListParagraph"/>
      <w:jc w:val="center"/>
      <w:rPr>
        <w:color w:val="403152"/>
      </w:rPr>
    </w:pPr>
    <w:r>
      <w:rPr>
        <w:noProof/>
      </w:rPr>
      <mc:AlternateContent>
        <mc:Choice Requires="wps">
          <w:drawing>
            <wp:anchor distT="0" distB="0" distL="114300" distR="114300" simplePos="0" relativeHeight="251660288" behindDoc="1" locked="0" layoutInCell="1" allowOverlap="1">
              <wp:simplePos x="0" y="0"/>
              <wp:positionH relativeFrom="margin">
                <wp:posOffset>-106045</wp:posOffset>
              </wp:positionH>
              <wp:positionV relativeFrom="paragraph">
                <wp:posOffset>215900</wp:posOffset>
              </wp:positionV>
              <wp:extent cx="6991350" cy="7990840"/>
              <wp:effectExtent l="0" t="0" r="0" b="0"/>
              <wp:wrapNone/>
              <wp:docPr id="2" name="Freeform 1"/>
              <wp:cNvGraphicFramePr/>
              <a:graphic xmlns:a="http://schemas.openxmlformats.org/drawingml/2006/main">
                <a:graphicData uri="http://schemas.microsoft.com/office/word/2010/wordprocessingShape">
                  <wps:wsp xmlns:wps="http://schemas.microsoft.com/office/word/2010/wordprocessingShape">
                    <wps:cNvSpPr/>
                    <wps:spPr bwMode="auto">
                      <a:xfrm>
                        <a:off x="0" y="0"/>
                        <a:ext cx="6991350" cy="7990840"/>
                      </a:xfrm>
                      <a:custGeom>
                        <a:avLst/>
                        <a:gdLst>
                          <a:gd name="T0" fmla="*/ 0 w 11098"/>
                          <a:gd name="T1" fmla="*/ 249 h 12745"/>
                          <a:gd name="T2" fmla="*/ 0 w 11098"/>
                          <a:gd name="T3" fmla="*/ 245 h 12745"/>
                          <a:gd name="T4" fmla="*/ 1 w 11098"/>
                          <a:gd name="T5" fmla="*/ 229 h 12745"/>
                          <a:gd name="T6" fmla="*/ 8 w 11098"/>
                          <a:gd name="T7" fmla="*/ 197 h 12745"/>
                          <a:gd name="T8" fmla="*/ 19 w 11098"/>
                          <a:gd name="T9" fmla="*/ 161 h 12745"/>
                          <a:gd name="T10" fmla="*/ 32 w 11098"/>
                          <a:gd name="T11" fmla="*/ 133 h 12745"/>
                          <a:gd name="T12" fmla="*/ 42 w 11098"/>
                          <a:gd name="T13" fmla="*/ 113 h 12745"/>
                          <a:gd name="T14" fmla="*/ 55 w 11098"/>
                          <a:gd name="T15" fmla="*/ 94 h 12745"/>
                          <a:gd name="T16" fmla="*/ 69 w 11098"/>
                          <a:gd name="T17" fmla="*/ 77 h 12745"/>
                          <a:gd name="T18" fmla="*/ 85 w 11098"/>
                          <a:gd name="T19" fmla="*/ 61 h 12745"/>
                          <a:gd name="T20" fmla="*/ 105 w 11098"/>
                          <a:gd name="T21" fmla="*/ 47 h 12745"/>
                          <a:gd name="T22" fmla="*/ 126 w 11098"/>
                          <a:gd name="T23" fmla="*/ 33 h 12745"/>
                          <a:gd name="T24" fmla="*/ 149 w 11098"/>
                          <a:gd name="T25" fmla="*/ 23 h 12745"/>
                          <a:gd name="T26" fmla="*/ 174 w 11098"/>
                          <a:gd name="T27" fmla="*/ 13 h 12745"/>
                          <a:gd name="T28" fmla="*/ 203 w 11098"/>
                          <a:gd name="T29" fmla="*/ 9 h 12745"/>
                          <a:gd name="T30" fmla="*/ 226 w 11098"/>
                          <a:gd name="T31" fmla="*/ 8 h 12745"/>
                          <a:gd name="T32" fmla="*/ 233 w 11098"/>
                          <a:gd name="T33" fmla="*/ 8 h 12745"/>
                          <a:gd name="T34" fmla="*/ 11098 w 11098"/>
                          <a:gd name="T35" fmla="*/ 49 h 12745"/>
                          <a:gd name="T36" fmla="*/ 233 w 11098"/>
                          <a:gd name="T37" fmla="*/ 65 h 12745"/>
                          <a:gd name="T38" fmla="*/ 219 w 11098"/>
                          <a:gd name="T39" fmla="*/ 65 h 12745"/>
                          <a:gd name="T40" fmla="*/ 196 w 11098"/>
                          <a:gd name="T41" fmla="*/ 68 h 12745"/>
                          <a:gd name="T42" fmla="*/ 174 w 11098"/>
                          <a:gd name="T43" fmla="*/ 73 h 12745"/>
                          <a:gd name="T44" fmla="*/ 156 w 11098"/>
                          <a:gd name="T45" fmla="*/ 80 h 12745"/>
                          <a:gd name="T46" fmla="*/ 137 w 11098"/>
                          <a:gd name="T47" fmla="*/ 89 h 12745"/>
                          <a:gd name="T48" fmla="*/ 122 w 11098"/>
                          <a:gd name="T49" fmla="*/ 101 h 12745"/>
                          <a:gd name="T50" fmla="*/ 107 w 11098"/>
                          <a:gd name="T51" fmla="*/ 113 h 12745"/>
                          <a:gd name="T52" fmla="*/ 95 w 11098"/>
                          <a:gd name="T53" fmla="*/ 126 h 12745"/>
                          <a:gd name="T54" fmla="*/ 85 w 11098"/>
                          <a:gd name="T55" fmla="*/ 141 h 12745"/>
                          <a:gd name="T56" fmla="*/ 68 w 11098"/>
                          <a:gd name="T57" fmla="*/ 170 h 12745"/>
                          <a:gd name="T58" fmla="*/ 56 w 11098"/>
                          <a:gd name="T59" fmla="*/ 199 h 12745"/>
                          <a:gd name="T60" fmla="*/ 49 w 11098"/>
                          <a:gd name="T61" fmla="*/ 225 h 12745"/>
                          <a:gd name="T62" fmla="*/ 47 w 11098"/>
                          <a:gd name="T63" fmla="*/ 245 h 12745"/>
                          <a:gd name="T64" fmla="*/ 47 w 11098"/>
                          <a:gd name="T65" fmla="*/ 249 h 12745"/>
                          <a:gd name="T66" fmla="*/ 51 w 11098"/>
                          <a:gd name="T67" fmla="*/ 12745 h 12745"/>
                        </a:gd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fill="norm" h="12745" w="11098" stroke="1">
                            <a:moveTo>
                              <a:pt x="7" y="12741"/>
                            </a:moveTo>
                            <a:lnTo>
                              <a:pt x="0" y="249"/>
                            </a:lnTo>
                            <a:lnTo>
                              <a:pt x="0" y="245"/>
                            </a:lnTo>
                            <a:lnTo>
                              <a:pt x="0" y="242"/>
                            </a:lnTo>
                            <a:lnTo>
                              <a:pt x="1" y="229"/>
                            </a:lnTo>
                            <a:lnTo>
                              <a:pt x="3" y="214"/>
                            </a:lnTo>
                            <a:lnTo>
                              <a:pt x="8" y="197"/>
                            </a:lnTo>
                            <a:lnTo>
                              <a:pt x="12" y="180"/>
                            </a:lnTo>
                            <a:lnTo>
                              <a:pt x="19" y="161"/>
                            </a:lnTo>
                            <a:lnTo>
                              <a:pt x="26" y="142"/>
                            </a:lnTo>
                            <a:lnTo>
                              <a:pt x="32" y="133"/>
                            </a:lnTo>
                            <a:lnTo>
                              <a:pt x="37" y="122"/>
                            </a:lnTo>
                            <a:lnTo>
                              <a:pt x="42" y="113"/>
                            </a:lnTo>
                            <a:lnTo>
                              <a:pt x="48" y="104"/>
                            </a:lnTo>
                            <a:lnTo>
                              <a:pt x="55" y="94"/>
                            </a:lnTo>
                            <a:lnTo>
                              <a:pt x="62" y="86"/>
                            </a:lnTo>
                            <a:lnTo>
                              <a:pt x="69" y="77"/>
                            </a:lnTo>
                            <a:lnTo>
                              <a:pt x="78" y="69"/>
                            </a:lnTo>
                            <a:lnTo>
                              <a:pt x="85" y="61"/>
                            </a:lnTo>
                            <a:lnTo>
                              <a:pt x="95" y="53"/>
                            </a:lnTo>
                            <a:lnTo>
                              <a:pt x="105" y="47"/>
                            </a:lnTo>
                            <a:lnTo>
                              <a:pt x="114" y="39"/>
                            </a:lnTo>
                            <a:lnTo>
                              <a:pt x="126" y="33"/>
                            </a:lnTo>
                            <a:lnTo>
                              <a:pt x="137" y="28"/>
                            </a:lnTo>
                            <a:lnTo>
                              <a:pt x="149" y="23"/>
                            </a:lnTo>
                            <a:lnTo>
                              <a:pt x="161" y="17"/>
                            </a:lnTo>
                            <a:lnTo>
                              <a:pt x="174" y="13"/>
                            </a:lnTo>
                            <a:lnTo>
                              <a:pt x="189" y="11"/>
                            </a:lnTo>
                            <a:lnTo>
                              <a:pt x="203" y="9"/>
                            </a:lnTo>
                            <a:lnTo>
                              <a:pt x="218" y="8"/>
                            </a:lnTo>
                            <a:lnTo>
                              <a:pt x="226" y="8"/>
                            </a:lnTo>
                            <a:lnTo>
                              <a:pt x="233" y="8"/>
                            </a:lnTo>
                            <a:lnTo>
                              <a:pt x="11065" y="0"/>
                            </a:lnTo>
                            <a:lnTo>
                              <a:pt x="11098" y="49"/>
                            </a:lnTo>
                            <a:lnTo>
                              <a:pt x="233" y="65"/>
                            </a:lnTo>
                            <a:lnTo>
                              <a:pt x="227" y="65"/>
                            </a:lnTo>
                            <a:lnTo>
                              <a:pt x="219" y="65"/>
                            </a:lnTo>
                            <a:lnTo>
                              <a:pt x="208" y="66"/>
                            </a:lnTo>
                            <a:lnTo>
                              <a:pt x="196" y="68"/>
                            </a:lnTo>
                            <a:lnTo>
                              <a:pt x="185" y="69"/>
                            </a:lnTo>
                            <a:lnTo>
                              <a:pt x="174" y="73"/>
                            </a:lnTo>
                            <a:lnTo>
                              <a:pt x="164" y="77"/>
                            </a:lnTo>
                            <a:lnTo>
                              <a:pt x="156" y="80"/>
                            </a:lnTo>
                            <a:lnTo>
                              <a:pt x="146" y="85"/>
                            </a:lnTo>
                            <a:lnTo>
                              <a:pt x="137" y="89"/>
                            </a:lnTo>
                            <a:lnTo>
                              <a:pt x="129" y="94"/>
                            </a:lnTo>
                            <a:lnTo>
                              <a:pt x="122" y="101"/>
                            </a:lnTo>
                            <a:lnTo>
                              <a:pt x="114" y="106"/>
                            </a:lnTo>
                            <a:lnTo>
                              <a:pt x="107" y="113"/>
                            </a:lnTo>
                            <a:lnTo>
                              <a:pt x="101" y="120"/>
                            </a:lnTo>
                            <a:lnTo>
                              <a:pt x="95" y="126"/>
                            </a:lnTo>
                            <a:lnTo>
                              <a:pt x="90" y="133"/>
                            </a:lnTo>
                            <a:lnTo>
                              <a:pt x="85" y="141"/>
                            </a:lnTo>
                            <a:lnTo>
                              <a:pt x="76" y="156"/>
                            </a:lnTo>
                            <a:lnTo>
                              <a:pt x="68" y="170"/>
                            </a:lnTo>
                            <a:lnTo>
                              <a:pt x="61" y="185"/>
                            </a:lnTo>
                            <a:lnTo>
                              <a:pt x="56" y="199"/>
                            </a:lnTo>
                            <a:lnTo>
                              <a:pt x="53" y="213"/>
                            </a:lnTo>
                            <a:lnTo>
                              <a:pt x="49" y="225"/>
                            </a:lnTo>
                            <a:lnTo>
                              <a:pt x="48" y="235"/>
                            </a:lnTo>
                            <a:lnTo>
                              <a:pt x="47" y="245"/>
                            </a:lnTo>
                            <a:lnTo>
                              <a:pt x="47" y="247"/>
                            </a:lnTo>
                            <a:lnTo>
                              <a:pt x="47" y="249"/>
                            </a:lnTo>
                            <a:lnTo>
                              <a:pt x="51" y="12745"/>
                            </a:lnTo>
                            <a:lnTo>
                              <a:pt x="7" y="12741"/>
                            </a:lnTo>
                            <a:close/>
                          </a:path>
                        </a:pathLst>
                      </a:custGeom>
                      <a:gradFill rotWithShape="1">
                        <a:gsLst>
                          <a:gs pos="0">
                            <a:srgbClr val="FABF8F">
                              <a:alpha val="64000"/>
                            </a:srgbClr>
                          </a:gs>
                          <a:gs pos="100000">
                            <a:srgbClr val="FABF8F">
                              <a:gamma/>
                              <a:tint val="9412"/>
                              <a:invGamma/>
                            </a:srgbClr>
                          </a:gs>
                        </a:gsLst>
                        <a:lin ang="2700000" scaled="1"/>
                      </a:gradFill>
                      <a:ln>
                        <a:noFill/>
                      </a:ln>
                      <a:extLst>
                        <a:ext xmlns:a="http://schemas.openxmlformats.org/drawingml/2006/main" uri="{91240B29-F687-4F45-9708-019B960494DF}">
                          <a14:hiddenLine xmlns:a14="http://schemas.microsoft.com/office/drawing/2010/main" w="9525">
                            <a:solidFill>
                              <a:srgbClr val="000000"/>
                            </a:solidFill>
                            <a:round/>
                            <a:headEnd/>
                            <a:tailEnd/>
                          </a14:hiddenLine>
                        </a:ext>
                      </a:extLst>
                    </wps:spPr>
                    <wps:bodyPr rot="0" vert="horz" wrap="square" anchor="t" anchorCtr="0" upright="1"/>
                  </wps:wsp>
                </a:graphicData>
              </a:graphic>
              <wp14:sizeRelH relativeFrom="page">
                <wp14:pctWidth>0</wp14:pctWidth>
              </wp14:sizeRelH>
              <wp14:sizeRelV relativeFrom="page">
                <wp14:pctHeight>0</wp14:pctHeight>
              </wp14:sizeRelV>
            </wp:anchor>
          </w:drawing>
        </mc:Choice>
        <mc:Fallback>
          <w:pict>
            <v:shape id="Freeform 1" o:spid="_x0000_s2050" style="width:550.5pt;height:629.2pt;margin-top:17pt;margin-left:-8.35pt;mso-height-percent:0;mso-height-relative:page;mso-position-horizontal-relative:margin;mso-width-percent:0;mso-width-relative:page;mso-wrap-distance-bottom:0;mso-wrap-distance-left:9pt;mso-wrap-distance-right:9pt;mso-wrap-distance-top:0;mso-wrap-style:square;position:absolute;visibility:visible;v-text-anchor:top;z-index:-251655168" coordsize="11098,12745" path="m7,12741l,249l,245l,242,1,229,3,214,8,197l12,180l19,161l26,142l32,133l37,122l42,113l48,104l55,94l62,86l69,77l78,69l85,61,95,53l105,47l114,39l126,33l137,28l149,23l161,17l174,13l189,11,203,9,218,8l226,8l233,8,11065,l11098,49l233,65l227,65l219,65l208,66l196,68l185,69l174,73l164,77l156,80l146,85l137,89l129,94l122,101l114,106l107,113l101,120l95,126l90,133l85,141l76,156l68,170l61,185l56,199l53,213l49,225l48,235l47,245l47,247l47,249l51,12745l7,12741xe" fillcolor="#fabf8f" stroked="f">
              <v:fill opacity="41943f" color2="#fff9f4" rotate="t" angle="45" focus="100%" type="gradient"/>
              <v:path arrowok="t" o:connecttype="custom" o:connectlocs="0,156118;0,153610;630,143578;5040,123515;11969,100944;20159,83388;26459,70849;34648,58936;43468,48277;53547,38246;66146,29468;79376,20690;93865,14421;109614,8151;127883,5643;142372,5016;146782,5016;6991350,30722;146782,40754;137962,40754;123473,42635;109614,45769;98275,50158;86305,55801;76856,63325;67406,70849;59847,78999;53547,88404;42838,106586;35278,124769;30868,141070;29608,153610;29608,156118;32128,7990840" o:connectangles="0,0,0,0,0,0,0,0,0,0,0,0,0,0,0,0,0,0,0,0,0,0,0,0,0,0,0,0,0,0,0,0,0,0"/>
              <w10:wrap anchorx="margin"/>
            </v:shape>
          </w:pict>
        </mc:Fallback>
      </mc:AlternateContent>
    </w:r>
    <w:r w:rsidR="00EB39A7">
      <w:rPr>
        <w:color w:val="403152"/>
      </w:rPr>
      <w:t xml:space="preserve">                                                                                                                 </w:t>
    </w:r>
    <w:r w:rsidRPr="00BC01FE">
      <w:rPr>
        <w:color w:val="403152"/>
      </w:rPr>
      <w:t>E-</w:t>
    </w:r>
    <w:r w:rsidRPr="00BC01FE">
      <w:rPr>
        <w:rFonts w:ascii="Wingdings" w:hAnsi="Wingdings"/>
        <w:color w:val="403152"/>
      </w:rPr>
      <w:sym w:font="Wingdings" w:char="F02A"/>
    </w:r>
    <w:r w:rsidRPr="00BC01FE">
      <w:rPr>
        <w:color w:val="403152"/>
      </w:rPr>
      <w:t xml:space="preserve"> :</w:t>
    </w:r>
    <w:r>
      <w:rPr>
        <w:color w:val="403152"/>
      </w:rPr>
      <w:t xml:space="preserve">Srikanth41780@gmail.com           </w:t>
    </w:r>
  </w:p>
  <w:p w:rsidR="00E36511" w:rsidP="004F1778" w14:paraId="198502EB" w14:textId="77777777">
    <w:pPr>
      <w:spacing w:after="0" w:line="240" w:lineRule="auto"/>
      <w:jc w:val="right"/>
      <w:rPr>
        <w:color w:val="403152"/>
      </w:rPr>
    </w:pPr>
  </w:p>
  <w:p w:rsidR="00E36511" w:rsidRPr="004F1778" w:rsidP="004F1778" w14:paraId="1ECDAF6A" w14:textId="77777777">
    <w:pPr>
      <w:spacing w:after="0" w:line="240" w:lineRule="auto"/>
      <w:jc w:val="right"/>
      <w:rPr>
        <w:color w:val="40315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images" style="width:1in;height:102pt" o:bullet="t">
        <v:imagedata r:id="rId1" o:title="images"/>
      </v:shape>
    </w:pict>
  </w:numPicBullet>
  <w:abstractNum w:abstractNumId="0">
    <w:nsid w:val="00F5566A"/>
    <w:multiLevelType w:val="hybridMultilevel"/>
    <w:tmpl w:val="BB22846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04295B75"/>
    <w:multiLevelType w:val="hybridMultilevel"/>
    <w:tmpl w:val="C0A4CBB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nsid w:val="04E43F31"/>
    <w:multiLevelType w:val="multilevel"/>
    <w:tmpl w:val="19A6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BF6048"/>
    <w:multiLevelType w:val="multilevel"/>
    <w:tmpl w:val="FA02E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FC7E09"/>
    <w:multiLevelType w:val="multilevel"/>
    <w:tmpl w:val="CC0A2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1662056"/>
    <w:multiLevelType w:val="multilevel"/>
    <w:tmpl w:val="53E88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11C14BAA"/>
    <w:multiLevelType w:val="hybridMultilevel"/>
    <w:tmpl w:val="E0BC3E4C"/>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14D56C81"/>
    <w:multiLevelType w:val="hybridMultilevel"/>
    <w:tmpl w:val="A0CC640A"/>
    <w:lvl w:ilvl="0">
      <w:start w:val="1"/>
      <w:numFmt w:val="bullet"/>
      <w:lvlText w:val=""/>
      <w:lvlJc w:val="left"/>
      <w:pPr>
        <w:ind w:left="1004" w:hanging="360"/>
      </w:pPr>
      <w:rPr>
        <w:rFonts w:ascii="Wingdings" w:hAnsi="Wingdings" w:hint="default"/>
      </w:rPr>
    </w:lvl>
    <w:lvl w:ilvl="1" w:tentative="1">
      <w:start w:val="1"/>
      <w:numFmt w:val="bullet"/>
      <w:lvlText w:val="o"/>
      <w:lvlJc w:val="left"/>
      <w:pPr>
        <w:ind w:left="1724" w:hanging="360"/>
      </w:pPr>
      <w:rPr>
        <w:rFonts w:ascii="Courier New" w:hAnsi="Courier New" w:cs="Courier New" w:hint="default"/>
      </w:rPr>
    </w:lvl>
    <w:lvl w:ilvl="2" w:tentative="1">
      <w:start w:val="1"/>
      <w:numFmt w:val="bullet"/>
      <w:lvlText w:val=""/>
      <w:lvlJc w:val="left"/>
      <w:pPr>
        <w:ind w:left="2444" w:hanging="360"/>
      </w:pPr>
      <w:rPr>
        <w:rFonts w:ascii="Wingdings" w:hAnsi="Wingdings" w:hint="default"/>
      </w:rPr>
    </w:lvl>
    <w:lvl w:ilvl="3" w:tentative="1">
      <w:start w:val="1"/>
      <w:numFmt w:val="bullet"/>
      <w:lvlText w:val=""/>
      <w:lvlJc w:val="left"/>
      <w:pPr>
        <w:ind w:left="3164" w:hanging="360"/>
      </w:pPr>
      <w:rPr>
        <w:rFonts w:ascii="Symbol" w:hAnsi="Symbol" w:hint="default"/>
      </w:rPr>
    </w:lvl>
    <w:lvl w:ilvl="4" w:tentative="1">
      <w:start w:val="1"/>
      <w:numFmt w:val="bullet"/>
      <w:lvlText w:val="o"/>
      <w:lvlJc w:val="left"/>
      <w:pPr>
        <w:ind w:left="3884" w:hanging="360"/>
      </w:pPr>
      <w:rPr>
        <w:rFonts w:ascii="Courier New" w:hAnsi="Courier New" w:cs="Courier New" w:hint="default"/>
      </w:rPr>
    </w:lvl>
    <w:lvl w:ilvl="5" w:tentative="1">
      <w:start w:val="1"/>
      <w:numFmt w:val="bullet"/>
      <w:lvlText w:val=""/>
      <w:lvlJc w:val="left"/>
      <w:pPr>
        <w:ind w:left="4604" w:hanging="360"/>
      </w:pPr>
      <w:rPr>
        <w:rFonts w:ascii="Wingdings" w:hAnsi="Wingdings" w:hint="default"/>
      </w:rPr>
    </w:lvl>
    <w:lvl w:ilvl="6" w:tentative="1">
      <w:start w:val="1"/>
      <w:numFmt w:val="bullet"/>
      <w:lvlText w:val=""/>
      <w:lvlJc w:val="left"/>
      <w:pPr>
        <w:ind w:left="5324" w:hanging="360"/>
      </w:pPr>
      <w:rPr>
        <w:rFonts w:ascii="Symbol" w:hAnsi="Symbol" w:hint="default"/>
      </w:rPr>
    </w:lvl>
    <w:lvl w:ilvl="7" w:tentative="1">
      <w:start w:val="1"/>
      <w:numFmt w:val="bullet"/>
      <w:lvlText w:val="o"/>
      <w:lvlJc w:val="left"/>
      <w:pPr>
        <w:ind w:left="6044" w:hanging="360"/>
      </w:pPr>
      <w:rPr>
        <w:rFonts w:ascii="Courier New" w:hAnsi="Courier New" w:cs="Courier New" w:hint="default"/>
      </w:rPr>
    </w:lvl>
    <w:lvl w:ilvl="8" w:tentative="1">
      <w:start w:val="1"/>
      <w:numFmt w:val="bullet"/>
      <w:lvlText w:val=""/>
      <w:lvlJc w:val="left"/>
      <w:pPr>
        <w:ind w:left="6764" w:hanging="360"/>
      </w:pPr>
      <w:rPr>
        <w:rFonts w:ascii="Wingdings" w:hAnsi="Wingdings" w:hint="default"/>
      </w:rPr>
    </w:lvl>
  </w:abstractNum>
  <w:abstractNum w:abstractNumId="8">
    <w:nsid w:val="1A4152CC"/>
    <w:multiLevelType w:val="hybridMultilevel"/>
    <w:tmpl w:val="231071EA"/>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1BE25172"/>
    <w:multiLevelType w:val="multilevel"/>
    <w:tmpl w:val="8E689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1D591CFF"/>
    <w:multiLevelType w:val="multilevel"/>
    <w:tmpl w:val="4E6A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0284F74"/>
    <w:multiLevelType w:val="hybridMultilevel"/>
    <w:tmpl w:val="BF8E2D56"/>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2">
    <w:nsid w:val="286732FD"/>
    <w:multiLevelType w:val="hybridMultilevel"/>
    <w:tmpl w:val="C09C95D6"/>
    <w:lvl w:ilvl="0">
      <w:start w:val="1"/>
      <w:numFmt w:val="bullet"/>
      <w:lvlText w:val=""/>
      <w:lvlJc w:val="left"/>
      <w:pPr>
        <w:ind w:left="720" w:hanging="360"/>
      </w:pPr>
      <w:rPr>
        <w:rFonts w:ascii="Wingdings" w:hAnsi="Wingdings" w:hint="default"/>
      </w:rPr>
    </w:lvl>
    <w:lvl w:ilvl="1">
      <w:start w:val="1"/>
      <w:numFmt w:val="lowerLetter"/>
      <w:lvlText w:val="(%2)"/>
      <w:lvlJc w:val="left"/>
      <w:pPr>
        <w:ind w:left="1440" w:hanging="360"/>
      </w:pPr>
      <w:rPr>
        <w:rFonts w:ascii="Times New Roman" w:eastAsia="Times New Roman" w:hAnsi="Times New Roman" w:cs="Times New Roman"/>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29C52C06"/>
    <w:multiLevelType w:val="multilevel"/>
    <w:tmpl w:val="184EB7CA"/>
    <w:lvl w:ilvl="0">
      <w:start w:val="1"/>
      <w:numFmt w:val="bullet"/>
      <w:lvlText w:val=""/>
      <w:lvlJc w:val="left"/>
      <w:pPr>
        <w:tabs>
          <w:tab w:val="num" w:pos="720"/>
        </w:tabs>
        <w:ind w:left="720" w:hanging="360"/>
      </w:pPr>
      <w:rPr>
        <w:rFonts w:ascii="Symbol" w:hAnsi="Symbol" w:cs="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cs="Wingdings" w:hint="default"/>
        <w:sz w:val="20"/>
        <w:szCs w:val="20"/>
      </w:rPr>
    </w:lvl>
    <w:lvl w:ilvl="3">
      <w:start w:val="1"/>
      <w:numFmt w:val="bullet"/>
      <w:lvlText w:val=""/>
      <w:lvlJc w:val="left"/>
      <w:pPr>
        <w:tabs>
          <w:tab w:val="num" w:pos="2880"/>
        </w:tabs>
        <w:ind w:left="2880" w:hanging="360"/>
      </w:pPr>
      <w:rPr>
        <w:rFonts w:ascii="Wingdings" w:hAnsi="Wingdings" w:cs="Wingdings" w:hint="default"/>
        <w:sz w:val="20"/>
        <w:szCs w:val="20"/>
      </w:rPr>
    </w:lvl>
    <w:lvl w:ilvl="4">
      <w:start w:val="1"/>
      <w:numFmt w:val="bullet"/>
      <w:lvlText w:val=""/>
      <w:lvlJc w:val="left"/>
      <w:pPr>
        <w:tabs>
          <w:tab w:val="num" w:pos="3600"/>
        </w:tabs>
        <w:ind w:left="3600" w:hanging="360"/>
      </w:pPr>
      <w:rPr>
        <w:rFonts w:ascii="Wingdings" w:hAnsi="Wingdings" w:cs="Wingdings" w:hint="default"/>
        <w:sz w:val="20"/>
        <w:szCs w:val="20"/>
      </w:rPr>
    </w:lvl>
    <w:lvl w:ilvl="5">
      <w:start w:val="1"/>
      <w:numFmt w:val="bullet"/>
      <w:lvlText w:val=""/>
      <w:lvlJc w:val="left"/>
      <w:pPr>
        <w:tabs>
          <w:tab w:val="num" w:pos="4320"/>
        </w:tabs>
        <w:ind w:left="4320" w:hanging="360"/>
      </w:pPr>
      <w:rPr>
        <w:rFonts w:ascii="Wingdings" w:hAnsi="Wingdings" w:cs="Wingdings" w:hint="default"/>
        <w:sz w:val="20"/>
        <w:szCs w:val="20"/>
      </w:rPr>
    </w:lvl>
    <w:lvl w:ilvl="6">
      <w:start w:val="1"/>
      <w:numFmt w:val="bullet"/>
      <w:lvlText w:val=""/>
      <w:lvlJc w:val="left"/>
      <w:pPr>
        <w:tabs>
          <w:tab w:val="num" w:pos="5040"/>
        </w:tabs>
        <w:ind w:left="5040" w:hanging="360"/>
      </w:pPr>
      <w:rPr>
        <w:rFonts w:ascii="Wingdings" w:hAnsi="Wingdings" w:cs="Wingdings" w:hint="default"/>
        <w:sz w:val="20"/>
        <w:szCs w:val="20"/>
      </w:rPr>
    </w:lvl>
    <w:lvl w:ilvl="7">
      <w:start w:val="1"/>
      <w:numFmt w:val="bullet"/>
      <w:lvlText w:val=""/>
      <w:lvlJc w:val="left"/>
      <w:pPr>
        <w:tabs>
          <w:tab w:val="num" w:pos="5760"/>
        </w:tabs>
        <w:ind w:left="5760" w:hanging="360"/>
      </w:pPr>
      <w:rPr>
        <w:rFonts w:ascii="Wingdings" w:hAnsi="Wingdings" w:cs="Wingdings" w:hint="default"/>
        <w:sz w:val="20"/>
        <w:szCs w:val="20"/>
      </w:rPr>
    </w:lvl>
    <w:lvl w:ilvl="8">
      <w:start w:val="1"/>
      <w:numFmt w:val="bullet"/>
      <w:lvlText w:val=""/>
      <w:lvlJc w:val="left"/>
      <w:pPr>
        <w:tabs>
          <w:tab w:val="num" w:pos="6480"/>
        </w:tabs>
        <w:ind w:left="6480" w:hanging="360"/>
      </w:pPr>
      <w:rPr>
        <w:rFonts w:ascii="Wingdings" w:hAnsi="Wingdings" w:cs="Wingdings" w:hint="default"/>
        <w:sz w:val="20"/>
        <w:szCs w:val="20"/>
      </w:rPr>
    </w:lvl>
  </w:abstractNum>
  <w:abstractNum w:abstractNumId="14">
    <w:nsid w:val="2E2448D5"/>
    <w:multiLevelType w:val="multilevel"/>
    <w:tmpl w:val="C742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6592ED4"/>
    <w:multiLevelType w:val="hybridMultilevel"/>
    <w:tmpl w:val="6952D2D8"/>
    <w:lvl w:ilvl="0">
      <w:start w:val="1"/>
      <w:numFmt w:val="bullet"/>
      <w:lvlText w:val=""/>
      <w:lvlJc w:val="left"/>
      <w:pPr>
        <w:ind w:left="862" w:hanging="360"/>
      </w:pPr>
      <w:rPr>
        <w:rFonts w:ascii="Wingdings" w:hAnsi="Wingdings" w:hint="default"/>
      </w:rPr>
    </w:lvl>
    <w:lvl w:ilvl="1" w:tentative="1">
      <w:start w:val="1"/>
      <w:numFmt w:val="bullet"/>
      <w:lvlText w:val="o"/>
      <w:lvlJc w:val="left"/>
      <w:pPr>
        <w:ind w:left="1582" w:hanging="360"/>
      </w:pPr>
      <w:rPr>
        <w:rFonts w:ascii="Courier New" w:hAnsi="Courier New" w:cs="Courier New" w:hint="default"/>
      </w:rPr>
    </w:lvl>
    <w:lvl w:ilvl="2" w:tentative="1">
      <w:start w:val="1"/>
      <w:numFmt w:val="bullet"/>
      <w:lvlText w:val=""/>
      <w:lvlJc w:val="left"/>
      <w:pPr>
        <w:ind w:left="2302" w:hanging="360"/>
      </w:pPr>
      <w:rPr>
        <w:rFonts w:ascii="Wingdings" w:hAnsi="Wingdings" w:hint="default"/>
      </w:rPr>
    </w:lvl>
    <w:lvl w:ilvl="3" w:tentative="1">
      <w:start w:val="1"/>
      <w:numFmt w:val="bullet"/>
      <w:lvlText w:val=""/>
      <w:lvlJc w:val="left"/>
      <w:pPr>
        <w:ind w:left="3022" w:hanging="360"/>
      </w:pPr>
      <w:rPr>
        <w:rFonts w:ascii="Symbol" w:hAnsi="Symbol" w:hint="default"/>
      </w:rPr>
    </w:lvl>
    <w:lvl w:ilvl="4" w:tentative="1">
      <w:start w:val="1"/>
      <w:numFmt w:val="bullet"/>
      <w:lvlText w:val="o"/>
      <w:lvlJc w:val="left"/>
      <w:pPr>
        <w:ind w:left="3742" w:hanging="360"/>
      </w:pPr>
      <w:rPr>
        <w:rFonts w:ascii="Courier New" w:hAnsi="Courier New" w:cs="Courier New" w:hint="default"/>
      </w:rPr>
    </w:lvl>
    <w:lvl w:ilvl="5" w:tentative="1">
      <w:start w:val="1"/>
      <w:numFmt w:val="bullet"/>
      <w:lvlText w:val=""/>
      <w:lvlJc w:val="left"/>
      <w:pPr>
        <w:ind w:left="4462" w:hanging="360"/>
      </w:pPr>
      <w:rPr>
        <w:rFonts w:ascii="Wingdings" w:hAnsi="Wingdings" w:hint="default"/>
      </w:rPr>
    </w:lvl>
    <w:lvl w:ilvl="6" w:tentative="1">
      <w:start w:val="1"/>
      <w:numFmt w:val="bullet"/>
      <w:lvlText w:val=""/>
      <w:lvlJc w:val="left"/>
      <w:pPr>
        <w:ind w:left="5182" w:hanging="360"/>
      </w:pPr>
      <w:rPr>
        <w:rFonts w:ascii="Symbol" w:hAnsi="Symbol" w:hint="default"/>
      </w:rPr>
    </w:lvl>
    <w:lvl w:ilvl="7" w:tentative="1">
      <w:start w:val="1"/>
      <w:numFmt w:val="bullet"/>
      <w:lvlText w:val="o"/>
      <w:lvlJc w:val="left"/>
      <w:pPr>
        <w:ind w:left="5902" w:hanging="360"/>
      </w:pPr>
      <w:rPr>
        <w:rFonts w:ascii="Courier New" w:hAnsi="Courier New" w:cs="Courier New" w:hint="default"/>
      </w:rPr>
    </w:lvl>
    <w:lvl w:ilvl="8" w:tentative="1">
      <w:start w:val="1"/>
      <w:numFmt w:val="bullet"/>
      <w:lvlText w:val=""/>
      <w:lvlJc w:val="left"/>
      <w:pPr>
        <w:ind w:left="6622" w:hanging="360"/>
      </w:pPr>
      <w:rPr>
        <w:rFonts w:ascii="Wingdings" w:hAnsi="Wingdings" w:hint="default"/>
      </w:rPr>
    </w:lvl>
  </w:abstractNum>
  <w:abstractNum w:abstractNumId="16">
    <w:nsid w:val="367F5D95"/>
    <w:multiLevelType w:val="hybridMultilevel"/>
    <w:tmpl w:val="A9BE825C"/>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nsid w:val="373D53C4"/>
    <w:multiLevelType w:val="multilevel"/>
    <w:tmpl w:val="B68A5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9B22A62"/>
    <w:multiLevelType w:val="hybridMultilevel"/>
    <w:tmpl w:val="3CB0BE86"/>
    <w:lvl w:ilvl="0">
      <w:start w:val="1"/>
      <w:numFmt w:val="bullet"/>
      <w:lvlText w:val=""/>
      <w:lvlPicBulletId w:val="0"/>
      <w:lvlJc w:val="left"/>
      <w:pPr>
        <w:tabs>
          <w:tab w:val="num" w:pos="720"/>
        </w:tabs>
        <w:ind w:left="720" w:hanging="360"/>
      </w:pPr>
      <w:rPr>
        <w:rFonts w:ascii="Symbol" w:hAnsi="Symbol" w:hint="default"/>
      </w:rPr>
    </w:lvl>
    <w:lvl w:ilvl="1" w:tentative="1">
      <w:start w:val="1"/>
      <w:numFmt w:val="bullet"/>
      <w:lvlText w:val=""/>
      <w:lvlJc w:val="left"/>
      <w:pPr>
        <w:tabs>
          <w:tab w:val="num" w:pos="1440"/>
        </w:tabs>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
      <w:lvlJc w:val="left"/>
      <w:pPr>
        <w:tabs>
          <w:tab w:val="num" w:pos="3600"/>
        </w:tabs>
        <w:ind w:left="3600" w:hanging="360"/>
      </w:pPr>
      <w:rPr>
        <w:rFonts w:ascii="Symbol" w:hAnsi="Symbol" w:hint="default"/>
      </w:rPr>
    </w:lvl>
    <w:lvl w:ilvl="5" w:tentative="1">
      <w:start w:val="1"/>
      <w:numFmt w:val="bullet"/>
      <w:lvlText w:val=""/>
      <w:lvlJc w:val="left"/>
      <w:pPr>
        <w:tabs>
          <w:tab w:val="num" w:pos="4320"/>
        </w:tabs>
        <w:ind w:left="4320" w:hanging="360"/>
      </w:pPr>
      <w:rPr>
        <w:rFonts w:ascii="Symbol" w:hAnsi="Symbol"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
      <w:lvlJc w:val="left"/>
      <w:pPr>
        <w:tabs>
          <w:tab w:val="num" w:pos="5760"/>
        </w:tabs>
        <w:ind w:left="5760" w:hanging="360"/>
      </w:pPr>
      <w:rPr>
        <w:rFonts w:ascii="Symbol" w:hAnsi="Symbol" w:hint="default"/>
      </w:rPr>
    </w:lvl>
    <w:lvl w:ilvl="8" w:tentative="1">
      <w:start w:val="1"/>
      <w:numFmt w:val="bullet"/>
      <w:lvlText w:val=""/>
      <w:lvlJc w:val="left"/>
      <w:pPr>
        <w:tabs>
          <w:tab w:val="num" w:pos="6480"/>
        </w:tabs>
        <w:ind w:left="6480" w:hanging="360"/>
      </w:pPr>
      <w:rPr>
        <w:rFonts w:ascii="Symbol" w:hAnsi="Symbol" w:hint="default"/>
      </w:rPr>
    </w:lvl>
  </w:abstractNum>
  <w:abstractNum w:abstractNumId="19">
    <w:nsid w:val="3B8C1BF8"/>
    <w:multiLevelType w:val="hybridMultilevel"/>
    <w:tmpl w:val="3F4A55C6"/>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nsid w:val="3D1B06C6"/>
    <w:multiLevelType w:val="multilevel"/>
    <w:tmpl w:val="17A8E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40082D6D"/>
    <w:multiLevelType w:val="multilevel"/>
    <w:tmpl w:val="EC16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12203B1"/>
    <w:multiLevelType w:val="multilevel"/>
    <w:tmpl w:val="8E68C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1A10643"/>
    <w:multiLevelType w:val="multilevel"/>
    <w:tmpl w:val="D626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1F5260C"/>
    <w:multiLevelType w:val="multilevel"/>
    <w:tmpl w:val="C766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2E920F2"/>
    <w:multiLevelType w:val="hybridMultilevel"/>
    <w:tmpl w:val="BB22846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6">
    <w:nsid w:val="4C4D7114"/>
    <w:multiLevelType w:val="hybridMultilevel"/>
    <w:tmpl w:val="D71A77A4"/>
    <w:lvl w:ilvl="0">
      <w:start w:val="1"/>
      <w:numFmt w:val="bullet"/>
      <w:lvlText w:val=""/>
      <w:lvlJc w:val="left"/>
      <w:pPr>
        <w:ind w:left="720" w:hanging="360"/>
      </w:pPr>
      <w:rPr>
        <w:rFonts w:ascii="Wingdings" w:hAnsi="Wingdings" w:cs="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7">
    <w:nsid w:val="4D2C53A9"/>
    <w:multiLevelType w:val="hybridMultilevel"/>
    <w:tmpl w:val="04405C12"/>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8">
    <w:nsid w:val="4DD76612"/>
    <w:multiLevelType w:val="multilevel"/>
    <w:tmpl w:val="3492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2705404"/>
    <w:multiLevelType w:val="multilevel"/>
    <w:tmpl w:val="E3BA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327570D"/>
    <w:multiLevelType w:val="hybridMultilevel"/>
    <w:tmpl w:val="F3441A44"/>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1">
    <w:nsid w:val="53EB2A76"/>
    <w:multiLevelType w:val="multilevel"/>
    <w:tmpl w:val="608A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4F74797"/>
    <w:multiLevelType w:val="hybridMultilevel"/>
    <w:tmpl w:val="38C0A51E"/>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33">
    <w:nsid w:val="62785B79"/>
    <w:multiLevelType w:val="hybridMultilevel"/>
    <w:tmpl w:val="13A03F14"/>
    <w:lvl w:ilvl="0">
      <w:start w:val="1"/>
      <w:numFmt w:val="decimal"/>
      <w:lvlText w:val="%1."/>
      <w:lvlJc w:val="left"/>
      <w:pPr>
        <w:ind w:left="1440" w:hanging="360"/>
      </w:p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34">
    <w:nsid w:val="64A600E5"/>
    <w:multiLevelType w:val="multilevel"/>
    <w:tmpl w:val="00C6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6632150"/>
    <w:multiLevelType w:val="multilevel"/>
    <w:tmpl w:val="7904E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8154571"/>
    <w:multiLevelType w:val="hybridMultilevel"/>
    <w:tmpl w:val="F8E2794E"/>
    <w:lvl w:ilvl="0">
      <w:start w:val="1"/>
      <w:numFmt w:val="bullet"/>
      <w:lvlText w:val=""/>
      <w:lvlJc w:val="left"/>
      <w:pPr>
        <w:ind w:left="1582" w:hanging="360"/>
      </w:pPr>
      <w:rPr>
        <w:rFonts w:ascii="Wingdings" w:hAnsi="Wingdings" w:hint="default"/>
      </w:rPr>
    </w:lvl>
    <w:lvl w:ilvl="1" w:tentative="1">
      <w:start w:val="1"/>
      <w:numFmt w:val="bullet"/>
      <w:lvlText w:val="o"/>
      <w:lvlJc w:val="left"/>
      <w:pPr>
        <w:ind w:left="2302" w:hanging="360"/>
      </w:pPr>
      <w:rPr>
        <w:rFonts w:ascii="Courier New" w:hAnsi="Courier New" w:cs="Courier New" w:hint="default"/>
      </w:rPr>
    </w:lvl>
    <w:lvl w:ilvl="2" w:tentative="1">
      <w:start w:val="1"/>
      <w:numFmt w:val="bullet"/>
      <w:lvlText w:val=""/>
      <w:lvlJc w:val="left"/>
      <w:pPr>
        <w:ind w:left="3022" w:hanging="360"/>
      </w:pPr>
      <w:rPr>
        <w:rFonts w:ascii="Wingdings" w:hAnsi="Wingdings" w:hint="default"/>
      </w:rPr>
    </w:lvl>
    <w:lvl w:ilvl="3" w:tentative="1">
      <w:start w:val="1"/>
      <w:numFmt w:val="bullet"/>
      <w:lvlText w:val=""/>
      <w:lvlJc w:val="left"/>
      <w:pPr>
        <w:ind w:left="3742" w:hanging="360"/>
      </w:pPr>
      <w:rPr>
        <w:rFonts w:ascii="Symbol" w:hAnsi="Symbol" w:hint="default"/>
      </w:rPr>
    </w:lvl>
    <w:lvl w:ilvl="4" w:tentative="1">
      <w:start w:val="1"/>
      <w:numFmt w:val="bullet"/>
      <w:lvlText w:val="o"/>
      <w:lvlJc w:val="left"/>
      <w:pPr>
        <w:ind w:left="4462" w:hanging="360"/>
      </w:pPr>
      <w:rPr>
        <w:rFonts w:ascii="Courier New" w:hAnsi="Courier New" w:cs="Courier New" w:hint="default"/>
      </w:rPr>
    </w:lvl>
    <w:lvl w:ilvl="5" w:tentative="1">
      <w:start w:val="1"/>
      <w:numFmt w:val="bullet"/>
      <w:lvlText w:val=""/>
      <w:lvlJc w:val="left"/>
      <w:pPr>
        <w:ind w:left="5182" w:hanging="360"/>
      </w:pPr>
      <w:rPr>
        <w:rFonts w:ascii="Wingdings" w:hAnsi="Wingdings" w:hint="default"/>
      </w:rPr>
    </w:lvl>
    <w:lvl w:ilvl="6" w:tentative="1">
      <w:start w:val="1"/>
      <w:numFmt w:val="bullet"/>
      <w:lvlText w:val=""/>
      <w:lvlJc w:val="left"/>
      <w:pPr>
        <w:ind w:left="5902" w:hanging="360"/>
      </w:pPr>
      <w:rPr>
        <w:rFonts w:ascii="Symbol" w:hAnsi="Symbol" w:hint="default"/>
      </w:rPr>
    </w:lvl>
    <w:lvl w:ilvl="7" w:tentative="1">
      <w:start w:val="1"/>
      <w:numFmt w:val="bullet"/>
      <w:lvlText w:val="o"/>
      <w:lvlJc w:val="left"/>
      <w:pPr>
        <w:ind w:left="6622" w:hanging="360"/>
      </w:pPr>
      <w:rPr>
        <w:rFonts w:ascii="Courier New" w:hAnsi="Courier New" w:cs="Courier New" w:hint="default"/>
      </w:rPr>
    </w:lvl>
    <w:lvl w:ilvl="8" w:tentative="1">
      <w:start w:val="1"/>
      <w:numFmt w:val="bullet"/>
      <w:lvlText w:val=""/>
      <w:lvlJc w:val="left"/>
      <w:pPr>
        <w:ind w:left="7342" w:hanging="360"/>
      </w:pPr>
      <w:rPr>
        <w:rFonts w:ascii="Wingdings" w:hAnsi="Wingdings" w:hint="default"/>
      </w:rPr>
    </w:lvl>
  </w:abstractNum>
  <w:abstractNum w:abstractNumId="37">
    <w:nsid w:val="6B4D3D17"/>
    <w:multiLevelType w:val="hybridMultilevel"/>
    <w:tmpl w:val="B63819F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8">
    <w:nsid w:val="6C1066B6"/>
    <w:multiLevelType w:val="multilevel"/>
    <w:tmpl w:val="23D06C1A"/>
    <w:lvl w:ilvl="0">
      <w:start w:val="1"/>
      <w:numFmt w:val="bullet"/>
      <w:lvlText w:val=""/>
      <w:lvlJc w:val="left"/>
      <w:pPr>
        <w:tabs>
          <w:tab w:val="num" w:pos="720"/>
        </w:tabs>
        <w:ind w:left="720" w:hanging="360"/>
      </w:pPr>
      <w:rPr>
        <w:rFonts w:ascii="Symbol" w:hAnsi="Symbol" w:cs="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cs="Wingdings" w:hint="default"/>
        <w:sz w:val="20"/>
        <w:szCs w:val="20"/>
      </w:rPr>
    </w:lvl>
    <w:lvl w:ilvl="3">
      <w:start w:val="1"/>
      <w:numFmt w:val="bullet"/>
      <w:lvlText w:val=""/>
      <w:lvlJc w:val="left"/>
      <w:pPr>
        <w:tabs>
          <w:tab w:val="num" w:pos="2880"/>
        </w:tabs>
        <w:ind w:left="2880" w:hanging="360"/>
      </w:pPr>
      <w:rPr>
        <w:rFonts w:ascii="Wingdings" w:hAnsi="Wingdings" w:cs="Wingdings" w:hint="default"/>
        <w:sz w:val="20"/>
        <w:szCs w:val="20"/>
      </w:rPr>
    </w:lvl>
    <w:lvl w:ilvl="4">
      <w:start w:val="1"/>
      <w:numFmt w:val="bullet"/>
      <w:lvlText w:val=""/>
      <w:lvlJc w:val="left"/>
      <w:pPr>
        <w:tabs>
          <w:tab w:val="num" w:pos="3600"/>
        </w:tabs>
        <w:ind w:left="3600" w:hanging="360"/>
      </w:pPr>
      <w:rPr>
        <w:rFonts w:ascii="Wingdings" w:hAnsi="Wingdings" w:cs="Wingdings" w:hint="default"/>
        <w:sz w:val="20"/>
        <w:szCs w:val="20"/>
      </w:rPr>
    </w:lvl>
    <w:lvl w:ilvl="5">
      <w:start w:val="1"/>
      <w:numFmt w:val="bullet"/>
      <w:lvlText w:val=""/>
      <w:lvlJc w:val="left"/>
      <w:pPr>
        <w:tabs>
          <w:tab w:val="num" w:pos="4320"/>
        </w:tabs>
        <w:ind w:left="4320" w:hanging="360"/>
      </w:pPr>
      <w:rPr>
        <w:rFonts w:ascii="Wingdings" w:hAnsi="Wingdings" w:cs="Wingdings" w:hint="default"/>
        <w:sz w:val="20"/>
        <w:szCs w:val="20"/>
      </w:rPr>
    </w:lvl>
    <w:lvl w:ilvl="6">
      <w:start w:val="1"/>
      <w:numFmt w:val="bullet"/>
      <w:lvlText w:val=""/>
      <w:lvlJc w:val="left"/>
      <w:pPr>
        <w:tabs>
          <w:tab w:val="num" w:pos="5040"/>
        </w:tabs>
        <w:ind w:left="5040" w:hanging="360"/>
      </w:pPr>
      <w:rPr>
        <w:rFonts w:ascii="Wingdings" w:hAnsi="Wingdings" w:cs="Wingdings" w:hint="default"/>
        <w:sz w:val="20"/>
        <w:szCs w:val="20"/>
      </w:rPr>
    </w:lvl>
    <w:lvl w:ilvl="7">
      <w:start w:val="1"/>
      <w:numFmt w:val="bullet"/>
      <w:lvlText w:val=""/>
      <w:lvlJc w:val="left"/>
      <w:pPr>
        <w:tabs>
          <w:tab w:val="num" w:pos="5760"/>
        </w:tabs>
        <w:ind w:left="5760" w:hanging="360"/>
      </w:pPr>
      <w:rPr>
        <w:rFonts w:ascii="Wingdings" w:hAnsi="Wingdings" w:cs="Wingdings" w:hint="default"/>
        <w:sz w:val="20"/>
        <w:szCs w:val="20"/>
      </w:rPr>
    </w:lvl>
    <w:lvl w:ilvl="8">
      <w:start w:val="1"/>
      <w:numFmt w:val="bullet"/>
      <w:lvlText w:val=""/>
      <w:lvlJc w:val="left"/>
      <w:pPr>
        <w:tabs>
          <w:tab w:val="num" w:pos="6480"/>
        </w:tabs>
        <w:ind w:left="6480" w:hanging="360"/>
      </w:pPr>
      <w:rPr>
        <w:rFonts w:ascii="Wingdings" w:hAnsi="Wingdings" w:cs="Wingdings" w:hint="default"/>
        <w:sz w:val="20"/>
        <w:szCs w:val="20"/>
      </w:rPr>
    </w:lvl>
  </w:abstractNum>
  <w:abstractNum w:abstractNumId="39">
    <w:nsid w:val="6F1C6099"/>
    <w:multiLevelType w:val="multilevel"/>
    <w:tmpl w:val="50A8B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0983E73"/>
    <w:multiLevelType w:val="multilevel"/>
    <w:tmpl w:val="EE36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19B1ECC"/>
    <w:multiLevelType w:val="multilevel"/>
    <w:tmpl w:val="5C2A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87A3D6B"/>
    <w:multiLevelType w:val="hybridMultilevel"/>
    <w:tmpl w:val="FE5A56A4"/>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3">
    <w:nsid w:val="791D1470"/>
    <w:multiLevelType w:val="hybridMultilevel"/>
    <w:tmpl w:val="B67C205A"/>
    <w:lvl w:ilvl="0">
      <w:start w:val="1"/>
      <w:numFmt w:val="bullet"/>
      <w:lvlText w:val=""/>
      <w:lvlJc w:val="left"/>
      <w:pPr>
        <w:ind w:left="720" w:hanging="360"/>
      </w:pPr>
      <w:rPr>
        <w:rFonts w:ascii="Wingdings" w:hAnsi="Wingding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4">
    <w:nsid w:val="7A0C6097"/>
    <w:multiLevelType w:val="hybridMultilevel"/>
    <w:tmpl w:val="910858F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5">
    <w:nsid w:val="7B802298"/>
    <w:multiLevelType w:val="multilevel"/>
    <w:tmpl w:val="B64A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CEF3D95"/>
    <w:multiLevelType w:val="multilevel"/>
    <w:tmpl w:val="714A8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4"/>
  </w:num>
  <w:num w:numId="2">
    <w:abstractNumId w:val="1"/>
  </w:num>
  <w:num w:numId="3">
    <w:abstractNumId w:val="11"/>
  </w:num>
  <w:num w:numId="4">
    <w:abstractNumId w:val="13"/>
  </w:num>
  <w:num w:numId="5">
    <w:abstractNumId w:val="38"/>
  </w:num>
  <w:num w:numId="6">
    <w:abstractNumId w:val="26"/>
  </w:num>
  <w:num w:numId="7">
    <w:abstractNumId w:val="27"/>
  </w:num>
  <w:num w:numId="8">
    <w:abstractNumId w:val="30"/>
  </w:num>
  <w:num w:numId="9">
    <w:abstractNumId w:val="32"/>
  </w:num>
  <w:num w:numId="10">
    <w:abstractNumId w:val="27"/>
  </w:num>
  <w:num w:numId="11">
    <w:abstractNumId w:val="44"/>
  </w:num>
  <w:num w:numId="12">
    <w:abstractNumId w:val="7"/>
  </w:num>
  <w:num w:numId="13">
    <w:abstractNumId w:val="37"/>
  </w:num>
  <w:num w:numId="14">
    <w:abstractNumId w:val="19"/>
  </w:num>
  <w:num w:numId="15">
    <w:abstractNumId w:val="0"/>
  </w:num>
  <w:num w:numId="16">
    <w:abstractNumId w:val="25"/>
  </w:num>
  <w:num w:numId="17">
    <w:abstractNumId w:val="33"/>
  </w:num>
  <w:num w:numId="18">
    <w:abstractNumId w:val="15"/>
  </w:num>
  <w:num w:numId="19">
    <w:abstractNumId w:val="43"/>
  </w:num>
  <w:num w:numId="20">
    <w:abstractNumId w:val="6"/>
  </w:num>
  <w:num w:numId="21">
    <w:abstractNumId w:val="16"/>
  </w:num>
  <w:num w:numId="22">
    <w:abstractNumId w:val="8"/>
  </w:num>
  <w:num w:numId="23">
    <w:abstractNumId w:val="42"/>
  </w:num>
  <w:num w:numId="24">
    <w:abstractNumId w:val="12"/>
  </w:num>
  <w:num w:numId="25">
    <w:abstractNumId w:val="36"/>
  </w:num>
  <w:num w:numId="26">
    <w:abstractNumId w:val="18"/>
  </w:num>
  <w:num w:numId="27">
    <w:abstractNumId w:val="29"/>
  </w:num>
  <w:num w:numId="28">
    <w:abstractNumId w:val="22"/>
  </w:num>
  <w:num w:numId="29">
    <w:abstractNumId w:val="41"/>
  </w:num>
  <w:num w:numId="30">
    <w:abstractNumId w:val="23"/>
  </w:num>
  <w:num w:numId="31">
    <w:abstractNumId w:val="21"/>
  </w:num>
  <w:num w:numId="32">
    <w:abstractNumId w:val="31"/>
  </w:num>
  <w:num w:numId="33">
    <w:abstractNumId w:val="28"/>
  </w:num>
  <w:num w:numId="34">
    <w:abstractNumId w:val="3"/>
  </w:num>
  <w:num w:numId="35">
    <w:abstractNumId w:val="46"/>
  </w:num>
  <w:num w:numId="36">
    <w:abstractNumId w:val="40"/>
  </w:num>
  <w:num w:numId="37">
    <w:abstractNumId w:val="24"/>
  </w:num>
  <w:num w:numId="38">
    <w:abstractNumId w:val="39"/>
  </w:num>
  <w:num w:numId="39">
    <w:abstractNumId w:val="14"/>
  </w:num>
  <w:num w:numId="40">
    <w:abstractNumId w:val="17"/>
  </w:num>
  <w:num w:numId="41">
    <w:abstractNumId w:val="5"/>
  </w:num>
  <w:num w:numId="42">
    <w:abstractNumId w:val="10"/>
  </w:num>
  <w:num w:numId="43">
    <w:abstractNumId w:val="20"/>
  </w:num>
  <w:num w:numId="44">
    <w:abstractNumId w:val="2"/>
  </w:num>
  <w:num w:numId="45">
    <w:abstractNumId w:val="45"/>
  </w:num>
  <w:num w:numId="46">
    <w:abstractNumId w:val="34"/>
  </w:num>
  <w:num w:numId="47">
    <w:abstractNumId w:val="35"/>
  </w:num>
  <w:num w:numId="48">
    <w:abstractNumId w:val="4"/>
  </w:num>
  <w:num w:numId="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embedSystemFonts/>
  <w:defaultTabStop w:val="720"/>
  <w:doNotHyphenateCaps/>
  <w:drawingGridHorizontalSpacing w:val="110"/>
  <w:displayHorizontalDrawingGridEvery w:val="2"/>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800"/>
    <w:rsid w:val="000001CB"/>
    <w:rsid w:val="00000283"/>
    <w:rsid w:val="000009FE"/>
    <w:rsid w:val="0000170B"/>
    <w:rsid w:val="00003F7E"/>
    <w:rsid w:val="000044CB"/>
    <w:rsid w:val="0000519A"/>
    <w:rsid w:val="000051DA"/>
    <w:rsid w:val="00010A23"/>
    <w:rsid w:val="00014FDF"/>
    <w:rsid w:val="00022394"/>
    <w:rsid w:val="0002327C"/>
    <w:rsid w:val="00030C69"/>
    <w:rsid w:val="00031827"/>
    <w:rsid w:val="00031A4F"/>
    <w:rsid w:val="00032A89"/>
    <w:rsid w:val="00033CD1"/>
    <w:rsid w:val="000343B7"/>
    <w:rsid w:val="00036980"/>
    <w:rsid w:val="000376C9"/>
    <w:rsid w:val="00041CAC"/>
    <w:rsid w:val="00043E13"/>
    <w:rsid w:val="00044ACA"/>
    <w:rsid w:val="00044F28"/>
    <w:rsid w:val="00047683"/>
    <w:rsid w:val="00050B6D"/>
    <w:rsid w:val="0005110D"/>
    <w:rsid w:val="00052D4B"/>
    <w:rsid w:val="0005572F"/>
    <w:rsid w:val="00056D66"/>
    <w:rsid w:val="00057F77"/>
    <w:rsid w:val="0006301A"/>
    <w:rsid w:val="0006303F"/>
    <w:rsid w:val="00063231"/>
    <w:rsid w:val="000636B8"/>
    <w:rsid w:val="00064142"/>
    <w:rsid w:val="000665ED"/>
    <w:rsid w:val="00066DA4"/>
    <w:rsid w:val="00070312"/>
    <w:rsid w:val="00071F42"/>
    <w:rsid w:val="0007227B"/>
    <w:rsid w:val="000742EB"/>
    <w:rsid w:val="00074A64"/>
    <w:rsid w:val="00077355"/>
    <w:rsid w:val="0008125D"/>
    <w:rsid w:val="00081D19"/>
    <w:rsid w:val="00082317"/>
    <w:rsid w:val="0008318F"/>
    <w:rsid w:val="00090A26"/>
    <w:rsid w:val="00094721"/>
    <w:rsid w:val="00095496"/>
    <w:rsid w:val="000964C9"/>
    <w:rsid w:val="00096A40"/>
    <w:rsid w:val="00097C01"/>
    <w:rsid w:val="000A3C3B"/>
    <w:rsid w:val="000A726B"/>
    <w:rsid w:val="000B1B7F"/>
    <w:rsid w:val="000B2468"/>
    <w:rsid w:val="000B2C3C"/>
    <w:rsid w:val="000B3188"/>
    <w:rsid w:val="000B3777"/>
    <w:rsid w:val="000B4E21"/>
    <w:rsid w:val="000B5706"/>
    <w:rsid w:val="000B5F7F"/>
    <w:rsid w:val="000B7131"/>
    <w:rsid w:val="000C0AD5"/>
    <w:rsid w:val="000C0FB7"/>
    <w:rsid w:val="000C20D3"/>
    <w:rsid w:val="000C3420"/>
    <w:rsid w:val="000C5117"/>
    <w:rsid w:val="000C567D"/>
    <w:rsid w:val="000C5D3A"/>
    <w:rsid w:val="000C5F9D"/>
    <w:rsid w:val="000C610E"/>
    <w:rsid w:val="000C649A"/>
    <w:rsid w:val="000C6833"/>
    <w:rsid w:val="000C7211"/>
    <w:rsid w:val="000C7D34"/>
    <w:rsid w:val="000D0838"/>
    <w:rsid w:val="000D0B9D"/>
    <w:rsid w:val="000D194B"/>
    <w:rsid w:val="000D20C7"/>
    <w:rsid w:val="000D2D04"/>
    <w:rsid w:val="000D4052"/>
    <w:rsid w:val="000D43E7"/>
    <w:rsid w:val="000E29AE"/>
    <w:rsid w:val="000E4A02"/>
    <w:rsid w:val="000E4B96"/>
    <w:rsid w:val="000E6CA2"/>
    <w:rsid w:val="000E7863"/>
    <w:rsid w:val="000F0E22"/>
    <w:rsid w:val="000F221B"/>
    <w:rsid w:val="000F2599"/>
    <w:rsid w:val="000F2BA9"/>
    <w:rsid w:val="000F7D5F"/>
    <w:rsid w:val="001071DA"/>
    <w:rsid w:val="001122A0"/>
    <w:rsid w:val="00113E79"/>
    <w:rsid w:val="00114D52"/>
    <w:rsid w:val="00115115"/>
    <w:rsid w:val="001223B2"/>
    <w:rsid w:val="00122515"/>
    <w:rsid w:val="00125EC0"/>
    <w:rsid w:val="00127498"/>
    <w:rsid w:val="00132852"/>
    <w:rsid w:val="0013507D"/>
    <w:rsid w:val="00135864"/>
    <w:rsid w:val="00135CD9"/>
    <w:rsid w:val="00136EE9"/>
    <w:rsid w:val="00143B9D"/>
    <w:rsid w:val="001449DF"/>
    <w:rsid w:val="00144C70"/>
    <w:rsid w:val="001452CB"/>
    <w:rsid w:val="00150727"/>
    <w:rsid w:val="00153F47"/>
    <w:rsid w:val="001556FF"/>
    <w:rsid w:val="001574B1"/>
    <w:rsid w:val="001619D3"/>
    <w:rsid w:val="00161F42"/>
    <w:rsid w:val="00162959"/>
    <w:rsid w:val="00164639"/>
    <w:rsid w:val="00176C22"/>
    <w:rsid w:val="00181297"/>
    <w:rsid w:val="00182DA2"/>
    <w:rsid w:val="001835A2"/>
    <w:rsid w:val="00183B12"/>
    <w:rsid w:val="00185A04"/>
    <w:rsid w:val="001908A4"/>
    <w:rsid w:val="0019168C"/>
    <w:rsid w:val="00191713"/>
    <w:rsid w:val="001918BE"/>
    <w:rsid w:val="00191E05"/>
    <w:rsid w:val="00195CA3"/>
    <w:rsid w:val="001967D1"/>
    <w:rsid w:val="001968C1"/>
    <w:rsid w:val="001A34E1"/>
    <w:rsid w:val="001A3E03"/>
    <w:rsid w:val="001A44D1"/>
    <w:rsid w:val="001A5E98"/>
    <w:rsid w:val="001A680D"/>
    <w:rsid w:val="001A6E47"/>
    <w:rsid w:val="001B1A7A"/>
    <w:rsid w:val="001B262B"/>
    <w:rsid w:val="001B5690"/>
    <w:rsid w:val="001B5B9B"/>
    <w:rsid w:val="001C1F02"/>
    <w:rsid w:val="001C40FD"/>
    <w:rsid w:val="001C4D89"/>
    <w:rsid w:val="001C71DD"/>
    <w:rsid w:val="001D010B"/>
    <w:rsid w:val="001D2690"/>
    <w:rsid w:val="001D2B89"/>
    <w:rsid w:val="001D4316"/>
    <w:rsid w:val="001D4AB3"/>
    <w:rsid w:val="001D4F16"/>
    <w:rsid w:val="001D59DC"/>
    <w:rsid w:val="001D5B53"/>
    <w:rsid w:val="001D6D85"/>
    <w:rsid w:val="001E0A08"/>
    <w:rsid w:val="001E0C11"/>
    <w:rsid w:val="001E31CD"/>
    <w:rsid w:val="001F0094"/>
    <w:rsid w:val="001F2F20"/>
    <w:rsid w:val="001F3286"/>
    <w:rsid w:val="001F6AF9"/>
    <w:rsid w:val="002000AD"/>
    <w:rsid w:val="00200802"/>
    <w:rsid w:val="00201D9F"/>
    <w:rsid w:val="002022AB"/>
    <w:rsid w:val="00203518"/>
    <w:rsid w:val="002073E3"/>
    <w:rsid w:val="0021071D"/>
    <w:rsid w:val="002115C4"/>
    <w:rsid w:val="00212032"/>
    <w:rsid w:val="002123E3"/>
    <w:rsid w:val="00213B52"/>
    <w:rsid w:val="00214846"/>
    <w:rsid w:val="00215D65"/>
    <w:rsid w:val="0022049A"/>
    <w:rsid w:val="00220C56"/>
    <w:rsid w:val="002217BA"/>
    <w:rsid w:val="00221A08"/>
    <w:rsid w:val="00221B13"/>
    <w:rsid w:val="00222BA3"/>
    <w:rsid w:val="00223083"/>
    <w:rsid w:val="0022541A"/>
    <w:rsid w:val="00227D33"/>
    <w:rsid w:val="00231241"/>
    <w:rsid w:val="002335C9"/>
    <w:rsid w:val="00234F14"/>
    <w:rsid w:val="00235B92"/>
    <w:rsid w:val="00237F18"/>
    <w:rsid w:val="002413CE"/>
    <w:rsid w:val="002427A5"/>
    <w:rsid w:val="002450C7"/>
    <w:rsid w:val="00245E41"/>
    <w:rsid w:val="00250374"/>
    <w:rsid w:val="002505BB"/>
    <w:rsid w:val="00253FBB"/>
    <w:rsid w:val="00254088"/>
    <w:rsid w:val="00255BDA"/>
    <w:rsid w:val="00257444"/>
    <w:rsid w:val="002578ED"/>
    <w:rsid w:val="0026274B"/>
    <w:rsid w:val="00264DA3"/>
    <w:rsid w:val="00265E3E"/>
    <w:rsid w:val="00266B2F"/>
    <w:rsid w:val="00267E26"/>
    <w:rsid w:val="00270E36"/>
    <w:rsid w:val="00270F05"/>
    <w:rsid w:val="00276F4A"/>
    <w:rsid w:val="00280757"/>
    <w:rsid w:val="00280D73"/>
    <w:rsid w:val="0028276F"/>
    <w:rsid w:val="002849CC"/>
    <w:rsid w:val="00284F59"/>
    <w:rsid w:val="00287182"/>
    <w:rsid w:val="00287D88"/>
    <w:rsid w:val="00292511"/>
    <w:rsid w:val="00293970"/>
    <w:rsid w:val="00296020"/>
    <w:rsid w:val="00296DB0"/>
    <w:rsid w:val="002B0BBE"/>
    <w:rsid w:val="002B231B"/>
    <w:rsid w:val="002B31B1"/>
    <w:rsid w:val="002B34C3"/>
    <w:rsid w:val="002C1FF2"/>
    <w:rsid w:val="002C3E1D"/>
    <w:rsid w:val="002C43DF"/>
    <w:rsid w:val="002C453C"/>
    <w:rsid w:val="002D591D"/>
    <w:rsid w:val="002D6760"/>
    <w:rsid w:val="002D6D97"/>
    <w:rsid w:val="002D6F0F"/>
    <w:rsid w:val="002E26FF"/>
    <w:rsid w:val="002E33D7"/>
    <w:rsid w:val="002E3F92"/>
    <w:rsid w:val="002E4533"/>
    <w:rsid w:val="002E4724"/>
    <w:rsid w:val="002E4798"/>
    <w:rsid w:val="002E5BE8"/>
    <w:rsid w:val="002F0316"/>
    <w:rsid w:val="002F11A1"/>
    <w:rsid w:val="002F17E4"/>
    <w:rsid w:val="002F1DA3"/>
    <w:rsid w:val="002F30C7"/>
    <w:rsid w:val="002F38E4"/>
    <w:rsid w:val="002F4D67"/>
    <w:rsid w:val="002F5CCA"/>
    <w:rsid w:val="002F78EF"/>
    <w:rsid w:val="002F7B3F"/>
    <w:rsid w:val="00300AFE"/>
    <w:rsid w:val="00301151"/>
    <w:rsid w:val="00302F52"/>
    <w:rsid w:val="0030305C"/>
    <w:rsid w:val="0030585F"/>
    <w:rsid w:val="0030596F"/>
    <w:rsid w:val="00306234"/>
    <w:rsid w:val="003103CA"/>
    <w:rsid w:val="003104F9"/>
    <w:rsid w:val="003118E9"/>
    <w:rsid w:val="00316A1F"/>
    <w:rsid w:val="00321A13"/>
    <w:rsid w:val="00321C76"/>
    <w:rsid w:val="003220B2"/>
    <w:rsid w:val="00322818"/>
    <w:rsid w:val="00324AD5"/>
    <w:rsid w:val="003266D9"/>
    <w:rsid w:val="00330C7E"/>
    <w:rsid w:val="00330DE3"/>
    <w:rsid w:val="00335B70"/>
    <w:rsid w:val="003402B6"/>
    <w:rsid w:val="003409C1"/>
    <w:rsid w:val="00340AE8"/>
    <w:rsid w:val="00342AF3"/>
    <w:rsid w:val="00344B1F"/>
    <w:rsid w:val="003457B5"/>
    <w:rsid w:val="00345F79"/>
    <w:rsid w:val="00352C74"/>
    <w:rsid w:val="003537D4"/>
    <w:rsid w:val="003537D7"/>
    <w:rsid w:val="00355FA0"/>
    <w:rsid w:val="0035639D"/>
    <w:rsid w:val="00356BA7"/>
    <w:rsid w:val="0035724A"/>
    <w:rsid w:val="00362990"/>
    <w:rsid w:val="00363068"/>
    <w:rsid w:val="00364728"/>
    <w:rsid w:val="00364F88"/>
    <w:rsid w:val="00372567"/>
    <w:rsid w:val="00374A73"/>
    <w:rsid w:val="00374E43"/>
    <w:rsid w:val="00377796"/>
    <w:rsid w:val="00377810"/>
    <w:rsid w:val="00380A51"/>
    <w:rsid w:val="0038498E"/>
    <w:rsid w:val="00387C14"/>
    <w:rsid w:val="00391061"/>
    <w:rsid w:val="003910B8"/>
    <w:rsid w:val="00391FA0"/>
    <w:rsid w:val="0039261C"/>
    <w:rsid w:val="003945DF"/>
    <w:rsid w:val="003A0465"/>
    <w:rsid w:val="003A10DE"/>
    <w:rsid w:val="003A1B69"/>
    <w:rsid w:val="003A3C58"/>
    <w:rsid w:val="003A6311"/>
    <w:rsid w:val="003A66A3"/>
    <w:rsid w:val="003A7083"/>
    <w:rsid w:val="003B00AA"/>
    <w:rsid w:val="003B149A"/>
    <w:rsid w:val="003B21D6"/>
    <w:rsid w:val="003B2583"/>
    <w:rsid w:val="003B3050"/>
    <w:rsid w:val="003B4858"/>
    <w:rsid w:val="003C2941"/>
    <w:rsid w:val="003C2B01"/>
    <w:rsid w:val="003C337D"/>
    <w:rsid w:val="003C40B6"/>
    <w:rsid w:val="003C4B37"/>
    <w:rsid w:val="003D03AD"/>
    <w:rsid w:val="003D29F9"/>
    <w:rsid w:val="003D2BAE"/>
    <w:rsid w:val="003D544A"/>
    <w:rsid w:val="003D5828"/>
    <w:rsid w:val="003D60AE"/>
    <w:rsid w:val="003E041E"/>
    <w:rsid w:val="003E1EBB"/>
    <w:rsid w:val="003E4B09"/>
    <w:rsid w:val="003E57C3"/>
    <w:rsid w:val="003E64ED"/>
    <w:rsid w:val="003E7670"/>
    <w:rsid w:val="003E7927"/>
    <w:rsid w:val="003F15F9"/>
    <w:rsid w:val="003F476F"/>
    <w:rsid w:val="003F4DE4"/>
    <w:rsid w:val="003F565E"/>
    <w:rsid w:val="003F5E22"/>
    <w:rsid w:val="003F60C2"/>
    <w:rsid w:val="00401B7A"/>
    <w:rsid w:val="00403A43"/>
    <w:rsid w:val="004049EB"/>
    <w:rsid w:val="00406655"/>
    <w:rsid w:val="0040730E"/>
    <w:rsid w:val="00410609"/>
    <w:rsid w:val="00412491"/>
    <w:rsid w:val="0041261F"/>
    <w:rsid w:val="0041547B"/>
    <w:rsid w:val="00415A93"/>
    <w:rsid w:val="00416334"/>
    <w:rsid w:val="0042073B"/>
    <w:rsid w:val="00423792"/>
    <w:rsid w:val="00427117"/>
    <w:rsid w:val="004307D7"/>
    <w:rsid w:val="0043151E"/>
    <w:rsid w:val="00432D51"/>
    <w:rsid w:val="00433288"/>
    <w:rsid w:val="004371A0"/>
    <w:rsid w:val="004378D9"/>
    <w:rsid w:val="00437C36"/>
    <w:rsid w:val="00440C59"/>
    <w:rsid w:val="004425D2"/>
    <w:rsid w:val="0044472B"/>
    <w:rsid w:val="00444E1B"/>
    <w:rsid w:val="00445FBB"/>
    <w:rsid w:val="00451590"/>
    <w:rsid w:val="004533E4"/>
    <w:rsid w:val="00454FAD"/>
    <w:rsid w:val="00455669"/>
    <w:rsid w:val="004579D5"/>
    <w:rsid w:val="00457E5F"/>
    <w:rsid w:val="00461C8A"/>
    <w:rsid w:val="0046413D"/>
    <w:rsid w:val="00464EBD"/>
    <w:rsid w:val="00464FDA"/>
    <w:rsid w:val="00466FFC"/>
    <w:rsid w:val="00472907"/>
    <w:rsid w:val="00474FF0"/>
    <w:rsid w:val="00477E03"/>
    <w:rsid w:val="00483320"/>
    <w:rsid w:val="0048409B"/>
    <w:rsid w:val="00484597"/>
    <w:rsid w:val="00487F3F"/>
    <w:rsid w:val="00492AC6"/>
    <w:rsid w:val="00495336"/>
    <w:rsid w:val="00495841"/>
    <w:rsid w:val="00496CE4"/>
    <w:rsid w:val="004A04B9"/>
    <w:rsid w:val="004A06D4"/>
    <w:rsid w:val="004A0BA4"/>
    <w:rsid w:val="004A0D54"/>
    <w:rsid w:val="004A0F65"/>
    <w:rsid w:val="004A27A8"/>
    <w:rsid w:val="004A4E24"/>
    <w:rsid w:val="004A7AA2"/>
    <w:rsid w:val="004B6920"/>
    <w:rsid w:val="004C2396"/>
    <w:rsid w:val="004C324A"/>
    <w:rsid w:val="004C32BA"/>
    <w:rsid w:val="004C3DF4"/>
    <w:rsid w:val="004C456F"/>
    <w:rsid w:val="004C520F"/>
    <w:rsid w:val="004C5505"/>
    <w:rsid w:val="004C58CF"/>
    <w:rsid w:val="004C782C"/>
    <w:rsid w:val="004D03DE"/>
    <w:rsid w:val="004D299A"/>
    <w:rsid w:val="004D54F3"/>
    <w:rsid w:val="004D6118"/>
    <w:rsid w:val="004D6C32"/>
    <w:rsid w:val="004F13A3"/>
    <w:rsid w:val="004F1778"/>
    <w:rsid w:val="004F251E"/>
    <w:rsid w:val="004F266B"/>
    <w:rsid w:val="004F2EA4"/>
    <w:rsid w:val="004F2F82"/>
    <w:rsid w:val="004F3405"/>
    <w:rsid w:val="004F53F5"/>
    <w:rsid w:val="004F564F"/>
    <w:rsid w:val="004F5FD2"/>
    <w:rsid w:val="00506654"/>
    <w:rsid w:val="00512E1C"/>
    <w:rsid w:val="00517CC8"/>
    <w:rsid w:val="00520A89"/>
    <w:rsid w:val="00526782"/>
    <w:rsid w:val="00530F2B"/>
    <w:rsid w:val="005351F5"/>
    <w:rsid w:val="00537166"/>
    <w:rsid w:val="00537D44"/>
    <w:rsid w:val="00540712"/>
    <w:rsid w:val="00546B69"/>
    <w:rsid w:val="00547259"/>
    <w:rsid w:val="00551F50"/>
    <w:rsid w:val="005533BF"/>
    <w:rsid w:val="00553979"/>
    <w:rsid w:val="00553DE8"/>
    <w:rsid w:val="00555475"/>
    <w:rsid w:val="0055596A"/>
    <w:rsid w:val="005565DF"/>
    <w:rsid w:val="005573F6"/>
    <w:rsid w:val="00561CBC"/>
    <w:rsid w:val="0056230F"/>
    <w:rsid w:val="00564106"/>
    <w:rsid w:val="00565B49"/>
    <w:rsid w:val="00566DAC"/>
    <w:rsid w:val="005731F5"/>
    <w:rsid w:val="0057369F"/>
    <w:rsid w:val="00574835"/>
    <w:rsid w:val="00574D1F"/>
    <w:rsid w:val="005757FA"/>
    <w:rsid w:val="00575AC5"/>
    <w:rsid w:val="0057669C"/>
    <w:rsid w:val="005845DC"/>
    <w:rsid w:val="00585B81"/>
    <w:rsid w:val="005862C5"/>
    <w:rsid w:val="00590421"/>
    <w:rsid w:val="005906FF"/>
    <w:rsid w:val="005908F5"/>
    <w:rsid w:val="00592A7A"/>
    <w:rsid w:val="00593212"/>
    <w:rsid w:val="00593C03"/>
    <w:rsid w:val="00594CBF"/>
    <w:rsid w:val="00597135"/>
    <w:rsid w:val="0059792F"/>
    <w:rsid w:val="00597ED0"/>
    <w:rsid w:val="005A1A44"/>
    <w:rsid w:val="005A2F8C"/>
    <w:rsid w:val="005A3A88"/>
    <w:rsid w:val="005A41D2"/>
    <w:rsid w:val="005A4B17"/>
    <w:rsid w:val="005A54E5"/>
    <w:rsid w:val="005B1D81"/>
    <w:rsid w:val="005B1E1B"/>
    <w:rsid w:val="005B30E8"/>
    <w:rsid w:val="005B45D6"/>
    <w:rsid w:val="005B65BD"/>
    <w:rsid w:val="005B69FB"/>
    <w:rsid w:val="005B6F0A"/>
    <w:rsid w:val="005C304D"/>
    <w:rsid w:val="005C3389"/>
    <w:rsid w:val="005C35C5"/>
    <w:rsid w:val="005C41EC"/>
    <w:rsid w:val="005C440C"/>
    <w:rsid w:val="005C6911"/>
    <w:rsid w:val="005C7524"/>
    <w:rsid w:val="005C7656"/>
    <w:rsid w:val="005D7BFF"/>
    <w:rsid w:val="005E13FA"/>
    <w:rsid w:val="005E2EA1"/>
    <w:rsid w:val="005E3389"/>
    <w:rsid w:val="005E5CD7"/>
    <w:rsid w:val="005F0522"/>
    <w:rsid w:val="005F1F25"/>
    <w:rsid w:val="005F2720"/>
    <w:rsid w:val="005F44C3"/>
    <w:rsid w:val="00600E76"/>
    <w:rsid w:val="00601DDA"/>
    <w:rsid w:val="0060250A"/>
    <w:rsid w:val="0060326D"/>
    <w:rsid w:val="0060407A"/>
    <w:rsid w:val="006055A1"/>
    <w:rsid w:val="00610B8D"/>
    <w:rsid w:val="00612D4C"/>
    <w:rsid w:val="00613376"/>
    <w:rsid w:val="0061337B"/>
    <w:rsid w:val="00613B1D"/>
    <w:rsid w:val="0061525D"/>
    <w:rsid w:val="00616707"/>
    <w:rsid w:val="006177C9"/>
    <w:rsid w:val="00620411"/>
    <w:rsid w:val="00624A3D"/>
    <w:rsid w:val="00626045"/>
    <w:rsid w:val="006273E7"/>
    <w:rsid w:val="006311F3"/>
    <w:rsid w:val="006331A6"/>
    <w:rsid w:val="00633DAE"/>
    <w:rsid w:val="00634692"/>
    <w:rsid w:val="00637E73"/>
    <w:rsid w:val="006419FE"/>
    <w:rsid w:val="006442F5"/>
    <w:rsid w:val="00644D82"/>
    <w:rsid w:val="0064564E"/>
    <w:rsid w:val="006510E6"/>
    <w:rsid w:val="00651C08"/>
    <w:rsid w:val="0065536A"/>
    <w:rsid w:val="00656DBB"/>
    <w:rsid w:val="00660D52"/>
    <w:rsid w:val="00663DC4"/>
    <w:rsid w:val="006661FC"/>
    <w:rsid w:val="00667E40"/>
    <w:rsid w:val="006700C3"/>
    <w:rsid w:val="00670229"/>
    <w:rsid w:val="00670C7B"/>
    <w:rsid w:val="00672991"/>
    <w:rsid w:val="00672EC7"/>
    <w:rsid w:val="0067325C"/>
    <w:rsid w:val="00673CFF"/>
    <w:rsid w:val="00674BAD"/>
    <w:rsid w:val="00674F4A"/>
    <w:rsid w:val="00677C7B"/>
    <w:rsid w:val="0068394B"/>
    <w:rsid w:val="0068472F"/>
    <w:rsid w:val="00684BF1"/>
    <w:rsid w:val="006866DD"/>
    <w:rsid w:val="00690204"/>
    <w:rsid w:val="00692185"/>
    <w:rsid w:val="00692266"/>
    <w:rsid w:val="00693768"/>
    <w:rsid w:val="00696A83"/>
    <w:rsid w:val="006970B1"/>
    <w:rsid w:val="006A07A1"/>
    <w:rsid w:val="006A096E"/>
    <w:rsid w:val="006A1487"/>
    <w:rsid w:val="006A1686"/>
    <w:rsid w:val="006A1F43"/>
    <w:rsid w:val="006A30FC"/>
    <w:rsid w:val="006A6574"/>
    <w:rsid w:val="006A77BF"/>
    <w:rsid w:val="006B03B1"/>
    <w:rsid w:val="006B0B0A"/>
    <w:rsid w:val="006B1811"/>
    <w:rsid w:val="006B1CE5"/>
    <w:rsid w:val="006B3ABD"/>
    <w:rsid w:val="006B40FA"/>
    <w:rsid w:val="006B51B1"/>
    <w:rsid w:val="006B5CA7"/>
    <w:rsid w:val="006B7228"/>
    <w:rsid w:val="006B7382"/>
    <w:rsid w:val="006B7AD5"/>
    <w:rsid w:val="006C08F7"/>
    <w:rsid w:val="006C50F0"/>
    <w:rsid w:val="006D00B5"/>
    <w:rsid w:val="006D0253"/>
    <w:rsid w:val="006D52D6"/>
    <w:rsid w:val="006D7C78"/>
    <w:rsid w:val="006E17B8"/>
    <w:rsid w:val="006E37EA"/>
    <w:rsid w:val="006E41D3"/>
    <w:rsid w:val="006E4F4C"/>
    <w:rsid w:val="006E652F"/>
    <w:rsid w:val="006E754E"/>
    <w:rsid w:val="006F0E08"/>
    <w:rsid w:val="006F1038"/>
    <w:rsid w:val="006F4F9D"/>
    <w:rsid w:val="006F5FDB"/>
    <w:rsid w:val="006F600A"/>
    <w:rsid w:val="006F6108"/>
    <w:rsid w:val="00702854"/>
    <w:rsid w:val="00705A30"/>
    <w:rsid w:val="00706741"/>
    <w:rsid w:val="00710B94"/>
    <w:rsid w:val="00713D3A"/>
    <w:rsid w:val="00714B5F"/>
    <w:rsid w:val="007152F9"/>
    <w:rsid w:val="0072163B"/>
    <w:rsid w:val="007226C2"/>
    <w:rsid w:val="00722DDD"/>
    <w:rsid w:val="0072333B"/>
    <w:rsid w:val="00724C82"/>
    <w:rsid w:val="00725271"/>
    <w:rsid w:val="00726ECA"/>
    <w:rsid w:val="007270D6"/>
    <w:rsid w:val="00730D7D"/>
    <w:rsid w:val="007334CE"/>
    <w:rsid w:val="00736D12"/>
    <w:rsid w:val="00737126"/>
    <w:rsid w:val="00737775"/>
    <w:rsid w:val="00741344"/>
    <w:rsid w:val="0074269C"/>
    <w:rsid w:val="0074283B"/>
    <w:rsid w:val="00743A11"/>
    <w:rsid w:val="0074594C"/>
    <w:rsid w:val="007468A7"/>
    <w:rsid w:val="00750841"/>
    <w:rsid w:val="00751576"/>
    <w:rsid w:val="00751BC9"/>
    <w:rsid w:val="007525C3"/>
    <w:rsid w:val="00760857"/>
    <w:rsid w:val="00761CB0"/>
    <w:rsid w:val="00766124"/>
    <w:rsid w:val="00766B99"/>
    <w:rsid w:val="0077085D"/>
    <w:rsid w:val="00770A83"/>
    <w:rsid w:val="00772A37"/>
    <w:rsid w:val="00775724"/>
    <w:rsid w:val="0077657F"/>
    <w:rsid w:val="00780214"/>
    <w:rsid w:val="0078107A"/>
    <w:rsid w:val="00781566"/>
    <w:rsid w:val="00783E7C"/>
    <w:rsid w:val="0078451D"/>
    <w:rsid w:val="0078618C"/>
    <w:rsid w:val="007867B6"/>
    <w:rsid w:val="0078695D"/>
    <w:rsid w:val="0079037A"/>
    <w:rsid w:val="00792236"/>
    <w:rsid w:val="007923E6"/>
    <w:rsid w:val="00792F36"/>
    <w:rsid w:val="00794EF9"/>
    <w:rsid w:val="0079593B"/>
    <w:rsid w:val="007959F4"/>
    <w:rsid w:val="007970E9"/>
    <w:rsid w:val="0079751E"/>
    <w:rsid w:val="007975B6"/>
    <w:rsid w:val="00797A43"/>
    <w:rsid w:val="007A0E7C"/>
    <w:rsid w:val="007A4D2A"/>
    <w:rsid w:val="007A6ADA"/>
    <w:rsid w:val="007B0805"/>
    <w:rsid w:val="007B1D11"/>
    <w:rsid w:val="007B2D5F"/>
    <w:rsid w:val="007B33FB"/>
    <w:rsid w:val="007B66EA"/>
    <w:rsid w:val="007B7F6D"/>
    <w:rsid w:val="007C359B"/>
    <w:rsid w:val="007C3C63"/>
    <w:rsid w:val="007C41AB"/>
    <w:rsid w:val="007C4969"/>
    <w:rsid w:val="007C5D18"/>
    <w:rsid w:val="007C6454"/>
    <w:rsid w:val="007C702A"/>
    <w:rsid w:val="007C7B6E"/>
    <w:rsid w:val="007D2A60"/>
    <w:rsid w:val="007D4183"/>
    <w:rsid w:val="007D47FD"/>
    <w:rsid w:val="007D4B79"/>
    <w:rsid w:val="007D4BB0"/>
    <w:rsid w:val="007D4C3B"/>
    <w:rsid w:val="007D5171"/>
    <w:rsid w:val="007E0353"/>
    <w:rsid w:val="007E11E4"/>
    <w:rsid w:val="007E3C4F"/>
    <w:rsid w:val="007E53B5"/>
    <w:rsid w:val="007E693E"/>
    <w:rsid w:val="007E7A95"/>
    <w:rsid w:val="007F393B"/>
    <w:rsid w:val="007F397B"/>
    <w:rsid w:val="007F5CED"/>
    <w:rsid w:val="007F6276"/>
    <w:rsid w:val="007F66FA"/>
    <w:rsid w:val="00800A09"/>
    <w:rsid w:val="008020EB"/>
    <w:rsid w:val="00802288"/>
    <w:rsid w:val="008049D9"/>
    <w:rsid w:val="00812B76"/>
    <w:rsid w:val="00814D11"/>
    <w:rsid w:val="00814E3B"/>
    <w:rsid w:val="00815E79"/>
    <w:rsid w:val="00821ADA"/>
    <w:rsid w:val="008230C7"/>
    <w:rsid w:val="00825334"/>
    <w:rsid w:val="00827096"/>
    <w:rsid w:val="00830C3E"/>
    <w:rsid w:val="00831357"/>
    <w:rsid w:val="00831706"/>
    <w:rsid w:val="00834E7B"/>
    <w:rsid w:val="00836E14"/>
    <w:rsid w:val="00836F68"/>
    <w:rsid w:val="008423D8"/>
    <w:rsid w:val="00842BB8"/>
    <w:rsid w:val="0084540F"/>
    <w:rsid w:val="008454DD"/>
    <w:rsid w:val="00847BF0"/>
    <w:rsid w:val="008513B2"/>
    <w:rsid w:val="00851C2B"/>
    <w:rsid w:val="00861EC6"/>
    <w:rsid w:val="008649BF"/>
    <w:rsid w:val="00864E2C"/>
    <w:rsid w:val="00870390"/>
    <w:rsid w:val="00870604"/>
    <w:rsid w:val="00871206"/>
    <w:rsid w:val="00871396"/>
    <w:rsid w:val="00871F39"/>
    <w:rsid w:val="00874E46"/>
    <w:rsid w:val="008755F7"/>
    <w:rsid w:val="00876F52"/>
    <w:rsid w:val="0088093E"/>
    <w:rsid w:val="00881B56"/>
    <w:rsid w:val="00887376"/>
    <w:rsid w:val="008911C8"/>
    <w:rsid w:val="00893253"/>
    <w:rsid w:val="008937B8"/>
    <w:rsid w:val="00894339"/>
    <w:rsid w:val="00894444"/>
    <w:rsid w:val="00894EE0"/>
    <w:rsid w:val="00895966"/>
    <w:rsid w:val="0089732C"/>
    <w:rsid w:val="00897EE4"/>
    <w:rsid w:val="008A115F"/>
    <w:rsid w:val="008A2ECD"/>
    <w:rsid w:val="008A65B2"/>
    <w:rsid w:val="008A688D"/>
    <w:rsid w:val="008A6CF6"/>
    <w:rsid w:val="008A6E20"/>
    <w:rsid w:val="008B247A"/>
    <w:rsid w:val="008B376B"/>
    <w:rsid w:val="008B563D"/>
    <w:rsid w:val="008B6B12"/>
    <w:rsid w:val="008B6B2F"/>
    <w:rsid w:val="008C04B8"/>
    <w:rsid w:val="008C3C92"/>
    <w:rsid w:val="008C49E4"/>
    <w:rsid w:val="008C4E67"/>
    <w:rsid w:val="008C6EFD"/>
    <w:rsid w:val="008C7CAD"/>
    <w:rsid w:val="008C7DBA"/>
    <w:rsid w:val="008D13EC"/>
    <w:rsid w:val="008D2F56"/>
    <w:rsid w:val="008D3066"/>
    <w:rsid w:val="008D38B8"/>
    <w:rsid w:val="008E042D"/>
    <w:rsid w:val="008E13E4"/>
    <w:rsid w:val="008E1B2C"/>
    <w:rsid w:val="008E3FD7"/>
    <w:rsid w:val="008E4AB2"/>
    <w:rsid w:val="008E5A96"/>
    <w:rsid w:val="008E5F2A"/>
    <w:rsid w:val="008E6200"/>
    <w:rsid w:val="008F16F9"/>
    <w:rsid w:val="00901C3D"/>
    <w:rsid w:val="009043E3"/>
    <w:rsid w:val="009045A2"/>
    <w:rsid w:val="00904B3F"/>
    <w:rsid w:val="00905295"/>
    <w:rsid w:val="009067D1"/>
    <w:rsid w:val="00907C34"/>
    <w:rsid w:val="009171E6"/>
    <w:rsid w:val="00917517"/>
    <w:rsid w:val="00917CA0"/>
    <w:rsid w:val="009201E9"/>
    <w:rsid w:val="00920A3A"/>
    <w:rsid w:val="0092394C"/>
    <w:rsid w:val="00925333"/>
    <w:rsid w:val="00925999"/>
    <w:rsid w:val="00926306"/>
    <w:rsid w:val="00926BAB"/>
    <w:rsid w:val="00930299"/>
    <w:rsid w:val="00930578"/>
    <w:rsid w:val="00931D65"/>
    <w:rsid w:val="00932BBC"/>
    <w:rsid w:val="00934505"/>
    <w:rsid w:val="00934C54"/>
    <w:rsid w:val="00935123"/>
    <w:rsid w:val="00936A84"/>
    <w:rsid w:val="00936D91"/>
    <w:rsid w:val="00941D6B"/>
    <w:rsid w:val="00942011"/>
    <w:rsid w:val="00944441"/>
    <w:rsid w:val="009475FC"/>
    <w:rsid w:val="009477C7"/>
    <w:rsid w:val="00947A6D"/>
    <w:rsid w:val="009511A9"/>
    <w:rsid w:val="00951FB5"/>
    <w:rsid w:val="00954AAF"/>
    <w:rsid w:val="009554FA"/>
    <w:rsid w:val="009557C0"/>
    <w:rsid w:val="009566ED"/>
    <w:rsid w:val="00956DA1"/>
    <w:rsid w:val="009570F7"/>
    <w:rsid w:val="009614E8"/>
    <w:rsid w:val="00962C20"/>
    <w:rsid w:val="00964A92"/>
    <w:rsid w:val="009731FA"/>
    <w:rsid w:val="00974F8F"/>
    <w:rsid w:val="00975E37"/>
    <w:rsid w:val="00976B7C"/>
    <w:rsid w:val="00980171"/>
    <w:rsid w:val="009814E5"/>
    <w:rsid w:val="009816ED"/>
    <w:rsid w:val="00982B79"/>
    <w:rsid w:val="0098418C"/>
    <w:rsid w:val="009841DC"/>
    <w:rsid w:val="00985323"/>
    <w:rsid w:val="00985B5D"/>
    <w:rsid w:val="00987648"/>
    <w:rsid w:val="00987E2F"/>
    <w:rsid w:val="009958E6"/>
    <w:rsid w:val="00997A55"/>
    <w:rsid w:val="00997CA2"/>
    <w:rsid w:val="009A5FB2"/>
    <w:rsid w:val="009A6751"/>
    <w:rsid w:val="009A702F"/>
    <w:rsid w:val="009B27D7"/>
    <w:rsid w:val="009B2A86"/>
    <w:rsid w:val="009B2B92"/>
    <w:rsid w:val="009B2CC5"/>
    <w:rsid w:val="009B5902"/>
    <w:rsid w:val="009C03C3"/>
    <w:rsid w:val="009C0438"/>
    <w:rsid w:val="009C17FE"/>
    <w:rsid w:val="009C3DAF"/>
    <w:rsid w:val="009C4A01"/>
    <w:rsid w:val="009C53F9"/>
    <w:rsid w:val="009C6DE6"/>
    <w:rsid w:val="009C774B"/>
    <w:rsid w:val="009C7EFC"/>
    <w:rsid w:val="009D0C6D"/>
    <w:rsid w:val="009D29AF"/>
    <w:rsid w:val="009D4A57"/>
    <w:rsid w:val="009E0FA6"/>
    <w:rsid w:val="009E161F"/>
    <w:rsid w:val="009E1C0C"/>
    <w:rsid w:val="009E1E98"/>
    <w:rsid w:val="009E3FCD"/>
    <w:rsid w:val="009E47F3"/>
    <w:rsid w:val="009E5E83"/>
    <w:rsid w:val="009E68F2"/>
    <w:rsid w:val="009E69AA"/>
    <w:rsid w:val="009E6CFF"/>
    <w:rsid w:val="009F0802"/>
    <w:rsid w:val="009F441F"/>
    <w:rsid w:val="009F49BC"/>
    <w:rsid w:val="009F51F2"/>
    <w:rsid w:val="009F57DC"/>
    <w:rsid w:val="009F6EFF"/>
    <w:rsid w:val="009F7229"/>
    <w:rsid w:val="009F7B56"/>
    <w:rsid w:val="00A012B2"/>
    <w:rsid w:val="00A030F5"/>
    <w:rsid w:val="00A045A3"/>
    <w:rsid w:val="00A04D96"/>
    <w:rsid w:val="00A05BE7"/>
    <w:rsid w:val="00A0714D"/>
    <w:rsid w:val="00A07379"/>
    <w:rsid w:val="00A11607"/>
    <w:rsid w:val="00A12623"/>
    <w:rsid w:val="00A12E99"/>
    <w:rsid w:val="00A146B1"/>
    <w:rsid w:val="00A15E43"/>
    <w:rsid w:val="00A1622D"/>
    <w:rsid w:val="00A207E5"/>
    <w:rsid w:val="00A20CD5"/>
    <w:rsid w:val="00A25E8D"/>
    <w:rsid w:val="00A300D5"/>
    <w:rsid w:val="00A30530"/>
    <w:rsid w:val="00A315E6"/>
    <w:rsid w:val="00A31D32"/>
    <w:rsid w:val="00A32BBC"/>
    <w:rsid w:val="00A40BB4"/>
    <w:rsid w:val="00A40BFE"/>
    <w:rsid w:val="00A4243A"/>
    <w:rsid w:val="00A47645"/>
    <w:rsid w:val="00A4780A"/>
    <w:rsid w:val="00A4786F"/>
    <w:rsid w:val="00A479FD"/>
    <w:rsid w:val="00A50140"/>
    <w:rsid w:val="00A60174"/>
    <w:rsid w:val="00A6081A"/>
    <w:rsid w:val="00A62980"/>
    <w:rsid w:val="00A636FB"/>
    <w:rsid w:val="00A63D6C"/>
    <w:rsid w:val="00A6463E"/>
    <w:rsid w:val="00A6695F"/>
    <w:rsid w:val="00A70653"/>
    <w:rsid w:val="00A73AF2"/>
    <w:rsid w:val="00A73F6B"/>
    <w:rsid w:val="00A82E3B"/>
    <w:rsid w:val="00A8380E"/>
    <w:rsid w:val="00A9026C"/>
    <w:rsid w:val="00A90402"/>
    <w:rsid w:val="00A90F88"/>
    <w:rsid w:val="00A933E8"/>
    <w:rsid w:val="00A94F9F"/>
    <w:rsid w:val="00A963AC"/>
    <w:rsid w:val="00A971B2"/>
    <w:rsid w:val="00A97740"/>
    <w:rsid w:val="00AA04A1"/>
    <w:rsid w:val="00AA3199"/>
    <w:rsid w:val="00AA58E6"/>
    <w:rsid w:val="00AA610A"/>
    <w:rsid w:val="00AA6E3E"/>
    <w:rsid w:val="00AA7515"/>
    <w:rsid w:val="00AA7A46"/>
    <w:rsid w:val="00AC17BB"/>
    <w:rsid w:val="00AC2573"/>
    <w:rsid w:val="00AC27A4"/>
    <w:rsid w:val="00AC3868"/>
    <w:rsid w:val="00AC3C26"/>
    <w:rsid w:val="00AC44DC"/>
    <w:rsid w:val="00AC574B"/>
    <w:rsid w:val="00AD010D"/>
    <w:rsid w:val="00AD3028"/>
    <w:rsid w:val="00AD3F39"/>
    <w:rsid w:val="00AE1B4A"/>
    <w:rsid w:val="00AE2069"/>
    <w:rsid w:val="00AE38EC"/>
    <w:rsid w:val="00AE3D3B"/>
    <w:rsid w:val="00AE4643"/>
    <w:rsid w:val="00AE48D7"/>
    <w:rsid w:val="00AE4CAE"/>
    <w:rsid w:val="00AE5512"/>
    <w:rsid w:val="00AE66E8"/>
    <w:rsid w:val="00AE6705"/>
    <w:rsid w:val="00AE7EEA"/>
    <w:rsid w:val="00AF0785"/>
    <w:rsid w:val="00AF0CDE"/>
    <w:rsid w:val="00AF1DFB"/>
    <w:rsid w:val="00AF2D5E"/>
    <w:rsid w:val="00AF30C4"/>
    <w:rsid w:val="00B033AD"/>
    <w:rsid w:val="00B03676"/>
    <w:rsid w:val="00B04AFC"/>
    <w:rsid w:val="00B1160F"/>
    <w:rsid w:val="00B11E03"/>
    <w:rsid w:val="00B15FF6"/>
    <w:rsid w:val="00B16E69"/>
    <w:rsid w:val="00B1742B"/>
    <w:rsid w:val="00B2056A"/>
    <w:rsid w:val="00B20A42"/>
    <w:rsid w:val="00B219C9"/>
    <w:rsid w:val="00B26A4D"/>
    <w:rsid w:val="00B26D5A"/>
    <w:rsid w:val="00B303C6"/>
    <w:rsid w:val="00B3040D"/>
    <w:rsid w:val="00B305F5"/>
    <w:rsid w:val="00B31A71"/>
    <w:rsid w:val="00B3360A"/>
    <w:rsid w:val="00B33628"/>
    <w:rsid w:val="00B37745"/>
    <w:rsid w:val="00B42994"/>
    <w:rsid w:val="00B433EC"/>
    <w:rsid w:val="00B47736"/>
    <w:rsid w:val="00B5118C"/>
    <w:rsid w:val="00B52C79"/>
    <w:rsid w:val="00B54511"/>
    <w:rsid w:val="00B5501B"/>
    <w:rsid w:val="00B65917"/>
    <w:rsid w:val="00B706B9"/>
    <w:rsid w:val="00B7238C"/>
    <w:rsid w:val="00B726E7"/>
    <w:rsid w:val="00B73679"/>
    <w:rsid w:val="00B73E8C"/>
    <w:rsid w:val="00B76791"/>
    <w:rsid w:val="00B87079"/>
    <w:rsid w:val="00B905A8"/>
    <w:rsid w:val="00B95A98"/>
    <w:rsid w:val="00B95C96"/>
    <w:rsid w:val="00BA2FF5"/>
    <w:rsid w:val="00BA57B2"/>
    <w:rsid w:val="00BA5A8F"/>
    <w:rsid w:val="00BA6639"/>
    <w:rsid w:val="00BB19BD"/>
    <w:rsid w:val="00BB20DF"/>
    <w:rsid w:val="00BB4257"/>
    <w:rsid w:val="00BB5AA4"/>
    <w:rsid w:val="00BC01FE"/>
    <w:rsid w:val="00BC589F"/>
    <w:rsid w:val="00BC6843"/>
    <w:rsid w:val="00BD0DF2"/>
    <w:rsid w:val="00BD1C71"/>
    <w:rsid w:val="00BD35D7"/>
    <w:rsid w:val="00BD5639"/>
    <w:rsid w:val="00BE0243"/>
    <w:rsid w:val="00BE1FEC"/>
    <w:rsid w:val="00BE41A0"/>
    <w:rsid w:val="00BE4F79"/>
    <w:rsid w:val="00BF07B1"/>
    <w:rsid w:val="00BF0E79"/>
    <w:rsid w:val="00BF1B36"/>
    <w:rsid w:val="00BF35F2"/>
    <w:rsid w:val="00BF722A"/>
    <w:rsid w:val="00C01221"/>
    <w:rsid w:val="00C01EBD"/>
    <w:rsid w:val="00C147CC"/>
    <w:rsid w:val="00C17A32"/>
    <w:rsid w:val="00C208CB"/>
    <w:rsid w:val="00C21349"/>
    <w:rsid w:val="00C217C2"/>
    <w:rsid w:val="00C22B17"/>
    <w:rsid w:val="00C23833"/>
    <w:rsid w:val="00C262C7"/>
    <w:rsid w:val="00C27913"/>
    <w:rsid w:val="00C30B13"/>
    <w:rsid w:val="00C35299"/>
    <w:rsid w:val="00C37D91"/>
    <w:rsid w:val="00C42B7A"/>
    <w:rsid w:val="00C44132"/>
    <w:rsid w:val="00C45840"/>
    <w:rsid w:val="00C46D2A"/>
    <w:rsid w:val="00C509C1"/>
    <w:rsid w:val="00C50AAB"/>
    <w:rsid w:val="00C5148A"/>
    <w:rsid w:val="00C53658"/>
    <w:rsid w:val="00C54269"/>
    <w:rsid w:val="00C5441E"/>
    <w:rsid w:val="00C54DAB"/>
    <w:rsid w:val="00C57606"/>
    <w:rsid w:val="00C6036F"/>
    <w:rsid w:val="00C61487"/>
    <w:rsid w:val="00C614C6"/>
    <w:rsid w:val="00C620CF"/>
    <w:rsid w:val="00C64478"/>
    <w:rsid w:val="00C64A3A"/>
    <w:rsid w:val="00C65544"/>
    <w:rsid w:val="00C65569"/>
    <w:rsid w:val="00C70BD7"/>
    <w:rsid w:val="00C7241E"/>
    <w:rsid w:val="00C72E4F"/>
    <w:rsid w:val="00C733B5"/>
    <w:rsid w:val="00C74BDA"/>
    <w:rsid w:val="00C75752"/>
    <w:rsid w:val="00C8405B"/>
    <w:rsid w:val="00C8554E"/>
    <w:rsid w:val="00C864AC"/>
    <w:rsid w:val="00C90E36"/>
    <w:rsid w:val="00C91F9D"/>
    <w:rsid w:val="00C924EC"/>
    <w:rsid w:val="00C93594"/>
    <w:rsid w:val="00C93BAF"/>
    <w:rsid w:val="00C942B4"/>
    <w:rsid w:val="00C975EC"/>
    <w:rsid w:val="00C97681"/>
    <w:rsid w:val="00CA08EE"/>
    <w:rsid w:val="00CA4199"/>
    <w:rsid w:val="00CA4B22"/>
    <w:rsid w:val="00CA64B3"/>
    <w:rsid w:val="00CA66D1"/>
    <w:rsid w:val="00CA710F"/>
    <w:rsid w:val="00CA740B"/>
    <w:rsid w:val="00CB308F"/>
    <w:rsid w:val="00CB32C6"/>
    <w:rsid w:val="00CB6609"/>
    <w:rsid w:val="00CC02A4"/>
    <w:rsid w:val="00CC2C1A"/>
    <w:rsid w:val="00CC6F58"/>
    <w:rsid w:val="00CD0189"/>
    <w:rsid w:val="00CD1642"/>
    <w:rsid w:val="00CD1AFF"/>
    <w:rsid w:val="00CD3F1D"/>
    <w:rsid w:val="00CD3FB3"/>
    <w:rsid w:val="00CD4F85"/>
    <w:rsid w:val="00CD552A"/>
    <w:rsid w:val="00CE0C3C"/>
    <w:rsid w:val="00CE174A"/>
    <w:rsid w:val="00CE4D6B"/>
    <w:rsid w:val="00CE6020"/>
    <w:rsid w:val="00CE7305"/>
    <w:rsid w:val="00CF1921"/>
    <w:rsid w:val="00CF2C64"/>
    <w:rsid w:val="00CF384C"/>
    <w:rsid w:val="00CF4AEC"/>
    <w:rsid w:val="00CF4D9A"/>
    <w:rsid w:val="00CF7648"/>
    <w:rsid w:val="00CF7B60"/>
    <w:rsid w:val="00CF7D14"/>
    <w:rsid w:val="00D00BB0"/>
    <w:rsid w:val="00D03E37"/>
    <w:rsid w:val="00D0404B"/>
    <w:rsid w:val="00D05FBC"/>
    <w:rsid w:val="00D116BF"/>
    <w:rsid w:val="00D14158"/>
    <w:rsid w:val="00D159FF"/>
    <w:rsid w:val="00D15BB2"/>
    <w:rsid w:val="00D16C98"/>
    <w:rsid w:val="00D16D75"/>
    <w:rsid w:val="00D173B8"/>
    <w:rsid w:val="00D17E06"/>
    <w:rsid w:val="00D20CAD"/>
    <w:rsid w:val="00D23927"/>
    <w:rsid w:val="00D24309"/>
    <w:rsid w:val="00D26A73"/>
    <w:rsid w:val="00D26ED4"/>
    <w:rsid w:val="00D27FCB"/>
    <w:rsid w:val="00D32479"/>
    <w:rsid w:val="00D32F8B"/>
    <w:rsid w:val="00D35F8C"/>
    <w:rsid w:val="00D36C6D"/>
    <w:rsid w:val="00D40642"/>
    <w:rsid w:val="00D418B2"/>
    <w:rsid w:val="00D42A36"/>
    <w:rsid w:val="00D44B9A"/>
    <w:rsid w:val="00D45C68"/>
    <w:rsid w:val="00D51D0E"/>
    <w:rsid w:val="00D5209F"/>
    <w:rsid w:val="00D54B47"/>
    <w:rsid w:val="00D55FE1"/>
    <w:rsid w:val="00D600A7"/>
    <w:rsid w:val="00D64D55"/>
    <w:rsid w:val="00D65FB5"/>
    <w:rsid w:val="00D7040C"/>
    <w:rsid w:val="00D74DF4"/>
    <w:rsid w:val="00D74E53"/>
    <w:rsid w:val="00D75E98"/>
    <w:rsid w:val="00D76F41"/>
    <w:rsid w:val="00D8434D"/>
    <w:rsid w:val="00D8442A"/>
    <w:rsid w:val="00D85DD1"/>
    <w:rsid w:val="00D90A73"/>
    <w:rsid w:val="00D919EC"/>
    <w:rsid w:val="00D923EB"/>
    <w:rsid w:val="00D93765"/>
    <w:rsid w:val="00D93E91"/>
    <w:rsid w:val="00D9600D"/>
    <w:rsid w:val="00D97D77"/>
    <w:rsid w:val="00DA3E0B"/>
    <w:rsid w:val="00DA7A2B"/>
    <w:rsid w:val="00DB0327"/>
    <w:rsid w:val="00DB0E6D"/>
    <w:rsid w:val="00DB3701"/>
    <w:rsid w:val="00DB50C5"/>
    <w:rsid w:val="00DC17F4"/>
    <w:rsid w:val="00DC1D20"/>
    <w:rsid w:val="00DC32E8"/>
    <w:rsid w:val="00DC4A09"/>
    <w:rsid w:val="00DC7189"/>
    <w:rsid w:val="00DD04B9"/>
    <w:rsid w:val="00DD0953"/>
    <w:rsid w:val="00DD3B78"/>
    <w:rsid w:val="00DD79AE"/>
    <w:rsid w:val="00DE0C72"/>
    <w:rsid w:val="00DE17B0"/>
    <w:rsid w:val="00DE2FCD"/>
    <w:rsid w:val="00DE484D"/>
    <w:rsid w:val="00DE4874"/>
    <w:rsid w:val="00DE5471"/>
    <w:rsid w:val="00DE6FD7"/>
    <w:rsid w:val="00DE783A"/>
    <w:rsid w:val="00DF2BB6"/>
    <w:rsid w:val="00DF5CF0"/>
    <w:rsid w:val="00DF696E"/>
    <w:rsid w:val="00DF7C00"/>
    <w:rsid w:val="00E025DE"/>
    <w:rsid w:val="00E025F7"/>
    <w:rsid w:val="00E02ADF"/>
    <w:rsid w:val="00E038E8"/>
    <w:rsid w:val="00E03A6E"/>
    <w:rsid w:val="00E03BA2"/>
    <w:rsid w:val="00E0646D"/>
    <w:rsid w:val="00E06AD8"/>
    <w:rsid w:val="00E12775"/>
    <w:rsid w:val="00E135AA"/>
    <w:rsid w:val="00E16800"/>
    <w:rsid w:val="00E169B8"/>
    <w:rsid w:val="00E16CA8"/>
    <w:rsid w:val="00E173BF"/>
    <w:rsid w:val="00E208FD"/>
    <w:rsid w:val="00E22B64"/>
    <w:rsid w:val="00E2399E"/>
    <w:rsid w:val="00E2473C"/>
    <w:rsid w:val="00E2603B"/>
    <w:rsid w:val="00E27948"/>
    <w:rsid w:val="00E27D73"/>
    <w:rsid w:val="00E30F90"/>
    <w:rsid w:val="00E338A5"/>
    <w:rsid w:val="00E355F5"/>
    <w:rsid w:val="00E356C6"/>
    <w:rsid w:val="00E36511"/>
    <w:rsid w:val="00E411EC"/>
    <w:rsid w:val="00E42C69"/>
    <w:rsid w:val="00E4405D"/>
    <w:rsid w:val="00E44528"/>
    <w:rsid w:val="00E44EDF"/>
    <w:rsid w:val="00E45340"/>
    <w:rsid w:val="00E45DAA"/>
    <w:rsid w:val="00E46370"/>
    <w:rsid w:val="00E46821"/>
    <w:rsid w:val="00E5052E"/>
    <w:rsid w:val="00E5169A"/>
    <w:rsid w:val="00E5180E"/>
    <w:rsid w:val="00E546BA"/>
    <w:rsid w:val="00E56599"/>
    <w:rsid w:val="00E614D8"/>
    <w:rsid w:val="00E61D58"/>
    <w:rsid w:val="00E61E3C"/>
    <w:rsid w:val="00E62169"/>
    <w:rsid w:val="00E632A3"/>
    <w:rsid w:val="00E64088"/>
    <w:rsid w:val="00E642C3"/>
    <w:rsid w:val="00E64547"/>
    <w:rsid w:val="00E6492B"/>
    <w:rsid w:val="00E651BC"/>
    <w:rsid w:val="00E65503"/>
    <w:rsid w:val="00E65BF0"/>
    <w:rsid w:val="00E666A4"/>
    <w:rsid w:val="00E6782F"/>
    <w:rsid w:val="00E71086"/>
    <w:rsid w:val="00E84519"/>
    <w:rsid w:val="00E846F6"/>
    <w:rsid w:val="00E85386"/>
    <w:rsid w:val="00E869CC"/>
    <w:rsid w:val="00E9099A"/>
    <w:rsid w:val="00E90A1E"/>
    <w:rsid w:val="00E9146A"/>
    <w:rsid w:val="00E917DB"/>
    <w:rsid w:val="00E921AE"/>
    <w:rsid w:val="00E946D3"/>
    <w:rsid w:val="00E96334"/>
    <w:rsid w:val="00E97092"/>
    <w:rsid w:val="00E97B5B"/>
    <w:rsid w:val="00EA05AE"/>
    <w:rsid w:val="00EA2B0E"/>
    <w:rsid w:val="00EA591C"/>
    <w:rsid w:val="00EA7C91"/>
    <w:rsid w:val="00EB07B7"/>
    <w:rsid w:val="00EB2408"/>
    <w:rsid w:val="00EB3263"/>
    <w:rsid w:val="00EB39A7"/>
    <w:rsid w:val="00EC1514"/>
    <w:rsid w:val="00EC1C86"/>
    <w:rsid w:val="00EC1DA0"/>
    <w:rsid w:val="00ED2409"/>
    <w:rsid w:val="00ED76C7"/>
    <w:rsid w:val="00ED7842"/>
    <w:rsid w:val="00EE12E3"/>
    <w:rsid w:val="00EE40F1"/>
    <w:rsid w:val="00EE426F"/>
    <w:rsid w:val="00EE4548"/>
    <w:rsid w:val="00EE4A4A"/>
    <w:rsid w:val="00EE4C8D"/>
    <w:rsid w:val="00EE4DAA"/>
    <w:rsid w:val="00EE6260"/>
    <w:rsid w:val="00EE7FD9"/>
    <w:rsid w:val="00EF040E"/>
    <w:rsid w:val="00EF0C2A"/>
    <w:rsid w:val="00EF2FCF"/>
    <w:rsid w:val="00EF74D9"/>
    <w:rsid w:val="00F038BB"/>
    <w:rsid w:val="00F03ABF"/>
    <w:rsid w:val="00F05128"/>
    <w:rsid w:val="00F053BA"/>
    <w:rsid w:val="00F15348"/>
    <w:rsid w:val="00F15A5C"/>
    <w:rsid w:val="00F23792"/>
    <w:rsid w:val="00F23FC2"/>
    <w:rsid w:val="00F24448"/>
    <w:rsid w:val="00F26BE2"/>
    <w:rsid w:val="00F27087"/>
    <w:rsid w:val="00F27878"/>
    <w:rsid w:val="00F27DDC"/>
    <w:rsid w:val="00F27FBF"/>
    <w:rsid w:val="00F31AF4"/>
    <w:rsid w:val="00F328F2"/>
    <w:rsid w:val="00F33C4A"/>
    <w:rsid w:val="00F34F4E"/>
    <w:rsid w:val="00F355E4"/>
    <w:rsid w:val="00F44DB3"/>
    <w:rsid w:val="00F47829"/>
    <w:rsid w:val="00F47ADF"/>
    <w:rsid w:val="00F50534"/>
    <w:rsid w:val="00F5193C"/>
    <w:rsid w:val="00F51BB0"/>
    <w:rsid w:val="00F51E5B"/>
    <w:rsid w:val="00F524C4"/>
    <w:rsid w:val="00F53866"/>
    <w:rsid w:val="00F5640A"/>
    <w:rsid w:val="00F60BE3"/>
    <w:rsid w:val="00F618CE"/>
    <w:rsid w:val="00F63295"/>
    <w:rsid w:val="00F63B4C"/>
    <w:rsid w:val="00F65384"/>
    <w:rsid w:val="00F65D5C"/>
    <w:rsid w:val="00F65F8D"/>
    <w:rsid w:val="00F662B0"/>
    <w:rsid w:val="00F6691F"/>
    <w:rsid w:val="00F66E4F"/>
    <w:rsid w:val="00F71B1E"/>
    <w:rsid w:val="00F7725B"/>
    <w:rsid w:val="00F77573"/>
    <w:rsid w:val="00F77E17"/>
    <w:rsid w:val="00F837C6"/>
    <w:rsid w:val="00F83E31"/>
    <w:rsid w:val="00F846C2"/>
    <w:rsid w:val="00F85878"/>
    <w:rsid w:val="00F85F7D"/>
    <w:rsid w:val="00F87490"/>
    <w:rsid w:val="00F90AFE"/>
    <w:rsid w:val="00F9123D"/>
    <w:rsid w:val="00F9167E"/>
    <w:rsid w:val="00F960A3"/>
    <w:rsid w:val="00FA01C1"/>
    <w:rsid w:val="00FA1091"/>
    <w:rsid w:val="00FA3D6A"/>
    <w:rsid w:val="00FA5A41"/>
    <w:rsid w:val="00FA62C3"/>
    <w:rsid w:val="00FB00C8"/>
    <w:rsid w:val="00FB07A0"/>
    <w:rsid w:val="00FB1310"/>
    <w:rsid w:val="00FB1F31"/>
    <w:rsid w:val="00FB33F4"/>
    <w:rsid w:val="00FB72E3"/>
    <w:rsid w:val="00FC07DA"/>
    <w:rsid w:val="00FC0C4F"/>
    <w:rsid w:val="00FC2512"/>
    <w:rsid w:val="00FC337A"/>
    <w:rsid w:val="00FC7733"/>
    <w:rsid w:val="00FD1433"/>
    <w:rsid w:val="00FD4745"/>
    <w:rsid w:val="00FD47A9"/>
    <w:rsid w:val="00FD52D1"/>
    <w:rsid w:val="00FD6705"/>
    <w:rsid w:val="00FD7ECC"/>
    <w:rsid w:val="00FE1950"/>
    <w:rsid w:val="00FE31E0"/>
    <w:rsid w:val="00FE4C90"/>
    <w:rsid w:val="00FE63B1"/>
    <w:rsid w:val="00FF01D6"/>
    <w:rsid w:val="00FF055A"/>
    <w:rsid w:val="00FF4835"/>
    <w:rsid w:val="00FF55E3"/>
    <w:rsid w:val="00FF61C3"/>
  </w:rsids>
  <m:mathPr>
    <m:mathFont m:val="Cambria Math"/>
    <m:smallFrac/>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15:docId w15:val="{ED82D660-1B1D-46A0-99A0-72A336D07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ebuchet MS" w:eastAsia="Trebuchet MS" w:hAnsi="Trebuchet MS" w:cs="Times New Roman"/>
        <w:sz w:val="22"/>
        <w:szCs w:val="22"/>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3188"/>
    <w:pPr>
      <w:spacing w:after="200" w:line="276" w:lineRule="auto"/>
    </w:pPr>
    <w:rPr>
      <w:rFonts w:cs="Trebuchet M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0B31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0B3188"/>
    <w:rPr>
      <w:rFonts w:ascii="Tahoma" w:hAnsi="Tahoma" w:cs="Tahoma"/>
      <w:sz w:val="16"/>
      <w:szCs w:val="16"/>
    </w:rPr>
  </w:style>
  <w:style w:type="paragraph" w:customStyle="1" w:styleId="ContactInfo">
    <w:name w:val="Contact Info"/>
    <w:link w:val="ContactInfoChar"/>
    <w:uiPriority w:val="99"/>
    <w:rsid w:val="000B3188"/>
    <w:pPr>
      <w:jc w:val="right"/>
    </w:pPr>
    <w:rPr>
      <w:rFonts w:cs="Trebuchet MS"/>
      <w:b/>
      <w:bCs/>
      <w:color w:val="403152"/>
    </w:rPr>
  </w:style>
  <w:style w:type="paragraph" w:styleId="Header">
    <w:name w:val="header"/>
    <w:basedOn w:val="Normal"/>
    <w:link w:val="HeaderChar"/>
    <w:uiPriority w:val="99"/>
    <w:semiHidden/>
    <w:rsid w:val="000B318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locked/>
    <w:rsid w:val="000B3188"/>
  </w:style>
  <w:style w:type="character" w:customStyle="1" w:styleId="ContactInfoChar">
    <w:name w:val="Contact Info Char"/>
    <w:link w:val="ContactInfo"/>
    <w:uiPriority w:val="99"/>
    <w:locked/>
    <w:rsid w:val="000B3188"/>
    <w:rPr>
      <w:b/>
      <w:bCs/>
      <w:color w:val="403152"/>
    </w:rPr>
  </w:style>
  <w:style w:type="paragraph" w:styleId="Footer">
    <w:name w:val="footer"/>
    <w:basedOn w:val="Normal"/>
    <w:link w:val="FooterChar"/>
    <w:uiPriority w:val="99"/>
    <w:rsid w:val="007D4B79"/>
    <w:pPr>
      <w:tabs>
        <w:tab w:val="center" w:pos="4680"/>
        <w:tab w:val="right" w:pos="9360"/>
      </w:tabs>
      <w:spacing w:after="0" w:line="240" w:lineRule="auto"/>
    </w:pPr>
    <w:rPr>
      <w:sz w:val="20"/>
      <w:szCs w:val="20"/>
    </w:rPr>
  </w:style>
  <w:style w:type="character" w:customStyle="1" w:styleId="FooterChar">
    <w:name w:val="Footer Char"/>
    <w:basedOn w:val="DefaultParagraphFont"/>
    <w:link w:val="Footer"/>
    <w:uiPriority w:val="99"/>
    <w:locked/>
    <w:rsid w:val="007D4B79"/>
    <w:rPr>
      <w:sz w:val="20"/>
      <w:szCs w:val="20"/>
    </w:rPr>
  </w:style>
  <w:style w:type="paragraph" w:customStyle="1" w:styleId="YourName">
    <w:name w:val="Your Name"/>
    <w:link w:val="YourNameChar"/>
    <w:uiPriority w:val="99"/>
    <w:rsid w:val="007D4B79"/>
    <w:pPr>
      <w:keepNext/>
      <w:keepLines/>
      <w:tabs>
        <w:tab w:val="left" w:pos="8640"/>
      </w:tabs>
      <w:spacing w:before="480" w:after="40" w:line="264" w:lineRule="auto"/>
      <w:jc w:val="right"/>
      <w:outlineLvl w:val="0"/>
    </w:pPr>
    <w:rPr>
      <w:rFonts w:eastAsia="Times New Roman" w:cs="Trebuchet MS"/>
      <w:b/>
      <w:bCs/>
      <w:caps/>
      <w:color w:val="000000"/>
      <w:spacing w:val="10"/>
      <w:sz w:val="28"/>
      <w:szCs w:val="28"/>
    </w:rPr>
  </w:style>
  <w:style w:type="character" w:styleId="PlaceholderText">
    <w:name w:val="Placeholder Text"/>
    <w:basedOn w:val="DefaultParagraphFont"/>
    <w:uiPriority w:val="99"/>
    <w:semiHidden/>
    <w:rsid w:val="000B3188"/>
    <w:rPr>
      <w:color w:val="808080"/>
    </w:rPr>
  </w:style>
  <w:style w:type="character" w:customStyle="1" w:styleId="YourNameChar">
    <w:name w:val="Your Name Char"/>
    <w:link w:val="YourName"/>
    <w:uiPriority w:val="99"/>
    <w:locked/>
    <w:rsid w:val="007D4B79"/>
    <w:rPr>
      <w:rFonts w:eastAsia="Times New Roman"/>
      <w:b/>
      <w:bCs/>
      <w:caps/>
      <w:color w:val="000000"/>
      <w:spacing w:val="10"/>
      <w:sz w:val="28"/>
      <w:szCs w:val="28"/>
    </w:rPr>
  </w:style>
  <w:style w:type="table" w:styleId="TableGrid">
    <w:name w:val="Table Grid"/>
    <w:basedOn w:val="TableNormal"/>
    <w:uiPriority w:val="99"/>
    <w:rsid w:val="000B3188"/>
    <w:rPr>
      <w:rFonts w:cs="Trebuchet MS"/>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ectionHeading">
    <w:name w:val="SectionHeading"/>
    <w:link w:val="SectionHeadingChar"/>
    <w:uiPriority w:val="99"/>
    <w:rsid w:val="00976B7C"/>
    <w:pPr>
      <w:spacing w:before="120" w:line="276" w:lineRule="auto"/>
    </w:pPr>
    <w:rPr>
      <w:rFonts w:cs="Trebuchet MS"/>
      <w:b/>
      <w:bCs/>
      <w:caps/>
      <w:color w:val="595959"/>
    </w:rPr>
  </w:style>
  <w:style w:type="character" w:customStyle="1" w:styleId="SectionHeadingChar">
    <w:name w:val="SectionHeading Char"/>
    <w:link w:val="SectionHeading"/>
    <w:uiPriority w:val="99"/>
    <w:locked/>
    <w:rsid w:val="00976B7C"/>
    <w:rPr>
      <w:rFonts w:ascii="Trebuchet MS" w:hAnsi="Trebuchet MS" w:cs="Trebuchet MS"/>
      <w:b/>
      <w:bCs/>
      <w:caps/>
      <w:color w:val="595959"/>
    </w:rPr>
  </w:style>
  <w:style w:type="paragraph" w:customStyle="1" w:styleId="Sectionbodytext">
    <w:name w:val="Section body text"/>
    <w:link w:val="SectionbodytextChar"/>
    <w:uiPriority w:val="99"/>
    <w:rsid w:val="007D4B79"/>
    <w:pPr>
      <w:spacing w:line="276" w:lineRule="auto"/>
    </w:pPr>
    <w:rPr>
      <w:rFonts w:cs="Trebuchet MS"/>
      <w:color w:val="000000"/>
      <w:sz w:val="20"/>
      <w:szCs w:val="20"/>
    </w:rPr>
  </w:style>
  <w:style w:type="character" w:customStyle="1" w:styleId="SectionbodytextChar">
    <w:name w:val="Section body text Char"/>
    <w:link w:val="Sectionbodytext"/>
    <w:uiPriority w:val="99"/>
    <w:locked/>
    <w:rsid w:val="007D4B79"/>
    <w:rPr>
      <w:color w:val="000000"/>
      <w:sz w:val="20"/>
      <w:szCs w:val="20"/>
    </w:rPr>
  </w:style>
  <w:style w:type="paragraph" w:customStyle="1" w:styleId="Publications">
    <w:name w:val="Publications"/>
    <w:basedOn w:val="Normal"/>
    <w:link w:val="PublicationsChar"/>
    <w:uiPriority w:val="99"/>
    <w:rsid w:val="000B3188"/>
    <w:pPr>
      <w:spacing w:after="0" w:line="264" w:lineRule="auto"/>
      <w:ind w:left="288"/>
      <w:outlineLvl w:val="2"/>
    </w:pPr>
    <w:rPr>
      <w:i/>
      <w:iCs/>
      <w:color w:val="0D0D0D"/>
      <w:sz w:val="20"/>
      <w:szCs w:val="20"/>
    </w:rPr>
  </w:style>
  <w:style w:type="paragraph" w:customStyle="1" w:styleId="Sectionbodytextbold">
    <w:name w:val="Section body text bold"/>
    <w:link w:val="SectionbodytextboldChar"/>
    <w:uiPriority w:val="99"/>
    <w:rsid w:val="000B3188"/>
    <w:rPr>
      <w:rFonts w:cs="Trebuchet MS"/>
      <w:b/>
      <w:bCs/>
      <w:color w:val="000000"/>
      <w:sz w:val="20"/>
      <w:szCs w:val="20"/>
    </w:rPr>
  </w:style>
  <w:style w:type="character" w:customStyle="1" w:styleId="SectionbodytextboldChar">
    <w:name w:val="Section body text bold Char"/>
    <w:link w:val="Sectionbodytextbold"/>
    <w:uiPriority w:val="99"/>
    <w:locked/>
    <w:rsid w:val="000B3188"/>
    <w:rPr>
      <w:b/>
      <w:bCs/>
      <w:color w:val="000000"/>
      <w:sz w:val="20"/>
      <w:szCs w:val="20"/>
    </w:rPr>
  </w:style>
  <w:style w:type="character" w:customStyle="1" w:styleId="PublicationsChar">
    <w:name w:val="Publications Char"/>
    <w:link w:val="Publications"/>
    <w:uiPriority w:val="99"/>
    <w:locked/>
    <w:rsid w:val="000B3188"/>
    <w:rPr>
      <w:i/>
      <w:iCs/>
      <w:color w:val="0D0D0D"/>
      <w:sz w:val="20"/>
      <w:szCs w:val="20"/>
    </w:rPr>
  </w:style>
  <w:style w:type="paragraph" w:customStyle="1" w:styleId="SectionBody">
    <w:name w:val="Section_Body"/>
    <w:link w:val="SectionBodyChar"/>
    <w:uiPriority w:val="99"/>
    <w:rsid w:val="00EF0C2A"/>
    <w:pPr>
      <w:spacing w:after="200" w:line="276" w:lineRule="auto"/>
    </w:pPr>
    <w:rPr>
      <w:rFonts w:cs="Trebuchet MS"/>
      <w:color w:val="000000"/>
      <w:sz w:val="20"/>
      <w:szCs w:val="20"/>
    </w:rPr>
  </w:style>
  <w:style w:type="character" w:customStyle="1" w:styleId="SectionBodyChar">
    <w:name w:val="Section_Body Char"/>
    <w:link w:val="SectionBody"/>
    <w:uiPriority w:val="99"/>
    <w:locked/>
    <w:rsid w:val="00EF0C2A"/>
    <w:rPr>
      <w:color w:val="000000"/>
      <w:sz w:val="20"/>
      <w:szCs w:val="20"/>
    </w:rPr>
  </w:style>
  <w:style w:type="character" w:styleId="Hyperlink">
    <w:name w:val="Hyperlink"/>
    <w:basedOn w:val="DefaultParagraphFont"/>
    <w:uiPriority w:val="99"/>
    <w:rsid w:val="001D4F16"/>
    <w:rPr>
      <w:color w:val="0000FF"/>
      <w:u w:val="single"/>
    </w:rPr>
  </w:style>
  <w:style w:type="character" w:styleId="FollowedHyperlink">
    <w:name w:val="FollowedHyperlink"/>
    <w:basedOn w:val="DefaultParagraphFont"/>
    <w:uiPriority w:val="99"/>
    <w:semiHidden/>
    <w:rsid w:val="003C337D"/>
    <w:rPr>
      <w:color w:val="800080"/>
      <w:u w:val="single"/>
    </w:rPr>
  </w:style>
  <w:style w:type="paragraph" w:customStyle="1" w:styleId="yiv3785576555normal-p">
    <w:name w:val="yiv3785576555normal-p"/>
    <w:basedOn w:val="Normal"/>
    <w:rsid w:val="00667E4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yiv3785576555msonormal">
    <w:name w:val="yiv3785576555msonormal"/>
    <w:basedOn w:val="Normal"/>
    <w:rsid w:val="00667E4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iv3785576555listparagraph-h">
    <w:name w:val="yiv3785576555listparagraph-h"/>
    <w:rsid w:val="00667E40"/>
  </w:style>
  <w:style w:type="paragraph" w:customStyle="1" w:styleId="yiv3785576555msobodytext">
    <w:name w:val="yiv3785576555msobodytext"/>
    <w:basedOn w:val="Normal"/>
    <w:rsid w:val="00667E4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yiv3785576555msolistparagraph">
    <w:name w:val="yiv3785576555msolistparagraph"/>
    <w:basedOn w:val="Normal"/>
    <w:rsid w:val="00667E40"/>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qFormat/>
    <w:rsid w:val="00772A37"/>
    <w:pPr>
      <w:spacing w:after="0" w:line="240" w:lineRule="auto"/>
      <w:ind w:left="720"/>
    </w:pPr>
    <w:rPr>
      <w:rFonts w:ascii="Times New Roman" w:eastAsia="Times New Roman" w:hAnsi="Times New Roman" w:cs="Times New Roman"/>
      <w:sz w:val="24"/>
      <w:szCs w:val="24"/>
    </w:rPr>
  </w:style>
  <w:style w:type="paragraph" w:styleId="BodyText2">
    <w:name w:val="Body Text 2"/>
    <w:basedOn w:val="Normal"/>
    <w:link w:val="BodyText2Char"/>
    <w:uiPriority w:val="99"/>
    <w:unhideWhenUsed/>
    <w:rsid w:val="00377796"/>
    <w:pPr>
      <w:spacing w:after="120" w:line="48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uiPriority w:val="99"/>
    <w:rsid w:val="00377796"/>
    <w:rPr>
      <w:rFonts w:ascii="Times New Roman" w:eastAsia="Times New Roman" w:hAnsi="Times New Roman"/>
      <w:sz w:val="24"/>
      <w:szCs w:val="24"/>
    </w:rPr>
  </w:style>
  <w:style w:type="paragraph" w:customStyle="1" w:styleId="TableText">
    <w:name w:val="Table_Text"/>
    <w:rsid w:val="000E6CA2"/>
    <w:pPr>
      <w:tabs>
        <w:tab w:val="left" w:pos="1080"/>
      </w:tabs>
      <w:spacing w:before="60" w:after="60"/>
    </w:pPr>
    <w:rPr>
      <w:rFonts w:ascii="Verdana" w:eastAsia="Times New Roman" w:hAnsi="Verdana"/>
      <w:sz w:val="16"/>
      <w:szCs w:val="24"/>
    </w:rPr>
  </w:style>
  <w:style w:type="character" w:customStyle="1" w:styleId="apple-converted-space">
    <w:name w:val="apple-converted-space"/>
    <w:basedOn w:val="DefaultParagraphFont"/>
    <w:rsid w:val="0040730E"/>
  </w:style>
  <w:style w:type="paragraph" w:styleId="NormalWeb">
    <w:name w:val="Normal (Web)"/>
    <w:basedOn w:val="Normal"/>
    <w:uiPriority w:val="99"/>
    <w:semiHidden/>
    <w:unhideWhenUsed/>
    <w:rsid w:val="003E041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wbzude">
    <w:name w:val="wbzude"/>
    <w:basedOn w:val="DefaultParagraphFont"/>
    <w:rsid w:val="00E36511"/>
  </w:style>
  <w:style w:type="character" w:styleId="Strong">
    <w:name w:val="Strong"/>
    <w:basedOn w:val="DefaultParagraphFont"/>
    <w:uiPriority w:val="22"/>
    <w:qFormat/>
    <w:locked/>
    <w:rsid w:val="008C49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c355a27c6b438e736b1b7bbd1db4ee54134f4b0419514c4847440321091b5b58170910041241584f1543124a4b485d4637071f1b5b581b5b150b141051540d004a41084704454559545b074b125a420612105e090d034b10081105035d4a0e560c0a4257587a4553524f015943170c19110d5302025b321f4652444168154a571b5742120c100a19484a411b1213471b1b111947505a0e594d120d13115c6&amp;docType=docx" TargetMode="Externa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_rels/numbering.xml.rels>&#65279;<?xml version="1.0" encoding="utf-8" standalone="yes"?><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4</Pages>
  <Words>1085</Words>
  <Characters>6191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Entry-level resume</vt:lpstr>
    </vt:vector>
  </TitlesOfParts>
  <Company>IBM</Company>
  <LinksUpToDate>false</LinksUpToDate>
  <CharactersWithSpaces>7262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Entry-level resume</dc:title>
  <dc:creator>bb34510</dc:creator>
  <cp:lastModifiedBy>Windows User</cp:lastModifiedBy>
  <cp:revision>29</cp:revision>
  <cp:lastPrinted>2013-08-27T11:52:00Z</cp:lastPrinted>
  <dcterms:created xsi:type="dcterms:W3CDTF">2025-11-14T10:06:00Z</dcterms:created>
  <dcterms:modified xsi:type="dcterms:W3CDTF">2026-06-30T18:28:00Z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TC103780279990</vt:lpwstr>
  </property>
</Properties>
</file>