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5761" w:rsidRDefault="00DD3735">
      <w:pPr>
        <w:pStyle w:val="Heading1"/>
      </w:pPr>
      <w:bookmarkStart w:id="0" w:name="Kajal_N._Kotangale"/>
      <w:bookmarkEnd w:id="0"/>
      <w:proofErr w:type="spellStart"/>
      <w:r>
        <w:rPr>
          <w:color w:val="1F3863"/>
        </w:rPr>
        <w:t>Kajal</w:t>
      </w:r>
      <w:proofErr w:type="spellEnd"/>
      <w:r>
        <w:rPr>
          <w:color w:val="1F3863"/>
          <w:spacing w:val="-8"/>
        </w:rPr>
        <w:t xml:space="preserve"> </w:t>
      </w:r>
      <w:r>
        <w:rPr>
          <w:color w:val="1F3863"/>
        </w:rPr>
        <w:t>N.</w:t>
      </w:r>
      <w:r>
        <w:rPr>
          <w:color w:val="1F3863"/>
          <w:spacing w:val="-5"/>
        </w:rPr>
        <w:t xml:space="preserve"> </w:t>
      </w:r>
      <w:proofErr w:type="spellStart"/>
      <w:r>
        <w:rPr>
          <w:color w:val="1F3863"/>
          <w:spacing w:val="-2"/>
        </w:rPr>
        <w:t>Kotangale</w:t>
      </w:r>
      <w:proofErr w:type="spellEnd"/>
    </w:p>
    <w:p w:rsidR="00335761" w:rsidRDefault="00DD3735">
      <w:pPr>
        <w:spacing w:before="80"/>
        <w:ind w:left="180"/>
        <w:rPr>
          <w:sz w:val="20"/>
        </w:rPr>
      </w:pPr>
      <w:r>
        <w:rPr>
          <w:color w:val="212121"/>
          <w:sz w:val="20"/>
        </w:rPr>
        <w:t>Pune,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Maharashtra,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India</w:t>
      </w:r>
      <w:r>
        <w:rPr>
          <w:color w:val="212121"/>
          <w:spacing w:val="42"/>
          <w:sz w:val="20"/>
        </w:rPr>
        <w:t xml:space="preserve"> </w:t>
      </w:r>
      <w:r>
        <w:rPr>
          <w:color w:val="212121"/>
          <w:sz w:val="20"/>
        </w:rPr>
        <w:t>|</w:t>
      </w:r>
      <w:r>
        <w:rPr>
          <w:color w:val="212121"/>
          <w:spacing w:val="42"/>
          <w:sz w:val="20"/>
        </w:rPr>
        <w:t xml:space="preserve"> </w:t>
      </w:r>
      <w:r>
        <w:rPr>
          <w:color w:val="212121"/>
          <w:sz w:val="20"/>
        </w:rPr>
        <w:t>+91-7057795026</w:t>
      </w:r>
      <w:r>
        <w:rPr>
          <w:color w:val="212121"/>
          <w:spacing w:val="43"/>
          <w:sz w:val="20"/>
        </w:rPr>
        <w:t xml:space="preserve"> </w:t>
      </w:r>
      <w:r>
        <w:rPr>
          <w:color w:val="212121"/>
          <w:sz w:val="20"/>
        </w:rPr>
        <w:t>|</w:t>
      </w:r>
      <w:r>
        <w:rPr>
          <w:color w:val="212121"/>
          <w:spacing w:val="42"/>
          <w:sz w:val="20"/>
        </w:rPr>
        <w:t xml:space="preserve"> </w:t>
      </w:r>
      <w:bookmarkStart w:id="1" w:name="_GoBack"/>
      <w:bookmarkEnd w:id="1"/>
      <w:r>
        <w:rPr>
          <w:color w:val="212121"/>
          <w:sz w:val="20"/>
        </w:rPr>
        <w:fldChar w:fldCharType="begin"/>
      </w:r>
      <w:r>
        <w:rPr>
          <w:color w:val="212121"/>
          <w:sz w:val="20"/>
        </w:rPr>
        <w:instrText xml:space="preserve"> HYPERLINK "mailto:kotangalekajal131@gmail.com" </w:instrText>
      </w:r>
      <w:r>
        <w:rPr>
          <w:color w:val="212121"/>
          <w:sz w:val="20"/>
        </w:rPr>
        <w:fldChar w:fldCharType="separate"/>
      </w:r>
      <w:r w:rsidRPr="00022956">
        <w:rPr>
          <w:rStyle w:val="Hyperlink"/>
          <w:sz w:val="20"/>
        </w:rPr>
        <w:t>kotangalekajal131@gmail.com</w:t>
      </w:r>
      <w:r>
        <w:rPr>
          <w:color w:val="212121"/>
          <w:sz w:val="20"/>
        </w:rPr>
        <w:fldChar w:fldCharType="end"/>
      </w:r>
      <w:r>
        <w:rPr>
          <w:color w:val="212121"/>
          <w:spacing w:val="42"/>
          <w:sz w:val="20"/>
        </w:rPr>
        <w:t xml:space="preserve"> </w:t>
      </w:r>
      <w:r>
        <w:rPr>
          <w:color w:val="212121"/>
          <w:sz w:val="20"/>
        </w:rPr>
        <w:t>|</w:t>
      </w:r>
      <w:r>
        <w:rPr>
          <w:color w:val="212121"/>
          <w:spacing w:val="42"/>
          <w:sz w:val="20"/>
        </w:rPr>
        <w:t xml:space="preserve"> </w:t>
      </w:r>
      <w:hyperlink r:id="rId6">
        <w:r>
          <w:rPr>
            <w:color w:val="0562C1"/>
            <w:sz w:val="20"/>
            <w:u w:val="single" w:color="0562C1"/>
          </w:rPr>
          <w:t>linkedin.com/in/</w:t>
        </w:r>
        <w:proofErr w:type="spellStart"/>
        <w:r>
          <w:rPr>
            <w:color w:val="0562C1"/>
            <w:sz w:val="20"/>
            <w:u w:val="single" w:color="0562C1"/>
          </w:rPr>
          <w:t>kajal-</w:t>
        </w:r>
        <w:r>
          <w:rPr>
            <w:color w:val="0562C1"/>
            <w:spacing w:val="-2"/>
            <w:sz w:val="20"/>
            <w:u w:val="single" w:color="0562C1"/>
          </w:rPr>
          <w:t>kotangale</w:t>
        </w:r>
        <w:proofErr w:type="spellEnd"/>
      </w:hyperlink>
    </w:p>
    <w:p w:rsidR="00335761" w:rsidRDefault="00DD3735">
      <w:pPr>
        <w:pStyle w:val="Heading2"/>
        <w:spacing w:before="27" w:line="496" w:lineRule="exact"/>
        <w:ind w:right="7416"/>
      </w:pPr>
      <w:r>
        <w:rPr>
          <w:color w:val="1F3863"/>
        </w:rPr>
        <w:t xml:space="preserve">Oracle PL/SQL Developer </w:t>
      </w:r>
      <w:bookmarkStart w:id="2" w:name="PROFESSIONAL_SUMMARY"/>
      <w:bookmarkEnd w:id="2"/>
      <w:r>
        <w:rPr>
          <w:color w:val="1F3863"/>
        </w:rPr>
        <w:t>P</w:t>
      </w:r>
      <w:r>
        <w:rPr>
          <w:color w:val="1F3863"/>
        </w:rPr>
        <w:t>ROFESSIONAL</w:t>
      </w:r>
      <w:r>
        <w:rPr>
          <w:color w:val="1F3863"/>
          <w:spacing w:val="-17"/>
        </w:rPr>
        <w:t xml:space="preserve"> </w:t>
      </w:r>
      <w:r>
        <w:rPr>
          <w:color w:val="1F3863"/>
        </w:rPr>
        <w:t>SUMMARY</w:t>
      </w:r>
    </w:p>
    <w:p w:rsidR="00335761" w:rsidRDefault="00DD3735">
      <w:pPr>
        <w:spacing w:line="20" w:lineRule="exact"/>
        <w:ind w:left="180"/>
        <w:rPr>
          <w:rFonts w:ascii="Arial"/>
          <w:sz w:val="2"/>
        </w:rPr>
      </w:pPr>
      <w:r>
        <w:rPr>
          <w:rFonts w:ascii="Arial"/>
          <w:noProof/>
          <w:sz w:val="2"/>
          <w:lang w:val="en-IN" w:eastAsia="en-IN"/>
        </w:rPr>
        <mc:AlternateContent>
          <mc:Choice Requires="wps">
            <w:drawing>
              <wp:inline distT="0" distB="0" distL="0" distR="0">
                <wp:extent cx="6629400" cy="952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29400" cy="9525"/>
                          <a:chOff x="0" y="0"/>
                          <a:chExt cx="662940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629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9525">
                                <a:moveTo>
                                  <a:pt x="6629400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6629400" y="0"/>
                                </a:lnTo>
                                <a:lnTo>
                                  <a:pt x="6629400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22pt;height:.75pt;mso-position-horizontal-relative:char;mso-position-vertical-relative:line" id="docshapegroup1" coordorigin="0,0" coordsize="10440,15">
                <v:rect style="position:absolute;left:0;top:0;width:10440;height:15" id="docshape2" filled="true" fillcolor="#1f3863" stroked="false">
                  <v:fill type="solid"/>
                </v:rect>
              </v:group>
            </w:pict>
          </mc:Fallback>
        </mc:AlternateContent>
      </w:r>
    </w:p>
    <w:p w:rsidR="00335761" w:rsidRDefault="00DD3735">
      <w:pPr>
        <w:spacing w:before="88"/>
        <w:ind w:left="180" w:right="535"/>
        <w:rPr>
          <w:sz w:val="21"/>
        </w:rPr>
      </w:pPr>
      <w:r>
        <w:rPr>
          <w:color w:val="212121"/>
          <w:sz w:val="21"/>
        </w:rPr>
        <w:t xml:space="preserve">Oracle PL/SQL Developer with 6+ years of experience designing, developing, and tuning </w:t>
      </w:r>
      <w:r>
        <w:rPr>
          <w:rFonts w:ascii="Arial"/>
          <w:b/>
          <w:color w:val="212121"/>
          <w:sz w:val="21"/>
        </w:rPr>
        <w:t>PL/SQL</w:t>
      </w:r>
      <w:r>
        <w:rPr>
          <w:color w:val="212121"/>
          <w:sz w:val="21"/>
        </w:rPr>
        <w:t xml:space="preserve">-based enterprise database applications across the </w:t>
      </w:r>
      <w:r>
        <w:rPr>
          <w:rFonts w:ascii="Arial"/>
          <w:b/>
          <w:color w:val="212121"/>
          <w:sz w:val="21"/>
        </w:rPr>
        <w:t>financial compliance</w:t>
      </w:r>
      <w:r>
        <w:rPr>
          <w:color w:val="212121"/>
          <w:sz w:val="21"/>
        </w:rPr>
        <w:t xml:space="preserve">, </w:t>
      </w:r>
      <w:r>
        <w:rPr>
          <w:rFonts w:ascii="Arial"/>
          <w:b/>
          <w:color w:val="212121"/>
          <w:sz w:val="21"/>
        </w:rPr>
        <w:t>Banking</w:t>
      </w:r>
      <w:r>
        <w:rPr>
          <w:color w:val="212121"/>
          <w:sz w:val="21"/>
        </w:rPr>
        <w:t xml:space="preserve">, </w:t>
      </w:r>
      <w:r>
        <w:rPr>
          <w:rFonts w:ascii="Arial"/>
          <w:b/>
          <w:color w:val="212121"/>
          <w:sz w:val="21"/>
        </w:rPr>
        <w:t>Finance</w:t>
      </w:r>
      <w:r>
        <w:rPr>
          <w:color w:val="212121"/>
          <w:sz w:val="21"/>
        </w:rPr>
        <w:t xml:space="preserve">, </w:t>
      </w:r>
      <w:r>
        <w:rPr>
          <w:rFonts w:ascii="Arial"/>
          <w:b/>
          <w:color w:val="212121"/>
          <w:sz w:val="21"/>
        </w:rPr>
        <w:t>ERP-Material Management, and Production domains</w:t>
      </w:r>
      <w:r>
        <w:rPr>
          <w:color w:val="212121"/>
          <w:sz w:val="21"/>
        </w:rPr>
        <w:t xml:space="preserve">. Skilled in writing and optimizing </w:t>
      </w:r>
      <w:r>
        <w:rPr>
          <w:rFonts w:ascii="Arial"/>
          <w:b/>
          <w:color w:val="212121"/>
          <w:sz w:val="21"/>
        </w:rPr>
        <w:t>stored procedures</w:t>
      </w:r>
      <w:r>
        <w:rPr>
          <w:color w:val="212121"/>
          <w:sz w:val="21"/>
        </w:rPr>
        <w:t xml:space="preserve">, </w:t>
      </w:r>
      <w:r>
        <w:rPr>
          <w:rFonts w:ascii="Arial"/>
          <w:b/>
          <w:color w:val="212121"/>
          <w:sz w:val="21"/>
        </w:rPr>
        <w:t>functions</w:t>
      </w:r>
      <w:r>
        <w:rPr>
          <w:color w:val="212121"/>
          <w:sz w:val="21"/>
        </w:rPr>
        <w:t xml:space="preserve">, </w:t>
      </w:r>
      <w:r>
        <w:rPr>
          <w:rFonts w:ascii="Arial"/>
          <w:b/>
          <w:color w:val="212121"/>
          <w:sz w:val="21"/>
        </w:rPr>
        <w:t>packages</w:t>
      </w:r>
      <w:r>
        <w:rPr>
          <w:color w:val="212121"/>
          <w:sz w:val="21"/>
        </w:rPr>
        <w:t>,</w:t>
      </w:r>
      <w:r>
        <w:rPr>
          <w:color w:val="212121"/>
          <w:spacing w:val="-7"/>
          <w:sz w:val="21"/>
        </w:rPr>
        <w:t xml:space="preserve"> </w:t>
      </w:r>
      <w:r>
        <w:rPr>
          <w:rFonts w:ascii="Arial"/>
          <w:b/>
          <w:color w:val="212121"/>
          <w:sz w:val="21"/>
        </w:rPr>
        <w:t>triggers</w:t>
      </w:r>
      <w:r>
        <w:rPr>
          <w:color w:val="212121"/>
          <w:sz w:val="21"/>
        </w:rPr>
        <w:t>,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2"/>
          <w:sz w:val="21"/>
        </w:rPr>
        <w:t xml:space="preserve"> </w:t>
      </w:r>
      <w:r>
        <w:rPr>
          <w:rFonts w:ascii="Arial"/>
          <w:b/>
          <w:color w:val="212121"/>
          <w:sz w:val="21"/>
        </w:rPr>
        <w:t>cursors</w:t>
      </w:r>
      <w:r>
        <w:rPr>
          <w:color w:val="212121"/>
          <w:sz w:val="21"/>
        </w:rPr>
        <w:t>,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with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hands-on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expertise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in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bulk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processing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(</w:t>
      </w:r>
      <w:r>
        <w:rPr>
          <w:rFonts w:ascii="Arial"/>
          <w:b/>
          <w:color w:val="212121"/>
          <w:sz w:val="21"/>
        </w:rPr>
        <w:t>BULK</w:t>
      </w:r>
      <w:r>
        <w:rPr>
          <w:rFonts w:ascii="Arial"/>
          <w:b/>
          <w:color w:val="212121"/>
          <w:spacing w:val="-4"/>
          <w:sz w:val="21"/>
        </w:rPr>
        <w:t xml:space="preserve"> </w:t>
      </w:r>
      <w:r>
        <w:rPr>
          <w:rFonts w:ascii="Arial"/>
          <w:b/>
          <w:color w:val="212121"/>
          <w:sz w:val="21"/>
        </w:rPr>
        <w:t>COLLECT,</w:t>
      </w:r>
      <w:r>
        <w:rPr>
          <w:rFonts w:ascii="Arial"/>
          <w:b/>
          <w:color w:val="212121"/>
          <w:spacing w:val="-2"/>
          <w:sz w:val="21"/>
        </w:rPr>
        <w:t xml:space="preserve"> </w:t>
      </w:r>
      <w:r>
        <w:rPr>
          <w:rFonts w:ascii="Arial"/>
          <w:b/>
          <w:color w:val="212121"/>
          <w:sz w:val="21"/>
        </w:rPr>
        <w:t>FORALL</w:t>
      </w:r>
      <w:r>
        <w:rPr>
          <w:color w:val="212121"/>
          <w:sz w:val="21"/>
        </w:rPr>
        <w:t xml:space="preserve">), </w:t>
      </w:r>
      <w:r>
        <w:rPr>
          <w:rFonts w:ascii="Arial"/>
          <w:b/>
          <w:color w:val="212121"/>
          <w:sz w:val="21"/>
        </w:rPr>
        <w:t>dynamic SQL</w:t>
      </w:r>
      <w:r>
        <w:rPr>
          <w:color w:val="212121"/>
          <w:sz w:val="21"/>
        </w:rPr>
        <w:t xml:space="preserve">, </w:t>
      </w:r>
      <w:r>
        <w:rPr>
          <w:rFonts w:ascii="Arial"/>
          <w:b/>
          <w:color w:val="212121"/>
          <w:sz w:val="21"/>
        </w:rPr>
        <w:t xml:space="preserve">exception handling, indexing, and query/performance tuning. </w:t>
      </w:r>
      <w:r>
        <w:rPr>
          <w:color w:val="212121"/>
          <w:sz w:val="21"/>
        </w:rPr>
        <w:t xml:space="preserve">Experienced with </w:t>
      </w:r>
      <w:r>
        <w:rPr>
          <w:rFonts w:ascii="Arial"/>
          <w:b/>
          <w:color w:val="212121"/>
          <w:sz w:val="21"/>
        </w:rPr>
        <w:t xml:space="preserve">Oracle Forms &amp; Reports, Jasper Reports, </w:t>
      </w:r>
      <w:proofErr w:type="spellStart"/>
      <w:r>
        <w:rPr>
          <w:rFonts w:ascii="Arial"/>
          <w:b/>
          <w:color w:val="212121"/>
          <w:sz w:val="21"/>
        </w:rPr>
        <w:t>Autosys</w:t>
      </w:r>
      <w:proofErr w:type="spellEnd"/>
      <w:r>
        <w:rPr>
          <w:rFonts w:ascii="Arial"/>
          <w:b/>
          <w:color w:val="212121"/>
          <w:sz w:val="21"/>
        </w:rPr>
        <w:t xml:space="preserve"> job scheduling, And SQL*Loader</w:t>
      </w:r>
      <w:r>
        <w:rPr>
          <w:color w:val="212121"/>
          <w:sz w:val="21"/>
        </w:rPr>
        <w:t xml:space="preserve">. Proven track record of production support, defect resolution, </w:t>
      </w:r>
      <w:proofErr w:type="gramStart"/>
      <w:r>
        <w:rPr>
          <w:color w:val="212121"/>
          <w:sz w:val="21"/>
        </w:rPr>
        <w:t>Agile</w:t>
      </w:r>
      <w:proofErr w:type="gramEnd"/>
      <w:r>
        <w:rPr>
          <w:color w:val="212121"/>
          <w:sz w:val="21"/>
        </w:rPr>
        <w:t xml:space="preserve"> delivery, and</w:t>
      </w:r>
      <w:r>
        <w:rPr>
          <w:color w:val="212121"/>
          <w:spacing w:val="-1"/>
          <w:sz w:val="21"/>
        </w:rPr>
        <w:t xml:space="preserve"> </w:t>
      </w:r>
      <w:r>
        <w:rPr>
          <w:color w:val="212121"/>
          <w:sz w:val="21"/>
        </w:rPr>
        <w:t>direct client interaction</w:t>
      </w:r>
      <w:r>
        <w:rPr>
          <w:color w:val="212121"/>
          <w:spacing w:val="-1"/>
          <w:sz w:val="21"/>
        </w:rPr>
        <w:t xml:space="preserve"> </w:t>
      </w:r>
      <w:r>
        <w:rPr>
          <w:color w:val="212121"/>
          <w:sz w:val="21"/>
        </w:rPr>
        <w:t>to</w:t>
      </w:r>
      <w:r>
        <w:rPr>
          <w:color w:val="212121"/>
          <w:spacing w:val="-1"/>
          <w:sz w:val="21"/>
        </w:rPr>
        <w:t xml:space="preserve"> </w:t>
      </w:r>
      <w:r>
        <w:rPr>
          <w:color w:val="212121"/>
          <w:sz w:val="21"/>
        </w:rPr>
        <w:t>deliver reliable, business-aligned database solutions.</w:t>
      </w:r>
    </w:p>
    <w:p w:rsidR="00335761" w:rsidRDefault="00DD3735">
      <w:pPr>
        <w:pStyle w:val="Heading2"/>
        <w:spacing w:before="219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339865</wp:posOffset>
                </wp:positionV>
                <wp:extent cx="66294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400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629400" y="0"/>
                              </a:lnTo>
                              <a:lnTo>
                                <a:pt x="6629400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5pt;margin-top:26.761036pt;width:522pt;height:.72pt;mso-position-horizontal-relative:page;mso-position-vertical-relative:paragraph;z-index:-15728128;mso-wrap-distance-left:0;mso-wrap-distance-right:0" id="docshape3" filled="true" fillcolor="#1f3863" stroked="false">
                <v:fill type="solid"/>
                <w10:wrap type="topAndBottom"/>
              </v:rect>
            </w:pict>
          </mc:Fallback>
        </mc:AlternateContent>
      </w:r>
      <w:bookmarkStart w:id="3" w:name="TECHNICAL_SKILLS"/>
      <w:bookmarkEnd w:id="3"/>
      <w:r>
        <w:rPr>
          <w:color w:val="1F3863"/>
        </w:rPr>
        <w:t>TECHNICAL</w:t>
      </w:r>
      <w:r>
        <w:rPr>
          <w:color w:val="1F3863"/>
          <w:spacing w:val="-6"/>
        </w:rPr>
        <w:t xml:space="preserve"> </w:t>
      </w:r>
      <w:r>
        <w:rPr>
          <w:color w:val="1F3863"/>
          <w:spacing w:val="-2"/>
        </w:rPr>
        <w:t>SKILLS</w:t>
      </w:r>
    </w:p>
    <w:p w:rsidR="00335761" w:rsidRDefault="00DD3735">
      <w:pPr>
        <w:pStyle w:val="Heading4"/>
      </w:pPr>
      <w:r>
        <w:rPr>
          <w:color w:val="212121"/>
        </w:rPr>
        <w:t>Languages: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SQL,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PL/SQL,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UNIX,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SHELL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2"/>
        </w:rPr>
        <w:t>SCRIPTING</w:t>
      </w:r>
    </w:p>
    <w:p w:rsidR="00335761" w:rsidRDefault="00DD3735">
      <w:pPr>
        <w:pStyle w:val="BodyText"/>
        <w:spacing w:before="39"/>
        <w:ind w:left="180" w:firstLine="0"/>
      </w:pPr>
      <w:r>
        <w:rPr>
          <w:rFonts w:ascii="Arial"/>
          <w:b/>
          <w:color w:val="212121"/>
        </w:rPr>
        <w:t>RDBMS:</w:t>
      </w:r>
      <w:r>
        <w:rPr>
          <w:rFonts w:ascii="Arial"/>
          <w:b/>
          <w:color w:val="212121"/>
          <w:spacing w:val="-6"/>
        </w:rPr>
        <w:t xml:space="preserve"> </w:t>
      </w:r>
      <w:r>
        <w:rPr>
          <w:color w:val="212121"/>
        </w:rPr>
        <w:t>Oracle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19c,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Oracle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12c,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Oracle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5"/>
        </w:rPr>
        <w:t>11g</w:t>
      </w:r>
    </w:p>
    <w:p w:rsidR="00335761" w:rsidRDefault="00DD3735">
      <w:pPr>
        <w:pStyle w:val="BodyText"/>
        <w:spacing w:before="39"/>
        <w:ind w:left="180" w:firstLine="0"/>
      </w:pPr>
      <w:r>
        <w:rPr>
          <w:rFonts w:ascii="Arial"/>
          <w:b/>
          <w:color w:val="212121"/>
        </w:rPr>
        <w:t>PL/SQL</w:t>
      </w:r>
      <w:r>
        <w:rPr>
          <w:rFonts w:ascii="Arial"/>
          <w:b/>
          <w:color w:val="212121"/>
          <w:spacing w:val="-5"/>
        </w:rPr>
        <w:t xml:space="preserve"> </w:t>
      </w:r>
      <w:r>
        <w:rPr>
          <w:rFonts w:ascii="Arial"/>
          <w:b/>
          <w:color w:val="212121"/>
        </w:rPr>
        <w:t>Development:</w:t>
      </w:r>
      <w:r>
        <w:rPr>
          <w:rFonts w:ascii="Arial"/>
          <w:b/>
          <w:color w:val="212121"/>
          <w:spacing w:val="-5"/>
        </w:rPr>
        <w:t xml:space="preserve"> </w:t>
      </w:r>
      <w:r>
        <w:rPr>
          <w:color w:val="212121"/>
        </w:rPr>
        <w:t>Stored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Procedures,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Functions,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Packages,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Triggers,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Cursors,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Views,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Materialized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Views, BULK COLLECT, FORALL, Dynamic SQL (EXECUTE IMMEDIATE),</w:t>
      </w:r>
      <w:r>
        <w:rPr>
          <w:color w:val="212121"/>
        </w:rPr>
        <w:t xml:space="preserve"> Exception Handling, Indexing, Query Optimization, Performance Tuning, Database Schema &amp; Data Modeling</w:t>
      </w:r>
    </w:p>
    <w:p w:rsidR="00335761" w:rsidRDefault="00DD3735">
      <w:pPr>
        <w:pStyle w:val="BodyText"/>
        <w:spacing w:before="41"/>
        <w:ind w:left="180" w:firstLine="0"/>
      </w:pPr>
      <w:r>
        <w:rPr>
          <w:rFonts w:ascii="Arial"/>
          <w:b/>
          <w:color w:val="212121"/>
        </w:rPr>
        <w:t>Tools</w:t>
      </w:r>
      <w:r>
        <w:rPr>
          <w:rFonts w:ascii="Arial"/>
          <w:b/>
          <w:color w:val="212121"/>
          <w:spacing w:val="-5"/>
        </w:rPr>
        <w:t xml:space="preserve"> </w:t>
      </w:r>
      <w:r>
        <w:rPr>
          <w:rFonts w:ascii="Arial"/>
          <w:b/>
          <w:color w:val="212121"/>
        </w:rPr>
        <w:t>&amp;</w:t>
      </w:r>
      <w:r>
        <w:rPr>
          <w:rFonts w:ascii="Arial"/>
          <w:b/>
          <w:color w:val="212121"/>
          <w:spacing w:val="-4"/>
        </w:rPr>
        <w:t xml:space="preserve"> </w:t>
      </w:r>
      <w:r>
        <w:rPr>
          <w:rFonts w:ascii="Arial"/>
          <w:b/>
          <w:color w:val="212121"/>
        </w:rPr>
        <w:t>Reporting:</w:t>
      </w:r>
      <w:r>
        <w:rPr>
          <w:rFonts w:ascii="Arial"/>
          <w:b/>
          <w:color w:val="212121"/>
          <w:spacing w:val="-4"/>
        </w:rPr>
        <w:t xml:space="preserve"> </w:t>
      </w:r>
      <w:r>
        <w:rPr>
          <w:color w:val="212121"/>
        </w:rPr>
        <w:t>PL/SQL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Developer,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SQL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Developer,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SQL*Loader,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Oracle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Forms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6i,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Oracle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Reports,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Jasper Reports (</w:t>
      </w:r>
      <w:proofErr w:type="spellStart"/>
      <w:r>
        <w:rPr>
          <w:color w:val="212121"/>
        </w:rPr>
        <w:t>iReport</w:t>
      </w:r>
      <w:proofErr w:type="spellEnd"/>
      <w:r>
        <w:rPr>
          <w:color w:val="212121"/>
        </w:rPr>
        <w:t xml:space="preserve">), </w:t>
      </w:r>
      <w:proofErr w:type="spellStart"/>
      <w:r>
        <w:rPr>
          <w:color w:val="212121"/>
        </w:rPr>
        <w:t>MicroStrategy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Autosys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Git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Bitbucket</w:t>
      </w:r>
      <w:proofErr w:type="spellEnd"/>
    </w:p>
    <w:p w:rsidR="00335761" w:rsidRDefault="00DD3735">
      <w:pPr>
        <w:pStyle w:val="BodyText"/>
        <w:spacing w:before="41"/>
        <w:ind w:left="180" w:firstLine="0"/>
      </w:pPr>
      <w:r>
        <w:rPr>
          <w:rFonts w:ascii="Arial"/>
          <w:b/>
          <w:color w:val="212121"/>
        </w:rPr>
        <w:t>Methodologies:</w:t>
      </w:r>
      <w:r>
        <w:rPr>
          <w:rFonts w:ascii="Arial"/>
          <w:b/>
          <w:color w:val="212121"/>
          <w:spacing w:val="-11"/>
        </w:rPr>
        <w:t xml:space="preserve"> </w:t>
      </w:r>
      <w:r>
        <w:rPr>
          <w:color w:val="212121"/>
        </w:rPr>
        <w:t>Agile/Scrum,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SDLC,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UAT,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Production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Support,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Change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Request</w:t>
      </w:r>
      <w:r>
        <w:rPr>
          <w:color w:val="212121"/>
          <w:spacing w:val="-9"/>
        </w:rPr>
        <w:t xml:space="preserve"> </w:t>
      </w:r>
      <w:r>
        <w:rPr>
          <w:color w:val="212121"/>
          <w:spacing w:val="-2"/>
        </w:rPr>
        <w:t>Management</w:t>
      </w:r>
    </w:p>
    <w:p w:rsidR="00335761" w:rsidRDefault="00DD3735">
      <w:pPr>
        <w:spacing w:before="39"/>
        <w:ind w:left="180"/>
        <w:rPr>
          <w:sz w:val="21"/>
        </w:rPr>
      </w:pPr>
      <w:r>
        <w:rPr>
          <w:rFonts w:ascii="Arial"/>
          <w:b/>
          <w:color w:val="212121"/>
          <w:sz w:val="21"/>
        </w:rPr>
        <w:t>Operating</w:t>
      </w:r>
      <w:r>
        <w:rPr>
          <w:rFonts w:ascii="Arial"/>
          <w:b/>
          <w:color w:val="212121"/>
          <w:spacing w:val="-10"/>
          <w:sz w:val="21"/>
        </w:rPr>
        <w:t xml:space="preserve"> </w:t>
      </w:r>
      <w:r>
        <w:rPr>
          <w:rFonts w:ascii="Arial"/>
          <w:b/>
          <w:color w:val="212121"/>
          <w:sz w:val="21"/>
        </w:rPr>
        <w:t>System:</w:t>
      </w:r>
      <w:r>
        <w:rPr>
          <w:rFonts w:ascii="Arial"/>
          <w:b/>
          <w:color w:val="212121"/>
          <w:spacing w:val="-9"/>
          <w:sz w:val="21"/>
        </w:rPr>
        <w:t xml:space="preserve"> </w:t>
      </w:r>
      <w:r>
        <w:rPr>
          <w:color w:val="212121"/>
          <w:spacing w:val="-2"/>
          <w:sz w:val="21"/>
        </w:rPr>
        <w:t>Windows</w:t>
      </w:r>
    </w:p>
    <w:p w:rsidR="00335761" w:rsidRDefault="00DD3735">
      <w:pPr>
        <w:pStyle w:val="Heading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341175</wp:posOffset>
                </wp:positionV>
                <wp:extent cx="66294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400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629400" y="0"/>
                              </a:lnTo>
                              <a:lnTo>
                                <a:pt x="662940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5pt;margin-top:26.864229pt;width:522pt;height:.72pt;mso-position-horizontal-relative:page;mso-position-vertical-relative:paragraph;z-index:-15727616;mso-wrap-distance-left:0;mso-wrap-distance-right:0" id="docshape4" filled="true" fillcolor="#1f3863" stroked="false">
                <v:fill type="solid"/>
                <w10:wrap type="topAndBottom"/>
              </v:rect>
            </w:pict>
          </mc:Fallback>
        </mc:AlternateContent>
      </w:r>
      <w:bookmarkStart w:id="4" w:name="CERTIFICATIONS"/>
      <w:bookmarkEnd w:id="4"/>
      <w:r>
        <w:rPr>
          <w:color w:val="1F3863"/>
          <w:spacing w:val="-2"/>
        </w:rPr>
        <w:t>CERTIFICATIONS</w:t>
      </w:r>
    </w:p>
    <w:p w:rsidR="00335761" w:rsidRDefault="00DD3735">
      <w:pPr>
        <w:pStyle w:val="ListParagraph"/>
        <w:numPr>
          <w:ilvl w:val="0"/>
          <w:numId w:val="1"/>
        </w:numPr>
        <w:tabs>
          <w:tab w:val="left" w:pos="539"/>
        </w:tabs>
        <w:spacing w:before="100"/>
        <w:ind w:left="539" w:hanging="271"/>
        <w:rPr>
          <w:sz w:val="21"/>
        </w:rPr>
      </w:pPr>
      <w:r>
        <w:rPr>
          <w:color w:val="212121"/>
          <w:sz w:val="21"/>
        </w:rPr>
        <w:t>Oracle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z w:val="21"/>
        </w:rPr>
        <w:t>Database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SQL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z w:val="21"/>
        </w:rPr>
        <w:t>Certified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pacing w:val="-2"/>
          <w:sz w:val="21"/>
        </w:rPr>
        <w:t>Associate</w:t>
      </w:r>
    </w:p>
    <w:p w:rsidR="00335761" w:rsidRDefault="00DD3735">
      <w:pPr>
        <w:pStyle w:val="Heading2"/>
        <w:spacing w:before="22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340436</wp:posOffset>
                </wp:positionV>
                <wp:extent cx="662940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400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629400" y="0"/>
                              </a:lnTo>
                              <a:lnTo>
                                <a:pt x="662940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5pt;margin-top:26.806025pt;width:522pt;height:.72pt;mso-position-horizontal-relative:page;mso-position-vertical-relative:paragraph;z-index:-15727104;mso-wrap-distance-left:0;mso-wrap-distance-right:0" id="docshape5" filled="true" fillcolor="#1f3863" stroked="false">
                <v:fill type="solid"/>
                <w10:wrap type="topAndBottom"/>
              </v:rect>
            </w:pict>
          </mc:Fallback>
        </mc:AlternateContent>
      </w:r>
      <w:bookmarkStart w:id="5" w:name="PROFESSIONAL_EXPERIENCE"/>
      <w:bookmarkEnd w:id="5"/>
      <w:r>
        <w:rPr>
          <w:color w:val="1F3863"/>
        </w:rPr>
        <w:t>PROFESSIONAL</w:t>
      </w:r>
      <w:r>
        <w:rPr>
          <w:color w:val="1F3863"/>
          <w:spacing w:val="-6"/>
        </w:rPr>
        <w:t xml:space="preserve"> </w:t>
      </w:r>
      <w:r>
        <w:rPr>
          <w:color w:val="1F3863"/>
          <w:spacing w:val="-2"/>
        </w:rPr>
        <w:t>EXPERIENCE</w:t>
      </w:r>
    </w:p>
    <w:p w:rsidR="00335761" w:rsidRDefault="00DD3735">
      <w:pPr>
        <w:pStyle w:val="Heading3"/>
      </w:pPr>
      <w:proofErr w:type="spellStart"/>
      <w:r>
        <w:rPr>
          <w:color w:val="212121"/>
        </w:rPr>
        <w:t>LTIMindtree</w:t>
      </w:r>
      <w:proofErr w:type="spellEnd"/>
      <w:r>
        <w:rPr>
          <w:color w:val="212121"/>
          <w:spacing w:val="-6"/>
        </w:rPr>
        <w:t xml:space="preserve"> </w:t>
      </w:r>
      <w:r>
        <w:rPr>
          <w:color w:val="212121"/>
        </w:rPr>
        <w:t>—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Senior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Data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Engineer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(PL/SQL)</w:t>
      </w:r>
    </w:p>
    <w:p w:rsidR="00335761" w:rsidRDefault="00DD3735">
      <w:pPr>
        <w:spacing w:before="1"/>
        <w:ind w:left="180"/>
        <w:rPr>
          <w:rFonts w:ascii="Arial" w:hAnsi="Arial"/>
          <w:i/>
          <w:sz w:val="20"/>
        </w:rPr>
      </w:pPr>
      <w:r>
        <w:rPr>
          <w:rFonts w:ascii="Arial" w:hAnsi="Arial"/>
          <w:i/>
          <w:color w:val="444444"/>
          <w:sz w:val="20"/>
        </w:rPr>
        <w:t>September</w:t>
      </w:r>
      <w:r>
        <w:rPr>
          <w:rFonts w:ascii="Arial" w:hAnsi="Arial"/>
          <w:i/>
          <w:color w:val="444444"/>
          <w:spacing w:val="-6"/>
          <w:sz w:val="20"/>
        </w:rPr>
        <w:t xml:space="preserve"> </w:t>
      </w:r>
      <w:r>
        <w:rPr>
          <w:rFonts w:ascii="Arial" w:hAnsi="Arial"/>
          <w:i/>
          <w:color w:val="444444"/>
          <w:sz w:val="20"/>
        </w:rPr>
        <w:t>2024</w:t>
      </w:r>
      <w:r>
        <w:rPr>
          <w:rFonts w:ascii="Arial" w:hAnsi="Arial"/>
          <w:i/>
          <w:color w:val="444444"/>
          <w:spacing w:val="-5"/>
          <w:sz w:val="20"/>
        </w:rPr>
        <w:t xml:space="preserve"> </w:t>
      </w:r>
      <w:r>
        <w:rPr>
          <w:rFonts w:ascii="Arial" w:hAnsi="Arial"/>
          <w:i/>
          <w:color w:val="444444"/>
          <w:sz w:val="20"/>
        </w:rPr>
        <w:t>–</w:t>
      </w:r>
      <w:r>
        <w:rPr>
          <w:rFonts w:ascii="Arial" w:hAnsi="Arial"/>
          <w:i/>
          <w:color w:val="444444"/>
          <w:spacing w:val="-5"/>
          <w:sz w:val="20"/>
        </w:rPr>
        <w:t xml:space="preserve"> </w:t>
      </w:r>
      <w:r>
        <w:rPr>
          <w:rFonts w:ascii="Arial" w:hAnsi="Arial"/>
          <w:i/>
          <w:color w:val="444444"/>
          <w:sz w:val="20"/>
        </w:rPr>
        <w:t>June</w:t>
      </w:r>
      <w:r>
        <w:rPr>
          <w:rFonts w:ascii="Arial" w:hAnsi="Arial"/>
          <w:i/>
          <w:color w:val="444444"/>
          <w:spacing w:val="-6"/>
          <w:sz w:val="20"/>
        </w:rPr>
        <w:t xml:space="preserve"> </w:t>
      </w:r>
      <w:r>
        <w:rPr>
          <w:rFonts w:ascii="Arial" w:hAnsi="Arial"/>
          <w:i/>
          <w:color w:val="444444"/>
          <w:spacing w:val="-4"/>
          <w:sz w:val="20"/>
        </w:rPr>
        <w:t>2026</w:t>
      </w:r>
    </w:p>
    <w:p w:rsidR="00335761" w:rsidRDefault="00DD3735">
      <w:pPr>
        <w:pStyle w:val="ListParagraph"/>
        <w:numPr>
          <w:ilvl w:val="0"/>
          <w:numId w:val="1"/>
        </w:numPr>
        <w:tabs>
          <w:tab w:val="left" w:pos="540"/>
        </w:tabs>
        <w:spacing w:before="78"/>
        <w:ind w:right="292"/>
        <w:rPr>
          <w:sz w:val="21"/>
        </w:rPr>
      </w:pPr>
      <w:r>
        <w:rPr>
          <w:color w:val="212121"/>
          <w:sz w:val="21"/>
        </w:rPr>
        <w:t>Write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maintain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complex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PL/SQL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code,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including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procedures,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functions,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packages,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triggers,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to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meet evolving project requirements for high-stakes Oracle database applications.</w:t>
      </w:r>
    </w:p>
    <w:p w:rsidR="00335761" w:rsidRDefault="00DD3735">
      <w:pPr>
        <w:pStyle w:val="ListParagraph"/>
        <w:numPr>
          <w:ilvl w:val="0"/>
          <w:numId w:val="1"/>
        </w:numPr>
        <w:tabs>
          <w:tab w:val="left" w:pos="540"/>
        </w:tabs>
        <w:ind w:right="419"/>
        <w:rPr>
          <w:sz w:val="21"/>
        </w:rPr>
      </w:pPr>
      <w:r>
        <w:rPr>
          <w:color w:val="212121"/>
          <w:sz w:val="21"/>
        </w:rPr>
        <w:t>Engineer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optimize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PL/SQL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database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objects,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improving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query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execution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efficiency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overall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 xml:space="preserve">system </w:t>
      </w:r>
      <w:r>
        <w:rPr>
          <w:color w:val="212121"/>
          <w:spacing w:val="-2"/>
          <w:sz w:val="21"/>
        </w:rPr>
        <w:t>reliability.</w:t>
      </w:r>
    </w:p>
    <w:p w:rsidR="00335761" w:rsidRDefault="00DD3735">
      <w:pPr>
        <w:pStyle w:val="ListParagraph"/>
        <w:numPr>
          <w:ilvl w:val="0"/>
          <w:numId w:val="1"/>
        </w:numPr>
        <w:tabs>
          <w:tab w:val="left" w:pos="539"/>
        </w:tabs>
        <w:ind w:left="539" w:hanging="271"/>
        <w:rPr>
          <w:sz w:val="21"/>
        </w:rPr>
      </w:pPr>
      <w:r>
        <w:rPr>
          <w:color w:val="212121"/>
          <w:sz w:val="21"/>
        </w:rPr>
        <w:t>Automate</w:t>
      </w:r>
      <w:r>
        <w:rPr>
          <w:color w:val="212121"/>
          <w:spacing w:val="-7"/>
          <w:sz w:val="21"/>
        </w:rPr>
        <w:t xml:space="preserve"> </w:t>
      </w:r>
      <w:r>
        <w:rPr>
          <w:color w:val="212121"/>
          <w:sz w:val="21"/>
        </w:rPr>
        <w:t>critical</w:t>
      </w:r>
      <w:r>
        <w:rPr>
          <w:color w:val="212121"/>
          <w:spacing w:val="-9"/>
          <w:sz w:val="21"/>
        </w:rPr>
        <w:t xml:space="preserve"> </w:t>
      </w:r>
      <w:r>
        <w:rPr>
          <w:color w:val="212121"/>
          <w:sz w:val="21"/>
        </w:rPr>
        <w:t>batch</w:t>
      </w:r>
      <w:r>
        <w:rPr>
          <w:color w:val="212121"/>
          <w:spacing w:val="-10"/>
          <w:sz w:val="21"/>
        </w:rPr>
        <w:t xml:space="preserve"> </w:t>
      </w:r>
      <w:r>
        <w:rPr>
          <w:color w:val="212121"/>
          <w:sz w:val="21"/>
        </w:rPr>
        <w:t>processing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workflows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z w:val="21"/>
        </w:rPr>
        <w:t>using</w:t>
      </w:r>
      <w:r>
        <w:rPr>
          <w:color w:val="212121"/>
          <w:spacing w:val="-6"/>
          <w:sz w:val="21"/>
        </w:rPr>
        <w:t xml:space="preserve"> </w:t>
      </w:r>
      <w:proofErr w:type="spellStart"/>
      <w:r>
        <w:rPr>
          <w:color w:val="212121"/>
          <w:sz w:val="21"/>
        </w:rPr>
        <w:t>Autosys</w:t>
      </w:r>
      <w:proofErr w:type="spellEnd"/>
      <w:r>
        <w:rPr>
          <w:color w:val="212121"/>
          <w:sz w:val="21"/>
        </w:rPr>
        <w:t>,</w:t>
      </w:r>
      <w:r>
        <w:rPr>
          <w:color w:val="212121"/>
          <w:spacing w:val="-9"/>
          <w:sz w:val="21"/>
        </w:rPr>
        <w:t xml:space="preserve"> </w:t>
      </w:r>
      <w:r>
        <w:rPr>
          <w:color w:val="212121"/>
          <w:sz w:val="21"/>
        </w:rPr>
        <w:t>reducing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manual</w:t>
      </w:r>
      <w:r>
        <w:rPr>
          <w:color w:val="212121"/>
          <w:spacing w:val="-7"/>
          <w:sz w:val="21"/>
        </w:rPr>
        <w:t xml:space="preserve"> </w:t>
      </w:r>
      <w:r>
        <w:rPr>
          <w:color w:val="212121"/>
          <w:sz w:val="21"/>
        </w:rPr>
        <w:t>operational</w:t>
      </w:r>
      <w:r>
        <w:rPr>
          <w:color w:val="212121"/>
          <w:spacing w:val="-9"/>
          <w:sz w:val="21"/>
        </w:rPr>
        <w:t xml:space="preserve"> </w:t>
      </w:r>
      <w:r>
        <w:rPr>
          <w:color w:val="212121"/>
          <w:spacing w:val="-2"/>
          <w:sz w:val="21"/>
        </w:rPr>
        <w:t>intervention.</w:t>
      </w:r>
    </w:p>
    <w:p w:rsidR="00335761" w:rsidRDefault="00DD3735">
      <w:pPr>
        <w:pStyle w:val="ListParagraph"/>
        <w:numPr>
          <w:ilvl w:val="0"/>
          <w:numId w:val="1"/>
        </w:numPr>
        <w:tabs>
          <w:tab w:val="left" w:pos="540"/>
        </w:tabs>
        <w:ind w:right="254"/>
        <w:rPr>
          <w:sz w:val="21"/>
        </w:rPr>
      </w:pPr>
      <w:r>
        <w:rPr>
          <w:color w:val="212121"/>
          <w:sz w:val="21"/>
        </w:rPr>
        <w:t>Design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relational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database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schemas,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parent-child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table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structures,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integrity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constraints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to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ensure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robust data normalization.</w:t>
      </w:r>
    </w:p>
    <w:p w:rsidR="00335761" w:rsidRDefault="00DD3735">
      <w:pPr>
        <w:pStyle w:val="ListParagraph"/>
        <w:numPr>
          <w:ilvl w:val="0"/>
          <w:numId w:val="1"/>
        </w:numPr>
        <w:tabs>
          <w:tab w:val="left" w:pos="540"/>
        </w:tabs>
        <w:ind w:right="1062"/>
        <w:rPr>
          <w:sz w:val="21"/>
        </w:rPr>
      </w:pPr>
      <w:r>
        <w:rPr>
          <w:color w:val="212121"/>
          <w:sz w:val="21"/>
        </w:rPr>
        <w:t>Improve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data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retrieval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performance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through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strategic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indexing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tuning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of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slow-performing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 xml:space="preserve">stored </w:t>
      </w:r>
      <w:r>
        <w:rPr>
          <w:color w:val="212121"/>
          <w:spacing w:val="-2"/>
          <w:sz w:val="21"/>
        </w:rPr>
        <w:t>procedures.</w:t>
      </w:r>
    </w:p>
    <w:p w:rsidR="00335761" w:rsidRDefault="00DD3735">
      <w:pPr>
        <w:pStyle w:val="ListParagraph"/>
        <w:numPr>
          <w:ilvl w:val="0"/>
          <w:numId w:val="1"/>
        </w:numPr>
        <w:tabs>
          <w:tab w:val="left" w:pos="539"/>
        </w:tabs>
        <w:ind w:left="539" w:hanging="271"/>
        <w:rPr>
          <w:sz w:val="21"/>
        </w:rPr>
      </w:pPr>
      <w:r>
        <w:rPr>
          <w:color w:val="212121"/>
          <w:sz w:val="21"/>
        </w:rPr>
        <w:t>Implement</w:t>
      </w:r>
      <w:r>
        <w:rPr>
          <w:color w:val="212121"/>
          <w:spacing w:val="-10"/>
          <w:sz w:val="21"/>
        </w:rPr>
        <w:t xml:space="preserve"> </w:t>
      </w:r>
      <w:r>
        <w:rPr>
          <w:color w:val="212121"/>
          <w:sz w:val="21"/>
        </w:rPr>
        <w:t>bulk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processing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techniques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z w:val="21"/>
        </w:rPr>
        <w:t>using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BULK</w:t>
      </w:r>
      <w:r>
        <w:rPr>
          <w:color w:val="212121"/>
          <w:spacing w:val="-7"/>
          <w:sz w:val="21"/>
        </w:rPr>
        <w:t xml:space="preserve"> </w:t>
      </w:r>
      <w:r>
        <w:rPr>
          <w:color w:val="212121"/>
          <w:sz w:val="21"/>
        </w:rPr>
        <w:t>COLLECT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FORALL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to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z w:val="21"/>
        </w:rPr>
        <w:t>enhance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z w:val="21"/>
        </w:rPr>
        <w:t>batch</w:t>
      </w:r>
      <w:r>
        <w:rPr>
          <w:color w:val="212121"/>
          <w:spacing w:val="-7"/>
          <w:sz w:val="21"/>
        </w:rPr>
        <w:t xml:space="preserve"> </w:t>
      </w:r>
      <w:r>
        <w:rPr>
          <w:color w:val="212121"/>
          <w:spacing w:val="-2"/>
          <w:sz w:val="21"/>
        </w:rPr>
        <w:t>performance.</w:t>
      </w:r>
    </w:p>
    <w:p w:rsidR="00335761" w:rsidRDefault="00DD3735">
      <w:pPr>
        <w:pStyle w:val="ListParagraph"/>
        <w:numPr>
          <w:ilvl w:val="0"/>
          <w:numId w:val="1"/>
        </w:numPr>
        <w:tabs>
          <w:tab w:val="left" w:pos="539"/>
        </w:tabs>
        <w:spacing w:before="39"/>
        <w:ind w:left="539" w:hanging="271"/>
        <w:rPr>
          <w:sz w:val="21"/>
        </w:rPr>
      </w:pPr>
      <w:r>
        <w:rPr>
          <w:color w:val="212121"/>
          <w:sz w:val="21"/>
        </w:rPr>
        <w:t>Develop</w:t>
      </w:r>
      <w:r>
        <w:rPr>
          <w:color w:val="212121"/>
          <w:spacing w:val="-9"/>
          <w:sz w:val="21"/>
        </w:rPr>
        <w:t xml:space="preserve"> </w:t>
      </w:r>
      <w:r>
        <w:rPr>
          <w:color w:val="212121"/>
          <w:sz w:val="21"/>
        </w:rPr>
        <w:t>dynamic</w:t>
      </w:r>
      <w:r>
        <w:rPr>
          <w:color w:val="212121"/>
          <w:spacing w:val="-9"/>
          <w:sz w:val="21"/>
        </w:rPr>
        <w:t xml:space="preserve"> </w:t>
      </w:r>
      <w:r>
        <w:rPr>
          <w:color w:val="212121"/>
          <w:sz w:val="21"/>
        </w:rPr>
        <w:t>SQL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using</w:t>
      </w:r>
      <w:r>
        <w:rPr>
          <w:color w:val="212121"/>
          <w:spacing w:val="-9"/>
          <w:sz w:val="21"/>
        </w:rPr>
        <w:t xml:space="preserve"> </w:t>
      </w:r>
      <w:r>
        <w:rPr>
          <w:color w:val="212121"/>
          <w:sz w:val="21"/>
        </w:rPr>
        <w:t>EXECUTE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z w:val="21"/>
        </w:rPr>
        <w:t>IMMEDIATE</w:t>
      </w:r>
      <w:r>
        <w:rPr>
          <w:color w:val="212121"/>
          <w:spacing w:val="-9"/>
          <w:sz w:val="21"/>
        </w:rPr>
        <w:t xml:space="preserve"> </w:t>
      </w:r>
      <w:r>
        <w:rPr>
          <w:color w:val="212121"/>
          <w:sz w:val="21"/>
        </w:rPr>
        <w:t>to</w:t>
      </w:r>
      <w:r>
        <w:rPr>
          <w:color w:val="212121"/>
          <w:spacing w:val="-9"/>
          <w:sz w:val="21"/>
        </w:rPr>
        <w:t xml:space="preserve"> </w:t>
      </w:r>
      <w:r>
        <w:rPr>
          <w:color w:val="212121"/>
          <w:sz w:val="21"/>
        </w:rPr>
        <w:t>support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flexible,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z w:val="21"/>
        </w:rPr>
        <w:t>requirement-driven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query</w:t>
      </w:r>
      <w:r>
        <w:rPr>
          <w:color w:val="212121"/>
          <w:spacing w:val="-9"/>
          <w:sz w:val="21"/>
        </w:rPr>
        <w:t xml:space="preserve"> </w:t>
      </w:r>
      <w:r>
        <w:rPr>
          <w:color w:val="212121"/>
          <w:spacing w:val="-2"/>
          <w:sz w:val="21"/>
        </w:rPr>
        <w:t>execution.</w:t>
      </w:r>
    </w:p>
    <w:p w:rsidR="00335761" w:rsidRDefault="00DD3735">
      <w:pPr>
        <w:pStyle w:val="ListParagraph"/>
        <w:numPr>
          <w:ilvl w:val="0"/>
          <w:numId w:val="1"/>
        </w:numPr>
        <w:tabs>
          <w:tab w:val="left" w:pos="539"/>
        </w:tabs>
        <w:spacing w:before="42"/>
        <w:ind w:left="539" w:hanging="271"/>
        <w:rPr>
          <w:sz w:val="21"/>
        </w:rPr>
      </w:pPr>
      <w:r>
        <w:rPr>
          <w:color w:val="212121"/>
          <w:sz w:val="21"/>
        </w:rPr>
        <w:t>Create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materialized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views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z w:val="21"/>
        </w:rPr>
        <w:t>database</w:t>
      </w:r>
      <w:r>
        <w:rPr>
          <w:color w:val="212121"/>
          <w:spacing w:val="-9"/>
          <w:sz w:val="21"/>
        </w:rPr>
        <w:t xml:space="preserve"> </w:t>
      </w:r>
      <w:r>
        <w:rPr>
          <w:color w:val="212121"/>
          <w:sz w:val="21"/>
        </w:rPr>
        <w:t>views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to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z w:val="21"/>
        </w:rPr>
        <w:t>support</w:t>
      </w:r>
      <w:r>
        <w:rPr>
          <w:color w:val="212121"/>
          <w:spacing w:val="-7"/>
          <w:sz w:val="21"/>
        </w:rPr>
        <w:t xml:space="preserve"> </w:t>
      </w:r>
      <w:r>
        <w:rPr>
          <w:color w:val="212121"/>
          <w:sz w:val="21"/>
        </w:rPr>
        <w:t>reporting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analytical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pacing w:val="-2"/>
          <w:sz w:val="21"/>
        </w:rPr>
        <w:t>requirements.</w:t>
      </w:r>
    </w:p>
    <w:p w:rsidR="00335761" w:rsidRDefault="00DD3735">
      <w:pPr>
        <w:pStyle w:val="ListParagraph"/>
        <w:numPr>
          <w:ilvl w:val="0"/>
          <w:numId w:val="1"/>
        </w:numPr>
        <w:tabs>
          <w:tab w:val="left" w:pos="540"/>
        </w:tabs>
        <w:spacing w:before="39"/>
        <w:ind w:right="711"/>
        <w:rPr>
          <w:sz w:val="21"/>
        </w:rPr>
      </w:pPr>
      <w:r>
        <w:rPr>
          <w:color w:val="212121"/>
          <w:sz w:val="21"/>
        </w:rPr>
        <w:t>Implement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robust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exception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handling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logging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mechanisms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to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improve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error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traceability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 xml:space="preserve">system </w:t>
      </w:r>
      <w:r>
        <w:rPr>
          <w:color w:val="212121"/>
          <w:spacing w:val="-2"/>
          <w:sz w:val="21"/>
        </w:rPr>
        <w:t>stability.</w:t>
      </w:r>
    </w:p>
    <w:p w:rsidR="00335761" w:rsidRDefault="00DD3735">
      <w:pPr>
        <w:pStyle w:val="ListParagraph"/>
        <w:numPr>
          <w:ilvl w:val="0"/>
          <w:numId w:val="1"/>
        </w:numPr>
        <w:tabs>
          <w:tab w:val="left" w:pos="540"/>
        </w:tabs>
        <w:spacing w:before="41"/>
        <w:ind w:right="573"/>
        <w:rPr>
          <w:sz w:val="21"/>
        </w:rPr>
      </w:pPr>
      <w:r>
        <w:rPr>
          <w:color w:val="212121"/>
          <w:sz w:val="21"/>
        </w:rPr>
        <w:t>Leverage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AI-powered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development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tools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alongside</w:t>
      </w:r>
      <w:r>
        <w:rPr>
          <w:color w:val="212121"/>
          <w:spacing w:val="-3"/>
          <w:sz w:val="21"/>
        </w:rPr>
        <w:t xml:space="preserve"> </w:t>
      </w:r>
      <w:proofErr w:type="spellStart"/>
      <w:r>
        <w:rPr>
          <w:color w:val="212121"/>
          <w:sz w:val="21"/>
        </w:rPr>
        <w:t>Git</w:t>
      </w:r>
      <w:proofErr w:type="spellEnd"/>
      <w:r>
        <w:rPr>
          <w:color w:val="212121"/>
          <w:sz w:val="21"/>
        </w:rPr>
        <w:t>/</w:t>
      </w:r>
      <w:proofErr w:type="spellStart"/>
      <w:r>
        <w:rPr>
          <w:color w:val="212121"/>
          <w:sz w:val="21"/>
        </w:rPr>
        <w:t>Bitbucket</w:t>
      </w:r>
      <w:proofErr w:type="spellEnd"/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to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enhance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code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quality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streamline deployment cycles.</w:t>
      </w:r>
    </w:p>
    <w:p w:rsidR="00335761" w:rsidRDefault="00DD3735">
      <w:pPr>
        <w:pStyle w:val="ListParagraph"/>
        <w:numPr>
          <w:ilvl w:val="0"/>
          <w:numId w:val="1"/>
        </w:numPr>
        <w:tabs>
          <w:tab w:val="left" w:pos="540"/>
        </w:tabs>
        <w:ind w:right="1014"/>
        <w:rPr>
          <w:sz w:val="21"/>
        </w:rPr>
      </w:pPr>
      <w:r>
        <w:rPr>
          <w:color w:val="212121"/>
          <w:sz w:val="21"/>
        </w:rPr>
        <w:t>Participate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in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code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reviews</w:t>
      </w:r>
      <w:r>
        <w:rPr>
          <w:color w:val="212121"/>
          <w:spacing w:val="-1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5"/>
          <w:sz w:val="21"/>
        </w:rPr>
        <w:t xml:space="preserve"> </w:t>
      </w:r>
      <w:proofErr w:type="gramStart"/>
      <w:r>
        <w:rPr>
          <w:color w:val="212121"/>
          <w:sz w:val="21"/>
        </w:rPr>
        <w:t>Agile</w:t>
      </w:r>
      <w:proofErr w:type="gramEnd"/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sprint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ceremonies,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ensuring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PL/SQL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deliverables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meet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coding standards and sprint commitments.</w:t>
      </w:r>
    </w:p>
    <w:p w:rsidR="00335761" w:rsidRDefault="00DD3735">
      <w:pPr>
        <w:spacing w:before="141"/>
        <w:ind w:left="180"/>
        <w:rPr>
          <w:rFonts w:ascii="Arial" w:hAnsi="Arial"/>
          <w:b/>
        </w:rPr>
      </w:pPr>
      <w:proofErr w:type="spellStart"/>
      <w:r>
        <w:rPr>
          <w:rFonts w:ascii="Arial" w:hAnsi="Arial"/>
          <w:b/>
          <w:color w:val="212121"/>
        </w:rPr>
        <w:t>Mphatek</w:t>
      </w:r>
      <w:proofErr w:type="spellEnd"/>
      <w:r>
        <w:rPr>
          <w:rFonts w:ascii="Arial" w:hAnsi="Arial"/>
          <w:b/>
          <w:color w:val="212121"/>
          <w:spacing w:val="-7"/>
        </w:rPr>
        <w:t xml:space="preserve"> </w:t>
      </w:r>
      <w:r>
        <w:rPr>
          <w:rFonts w:ascii="Arial" w:hAnsi="Arial"/>
          <w:b/>
          <w:color w:val="212121"/>
        </w:rPr>
        <w:t>Systems</w:t>
      </w:r>
      <w:r>
        <w:rPr>
          <w:rFonts w:ascii="Arial" w:hAnsi="Arial"/>
          <w:b/>
          <w:color w:val="212121"/>
          <w:spacing w:val="-6"/>
        </w:rPr>
        <w:t xml:space="preserve"> </w:t>
      </w:r>
      <w:r>
        <w:rPr>
          <w:rFonts w:ascii="Arial" w:hAnsi="Arial"/>
          <w:b/>
          <w:color w:val="212121"/>
        </w:rPr>
        <w:t>Pvt.</w:t>
      </w:r>
      <w:r>
        <w:rPr>
          <w:rFonts w:ascii="Arial" w:hAnsi="Arial"/>
          <w:b/>
          <w:color w:val="212121"/>
          <w:spacing w:val="-5"/>
        </w:rPr>
        <w:t xml:space="preserve"> </w:t>
      </w:r>
      <w:r>
        <w:rPr>
          <w:rFonts w:ascii="Arial" w:hAnsi="Arial"/>
          <w:b/>
          <w:color w:val="212121"/>
        </w:rPr>
        <w:t>Ltd.,</w:t>
      </w:r>
      <w:r>
        <w:rPr>
          <w:rFonts w:ascii="Arial" w:hAnsi="Arial"/>
          <w:b/>
          <w:color w:val="212121"/>
          <w:spacing w:val="-5"/>
        </w:rPr>
        <w:t xml:space="preserve"> </w:t>
      </w:r>
      <w:r>
        <w:rPr>
          <w:rFonts w:ascii="Arial" w:hAnsi="Arial"/>
          <w:b/>
          <w:color w:val="212121"/>
        </w:rPr>
        <w:t>Pune</w:t>
      </w:r>
      <w:r>
        <w:rPr>
          <w:rFonts w:ascii="Arial" w:hAnsi="Arial"/>
          <w:b/>
          <w:color w:val="212121"/>
          <w:spacing w:val="-4"/>
        </w:rPr>
        <w:t xml:space="preserve"> </w:t>
      </w:r>
      <w:r>
        <w:rPr>
          <w:rFonts w:ascii="Arial" w:hAnsi="Arial"/>
          <w:b/>
          <w:color w:val="212121"/>
        </w:rPr>
        <w:t>—</w:t>
      </w:r>
      <w:r>
        <w:rPr>
          <w:rFonts w:ascii="Arial" w:hAnsi="Arial"/>
          <w:b/>
          <w:color w:val="212121"/>
          <w:spacing w:val="-6"/>
        </w:rPr>
        <w:t xml:space="preserve"> </w:t>
      </w:r>
      <w:r>
        <w:rPr>
          <w:rFonts w:ascii="Arial" w:hAnsi="Arial"/>
          <w:b/>
          <w:color w:val="212121"/>
        </w:rPr>
        <w:t>Software</w:t>
      </w:r>
      <w:r>
        <w:rPr>
          <w:rFonts w:ascii="Arial" w:hAnsi="Arial"/>
          <w:b/>
          <w:color w:val="212121"/>
          <w:spacing w:val="-7"/>
        </w:rPr>
        <w:t xml:space="preserve"> </w:t>
      </w:r>
      <w:r>
        <w:rPr>
          <w:rFonts w:ascii="Arial" w:hAnsi="Arial"/>
          <w:b/>
          <w:color w:val="212121"/>
        </w:rPr>
        <w:t>Engineer</w:t>
      </w:r>
      <w:r>
        <w:rPr>
          <w:rFonts w:ascii="Arial" w:hAnsi="Arial"/>
          <w:b/>
          <w:color w:val="212121"/>
          <w:spacing w:val="-5"/>
        </w:rPr>
        <w:t xml:space="preserve"> </w:t>
      </w:r>
      <w:r>
        <w:rPr>
          <w:rFonts w:ascii="Arial" w:hAnsi="Arial"/>
          <w:b/>
          <w:color w:val="212121"/>
        </w:rPr>
        <w:t>(PL/SQL</w:t>
      </w:r>
      <w:r>
        <w:rPr>
          <w:rFonts w:ascii="Arial" w:hAnsi="Arial"/>
          <w:b/>
          <w:color w:val="212121"/>
          <w:spacing w:val="-6"/>
        </w:rPr>
        <w:t xml:space="preserve"> </w:t>
      </w:r>
      <w:r>
        <w:rPr>
          <w:rFonts w:ascii="Arial" w:hAnsi="Arial"/>
          <w:b/>
          <w:color w:val="212121"/>
        </w:rPr>
        <w:t>Developer)</w:t>
      </w:r>
      <w:r>
        <w:rPr>
          <w:rFonts w:ascii="Arial" w:hAnsi="Arial"/>
          <w:b/>
          <w:color w:val="212121"/>
          <w:spacing w:val="-7"/>
        </w:rPr>
        <w:t xml:space="preserve"> </w:t>
      </w:r>
      <w:r>
        <w:rPr>
          <w:rFonts w:ascii="Arial" w:hAnsi="Arial"/>
          <w:b/>
          <w:color w:val="212121"/>
        </w:rPr>
        <w:t>|</w:t>
      </w:r>
      <w:r>
        <w:rPr>
          <w:rFonts w:ascii="Arial" w:hAnsi="Arial"/>
          <w:b/>
          <w:color w:val="212121"/>
          <w:spacing w:val="-3"/>
        </w:rPr>
        <w:t xml:space="preserve"> </w:t>
      </w:r>
      <w:r>
        <w:rPr>
          <w:rFonts w:ascii="Arial" w:hAnsi="Arial"/>
          <w:b/>
          <w:color w:val="212121"/>
        </w:rPr>
        <w:t>Finance</w:t>
      </w:r>
      <w:r>
        <w:rPr>
          <w:rFonts w:ascii="Arial" w:hAnsi="Arial"/>
          <w:b/>
          <w:color w:val="212121"/>
          <w:spacing w:val="-8"/>
        </w:rPr>
        <w:t xml:space="preserve"> </w:t>
      </w:r>
      <w:r>
        <w:rPr>
          <w:rFonts w:ascii="Arial" w:hAnsi="Arial"/>
          <w:b/>
          <w:color w:val="212121"/>
        </w:rPr>
        <w:t>–</w:t>
      </w:r>
      <w:r>
        <w:rPr>
          <w:rFonts w:ascii="Arial" w:hAnsi="Arial"/>
          <w:b/>
          <w:color w:val="212121"/>
          <w:spacing w:val="-4"/>
        </w:rPr>
        <w:t xml:space="preserve"> </w:t>
      </w:r>
      <w:r>
        <w:rPr>
          <w:rFonts w:ascii="Arial" w:hAnsi="Arial"/>
          <w:b/>
          <w:color w:val="212121"/>
          <w:spacing w:val="-2"/>
        </w:rPr>
        <w:t>Payments</w:t>
      </w:r>
    </w:p>
    <w:p w:rsidR="00335761" w:rsidRDefault="00DD3735">
      <w:pPr>
        <w:spacing w:before="1"/>
        <w:ind w:left="180"/>
        <w:rPr>
          <w:rFonts w:ascii="Arial" w:hAnsi="Arial"/>
          <w:i/>
          <w:sz w:val="20"/>
        </w:rPr>
      </w:pPr>
      <w:r>
        <w:rPr>
          <w:rFonts w:ascii="Arial" w:hAnsi="Arial"/>
          <w:i/>
          <w:color w:val="444444"/>
          <w:sz w:val="20"/>
        </w:rPr>
        <w:t>May</w:t>
      </w:r>
      <w:r>
        <w:rPr>
          <w:rFonts w:ascii="Arial" w:hAnsi="Arial"/>
          <w:i/>
          <w:color w:val="444444"/>
          <w:spacing w:val="-5"/>
          <w:sz w:val="20"/>
        </w:rPr>
        <w:t xml:space="preserve"> </w:t>
      </w:r>
      <w:r>
        <w:rPr>
          <w:rFonts w:ascii="Arial" w:hAnsi="Arial"/>
          <w:i/>
          <w:color w:val="444444"/>
          <w:sz w:val="20"/>
        </w:rPr>
        <w:t>2022</w:t>
      </w:r>
      <w:r>
        <w:rPr>
          <w:rFonts w:ascii="Arial" w:hAnsi="Arial"/>
          <w:i/>
          <w:color w:val="444444"/>
          <w:spacing w:val="-3"/>
          <w:sz w:val="20"/>
        </w:rPr>
        <w:t xml:space="preserve"> </w:t>
      </w:r>
      <w:r>
        <w:rPr>
          <w:rFonts w:ascii="Arial" w:hAnsi="Arial"/>
          <w:i/>
          <w:color w:val="444444"/>
          <w:sz w:val="20"/>
        </w:rPr>
        <w:t>–</w:t>
      </w:r>
      <w:r>
        <w:rPr>
          <w:rFonts w:ascii="Arial" w:hAnsi="Arial"/>
          <w:i/>
          <w:color w:val="444444"/>
          <w:spacing w:val="-6"/>
          <w:sz w:val="20"/>
        </w:rPr>
        <w:t xml:space="preserve"> </w:t>
      </w:r>
      <w:r>
        <w:rPr>
          <w:rFonts w:ascii="Arial" w:hAnsi="Arial"/>
          <w:i/>
          <w:color w:val="444444"/>
          <w:sz w:val="20"/>
        </w:rPr>
        <w:t>August</w:t>
      </w:r>
      <w:r>
        <w:rPr>
          <w:rFonts w:ascii="Arial" w:hAnsi="Arial"/>
          <w:i/>
          <w:color w:val="444444"/>
          <w:spacing w:val="-3"/>
          <w:sz w:val="20"/>
        </w:rPr>
        <w:t xml:space="preserve"> </w:t>
      </w:r>
      <w:r>
        <w:rPr>
          <w:rFonts w:ascii="Arial" w:hAnsi="Arial"/>
          <w:i/>
          <w:color w:val="444444"/>
          <w:spacing w:val="-4"/>
          <w:sz w:val="20"/>
        </w:rPr>
        <w:t>2024</w:t>
      </w:r>
    </w:p>
    <w:p w:rsidR="00335761" w:rsidRDefault="00335761">
      <w:pPr>
        <w:rPr>
          <w:rFonts w:ascii="Arial" w:hAnsi="Arial"/>
          <w:i/>
          <w:sz w:val="20"/>
        </w:rPr>
        <w:sectPr w:rsidR="00335761">
          <w:type w:val="continuous"/>
          <w:pgSz w:w="12240" w:h="15840"/>
          <w:pgMar w:top="660" w:right="720" w:bottom="280" w:left="720" w:header="720" w:footer="720" w:gutter="0"/>
          <w:cols w:space="720"/>
        </w:sectPr>
      </w:pPr>
    </w:p>
    <w:p w:rsidR="00335761" w:rsidRDefault="00DD3735">
      <w:pPr>
        <w:pStyle w:val="ListParagraph"/>
        <w:numPr>
          <w:ilvl w:val="0"/>
          <w:numId w:val="1"/>
        </w:numPr>
        <w:tabs>
          <w:tab w:val="left" w:pos="539"/>
        </w:tabs>
        <w:spacing w:before="78"/>
        <w:ind w:left="539" w:hanging="271"/>
        <w:rPr>
          <w:sz w:val="21"/>
        </w:rPr>
      </w:pPr>
      <w:r>
        <w:rPr>
          <w:color w:val="212121"/>
          <w:sz w:val="21"/>
        </w:rPr>
        <w:lastRenderedPageBreak/>
        <w:t>Developed</w:t>
      </w:r>
      <w:r>
        <w:rPr>
          <w:color w:val="212121"/>
          <w:spacing w:val="-11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z w:val="21"/>
        </w:rPr>
        <w:t>maintained</w:t>
      </w:r>
      <w:r>
        <w:rPr>
          <w:color w:val="212121"/>
          <w:spacing w:val="-11"/>
          <w:sz w:val="21"/>
        </w:rPr>
        <w:t xml:space="preserve"> </w:t>
      </w:r>
      <w:r>
        <w:rPr>
          <w:color w:val="212121"/>
          <w:sz w:val="21"/>
        </w:rPr>
        <w:t>PL/SQL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z w:val="21"/>
        </w:rPr>
        <w:t>components</w:t>
      </w:r>
      <w:r>
        <w:rPr>
          <w:color w:val="212121"/>
          <w:spacing w:val="-9"/>
          <w:sz w:val="21"/>
        </w:rPr>
        <w:t xml:space="preserve"> </w:t>
      </w:r>
      <w:r>
        <w:rPr>
          <w:color w:val="212121"/>
          <w:sz w:val="21"/>
        </w:rPr>
        <w:t>supporting</w:t>
      </w:r>
      <w:r>
        <w:rPr>
          <w:color w:val="212121"/>
          <w:spacing w:val="-9"/>
          <w:sz w:val="21"/>
        </w:rPr>
        <w:t xml:space="preserve"> </w:t>
      </w:r>
      <w:r>
        <w:rPr>
          <w:color w:val="212121"/>
          <w:sz w:val="21"/>
        </w:rPr>
        <w:t>business-critical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z w:val="21"/>
        </w:rPr>
        <w:t>financial</w:t>
      </w:r>
      <w:r>
        <w:rPr>
          <w:color w:val="212121"/>
          <w:spacing w:val="-10"/>
          <w:sz w:val="21"/>
        </w:rPr>
        <w:t xml:space="preserve"> </w:t>
      </w:r>
      <w:r>
        <w:rPr>
          <w:color w:val="212121"/>
          <w:sz w:val="21"/>
        </w:rPr>
        <w:t>payment</w:t>
      </w:r>
      <w:r>
        <w:rPr>
          <w:color w:val="212121"/>
          <w:spacing w:val="-9"/>
          <w:sz w:val="21"/>
        </w:rPr>
        <w:t xml:space="preserve"> </w:t>
      </w:r>
      <w:r>
        <w:rPr>
          <w:color w:val="212121"/>
          <w:spacing w:val="-2"/>
          <w:sz w:val="21"/>
        </w:rPr>
        <w:t>applications.</w:t>
      </w:r>
    </w:p>
    <w:p w:rsidR="00335761" w:rsidRDefault="00DD3735">
      <w:pPr>
        <w:pStyle w:val="ListParagraph"/>
        <w:numPr>
          <w:ilvl w:val="0"/>
          <w:numId w:val="1"/>
        </w:numPr>
        <w:tabs>
          <w:tab w:val="left" w:pos="540"/>
        </w:tabs>
        <w:spacing w:before="39"/>
        <w:ind w:right="911"/>
        <w:rPr>
          <w:sz w:val="21"/>
        </w:rPr>
      </w:pPr>
      <w:r>
        <w:rPr>
          <w:color w:val="212121"/>
          <w:sz w:val="21"/>
        </w:rPr>
        <w:t>Built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optimized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stored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procedures,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functions,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packages,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triggers,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cursors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to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enhance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 xml:space="preserve">system </w:t>
      </w:r>
      <w:r>
        <w:rPr>
          <w:color w:val="212121"/>
          <w:spacing w:val="-2"/>
          <w:sz w:val="21"/>
        </w:rPr>
        <w:t>performance.</w:t>
      </w:r>
    </w:p>
    <w:p w:rsidR="00335761" w:rsidRDefault="00DD3735">
      <w:pPr>
        <w:pStyle w:val="ListParagraph"/>
        <w:numPr>
          <w:ilvl w:val="0"/>
          <w:numId w:val="1"/>
        </w:numPr>
        <w:tabs>
          <w:tab w:val="left" w:pos="539"/>
        </w:tabs>
        <w:spacing w:before="41"/>
        <w:ind w:left="539" w:hanging="271"/>
        <w:rPr>
          <w:sz w:val="21"/>
        </w:rPr>
      </w:pPr>
      <w:r>
        <w:rPr>
          <w:color w:val="212121"/>
          <w:sz w:val="21"/>
        </w:rPr>
        <w:t>Designed</w:t>
      </w:r>
      <w:r>
        <w:rPr>
          <w:color w:val="212121"/>
          <w:spacing w:val="-9"/>
          <w:sz w:val="21"/>
        </w:rPr>
        <w:t xml:space="preserve"> </w:t>
      </w:r>
      <w:r>
        <w:rPr>
          <w:color w:val="212121"/>
          <w:sz w:val="21"/>
        </w:rPr>
        <w:t>database</w:t>
      </w:r>
      <w:r>
        <w:rPr>
          <w:color w:val="212121"/>
          <w:spacing w:val="-9"/>
          <w:sz w:val="21"/>
        </w:rPr>
        <w:t xml:space="preserve"> </w:t>
      </w:r>
      <w:r>
        <w:rPr>
          <w:color w:val="212121"/>
          <w:sz w:val="21"/>
        </w:rPr>
        <w:t>tables,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z w:val="21"/>
        </w:rPr>
        <w:t>relationships,</w:t>
      </w:r>
      <w:r>
        <w:rPr>
          <w:color w:val="212121"/>
          <w:spacing w:val="-7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9"/>
          <w:sz w:val="21"/>
        </w:rPr>
        <w:t xml:space="preserve"> </w:t>
      </w:r>
      <w:r>
        <w:rPr>
          <w:color w:val="212121"/>
          <w:sz w:val="21"/>
        </w:rPr>
        <w:t>integrity</w:t>
      </w:r>
      <w:r>
        <w:rPr>
          <w:color w:val="212121"/>
          <w:spacing w:val="-7"/>
          <w:sz w:val="21"/>
        </w:rPr>
        <w:t xml:space="preserve"> </w:t>
      </w:r>
      <w:r>
        <w:rPr>
          <w:color w:val="212121"/>
          <w:sz w:val="21"/>
        </w:rPr>
        <w:t>constraints</w:t>
      </w:r>
      <w:r>
        <w:rPr>
          <w:color w:val="212121"/>
          <w:spacing w:val="-9"/>
          <w:sz w:val="21"/>
        </w:rPr>
        <w:t xml:space="preserve"> </w:t>
      </w:r>
      <w:r>
        <w:rPr>
          <w:color w:val="212121"/>
          <w:sz w:val="21"/>
        </w:rPr>
        <w:t>based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on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functional</w:t>
      </w:r>
      <w:r>
        <w:rPr>
          <w:color w:val="212121"/>
          <w:spacing w:val="-9"/>
          <w:sz w:val="21"/>
        </w:rPr>
        <w:t xml:space="preserve"> </w:t>
      </w:r>
      <w:r>
        <w:rPr>
          <w:color w:val="212121"/>
          <w:spacing w:val="-2"/>
          <w:sz w:val="21"/>
        </w:rPr>
        <w:t>requirements.</w:t>
      </w:r>
    </w:p>
    <w:p w:rsidR="00335761" w:rsidRDefault="00DD3735">
      <w:pPr>
        <w:pStyle w:val="ListParagraph"/>
        <w:numPr>
          <w:ilvl w:val="0"/>
          <w:numId w:val="1"/>
        </w:numPr>
        <w:tabs>
          <w:tab w:val="left" w:pos="540"/>
        </w:tabs>
        <w:spacing w:before="39"/>
        <w:ind w:right="337"/>
        <w:rPr>
          <w:sz w:val="21"/>
        </w:rPr>
      </w:pPr>
      <w:r>
        <w:rPr>
          <w:color w:val="212121"/>
          <w:sz w:val="21"/>
        </w:rPr>
        <w:t>Implemented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bulk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processing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using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BULK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COLLECT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FORALL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to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optimize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high-volume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payment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 xml:space="preserve">batch </w:t>
      </w:r>
      <w:r>
        <w:rPr>
          <w:color w:val="212121"/>
          <w:spacing w:val="-2"/>
          <w:sz w:val="21"/>
        </w:rPr>
        <w:t>jobs.</w:t>
      </w:r>
    </w:p>
    <w:p w:rsidR="00335761" w:rsidRDefault="00DD3735">
      <w:pPr>
        <w:pStyle w:val="ListParagraph"/>
        <w:numPr>
          <w:ilvl w:val="0"/>
          <w:numId w:val="1"/>
        </w:numPr>
        <w:tabs>
          <w:tab w:val="left" w:pos="540"/>
        </w:tabs>
        <w:ind w:right="340"/>
        <w:rPr>
          <w:sz w:val="21"/>
        </w:rPr>
      </w:pPr>
      <w:r>
        <w:rPr>
          <w:color w:val="212121"/>
          <w:sz w:val="21"/>
        </w:rPr>
        <w:t>Developed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dynamic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SQL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using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EXECUTE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IMMEDIATE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to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handle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variable,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rule-driven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payment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 xml:space="preserve">processing </w:t>
      </w:r>
      <w:r>
        <w:rPr>
          <w:color w:val="212121"/>
          <w:spacing w:val="-2"/>
          <w:sz w:val="21"/>
        </w:rPr>
        <w:t>logic.</w:t>
      </w:r>
    </w:p>
    <w:p w:rsidR="00335761" w:rsidRDefault="00DD3735">
      <w:pPr>
        <w:pStyle w:val="ListParagraph"/>
        <w:numPr>
          <w:ilvl w:val="0"/>
          <w:numId w:val="1"/>
        </w:numPr>
        <w:tabs>
          <w:tab w:val="left" w:pos="539"/>
        </w:tabs>
        <w:ind w:left="539" w:hanging="271"/>
        <w:rPr>
          <w:sz w:val="21"/>
        </w:rPr>
      </w:pPr>
      <w:r>
        <w:rPr>
          <w:color w:val="212121"/>
          <w:sz w:val="21"/>
        </w:rPr>
        <w:t>Applied</w:t>
      </w:r>
      <w:r>
        <w:rPr>
          <w:color w:val="212121"/>
          <w:spacing w:val="-9"/>
          <w:sz w:val="21"/>
        </w:rPr>
        <w:t xml:space="preserve"> </w:t>
      </w:r>
      <w:r>
        <w:rPr>
          <w:color w:val="212121"/>
          <w:sz w:val="21"/>
        </w:rPr>
        <w:t>indexing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z w:val="21"/>
        </w:rPr>
        <w:t>strategies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z w:val="21"/>
        </w:rPr>
        <w:t>query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z w:val="21"/>
        </w:rPr>
        <w:t>optimization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techniques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z w:val="21"/>
        </w:rPr>
        <w:t>to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improve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z w:val="21"/>
        </w:rPr>
        <w:t>database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pacing w:val="-2"/>
          <w:sz w:val="21"/>
        </w:rPr>
        <w:t>efficiency.</w:t>
      </w:r>
    </w:p>
    <w:p w:rsidR="00335761" w:rsidRDefault="00DD3735">
      <w:pPr>
        <w:pStyle w:val="ListParagraph"/>
        <w:numPr>
          <w:ilvl w:val="0"/>
          <w:numId w:val="1"/>
        </w:numPr>
        <w:tabs>
          <w:tab w:val="left" w:pos="539"/>
        </w:tabs>
        <w:spacing w:before="42"/>
        <w:ind w:left="539" w:hanging="271"/>
        <w:rPr>
          <w:sz w:val="21"/>
        </w:rPr>
      </w:pPr>
      <w:r>
        <w:rPr>
          <w:color w:val="212121"/>
          <w:sz w:val="21"/>
        </w:rPr>
        <w:t>Built</w:t>
      </w:r>
      <w:r>
        <w:rPr>
          <w:color w:val="212121"/>
          <w:spacing w:val="-7"/>
          <w:sz w:val="21"/>
        </w:rPr>
        <w:t xml:space="preserve"> </w:t>
      </w:r>
      <w:r>
        <w:rPr>
          <w:color w:val="212121"/>
          <w:sz w:val="21"/>
        </w:rPr>
        <w:t>exception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handling</w:t>
      </w:r>
      <w:r>
        <w:rPr>
          <w:color w:val="212121"/>
          <w:spacing w:val="-7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logging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z w:val="21"/>
        </w:rPr>
        <w:t>routines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to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z w:val="21"/>
        </w:rPr>
        <w:t>improve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error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z w:val="21"/>
        </w:rPr>
        <w:t>traceability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in</w:t>
      </w:r>
      <w:r>
        <w:rPr>
          <w:color w:val="212121"/>
          <w:spacing w:val="-7"/>
          <w:sz w:val="21"/>
        </w:rPr>
        <w:t xml:space="preserve"> </w:t>
      </w:r>
      <w:r>
        <w:rPr>
          <w:color w:val="212121"/>
          <w:sz w:val="21"/>
        </w:rPr>
        <w:t>payment</w:t>
      </w:r>
      <w:r>
        <w:rPr>
          <w:color w:val="212121"/>
          <w:spacing w:val="-7"/>
          <w:sz w:val="21"/>
        </w:rPr>
        <w:t xml:space="preserve"> </w:t>
      </w:r>
      <w:r>
        <w:rPr>
          <w:color w:val="212121"/>
          <w:spacing w:val="-2"/>
          <w:sz w:val="21"/>
        </w:rPr>
        <w:t>workflows.</w:t>
      </w:r>
    </w:p>
    <w:p w:rsidR="00335761" w:rsidRDefault="00DD3735">
      <w:pPr>
        <w:pStyle w:val="ListParagraph"/>
        <w:numPr>
          <w:ilvl w:val="0"/>
          <w:numId w:val="1"/>
        </w:numPr>
        <w:tabs>
          <w:tab w:val="left" w:pos="539"/>
        </w:tabs>
        <w:ind w:left="539" w:hanging="271"/>
        <w:rPr>
          <w:sz w:val="21"/>
        </w:rPr>
      </w:pPr>
      <w:r>
        <w:rPr>
          <w:color w:val="212121"/>
          <w:sz w:val="21"/>
        </w:rPr>
        <w:t>Analyzed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9"/>
          <w:sz w:val="21"/>
        </w:rPr>
        <w:t xml:space="preserve"> </w:t>
      </w:r>
      <w:r>
        <w:rPr>
          <w:color w:val="212121"/>
          <w:sz w:val="21"/>
        </w:rPr>
        <w:t>resolved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application</w:t>
      </w:r>
      <w:r>
        <w:rPr>
          <w:color w:val="212121"/>
          <w:spacing w:val="-9"/>
          <w:sz w:val="21"/>
        </w:rPr>
        <w:t xml:space="preserve"> </w:t>
      </w:r>
      <w:r>
        <w:rPr>
          <w:color w:val="212121"/>
          <w:sz w:val="21"/>
        </w:rPr>
        <w:t>defects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production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inciden</w:t>
      </w:r>
      <w:r>
        <w:rPr>
          <w:color w:val="212121"/>
          <w:sz w:val="21"/>
        </w:rPr>
        <w:t>ts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z w:val="21"/>
        </w:rPr>
        <w:t>within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SLA</w:t>
      </w:r>
      <w:r>
        <w:rPr>
          <w:color w:val="212121"/>
          <w:spacing w:val="-7"/>
          <w:sz w:val="21"/>
        </w:rPr>
        <w:t xml:space="preserve"> </w:t>
      </w:r>
      <w:r>
        <w:rPr>
          <w:color w:val="212121"/>
          <w:spacing w:val="-2"/>
          <w:sz w:val="21"/>
        </w:rPr>
        <w:t>timelines.</w:t>
      </w:r>
    </w:p>
    <w:p w:rsidR="00335761" w:rsidRDefault="00DD3735">
      <w:pPr>
        <w:pStyle w:val="ListParagraph"/>
        <w:numPr>
          <w:ilvl w:val="0"/>
          <w:numId w:val="1"/>
        </w:numPr>
        <w:tabs>
          <w:tab w:val="left" w:pos="540"/>
        </w:tabs>
        <w:spacing w:before="39"/>
        <w:ind w:right="290"/>
        <w:rPr>
          <w:sz w:val="21"/>
        </w:rPr>
      </w:pPr>
      <w:r>
        <w:rPr>
          <w:color w:val="212121"/>
          <w:sz w:val="21"/>
        </w:rPr>
        <w:t>Collaborated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with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business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users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technical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teams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to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gather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requirements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deliver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effective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PL/SQL-based solutions.</w:t>
      </w:r>
    </w:p>
    <w:p w:rsidR="00335761" w:rsidRDefault="00DD3735">
      <w:pPr>
        <w:pStyle w:val="ListParagraph"/>
        <w:numPr>
          <w:ilvl w:val="0"/>
          <w:numId w:val="1"/>
        </w:numPr>
        <w:tabs>
          <w:tab w:val="left" w:pos="539"/>
        </w:tabs>
        <w:ind w:left="539" w:hanging="271"/>
        <w:rPr>
          <w:sz w:val="21"/>
        </w:rPr>
      </w:pPr>
      <w:r>
        <w:rPr>
          <w:color w:val="212121"/>
          <w:sz w:val="21"/>
        </w:rPr>
        <w:t>Performed</w:t>
      </w:r>
      <w:r>
        <w:rPr>
          <w:color w:val="212121"/>
          <w:spacing w:val="-10"/>
          <w:sz w:val="21"/>
        </w:rPr>
        <w:t xml:space="preserve"> </w:t>
      </w:r>
      <w:r>
        <w:rPr>
          <w:color w:val="212121"/>
          <w:sz w:val="21"/>
        </w:rPr>
        <w:t>unit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testing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7"/>
          <w:sz w:val="21"/>
        </w:rPr>
        <w:t xml:space="preserve"> </w:t>
      </w:r>
      <w:r>
        <w:rPr>
          <w:color w:val="212121"/>
          <w:sz w:val="21"/>
        </w:rPr>
        <w:t>supported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user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acceptance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z w:val="21"/>
        </w:rPr>
        <w:t>testing</w:t>
      </w:r>
      <w:r>
        <w:rPr>
          <w:color w:val="212121"/>
          <w:spacing w:val="-7"/>
          <w:sz w:val="21"/>
        </w:rPr>
        <w:t xml:space="preserve"> </w:t>
      </w:r>
      <w:r>
        <w:rPr>
          <w:color w:val="212121"/>
          <w:sz w:val="21"/>
        </w:rPr>
        <w:t>(UAT)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pacing w:val="-2"/>
          <w:sz w:val="21"/>
        </w:rPr>
        <w:t>activities.</w:t>
      </w:r>
    </w:p>
    <w:p w:rsidR="00335761" w:rsidRDefault="00DD3735">
      <w:pPr>
        <w:pStyle w:val="ListParagraph"/>
        <w:numPr>
          <w:ilvl w:val="0"/>
          <w:numId w:val="1"/>
        </w:numPr>
        <w:tabs>
          <w:tab w:val="left" w:pos="539"/>
        </w:tabs>
        <w:spacing w:before="39"/>
        <w:ind w:left="539" w:hanging="271"/>
        <w:rPr>
          <w:sz w:val="21"/>
        </w:rPr>
      </w:pPr>
      <w:r>
        <w:rPr>
          <w:color w:val="212121"/>
          <w:sz w:val="21"/>
        </w:rPr>
        <w:t>Prepared</w:t>
      </w:r>
      <w:r>
        <w:rPr>
          <w:color w:val="212121"/>
          <w:spacing w:val="-9"/>
          <w:sz w:val="21"/>
        </w:rPr>
        <w:t xml:space="preserve"> </w:t>
      </w:r>
      <w:r>
        <w:rPr>
          <w:color w:val="212121"/>
          <w:sz w:val="21"/>
        </w:rPr>
        <w:t>technical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documentation</w:t>
      </w:r>
      <w:r>
        <w:rPr>
          <w:color w:val="212121"/>
          <w:spacing w:val="-9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z w:val="21"/>
        </w:rPr>
        <w:t>ensured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adherence</w:t>
      </w:r>
      <w:r>
        <w:rPr>
          <w:color w:val="212121"/>
          <w:spacing w:val="-9"/>
          <w:sz w:val="21"/>
        </w:rPr>
        <w:t xml:space="preserve"> </w:t>
      </w:r>
      <w:r>
        <w:rPr>
          <w:color w:val="212121"/>
          <w:sz w:val="21"/>
        </w:rPr>
        <w:t>to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z w:val="21"/>
        </w:rPr>
        <w:t>PL/SQL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coding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standards</w:t>
      </w:r>
      <w:r>
        <w:rPr>
          <w:color w:val="212121"/>
          <w:spacing w:val="-7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best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pacing w:val="-2"/>
          <w:sz w:val="21"/>
        </w:rPr>
        <w:t>practices.</w:t>
      </w:r>
    </w:p>
    <w:p w:rsidR="00335761" w:rsidRDefault="00DD3735">
      <w:pPr>
        <w:pStyle w:val="Heading3"/>
        <w:spacing w:before="143" w:line="252" w:lineRule="exact"/>
      </w:pPr>
      <w:proofErr w:type="gramStart"/>
      <w:r>
        <w:rPr>
          <w:color w:val="212121"/>
        </w:rPr>
        <w:t>Lighthouse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Info.</w:t>
      </w:r>
      <w:proofErr w:type="gramEnd"/>
      <w:r>
        <w:rPr>
          <w:color w:val="212121"/>
          <w:spacing w:val="-6"/>
        </w:rPr>
        <w:t xml:space="preserve"> </w:t>
      </w:r>
      <w:r>
        <w:rPr>
          <w:color w:val="212121"/>
        </w:rPr>
        <w:t>System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Pvt.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Ltd.,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Nagpur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—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Technical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Member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(PL/SQL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Developer)</w:t>
      </w:r>
    </w:p>
    <w:p w:rsidR="00335761" w:rsidRDefault="00DD3735">
      <w:pPr>
        <w:spacing w:line="229" w:lineRule="exact"/>
        <w:ind w:left="180"/>
        <w:rPr>
          <w:rFonts w:ascii="Arial" w:hAnsi="Arial"/>
          <w:i/>
          <w:sz w:val="20"/>
        </w:rPr>
      </w:pPr>
      <w:r>
        <w:rPr>
          <w:rFonts w:ascii="Arial" w:hAnsi="Arial"/>
          <w:i/>
          <w:color w:val="444444"/>
          <w:sz w:val="20"/>
        </w:rPr>
        <w:t>December</w:t>
      </w:r>
      <w:r>
        <w:rPr>
          <w:rFonts w:ascii="Arial" w:hAnsi="Arial"/>
          <w:i/>
          <w:color w:val="444444"/>
          <w:spacing w:val="-6"/>
          <w:sz w:val="20"/>
        </w:rPr>
        <w:t xml:space="preserve"> </w:t>
      </w:r>
      <w:r>
        <w:rPr>
          <w:rFonts w:ascii="Arial" w:hAnsi="Arial"/>
          <w:i/>
          <w:color w:val="444444"/>
          <w:sz w:val="20"/>
        </w:rPr>
        <w:t>2019</w:t>
      </w:r>
      <w:r>
        <w:rPr>
          <w:rFonts w:ascii="Arial" w:hAnsi="Arial"/>
          <w:i/>
          <w:color w:val="444444"/>
          <w:spacing w:val="-5"/>
          <w:sz w:val="20"/>
        </w:rPr>
        <w:t xml:space="preserve"> </w:t>
      </w:r>
      <w:r>
        <w:rPr>
          <w:rFonts w:ascii="Arial" w:hAnsi="Arial"/>
          <w:i/>
          <w:color w:val="444444"/>
          <w:sz w:val="20"/>
        </w:rPr>
        <w:t>–</w:t>
      </w:r>
      <w:r>
        <w:rPr>
          <w:rFonts w:ascii="Arial" w:hAnsi="Arial"/>
          <w:i/>
          <w:color w:val="444444"/>
          <w:spacing w:val="-6"/>
          <w:sz w:val="20"/>
        </w:rPr>
        <w:t xml:space="preserve"> </w:t>
      </w:r>
      <w:r>
        <w:rPr>
          <w:rFonts w:ascii="Arial" w:hAnsi="Arial"/>
          <w:i/>
          <w:color w:val="444444"/>
          <w:sz w:val="20"/>
        </w:rPr>
        <w:t>March</w:t>
      </w:r>
      <w:r>
        <w:rPr>
          <w:rFonts w:ascii="Arial" w:hAnsi="Arial"/>
          <w:i/>
          <w:color w:val="444444"/>
          <w:spacing w:val="-5"/>
          <w:sz w:val="20"/>
        </w:rPr>
        <w:t xml:space="preserve"> </w:t>
      </w:r>
      <w:r>
        <w:rPr>
          <w:rFonts w:ascii="Arial" w:hAnsi="Arial"/>
          <w:i/>
          <w:color w:val="444444"/>
          <w:spacing w:val="-4"/>
          <w:sz w:val="20"/>
        </w:rPr>
        <w:t>2022</w:t>
      </w:r>
    </w:p>
    <w:p w:rsidR="00335761" w:rsidRDefault="00DD3735">
      <w:pPr>
        <w:spacing w:before="82"/>
        <w:ind w:left="180" w:right="91"/>
        <w:rPr>
          <w:rFonts w:ascii="Arial" w:hAnsi="Arial"/>
          <w:i/>
          <w:sz w:val="20"/>
        </w:rPr>
      </w:pPr>
      <w:proofErr w:type="gramStart"/>
      <w:r>
        <w:rPr>
          <w:rFonts w:ascii="Arial" w:hAnsi="Arial"/>
          <w:i/>
          <w:color w:val="444444"/>
          <w:sz w:val="20"/>
        </w:rPr>
        <w:t>ERP</w:t>
      </w:r>
      <w:r>
        <w:rPr>
          <w:rFonts w:ascii="Arial" w:hAnsi="Arial"/>
          <w:i/>
          <w:color w:val="444444"/>
          <w:spacing w:val="-3"/>
          <w:sz w:val="20"/>
        </w:rPr>
        <w:t xml:space="preserve"> </w:t>
      </w:r>
      <w:r>
        <w:rPr>
          <w:rFonts w:ascii="Arial" w:hAnsi="Arial"/>
          <w:i/>
          <w:color w:val="444444"/>
          <w:sz w:val="20"/>
        </w:rPr>
        <w:t>Material</w:t>
      </w:r>
      <w:r>
        <w:rPr>
          <w:rFonts w:ascii="Arial" w:hAnsi="Arial"/>
          <w:i/>
          <w:color w:val="444444"/>
          <w:spacing w:val="-1"/>
          <w:sz w:val="20"/>
        </w:rPr>
        <w:t xml:space="preserve"> </w:t>
      </w:r>
      <w:r>
        <w:rPr>
          <w:rFonts w:ascii="Arial" w:hAnsi="Arial"/>
          <w:i/>
          <w:color w:val="444444"/>
          <w:sz w:val="20"/>
        </w:rPr>
        <w:t>Management</w:t>
      </w:r>
      <w:r>
        <w:rPr>
          <w:rFonts w:ascii="Arial" w:hAnsi="Arial"/>
          <w:i/>
          <w:color w:val="444444"/>
          <w:spacing w:val="-5"/>
          <w:sz w:val="20"/>
        </w:rPr>
        <w:t xml:space="preserve"> </w:t>
      </w:r>
      <w:r>
        <w:rPr>
          <w:rFonts w:ascii="Arial" w:hAnsi="Arial"/>
          <w:i/>
          <w:color w:val="444444"/>
          <w:sz w:val="20"/>
        </w:rPr>
        <w:t>Module</w:t>
      </w:r>
      <w:r>
        <w:rPr>
          <w:rFonts w:ascii="Arial" w:hAnsi="Arial"/>
          <w:i/>
          <w:color w:val="444444"/>
          <w:spacing w:val="-1"/>
          <w:sz w:val="20"/>
        </w:rPr>
        <w:t xml:space="preserve"> </w:t>
      </w:r>
      <w:r>
        <w:rPr>
          <w:rFonts w:ascii="Arial" w:hAnsi="Arial"/>
          <w:i/>
          <w:color w:val="444444"/>
          <w:sz w:val="20"/>
        </w:rPr>
        <w:t>—</w:t>
      </w:r>
      <w:r>
        <w:rPr>
          <w:rFonts w:ascii="Arial" w:hAnsi="Arial"/>
          <w:i/>
          <w:color w:val="444444"/>
          <w:spacing w:val="-5"/>
          <w:sz w:val="20"/>
        </w:rPr>
        <w:t xml:space="preserve"> </w:t>
      </w:r>
      <w:proofErr w:type="spellStart"/>
      <w:r>
        <w:rPr>
          <w:rFonts w:ascii="Arial" w:hAnsi="Arial"/>
          <w:i/>
          <w:color w:val="444444"/>
          <w:sz w:val="20"/>
        </w:rPr>
        <w:t>Shyam</w:t>
      </w:r>
      <w:proofErr w:type="spellEnd"/>
      <w:r>
        <w:rPr>
          <w:rFonts w:ascii="Arial" w:hAnsi="Arial"/>
          <w:i/>
          <w:color w:val="444444"/>
          <w:spacing w:val="-1"/>
          <w:sz w:val="20"/>
        </w:rPr>
        <w:t xml:space="preserve"> </w:t>
      </w:r>
      <w:proofErr w:type="spellStart"/>
      <w:r>
        <w:rPr>
          <w:rFonts w:ascii="Arial" w:hAnsi="Arial"/>
          <w:i/>
          <w:color w:val="444444"/>
          <w:sz w:val="20"/>
        </w:rPr>
        <w:t>Sel</w:t>
      </w:r>
      <w:proofErr w:type="spellEnd"/>
      <w:r>
        <w:rPr>
          <w:rFonts w:ascii="Arial" w:hAnsi="Arial"/>
          <w:i/>
          <w:color w:val="444444"/>
          <w:spacing w:val="-3"/>
          <w:sz w:val="20"/>
        </w:rPr>
        <w:t xml:space="preserve"> </w:t>
      </w:r>
      <w:r>
        <w:rPr>
          <w:rFonts w:ascii="Arial" w:hAnsi="Arial"/>
          <w:i/>
          <w:color w:val="444444"/>
          <w:sz w:val="20"/>
        </w:rPr>
        <w:t>and</w:t>
      </w:r>
      <w:r>
        <w:rPr>
          <w:rFonts w:ascii="Arial" w:hAnsi="Arial"/>
          <w:i/>
          <w:color w:val="444444"/>
          <w:spacing w:val="-1"/>
          <w:sz w:val="20"/>
        </w:rPr>
        <w:t xml:space="preserve"> </w:t>
      </w:r>
      <w:r>
        <w:rPr>
          <w:rFonts w:ascii="Arial" w:hAnsi="Arial"/>
          <w:i/>
          <w:color w:val="444444"/>
          <w:sz w:val="20"/>
        </w:rPr>
        <w:t>Power</w:t>
      </w:r>
      <w:r>
        <w:rPr>
          <w:rFonts w:ascii="Arial" w:hAnsi="Arial"/>
          <w:i/>
          <w:color w:val="444444"/>
          <w:spacing w:val="-4"/>
          <w:sz w:val="20"/>
        </w:rPr>
        <w:t xml:space="preserve"> </w:t>
      </w:r>
      <w:r>
        <w:rPr>
          <w:rFonts w:ascii="Arial" w:hAnsi="Arial"/>
          <w:i/>
          <w:color w:val="444444"/>
          <w:sz w:val="20"/>
        </w:rPr>
        <w:t>Ltd.</w:t>
      </w:r>
      <w:r>
        <w:rPr>
          <w:rFonts w:ascii="Arial" w:hAnsi="Arial"/>
          <w:i/>
          <w:color w:val="444444"/>
          <w:spacing w:val="-3"/>
          <w:sz w:val="20"/>
        </w:rPr>
        <w:t xml:space="preserve"> </w:t>
      </w:r>
      <w:r>
        <w:rPr>
          <w:rFonts w:ascii="Arial" w:hAnsi="Arial"/>
          <w:i/>
          <w:color w:val="444444"/>
          <w:sz w:val="20"/>
        </w:rPr>
        <w:t>(SSEL),</w:t>
      </w:r>
      <w:r>
        <w:rPr>
          <w:rFonts w:ascii="Arial" w:hAnsi="Arial"/>
          <w:i/>
          <w:color w:val="444444"/>
          <w:spacing w:val="-3"/>
          <w:sz w:val="20"/>
        </w:rPr>
        <w:t xml:space="preserve"> </w:t>
      </w:r>
      <w:proofErr w:type="spellStart"/>
      <w:r>
        <w:rPr>
          <w:rFonts w:ascii="Arial" w:hAnsi="Arial"/>
          <w:i/>
          <w:color w:val="444444"/>
          <w:sz w:val="20"/>
        </w:rPr>
        <w:t>Ramgarh</w:t>
      </w:r>
      <w:proofErr w:type="spellEnd"/>
      <w:r>
        <w:rPr>
          <w:rFonts w:ascii="Arial" w:hAnsi="Arial"/>
          <w:i/>
          <w:color w:val="444444"/>
          <w:spacing w:val="-3"/>
          <w:sz w:val="20"/>
        </w:rPr>
        <w:t xml:space="preserve"> </w:t>
      </w:r>
      <w:r>
        <w:rPr>
          <w:rFonts w:ascii="Arial" w:hAnsi="Arial"/>
          <w:i/>
          <w:color w:val="444444"/>
          <w:sz w:val="20"/>
        </w:rPr>
        <w:t>Sponge</w:t>
      </w:r>
      <w:r>
        <w:rPr>
          <w:rFonts w:ascii="Arial" w:hAnsi="Arial"/>
          <w:i/>
          <w:color w:val="444444"/>
          <w:spacing w:val="-3"/>
          <w:sz w:val="20"/>
        </w:rPr>
        <w:t xml:space="preserve"> </w:t>
      </w:r>
      <w:r>
        <w:rPr>
          <w:rFonts w:ascii="Arial" w:hAnsi="Arial"/>
          <w:i/>
          <w:color w:val="444444"/>
          <w:sz w:val="20"/>
        </w:rPr>
        <w:t>Iron</w:t>
      </w:r>
      <w:r>
        <w:rPr>
          <w:rFonts w:ascii="Arial" w:hAnsi="Arial"/>
          <w:i/>
          <w:color w:val="444444"/>
          <w:spacing w:val="-3"/>
          <w:sz w:val="20"/>
        </w:rPr>
        <w:t xml:space="preserve"> </w:t>
      </w:r>
      <w:r>
        <w:rPr>
          <w:rFonts w:ascii="Arial" w:hAnsi="Arial"/>
          <w:i/>
          <w:color w:val="444444"/>
          <w:sz w:val="20"/>
        </w:rPr>
        <w:t>Pvt.</w:t>
      </w:r>
      <w:r>
        <w:rPr>
          <w:rFonts w:ascii="Arial" w:hAnsi="Arial"/>
          <w:i/>
          <w:color w:val="444444"/>
          <w:spacing w:val="-3"/>
          <w:sz w:val="20"/>
        </w:rPr>
        <w:t xml:space="preserve"> </w:t>
      </w:r>
      <w:r>
        <w:rPr>
          <w:rFonts w:ascii="Arial" w:hAnsi="Arial"/>
          <w:i/>
          <w:color w:val="444444"/>
          <w:sz w:val="20"/>
        </w:rPr>
        <w:t>Ltd.</w:t>
      </w:r>
      <w:r>
        <w:rPr>
          <w:rFonts w:ascii="Arial" w:hAnsi="Arial"/>
          <w:i/>
          <w:color w:val="444444"/>
          <w:spacing w:val="-3"/>
          <w:sz w:val="20"/>
        </w:rPr>
        <w:t xml:space="preserve"> </w:t>
      </w:r>
      <w:r>
        <w:rPr>
          <w:rFonts w:ascii="Arial" w:hAnsi="Arial"/>
          <w:i/>
          <w:color w:val="444444"/>
          <w:sz w:val="20"/>
        </w:rPr>
        <w:t>(RSIPL); ERP Production Module — Deccan Industries Ltd. (DEC), Synergy Steels Ltd. (SYN).</w:t>
      </w:r>
      <w:proofErr w:type="gramEnd"/>
    </w:p>
    <w:p w:rsidR="00335761" w:rsidRDefault="00DD3735">
      <w:pPr>
        <w:pStyle w:val="ListParagraph"/>
        <w:numPr>
          <w:ilvl w:val="0"/>
          <w:numId w:val="1"/>
        </w:numPr>
        <w:tabs>
          <w:tab w:val="left" w:pos="540"/>
        </w:tabs>
        <w:spacing w:before="78"/>
        <w:ind w:right="246"/>
        <w:rPr>
          <w:sz w:val="21"/>
        </w:rPr>
      </w:pPr>
      <w:r>
        <w:rPr>
          <w:color w:val="212121"/>
          <w:sz w:val="21"/>
        </w:rPr>
        <w:t>Designed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enhanced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Oracle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Forms</w:t>
      </w:r>
      <w:r>
        <w:rPr>
          <w:color w:val="212121"/>
          <w:spacing w:val="-7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Reports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for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ERP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Material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Management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Production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modules based on business requirements.</w:t>
      </w:r>
    </w:p>
    <w:p w:rsidR="00335761" w:rsidRDefault="00DD3735">
      <w:pPr>
        <w:pStyle w:val="ListParagraph"/>
        <w:numPr>
          <w:ilvl w:val="0"/>
          <w:numId w:val="1"/>
        </w:numPr>
        <w:tabs>
          <w:tab w:val="left" w:pos="539"/>
        </w:tabs>
        <w:ind w:left="539" w:hanging="271"/>
        <w:rPr>
          <w:sz w:val="21"/>
        </w:rPr>
      </w:pPr>
      <w:r>
        <w:rPr>
          <w:color w:val="212121"/>
          <w:sz w:val="21"/>
        </w:rPr>
        <w:t>Developed</w:t>
      </w:r>
      <w:r>
        <w:rPr>
          <w:color w:val="212121"/>
          <w:spacing w:val="-9"/>
          <w:sz w:val="21"/>
        </w:rPr>
        <w:t xml:space="preserve"> </w:t>
      </w:r>
      <w:r>
        <w:rPr>
          <w:color w:val="212121"/>
          <w:sz w:val="21"/>
        </w:rPr>
        <w:t>PL/SQL</w:t>
      </w:r>
      <w:r>
        <w:rPr>
          <w:color w:val="212121"/>
          <w:spacing w:val="-7"/>
          <w:sz w:val="21"/>
        </w:rPr>
        <w:t xml:space="preserve"> </w:t>
      </w:r>
      <w:r>
        <w:rPr>
          <w:color w:val="212121"/>
          <w:sz w:val="21"/>
        </w:rPr>
        <w:t>objects</w:t>
      </w:r>
      <w:r>
        <w:rPr>
          <w:color w:val="212121"/>
          <w:spacing w:val="-7"/>
          <w:sz w:val="21"/>
        </w:rPr>
        <w:t xml:space="preserve"> </w:t>
      </w:r>
      <w:r>
        <w:rPr>
          <w:color w:val="212121"/>
          <w:sz w:val="21"/>
        </w:rPr>
        <w:t>including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packages,</w:t>
      </w:r>
      <w:r>
        <w:rPr>
          <w:color w:val="212121"/>
          <w:spacing w:val="-10"/>
          <w:sz w:val="21"/>
        </w:rPr>
        <w:t xml:space="preserve"> </w:t>
      </w:r>
      <w:r>
        <w:rPr>
          <w:color w:val="212121"/>
          <w:sz w:val="21"/>
        </w:rPr>
        <w:t>procedures,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z w:val="21"/>
        </w:rPr>
        <w:t>functions,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z w:val="21"/>
        </w:rPr>
        <w:t>triggers,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z w:val="21"/>
        </w:rPr>
        <w:t>views,</w:t>
      </w:r>
      <w:r>
        <w:rPr>
          <w:color w:val="212121"/>
          <w:spacing w:val="-7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pacing w:val="-2"/>
          <w:sz w:val="21"/>
        </w:rPr>
        <w:t>cursors.</w:t>
      </w:r>
    </w:p>
    <w:p w:rsidR="00335761" w:rsidRDefault="00DD3735">
      <w:pPr>
        <w:pStyle w:val="ListParagraph"/>
        <w:numPr>
          <w:ilvl w:val="0"/>
          <w:numId w:val="1"/>
        </w:numPr>
        <w:tabs>
          <w:tab w:val="left" w:pos="540"/>
        </w:tabs>
        <w:ind w:right="688"/>
        <w:rPr>
          <w:sz w:val="21"/>
        </w:rPr>
      </w:pPr>
      <w:r>
        <w:rPr>
          <w:color w:val="212121"/>
          <w:sz w:val="21"/>
        </w:rPr>
        <w:t>Built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maintained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management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reports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using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Jasper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Reports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(</w:t>
      </w:r>
      <w:proofErr w:type="spellStart"/>
      <w:r>
        <w:rPr>
          <w:color w:val="212121"/>
          <w:sz w:val="21"/>
        </w:rPr>
        <w:t>iReport</w:t>
      </w:r>
      <w:proofErr w:type="spellEnd"/>
      <w:r>
        <w:rPr>
          <w:color w:val="212121"/>
          <w:sz w:val="21"/>
        </w:rPr>
        <w:t>)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3"/>
          <w:sz w:val="21"/>
        </w:rPr>
        <w:t xml:space="preserve"> </w:t>
      </w:r>
      <w:proofErr w:type="spellStart"/>
      <w:r>
        <w:rPr>
          <w:color w:val="212121"/>
          <w:sz w:val="21"/>
        </w:rPr>
        <w:t>MicroStrategy</w:t>
      </w:r>
      <w:proofErr w:type="spellEnd"/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to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support reporting needs across ERP modules.</w:t>
      </w:r>
    </w:p>
    <w:p w:rsidR="00335761" w:rsidRDefault="00DD3735">
      <w:pPr>
        <w:pStyle w:val="ListParagraph"/>
        <w:numPr>
          <w:ilvl w:val="0"/>
          <w:numId w:val="1"/>
        </w:numPr>
        <w:tabs>
          <w:tab w:val="left" w:pos="539"/>
        </w:tabs>
        <w:ind w:left="539" w:hanging="271"/>
        <w:rPr>
          <w:sz w:val="21"/>
        </w:rPr>
      </w:pPr>
      <w:r>
        <w:rPr>
          <w:color w:val="212121"/>
          <w:sz w:val="21"/>
        </w:rPr>
        <w:t>Applied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z w:val="21"/>
        </w:rPr>
        <w:t>indexing</w:t>
      </w:r>
      <w:r>
        <w:rPr>
          <w:color w:val="212121"/>
          <w:spacing w:val="-7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query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tuning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z w:val="21"/>
        </w:rPr>
        <w:t>techniques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to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z w:val="21"/>
        </w:rPr>
        <w:t>improve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performance</w:t>
      </w:r>
      <w:r>
        <w:rPr>
          <w:color w:val="212121"/>
          <w:spacing w:val="-7"/>
          <w:sz w:val="21"/>
        </w:rPr>
        <w:t xml:space="preserve"> </w:t>
      </w:r>
      <w:r>
        <w:rPr>
          <w:color w:val="212121"/>
          <w:sz w:val="21"/>
        </w:rPr>
        <w:t>of</w:t>
      </w:r>
      <w:r>
        <w:rPr>
          <w:color w:val="212121"/>
          <w:spacing w:val="-7"/>
          <w:sz w:val="21"/>
        </w:rPr>
        <w:t xml:space="preserve"> </w:t>
      </w:r>
      <w:r>
        <w:rPr>
          <w:color w:val="212121"/>
          <w:sz w:val="21"/>
        </w:rPr>
        <w:t>ERP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transaction</w:t>
      </w:r>
      <w:r>
        <w:rPr>
          <w:color w:val="212121"/>
          <w:spacing w:val="-7"/>
          <w:sz w:val="21"/>
        </w:rPr>
        <w:t xml:space="preserve"> </w:t>
      </w:r>
      <w:r>
        <w:rPr>
          <w:color w:val="212121"/>
          <w:spacing w:val="-2"/>
          <w:sz w:val="21"/>
        </w:rPr>
        <w:t>processing.</w:t>
      </w:r>
    </w:p>
    <w:p w:rsidR="00335761" w:rsidRDefault="00DD3735">
      <w:pPr>
        <w:pStyle w:val="ListParagraph"/>
        <w:numPr>
          <w:ilvl w:val="0"/>
          <w:numId w:val="1"/>
        </w:numPr>
        <w:tabs>
          <w:tab w:val="left" w:pos="540"/>
        </w:tabs>
        <w:spacing w:before="39"/>
        <w:ind w:right="1565"/>
        <w:rPr>
          <w:sz w:val="21"/>
        </w:rPr>
      </w:pPr>
      <w:r>
        <w:rPr>
          <w:color w:val="212121"/>
          <w:sz w:val="21"/>
        </w:rPr>
        <w:t>Conducted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impact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analysis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prepared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technical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design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documents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for</w:t>
      </w:r>
      <w:r>
        <w:rPr>
          <w:color w:val="212121"/>
          <w:spacing w:val="-7"/>
          <w:sz w:val="21"/>
        </w:rPr>
        <w:t xml:space="preserve"> </w:t>
      </w:r>
      <w:r>
        <w:rPr>
          <w:color w:val="212121"/>
          <w:sz w:val="21"/>
        </w:rPr>
        <w:t>PL/SQL-driven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 xml:space="preserve">ERP </w:t>
      </w:r>
      <w:r>
        <w:rPr>
          <w:color w:val="212121"/>
          <w:spacing w:val="-2"/>
          <w:sz w:val="21"/>
        </w:rPr>
        <w:t>enhancements.</w:t>
      </w:r>
    </w:p>
    <w:p w:rsidR="00335761" w:rsidRDefault="00DD3735">
      <w:pPr>
        <w:pStyle w:val="ListParagraph"/>
        <w:numPr>
          <w:ilvl w:val="0"/>
          <w:numId w:val="1"/>
        </w:numPr>
        <w:tabs>
          <w:tab w:val="left" w:pos="539"/>
        </w:tabs>
        <w:ind w:left="539" w:hanging="271"/>
        <w:rPr>
          <w:sz w:val="21"/>
        </w:rPr>
      </w:pPr>
      <w:r>
        <w:rPr>
          <w:color w:val="212121"/>
          <w:sz w:val="21"/>
        </w:rPr>
        <w:t>Performed</w:t>
      </w:r>
      <w:r>
        <w:rPr>
          <w:color w:val="212121"/>
          <w:spacing w:val="-10"/>
          <w:sz w:val="21"/>
        </w:rPr>
        <w:t xml:space="preserve"> </w:t>
      </w:r>
      <w:r>
        <w:rPr>
          <w:color w:val="212121"/>
          <w:sz w:val="21"/>
        </w:rPr>
        <w:t>User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Acceptance</w:t>
      </w:r>
      <w:r>
        <w:rPr>
          <w:color w:val="212121"/>
          <w:spacing w:val="-7"/>
          <w:sz w:val="21"/>
        </w:rPr>
        <w:t xml:space="preserve"> </w:t>
      </w:r>
      <w:r>
        <w:rPr>
          <w:color w:val="212121"/>
          <w:sz w:val="21"/>
        </w:rPr>
        <w:t>Testing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(UAT)</w:t>
      </w:r>
      <w:r>
        <w:rPr>
          <w:color w:val="212121"/>
          <w:spacing w:val="-9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7"/>
          <w:sz w:val="21"/>
        </w:rPr>
        <w:t xml:space="preserve"> </w:t>
      </w:r>
      <w:r>
        <w:rPr>
          <w:color w:val="212121"/>
          <w:sz w:val="21"/>
        </w:rPr>
        <w:t>resolved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z w:val="21"/>
        </w:rPr>
        <w:t>client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issues</w:t>
      </w:r>
      <w:r>
        <w:rPr>
          <w:color w:val="212121"/>
          <w:spacing w:val="-7"/>
          <w:sz w:val="21"/>
        </w:rPr>
        <w:t xml:space="preserve"> </w:t>
      </w:r>
      <w:r>
        <w:rPr>
          <w:color w:val="212121"/>
          <w:sz w:val="21"/>
        </w:rPr>
        <w:t>within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z w:val="21"/>
        </w:rPr>
        <w:t>committed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pacing w:val="-2"/>
          <w:sz w:val="21"/>
        </w:rPr>
        <w:t>timelines.</w:t>
      </w:r>
    </w:p>
    <w:p w:rsidR="00335761" w:rsidRDefault="00DD3735">
      <w:pPr>
        <w:pStyle w:val="ListParagraph"/>
        <w:numPr>
          <w:ilvl w:val="0"/>
          <w:numId w:val="1"/>
        </w:numPr>
        <w:tabs>
          <w:tab w:val="left" w:pos="539"/>
        </w:tabs>
        <w:ind w:left="539" w:hanging="271"/>
        <w:rPr>
          <w:sz w:val="21"/>
        </w:rPr>
      </w:pPr>
      <w:r>
        <w:rPr>
          <w:color w:val="212121"/>
          <w:sz w:val="21"/>
        </w:rPr>
        <w:t>Provided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production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z w:val="21"/>
        </w:rPr>
        <w:t>support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implemented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z w:val="21"/>
        </w:rPr>
        <w:t>change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z w:val="21"/>
        </w:rPr>
        <w:t>requests</w:t>
      </w:r>
      <w:r>
        <w:rPr>
          <w:color w:val="212121"/>
          <w:spacing w:val="-7"/>
          <w:sz w:val="21"/>
        </w:rPr>
        <w:t xml:space="preserve"> </w:t>
      </w:r>
      <w:r>
        <w:rPr>
          <w:color w:val="212121"/>
          <w:sz w:val="21"/>
        </w:rPr>
        <w:t>across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z w:val="21"/>
        </w:rPr>
        <w:t>ERP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pacing w:val="-2"/>
          <w:sz w:val="21"/>
        </w:rPr>
        <w:t>modules.</w:t>
      </w:r>
    </w:p>
    <w:p w:rsidR="00335761" w:rsidRDefault="00DD3735">
      <w:pPr>
        <w:pStyle w:val="Heading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340684</wp:posOffset>
                </wp:positionV>
                <wp:extent cx="662940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400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629400" y="0"/>
                              </a:lnTo>
                              <a:lnTo>
                                <a:pt x="662940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5pt;margin-top:26.825562pt;width:522pt;height:.72pt;mso-position-horizontal-relative:page;mso-position-vertical-relative:paragraph;z-index:-15726592;mso-wrap-distance-left:0;mso-wrap-distance-right:0" id="docshape6" filled="true" fillcolor="#1f3863" stroked="false">
                <v:fill type="solid"/>
                <w10:wrap type="topAndBottom"/>
              </v:rect>
            </w:pict>
          </mc:Fallback>
        </mc:AlternateContent>
      </w:r>
      <w:bookmarkStart w:id="6" w:name="EDUCATION"/>
      <w:bookmarkEnd w:id="6"/>
      <w:r>
        <w:rPr>
          <w:color w:val="1F3863"/>
          <w:spacing w:val="-2"/>
        </w:rPr>
        <w:t>EDUCATION</w:t>
      </w:r>
    </w:p>
    <w:p w:rsidR="00335761" w:rsidRDefault="00DD3735">
      <w:pPr>
        <w:pStyle w:val="ListParagraph"/>
        <w:numPr>
          <w:ilvl w:val="0"/>
          <w:numId w:val="1"/>
        </w:numPr>
        <w:tabs>
          <w:tab w:val="left" w:pos="539"/>
        </w:tabs>
        <w:spacing w:before="100"/>
        <w:ind w:left="539" w:hanging="271"/>
        <w:rPr>
          <w:sz w:val="21"/>
        </w:rPr>
      </w:pPr>
      <w:proofErr w:type="spellStart"/>
      <w:r>
        <w:rPr>
          <w:color w:val="212121"/>
          <w:sz w:val="21"/>
        </w:rPr>
        <w:t>B.Tech</w:t>
      </w:r>
      <w:proofErr w:type="spellEnd"/>
      <w:r>
        <w:rPr>
          <w:color w:val="212121"/>
          <w:sz w:val="21"/>
        </w:rPr>
        <w:t>,</w:t>
      </w:r>
      <w:r>
        <w:rPr>
          <w:color w:val="212121"/>
          <w:spacing w:val="-11"/>
          <w:sz w:val="21"/>
        </w:rPr>
        <w:t xml:space="preserve"> </w:t>
      </w:r>
      <w:r>
        <w:rPr>
          <w:color w:val="212121"/>
          <w:sz w:val="21"/>
        </w:rPr>
        <w:t>Electronics</w:t>
      </w:r>
      <w:r>
        <w:rPr>
          <w:color w:val="212121"/>
          <w:spacing w:val="-8"/>
          <w:sz w:val="21"/>
        </w:rPr>
        <w:t xml:space="preserve"> </w:t>
      </w:r>
      <w:r>
        <w:rPr>
          <w:color w:val="212121"/>
          <w:sz w:val="21"/>
        </w:rPr>
        <w:t>&amp;</w:t>
      </w:r>
      <w:r>
        <w:rPr>
          <w:color w:val="212121"/>
          <w:spacing w:val="-10"/>
          <w:sz w:val="21"/>
        </w:rPr>
        <w:t xml:space="preserve"> </w:t>
      </w:r>
      <w:r>
        <w:rPr>
          <w:color w:val="212121"/>
          <w:sz w:val="21"/>
        </w:rPr>
        <w:t>Telecommunication</w:t>
      </w:r>
      <w:r>
        <w:rPr>
          <w:color w:val="212121"/>
          <w:spacing w:val="-7"/>
          <w:sz w:val="21"/>
        </w:rPr>
        <w:t xml:space="preserve"> </w:t>
      </w:r>
      <w:r>
        <w:rPr>
          <w:color w:val="212121"/>
          <w:sz w:val="21"/>
        </w:rPr>
        <w:t>—</w:t>
      </w:r>
      <w:r>
        <w:rPr>
          <w:color w:val="212121"/>
          <w:spacing w:val="-8"/>
          <w:sz w:val="21"/>
        </w:rPr>
        <w:t xml:space="preserve"> </w:t>
      </w:r>
      <w:proofErr w:type="spellStart"/>
      <w:r>
        <w:rPr>
          <w:color w:val="212121"/>
          <w:sz w:val="21"/>
        </w:rPr>
        <w:t>Rashtrasant</w:t>
      </w:r>
      <w:proofErr w:type="spellEnd"/>
      <w:r>
        <w:rPr>
          <w:color w:val="212121"/>
          <w:spacing w:val="-8"/>
          <w:sz w:val="21"/>
        </w:rPr>
        <w:t xml:space="preserve"> </w:t>
      </w:r>
      <w:proofErr w:type="spellStart"/>
      <w:r>
        <w:rPr>
          <w:color w:val="212121"/>
          <w:sz w:val="21"/>
        </w:rPr>
        <w:t>Tukdoji</w:t>
      </w:r>
      <w:proofErr w:type="spellEnd"/>
      <w:r>
        <w:rPr>
          <w:color w:val="212121"/>
          <w:spacing w:val="-9"/>
          <w:sz w:val="21"/>
        </w:rPr>
        <w:t xml:space="preserve"> </w:t>
      </w:r>
      <w:proofErr w:type="spellStart"/>
      <w:r>
        <w:rPr>
          <w:color w:val="212121"/>
          <w:sz w:val="21"/>
        </w:rPr>
        <w:t>Maharaj</w:t>
      </w:r>
      <w:proofErr w:type="spellEnd"/>
      <w:r>
        <w:rPr>
          <w:color w:val="212121"/>
          <w:spacing w:val="-10"/>
          <w:sz w:val="21"/>
        </w:rPr>
        <w:t xml:space="preserve"> </w:t>
      </w:r>
      <w:r>
        <w:rPr>
          <w:color w:val="212121"/>
          <w:sz w:val="21"/>
        </w:rPr>
        <w:t>University,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pacing w:val="-2"/>
          <w:sz w:val="21"/>
        </w:rPr>
        <w:t>Nagpur</w:t>
      </w:r>
    </w:p>
    <w:p w:rsidR="00335761" w:rsidRDefault="00DD3735">
      <w:pPr>
        <w:pStyle w:val="ListParagraph"/>
        <w:numPr>
          <w:ilvl w:val="0"/>
          <w:numId w:val="1"/>
        </w:numPr>
        <w:tabs>
          <w:tab w:val="left" w:pos="539"/>
        </w:tabs>
        <w:spacing w:before="42"/>
        <w:ind w:left="539" w:hanging="271"/>
        <w:rPr>
          <w:sz w:val="21"/>
        </w:rPr>
      </w:pPr>
      <w:r>
        <w:rPr>
          <w:color w:val="212121"/>
          <w:sz w:val="21"/>
        </w:rPr>
        <w:t>Diploma</w:t>
      </w:r>
      <w:r>
        <w:rPr>
          <w:color w:val="212121"/>
          <w:spacing w:val="-12"/>
          <w:sz w:val="21"/>
        </w:rPr>
        <w:t xml:space="preserve"> </w:t>
      </w:r>
      <w:r>
        <w:rPr>
          <w:color w:val="212121"/>
          <w:sz w:val="21"/>
        </w:rPr>
        <w:t>(Polytechnic),</w:t>
      </w:r>
      <w:r>
        <w:rPr>
          <w:color w:val="212121"/>
          <w:spacing w:val="-7"/>
          <w:sz w:val="21"/>
        </w:rPr>
        <w:t xml:space="preserve"> </w:t>
      </w:r>
      <w:r>
        <w:rPr>
          <w:color w:val="212121"/>
          <w:sz w:val="21"/>
        </w:rPr>
        <w:t>Electronics</w:t>
      </w:r>
      <w:r>
        <w:rPr>
          <w:color w:val="212121"/>
          <w:spacing w:val="-10"/>
          <w:sz w:val="21"/>
        </w:rPr>
        <w:t xml:space="preserve"> </w:t>
      </w:r>
      <w:r>
        <w:rPr>
          <w:color w:val="212121"/>
          <w:sz w:val="21"/>
        </w:rPr>
        <w:t>&amp;</w:t>
      </w:r>
      <w:r>
        <w:rPr>
          <w:color w:val="212121"/>
          <w:spacing w:val="-10"/>
          <w:sz w:val="21"/>
        </w:rPr>
        <w:t xml:space="preserve"> </w:t>
      </w:r>
      <w:r>
        <w:rPr>
          <w:color w:val="212121"/>
          <w:sz w:val="21"/>
        </w:rPr>
        <w:t>Telecommunication</w:t>
      </w:r>
      <w:r>
        <w:rPr>
          <w:color w:val="212121"/>
          <w:spacing w:val="-7"/>
          <w:sz w:val="21"/>
        </w:rPr>
        <w:t xml:space="preserve"> </w:t>
      </w:r>
      <w:r>
        <w:rPr>
          <w:color w:val="212121"/>
          <w:sz w:val="21"/>
        </w:rPr>
        <w:t>—</w:t>
      </w:r>
      <w:r>
        <w:rPr>
          <w:color w:val="212121"/>
          <w:spacing w:val="-9"/>
          <w:sz w:val="21"/>
        </w:rPr>
        <w:t xml:space="preserve"> </w:t>
      </w:r>
      <w:r>
        <w:rPr>
          <w:color w:val="212121"/>
          <w:sz w:val="21"/>
        </w:rPr>
        <w:t>Government</w:t>
      </w:r>
      <w:r>
        <w:rPr>
          <w:color w:val="212121"/>
          <w:spacing w:val="-9"/>
          <w:sz w:val="21"/>
        </w:rPr>
        <w:t xml:space="preserve"> </w:t>
      </w:r>
      <w:r>
        <w:rPr>
          <w:color w:val="212121"/>
          <w:sz w:val="21"/>
        </w:rPr>
        <w:t>Polytechnic,</w:t>
      </w:r>
      <w:r>
        <w:rPr>
          <w:color w:val="212121"/>
          <w:spacing w:val="-9"/>
          <w:sz w:val="21"/>
        </w:rPr>
        <w:t xml:space="preserve"> </w:t>
      </w:r>
      <w:r>
        <w:rPr>
          <w:color w:val="212121"/>
          <w:spacing w:val="-2"/>
          <w:sz w:val="21"/>
        </w:rPr>
        <w:t>Nagpur</w:t>
      </w:r>
    </w:p>
    <w:sectPr w:rsidR="00335761">
      <w:pgSz w:w="12240" w:h="15840"/>
      <w:pgMar w:top="6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021C94"/>
    <w:multiLevelType w:val="hybridMultilevel"/>
    <w:tmpl w:val="125E0964"/>
    <w:lvl w:ilvl="0" w:tplc="9D9E30A8">
      <w:numFmt w:val="bullet"/>
      <w:lvlText w:val="•"/>
      <w:lvlJc w:val="left"/>
      <w:pPr>
        <w:ind w:left="540" w:hanging="272"/>
      </w:pPr>
      <w:rPr>
        <w:rFonts w:ascii="Arial MT" w:eastAsia="Arial MT" w:hAnsi="Arial MT" w:cs="Arial MT" w:hint="default"/>
        <w:b w:val="0"/>
        <w:bCs w:val="0"/>
        <w:i w:val="0"/>
        <w:iCs w:val="0"/>
        <w:color w:val="212121"/>
        <w:spacing w:val="0"/>
        <w:w w:val="99"/>
        <w:sz w:val="21"/>
        <w:szCs w:val="21"/>
        <w:lang w:val="en-US" w:eastAsia="en-US" w:bidi="ar-SA"/>
      </w:rPr>
    </w:lvl>
    <w:lvl w:ilvl="1" w:tplc="FC84F184">
      <w:numFmt w:val="bullet"/>
      <w:lvlText w:val="•"/>
      <w:lvlJc w:val="left"/>
      <w:pPr>
        <w:ind w:left="1566" w:hanging="272"/>
      </w:pPr>
      <w:rPr>
        <w:rFonts w:hint="default"/>
        <w:lang w:val="en-US" w:eastAsia="en-US" w:bidi="ar-SA"/>
      </w:rPr>
    </w:lvl>
    <w:lvl w:ilvl="2" w:tplc="02FA91D6">
      <w:numFmt w:val="bullet"/>
      <w:lvlText w:val="•"/>
      <w:lvlJc w:val="left"/>
      <w:pPr>
        <w:ind w:left="2592" w:hanging="272"/>
      </w:pPr>
      <w:rPr>
        <w:rFonts w:hint="default"/>
        <w:lang w:val="en-US" w:eastAsia="en-US" w:bidi="ar-SA"/>
      </w:rPr>
    </w:lvl>
    <w:lvl w:ilvl="3" w:tplc="4ABC80E0">
      <w:numFmt w:val="bullet"/>
      <w:lvlText w:val="•"/>
      <w:lvlJc w:val="left"/>
      <w:pPr>
        <w:ind w:left="3618" w:hanging="272"/>
      </w:pPr>
      <w:rPr>
        <w:rFonts w:hint="default"/>
        <w:lang w:val="en-US" w:eastAsia="en-US" w:bidi="ar-SA"/>
      </w:rPr>
    </w:lvl>
    <w:lvl w:ilvl="4" w:tplc="AD7AA52C">
      <w:numFmt w:val="bullet"/>
      <w:lvlText w:val="•"/>
      <w:lvlJc w:val="left"/>
      <w:pPr>
        <w:ind w:left="4644" w:hanging="272"/>
      </w:pPr>
      <w:rPr>
        <w:rFonts w:hint="default"/>
        <w:lang w:val="en-US" w:eastAsia="en-US" w:bidi="ar-SA"/>
      </w:rPr>
    </w:lvl>
    <w:lvl w:ilvl="5" w:tplc="0D42DC94">
      <w:numFmt w:val="bullet"/>
      <w:lvlText w:val="•"/>
      <w:lvlJc w:val="left"/>
      <w:pPr>
        <w:ind w:left="5670" w:hanging="272"/>
      </w:pPr>
      <w:rPr>
        <w:rFonts w:hint="default"/>
        <w:lang w:val="en-US" w:eastAsia="en-US" w:bidi="ar-SA"/>
      </w:rPr>
    </w:lvl>
    <w:lvl w:ilvl="6" w:tplc="C9D6A7A6">
      <w:numFmt w:val="bullet"/>
      <w:lvlText w:val="•"/>
      <w:lvlJc w:val="left"/>
      <w:pPr>
        <w:ind w:left="6696" w:hanging="272"/>
      </w:pPr>
      <w:rPr>
        <w:rFonts w:hint="default"/>
        <w:lang w:val="en-US" w:eastAsia="en-US" w:bidi="ar-SA"/>
      </w:rPr>
    </w:lvl>
    <w:lvl w:ilvl="7" w:tplc="3ABC9250">
      <w:numFmt w:val="bullet"/>
      <w:lvlText w:val="•"/>
      <w:lvlJc w:val="left"/>
      <w:pPr>
        <w:ind w:left="7722" w:hanging="272"/>
      </w:pPr>
      <w:rPr>
        <w:rFonts w:hint="default"/>
        <w:lang w:val="en-US" w:eastAsia="en-US" w:bidi="ar-SA"/>
      </w:rPr>
    </w:lvl>
    <w:lvl w:ilvl="8" w:tplc="6BC61F42">
      <w:numFmt w:val="bullet"/>
      <w:lvlText w:val="•"/>
      <w:lvlJc w:val="left"/>
      <w:pPr>
        <w:ind w:left="8748" w:hanging="27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35761"/>
    <w:rsid w:val="0030337B"/>
    <w:rsid w:val="00335761"/>
    <w:rsid w:val="00D20ECD"/>
    <w:rsid w:val="00DD3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59"/>
      <w:ind w:left="180"/>
      <w:outlineLvl w:val="0"/>
    </w:pPr>
    <w:rPr>
      <w:rFonts w:ascii="Arial" w:eastAsia="Arial" w:hAnsi="Arial" w:cs="Arial"/>
      <w:b/>
      <w:bCs/>
      <w:sz w:val="38"/>
      <w:szCs w:val="38"/>
    </w:rPr>
  </w:style>
  <w:style w:type="paragraph" w:styleId="Heading2">
    <w:name w:val="heading 2"/>
    <w:basedOn w:val="Normal"/>
    <w:uiPriority w:val="1"/>
    <w:qFormat/>
    <w:pPr>
      <w:spacing w:before="222"/>
      <w:ind w:left="18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spacing w:before="141"/>
      <w:ind w:left="180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uiPriority w:val="1"/>
    <w:qFormat/>
    <w:pPr>
      <w:spacing w:before="101"/>
      <w:ind w:left="180"/>
      <w:outlineLvl w:val="3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539" w:hanging="271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40"/>
      <w:ind w:left="539" w:hanging="27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D373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59"/>
      <w:ind w:left="180"/>
      <w:outlineLvl w:val="0"/>
    </w:pPr>
    <w:rPr>
      <w:rFonts w:ascii="Arial" w:eastAsia="Arial" w:hAnsi="Arial" w:cs="Arial"/>
      <w:b/>
      <w:bCs/>
      <w:sz w:val="38"/>
      <w:szCs w:val="38"/>
    </w:rPr>
  </w:style>
  <w:style w:type="paragraph" w:styleId="Heading2">
    <w:name w:val="heading 2"/>
    <w:basedOn w:val="Normal"/>
    <w:uiPriority w:val="1"/>
    <w:qFormat/>
    <w:pPr>
      <w:spacing w:before="222"/>
      <w:ind w:left="18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spacing w:before="141"/>
      <w:ind w:left="180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uiPriority w:val="1"/>
    <w:qFormat/>
    <w:pPr>
      <w:spacing w:before="101"/>
      <w:ind w:left="180"/>
      <w:outlineLvl w:val="3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539" w:hanging="271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40"/>
      <w:ind w:left="539" w:hanging="27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D373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kajal-kotangal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828</Words>
  <Characters>4724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2026-07-06T09:07:00Z</dcterms:created>
  <dcterms:modified xsi:type="dcterms:W3CDTF">2026-07-06T09:12:00Z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2026-07-06T00:00:00Z</vt:filetime>
  </property>
  <property fmtid="{D5CDD505-2E9C-101B-9397-08002B2CF9AE}" pid="6" name="Producer">
    <vt:lpwstr>Aspose.PDF for Java 18.8</vt:lpwstr>
  </property>
  <property fmtid="{D5CDD505-2E9C-101B-9397-08002B2CF9AE}" pid="7" name="SourceModified">
    <vt:lpwstr>D:20260702121150+05'30'</vt:lpwstr>
  </property>
  <property fmtid="{D5CDD505-2E9C-101B-9397-08002B2CF9AE}" pid="8" name="Tracking_Info">
    <vt:lpwstr>https://rdxfootmark.naukri.com/v2/track/openCv?trackingInfo=824d4c6ff8d37624e6d1f93aa79e106f134f4b0419514c4847440321091b5b58120b140018435e5a08435601514841481f0f2b561358191b195115495d0c00584e4209430247460c590858184508105042445b0c0f054e4108120211474a411b021</vt:lpwstr>
  </property>
</Properties>
</file>