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4"/>
        <w:rPr>
          <w:rFonts w:ascii="Calibri" w:hAnsi="Calibri" w:cs="Calibri"/>
          <w:color w:val="002060"/>
          <w:sz w:val="28"/>
          <w:szCs w:val="28"/>
        </w:rPr>
      </w:pPr>
      <w:r>
        <w:rPr>
          <w:rFonts w:cs="Calibri" w:ascii="Calibri" w:hAnsi="Calibri"/>
          <w:color w:val="002060"/>
          <w:sz w:val="28"/>
          <w:szCs w:val="28"/>
          <w:lang w:val="en-IN"/>
        </w:rPr>
        <w:t>Karthik Meka</w:t>
      </w:r>
      <w:r>
        <w:rPr>
          <w:rFonts w:cs="Calibri" w:ascii="Calibri" w:hAnsi="Calibri"/>
          <w:color w:val="002060"/>
          <w:sz w:val="28"/>
          <w:szCs w:val="28"/>
        </w:rPr>
        <w:tab/>
        <w:t xml:space="preserve">    </w:t>
        <w:tab/>
        <w:t xml:space="preserve">          </w:t>
      </w:r>
    </w:p>
    <w:p>
      <w:pPr>
        <w:pStyle w:val="Normal"/>
        <w:rPr>
          <w:rFonts w:ascii="Calibri" w:hAnsi="Calibri" w:cs="Calibri"/>
          <w:b/>
          <w:b/>
          <w:bCs/>
          <w:color w:val="002060"/>
          <w:sz w:val="18"/>
          <w:szCs w:val="18"/>
        </w:rPr>
      </w:pPr>
      <w:r>
        <w:rPr>
          <w:rFonts w:cs="Calibri" w:ascii="Calibri" w:hAnsi="Calibri"/>
          <w:b/>
          <w:bCs/>
          <w:color w:val="002060"/>
          <w:sz w:val="18"/>
          <w:szCs w:val="18"/>
        </w:rPr>
        <w:t>Mail : karthikmeka2912@gmail.com</w:t>
        <w:tab/>
        <w:tab/>
        <w:tab/>
        <w:t xml:space="preserve">           </w:t>
      </w:r>
    </w:p>
    <w:p>
      <w:pPr>
        <w:pStyle w:val="Normal"/>
        <w:rPr>
          <w:rFonts w:ascii="Calibri" w:hAnsi="Calibri" w:cs="Calibri"/>
          <w:b/>
          <w:b/>
          <w:bCs/>
          <w:color w:val="002060"/>
          <w:sz w:val="18"/>
          <w:szCs w:val="18"/>
        </w:rPr>
      </w:pPr>
      <w:r>
        <w:rPr>
          <w:rFonts w:cs="Calibri" w:ascii="Calibri" w:hAnsi="Calibri"/>
          <w:b/>
          <w:bCs/>
          <w:color w:val="002060"/>
          <w:sz w:val="18"/>
          <w:szCs w:val="18"/>
        </w:rPr>
        <w:t>Mobile : 6366545693</w:t>
      </w:r>
    </w:p>
    <w:p>
      <w:pPr>
        <w:pStyle w:val="Normal"/>
        <w:rPr>
          <w:rFonts w:ascii="Calibri" w:hAnsi="Calibri" w:cs="Calibri"/>
          <w:b/>
          <w:b/>
          <w:bCs/>
          <w:color w:val="002060"/>
          <w:sz w:val="18"/>
          <w:szCs w:val="18"/>
        </w:rPr>
      </w:pPr>
      <w:r>
        <w:rPr>
          <w:rFonts w:cs="Calibri" w:ascii="Calibri" w:hAnsi="Calibri"/>
          <w:b/>
          <w:bCs/>
          <w:color w:val="002060"/>
          <w:sz w:val="18"/>
          <w:szCs w:val="18"/>
        </w:rPr>
        <w:t>Designation :  Senior Software Engineer</w:t>
      </w:r>
    </w:p>
    <w:p>
      <w:pPr>
        <w:pStyle w:val="Heading1"/>
        <w:jc w:val="both"/>
        <w:rPr>
          <w:rFonts w:ascii="Calibri" w:hAnsi="Calibri" w:eastAsia="Tahoma" w:cs="Calibri"/>
          <w:color w:val="000000" w:themeColor="text1"/>
          <w:sz w:val="16"/>
          <w:szCs w:val="16"/>
          <w:u w:val="single"/>
        </w:rPr>
      </w:pPr>
      <w:r>
        <w:rPr>
          <w:rFonts w:eastAsia="Tahoma" w:cs="Calibri" w:ascii="Calibri" w:hAnsi="Calibri"/>
          <w:color w:val="000000" w:themeColor="text1"/>
          <w:sz w:val="16"/>
          <w:szCs w:val="16"/>
          <w:u w:val="single"/>
        </w:rPr>
        <w:t>_______________________________________________________________________________________________________________________________________</w:t>
      </w:r>
    </w:p>
    <w:p>
      <w:pPr>
        <w:pStyle w:val="Heading1"/>
        <w:jc w:val="both"/>
        <w:rPr>
          <w:rFonts w:ascii="Calibri" w:hAnsi="Calibri" w:eastAsia="Tahoma" w:cs="Calibri"/>
          <w:color w:val="000000" w:themeColor="text1"/>
          <w:sz w:val="21"/>
          <w:szCs w:val="21"/>
        </w:rPr>
      </w:pPr>
      <w:r>
        <w:rPr>
          <w:rFonts w:eastAsia="Tahoma" w:cs="Calibri" w:ascii="Calibri" w:hAnsi="Calibri"/>
          <w:color w:val="000000" w:themeColor="text1"/>
          <w:sz w:val="21"/>
          <w:szCs w:val="21"/>
          <w:u w:val="single"/>
        </w:rPr>
        <w:t>Career Objective:</w:t>
      </w:r>
    </w:p>
    <w:p>
      <w:pPr>
        <w:pStyle w:val="Normal"/>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r>
    </w:p>
    <w:p>
      <w:pPr>
        <w:pStyle w:val="Normal"/>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My objective is to continuously enhance my technical capabilities, take on greater responsibilities, and contribute to the successful execution of complex projects from conception to deployment. I seek opportunities to collaborate with talented professionals, embrace emerging technologies, and play a significant role in shaping technology roadmaps and engineering best practices. Through a commitment to excellence, innovation, and continuous improvement, I aspire to grow into senior leadership positions while delivering measurable value to both the organization and its customers.</w:t>
      </w:r>
    </w:p>
    <w:p>
      <w:pPr>
        <w:pStyle w:val="Normal"/>
        <w:jc w:val="both"/>
        <w:rPr>
          <w:rFonts w:ascii="Calibri" w:hAnsi="Calibri" w:eastAsia="Tahoma" w:cs="Calibri"/>
          <w:b/>
          <w:b/>
          <w:sz w:val="16"/>
          <w:szCs w:val="16"/>
        </w:rPr>
      </w:pPr>
      <w:r>
        <w:rPr>
          <w:rFonts w:eastAsia="Tahoma" w:cs="Calibri" w:ascii="Calibri" w:hAnsi="Calibri"/>
          <w:b/>
          <w:sz w:val="16"/>
          <w:szCs w:val="16"/>
        </w:rPr>
      </w:r>
    </w:p>
    <w:p>
      <w:pPr>
        <w:pStyle w:val="Heading1"/>
        <w:jc w:val="both"/>
        <w:rPr>
          <w:rFonts w:ascii="Calibri" w:hAnsi="Calibri" w:eastAsia="Tahoma" w:cs="Calibri"/>
          <w:color w:val="000000" w:themeColor="text1"/>
          <w:sz w:val="21"/>
          <w:szCs w:val="21"/>
          <w:u w:val="single"/>
        </w:rPr>
      </w:pPr>
      <w:r>
        <w:rPr>
          <w:rFonts w:eastAsia="Tahoma" w:cs="Calibri" w:ascii="Calibri" w:hAnsi="Calibri"/>
          <w:color w:val="000000" w:themeColor="text1"/>
          <w:sz w:val="21"/>
          <w:szCs w:val="21"/>
          <w:u w:val="single"/>
        </w:rPr>
        <w:t xml:space="preserve">Profile Overview: </w:t>
      </w:r>
    </w:p>
    <w:p>
      <w:pPr>
        <w:pStyle w:val="Normal"/>
        <w:rPr>
          <w:rFonts w:ascii="Calibri" w:hAnsi="Calibri" w:cs="Calibri"/>
          <w:sz w:val="16"/>
          <w:szCs w:val="16"/>
        </w:rPr>
      </w:pPr>
      <w:r>
        <w:rPr>
          <w:rFonts w:cs="Calibri" w:ascii="Calibri" w:hAnsi="Calibri"/>
          <w:sz w:val="16"/>
          <w:szCs w:val="16"/>
        </w:rPr>
      </w:r>
    </w:p>
    <w:p>
      <w:pPr>
        <w:pStyle w:val="Normal"/>
        <w:numPr>
          <w:ilvl w:val="0"/>
          <w:numId w:val="1"/>
        </w:numPr>
        <w:tabs>
          <w:tab w:val="left" w:pos="0" w:leader="none"/>
          <w:tab w:val="left" w:pos="360" w:leader="none"/>
        </w:tabs>
        <w:spacing w:lineRule="auto" w:line="360"/>
        <w:jc w:val="both"/>
        <w:rPr>
          <w:rFonts w:ascii="Calibri" w:hAnsi="Calibri" w:cs="Calibri"/>
          <w:b/>
          <w:b/>
          <w:bCs/>
          <w:color w:val="000000"/>
          <w:sz w:val="18"/>
          <w:szCs w:val="18"/>
        </w:rPr>
      </w:pPr>
      <w:r>
        <w:rPr>
          <w:rFonts w:cs="Calibri" w:ascii="Calibri" w:hAnsi="Calibri"/>
          <w:color w:val="000000"/>
          <w:sz w:val="18"/>
          <w:szCs w:val="18"/>
        </w:rPr>
        <w:t>Over</w:t>
      </w:r>
      <w:r>
        <w:rPr>
          <w:rFonts w:cs="Calibri" w:ascii="Calibri" w:hAnsi="Calibri"/>
          <w:b/>
          <w:bCs/>
          <w:color w:val="000000"/>
          <w:sz w:val="18"/>
          <w:szCs w:val="18"/>
        </w:rPr>
        <w:t xml:space="preserve"> 5.</w:t>
      </w:r>
      <w:r>
        <w:rPr>
          <w:rFonts w:cs="Calibri" w:ascii="Calibri" w:hAnsi="Calibri"/>
          <w:b/>
          <w:bCs/>
          <w:color w:val="000000"/>
          <w:sz w:val="18"/>
          <w:szCs w:val="18"/>
        </w:rPr>
        <w:t>5</w:t>
      </w:r>
      <w:r>
        <w:rPr>
          <w:rFonts w:cs="Calibri" w:ascii="Calibri" w:hAnsi="Calibri"/>
          <w:b/>
          <w:bCs/>
          <w:color w:val="000000"/>
          <w:sz w:val="18"/>
          <w:szCs w:val="18"/>
        </w:rPr>
        <w:t xml:space="preserve"> years</w:t>
      </w:r>
      <w:r>
        <w:rPr>
          <w:rFonts w:cs="Calibri" w:ascii="Calibri" w:hAnsi="Calibri"/>
          <w:color w:val="000000"/>
          <w:sz w:val="18"/>
          <w:szCs w:val="18"/>
        </w:rPr>
        <w:t xml:space="preserve"> of solid experience in designing, developing, and deploying enterprise-grade applications using </w:t>
      </w:r>
      <w:r>
        <w:rPr>
          <w:rFonts w:cs="Calibri" w:ascii="Calibri" w:hAnsi="Calibri"/>
          <w:b/>
          <w:bCs/>
          <w:color w:val="000000"/>
          <w:sz w:val="18"/>
          <w:szCs w:val="18"/>
        </w:rPr>
        <w:t>Java/J2EE technologies.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 xml:space="preserve">Strong hands-on expertise in </w:t>
      </w:r>
      <w:r>
        <w:rPr>
          <w:rFonts w:cs="Calibri" w:ascii="Calibri" w:hAnsi="Calibri"/>
          <w:b/>
          <w:bCs/>
          <w:color w:val="000000"/>
          <w:sz w:val="18"/>
          <w:szCs w:val="18"/>
        </w:rPr>
        <w:t>Agile processes</w:t>
      </w:r>
      <w:r>
        <w:rPr>
          <w:rFonts w:cs="Calibri" w:ascii="Calibri" w:hAnsi="Calibri"/>
          <w:color w:val="000000"/>
          <w:sz w:val="18"/>
          <w:szCs w:val="18"/>
        </w:rPr>
        <w:t xml:space="preserve"> including planning, retrospectives, backlog refinement, and sprint execution.</w:t>
      </w:r>
    </w:p>
    <w:p>
      <w:pPr>
        <w:pStyle w:val="Normal"/>
        <w:numPr>
          <w:ilvl w:val="0"/>
          <w:numId w:val="1"/>
        </w:numPr>
        <w:tabs>
          <w:tab w:val="left" w:pos="0" w:leader="none"/>
          <w:tab w:val="left" w:pos="360" w:leader="none"/>
        </w:tabs>
        <w:spacing w:lineRule="auto" w:line="360"/>
        <w:jc w:val="both"/>
        <w:rPr>
          <w:rFonts w:ascii="Calibri" w:hAnsi="Calibri" w:cs="Calibri"/>
          <w:b/>
          <w:b/>
          <w:bCs/>
          <w:color w:val="000000"/>
          <w:sz w:val="18"/>
          <w:szCs w:val="18"/>
        </w:rPr>
      </w:pPr>
      <w:r>
        <w:rPr>
          <w:rFonts w:cs="Calibri" w:ascii="Calibri" w:hAnsi="Calibri"/>
          <w:color w:val="000000"/>
          <w:sz w:val="18"/>
          <w:szCs w:val="18"/>
        </w:rPr>
        <w:t>Skilled in</w:t>
      </w:r>
      <w:r>
        <w:rPr>
          <w:rFonts w:cs="Calibri" w:ascii="Calibri" w:hAnsi="Calibri"/>
          <w:b/>
          <w:bCs/>
          <w:color w:val="000000"/>
          <w:sz w:val="18"/>
          <w:szCs w:val="18"/>
        </w:rPr>
        <w:t xml:space="preserve"> front-end technologies</w:t>
      </w:r>
      <w:r>
        <w:rPr>
          <w:rFonts w:cs="Calibri" w:ascii="Calibri" w:hAnsi="Calibri"/>
          <w:color w:val="000000"/>
          <w:sz w:val="18"/>
          <w:szCs w:val="18"/>
        </w:rPr>
        <w:t xml:space="preserve"> like</w:t>
      </w:r>
      <w:r>
        <w:rPr>
          <w:rFonts w:cs="Calibri" w:ascii="Calibri" w:hAnsi="Calibri"/>
          <w:b/>
          <w:bCs/>
          <w:color w:val="000000"/>
          <w:sz w:val="18"/>
          <w:szCs w:val="18"/>
        </w:rPr>
        <w:t xml:space="preserve"> HTML, CSS, JavaScript, and advanced frameworks such as Angular, React.js, and Node.js.</w:t>
      </w:r>
    </w:p>
    <w:p>
      <w:pPr>
        <w:pStyle w:val="Normal"/>
        <w:numPr>
          <w:ilvl w:val="0"/>
          <w:numId w:val="1"/>
        </w:numPr>
        <w:tabs>
          <w:tab w:val="left" w:pos="0" w:leader="none"/>
          <w:tab w:val="left" w:pos="360" w:leader="none"/>
        </w:tabs>
        <w:spacing w:lineRule="auto" w:line="360"/>
        <w:jc w:val="both"/>
        <w:rPr>
          <w:rFonts w:ascii="Calibri" w:hAnsi="Calibri" w:cs="Calibri"/>
          <w:b/>
          <w:b/>
          <w:bCs/>
          <w:color w:val="000000"/>
          <w:sz w:val="18"/>
          <w:szCs w:val="18"/>
        </w:rPr>
      </w:pPr>
      <w:r>
        <w:rPr>
          <w:rFonts w:cs="Calibri" w:ascii="Calibri" w:hAnsi="Calibri"/>
          <w:color w:val="000000"/>
          <w:sz w:val="18"/>
          <w:szCs w:val="18"/>
        </w:rPr>
        <w:t xml:space="preserve">Proficient in building scalable and secure </w:t>
      </w:r>
      <w:r>
        <w:rPr>
          <w:rFonts w:cs="Calibri" w:ascii="Calibri" w:hAnsi="Calibri"/>
          <w:b/>
          <w:bCs/>
          <w:color w:val="000000"/>
          <w:sz w:val="18"/>
          <w:szCs w:val="18"/>
        </w:rPr>
        <w:t>RESTful microservices using Spring Boot, Spring Framework, Hibernate, and Spring Data JPA.</w:t>
      </w:r>
    </w:p>
    <w:p>
      <w:pPr>
        <w:pStyle w:val="Normal"/>
        <w:numPr>
          <w:ilvl w:val="0"/>
          <w:numId w:val="1"/>
        </w:numPr>
        <w:tabs>
          <w:tab w:val="left" w:pos="0" w:leader="none"/>
          <w:tab w:val="left" w:pos="360" w:leader="none"/>
        </w:tabs>
        <w:spacing w:lineRule="auto" w:line="360"/>
        <w:jc w:val="both"/>
        <w:rPr>
          <w:rFonts w:ascii="Calibri" w:hAnsi="Calibri" w:cs="Calibri"/>
          <w:b/>
          <w:b/>
          <w:bCs/>
          <w:color w:val="000000"/>
          <w:sz w:val="18"/>
          <w:szCs w:val="18"/>
        </w:rPr>
      </w:pPr>
      <w:r>
        <w:rPr>
          <w:rFonts w:cs="Calibri" w:ascii="Calibri" w:hAnsi="Calibri"/>
          <w:color w:val="000000"/>
          <w:sz w:val="18"/>
          <w:szCs w:val="18"/>
        </w:rPr>
        <w:t xml:space="preserve">Experience in developing rich </w:t>
      </w:r>
      <w:r>
        <w:rPr>
          <w:rFonts w:cs="Calibri" w:ascii="Calibri" w:hAnsi="Calibri"/>
          <w:b/>
          <w:bCs/>
          <w:color w:val="000000"/>
          <w:sz w:val="18"/>
          <w:szCs w:val="18"/>
        </w:rPr>
        <w:t>UI components using JSP, HTML, CSS, JavaScript, jQuery, React, Angular, and Node.js.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 xml:space="preserve">Hands-on expertise in building </w:t>
      </w:r>
      <w:r>
        <w:rPr>
          <w:rFonts w:cs="Calibri" w:ascii="Calibri" w:hAnsi="Calibri"/>
          <w:b/>
          <w:bCs/>
          <w:color w:val="000000"/>
          <w:sz w:val="18"/>
          <w:szCs w:val="18"/>
        </w:rPr>
        <w:t>multithreaded Java applications</w:t>
      </w:r>
      <w:r>
        <w:rPr>
          <w:rFonts w:cs="Calibri" w:ascii="Calibri" w:hAnsi="Calibri"/>
          <w:color w:val="000000"/>
          <w:sz w:val="18"/>
          <w:szCs w:val="18"/>
        </w:rPr>
        <w:t xml:space="preserve"> focusing on concurrency, synchronization, and performance.</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Experienced in</w:t>
      </w:r>
      <w:r>
        <w:rPr>
          <w:rFonts w:cs="Calibri" w:ascii="Calibri" w:hAnsi="Calibri"/>
          <w:b/>
          <w:bCs/>
          <w:color w:val="000000"/>
          <w:sz w:val="18"/>
          <w:szCs w:val="18"/>
        </w:rPr>
        <w:t xml:space="preserve"> cloud technologies</w:t>
      </w:r>
      <w:r>
        <w:rPr>
          <w:rFonts w:cs="Calibri" w:ascii="Calibri" w:hAnsi="Calibri"/>
          <w:color w:val="000000"/>
          <w:sz w:val="18"/>
          <w:szCs w:val="18"/>
        </w:rPr>
        <w:t xml:space="preserve"> including </w:t>
      </w:r>
      <w:r>
        <w:rPr>
          <w:rFonts w:cs="Calibri" w:ascii="Calibri" w:hAnsi="Calibri"/>
          <w:b/>
          <w:bCs/>
          <w:color w:val="000000"/>
          <w:sz w:val="18"/>
          <w:szCs w:val="18"/>
        </w:rPr>
        <w:t xml:space="preserve">AWS EC2, S3, RDS, Lambda, </w:t>
      </w:r>
      <w:r>
        <w:rPr>
          <w:rFonts w:cs="Calibri" w:ascii="Calibri" w:hAnsi="Calibri"/>
          <w:color w:val="000000"/>
          <w:sz w:val="18"/>
          <w:szCs w:val="18"/>
        </w:rPr>
        <w:t>and application deployment on cloud environments.</w:t>
      </w:r>
    </w:p>
    <w:p>
      <w:pPr>
        <w:pStyle w:val="Normal"/>
        <w:numPr>
          <w:ilvl w:val="0"/>
          <w:numId w:val="1"/>
        </w:numPr>
        <w:tabs>
          <w:tab w:val="left" w:pos="0" w:leader="none"/>
          <w:tab w:val="left" w:pos="360" w:leader="none"/>
        </w:tabs>
        <w:spacing w:lineRule="auto" w:line="360"/>
        <w:jc w:val="both"/>
        <w:rPr>
          <w:rFonts w:ascii="Calibri" w:hAnsi="Calibri" w:cs="Calibri"/>
          <w:b/>
          <w:b/>
          <w:bCs/>
          <w:color w:val="000000"/>
          <w:sz w:val="18"/>
          <w:szCs w:val="18"/>
        </w:rPr>
      </w:pPr>
      <w:r>
        <w:rPr>
          <w:rFonts w:cs="Calibri" w:ascii="Calibri" w:hAnsi="Calibri"/>
          <w:color w:val="000000"/>
          <w:sz w:val="18"/>
          <w:szCs w:val="18"/>
        </w:rPr>
        <w:t xml:space="preserve">Good exposure to </w:t>
      </w:r>
      <w:r>
        <w:rPr>
          <w:rFonts w:cs="Calibri" w:ascii="Calibri" w:hAnsi="Calibri"/>
          <w:b/>
          <w:bCs/>
          <w:color w:val="000000"/>
          <w:sz w:val="18"/>
          <w:szCs w:val="18"/>
        </w:rPr>
        <w:t>DevOps tools such as Maven for build automation and Jenkins for CI/CD pipelines.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 xml:space="preserve">Strong knowledge of </w:t>
      </w:r>
      <w:r>
        <w:rPr>
          <w:rFonts w:cs="Calibri" w:ascii="Calibri" w:hAnsi="Calibri"/>
          <w:b/>
          <w:bCs/>
          <w:color w:val="000000"/>
          <w:sz w:val="18"/>
          <w:szCs w:val="18"/>
        </w:rPr>
        <w:t>SQL databases</w:t>
      </w:r>
      <w:r>
        <w:rPr>
          <w:rFonts w:cs="Calibri" w:ascii="Calibri" w:hAnsi="Calibri"/>
          <w:color w:val="000000"/>
          <w:sz w:val="18"/>
          <w:szCs w:val="18"/>
        </w:rPr>
        <w:t xml:space="preserve"> with experience in query writing, stored procedures, indexing, and optimization.</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 xml:space="preserve">Proficient in deploying applications on </w:t>
      </w:r>
      <w:r>
        <w:rPr>
          <w:rFonts w:cs="Calibri" w:ascii="Calibri" w:hAnsi="Calibri"/>
          <w:b/>
          <w:bCs/>
          <w:color w:val="000000"/>
          <w:sz w:val="18"/>
          <w:szCs w:val="18"/>
        </w:rPr>
        <w:t>Apache Tomcat</w:t>
      </w:r>
      <w:r>
        <w:rPr>
          <w:rFonts w:cs="Calibri" w:ascii="Calibri" w:hAnsi="Calibri"/>
          <w:color w:val="000000"/>
          <w:sz w:val="18"/>
          <w:szCs w:val="18"/>
        </w:rPr>
        <w:t xml:space="preserve"> and other enterprise-grade application servers.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 xml:space="preserve">Known for implementing solid </w:t>
      </w:r>
      <w:r>
        <w:rPr>
          <w:rFonts w:cs="Calibri" w:ascii="Calibri" w:hAnsi="Calibri"/>
          <w:b/>
          <w:bCs/>
          <w:color w:val="000000"/>
          <w:sz w:val="18"/>
          <w:szCs w:val="18"/>
        </w:rPr>
        <w:t>OOP principles,</w:t>
      </w:r>
      <w:r>
        <w:rPr>
          <w:rFonts w:cs="Calibri" w:ascii="Calibri" w:hAnsi="Calibri"/>
          <w:color w:val="000000"/>
          <w:sz w:val="18"/>
          <w:szCs w:val="18"/>
        </w:rPr>
        <w:t xml:space="preserve"> clean code standards, and reusable design patterns.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Quick learner and highly adaptable to evolving technologies and application architectures.</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Runs complex projects ensuring they are completed on time and within budget with only general direction from management.</w:t>
      </w:r>
    </w:p>
    <w:p>
      <w:pPr>
        <w:pStyle w:val="Normal"/>
        <w:numPr>
          <w:ilvl w:val="0"/>
          <w:numId w:val="1"/>
        </w:numPr>
        <w:tabs>
          <w:tab w:val="left" w:pos="0" w:leader="none"/>
          <w:tab w:val="left" w:pos="360" w:leader="none"/>
        </w:tabs>
        <w:spacing w:lineRule="auto" w:line="360"/>
        <w:jc w:val="both"/>
        <w:rPr>
          <w:rFonts w:ascii="Calibri" w:hAnsi="Calibri" w:cs="Calibri"/>
          <w:color w:val="000000"/>
          <w:sz w:val="18"/>
          <w:szCs w:val="18"/>
        </w:rPr>
      </w:pPr>
      <w:r>
        <w:rPr>
          <w:rFonts w:cs="Calibri" w:ascii="Calibri" w:hAnsi="Calibri"/>
          <w:color w:val="000000"/>
          <w:sz w:val="18"/>
          <w:szCs w:val="18"/>
        </w:rPr>
        <w:t>Identifies, implements and monitors best practices for technology architecture while providing expert advice on key infrastructure initiatives.</w:t>
      </w:r>
    </w:p>
    <w:p>
      <w:pPr>
        <w:pStyle w:val="Normal"/>
        <w:tabs>
          <w:tab w:val="left" w:pos="0" w:leader="none"/>
          <w:tab w:val="left" w:pos="360" w:leader="none"/>
        </w:tabs>
        <w:jc w:val="both"/>
        <w:rPr>
          <w:rFonts w:ascii="Calibri" w:hAnsi="Calibri" w:cs="Calibri"/>
          <w:color w:val="000000"/>
          <w:sz w:val="16"/>
          <w:szCs w:val="16"/>
        </w:rPr>
      </w:pPr>
      <w:r>
        <w:rPr>
          <w:rFonts w:cs="Calibri" w:ascii="Calibri" w:hAnsi="Calibri"/>
          <w:color w:val="000000"/>
          <w:sz w:val="16"/>
          <w:szCs w:val="16"/>
        </w:rPr>
      </w:r>
    </w:p>
    <w:p>
      <w:pPr>
        <w:pStyle w:val="Heading1"/>
        <w:jc w:val="both"/>
        <w:rPr>
          <w:rFonts w:ascii="Calibri" w:hAnsi="Calibri" w:eastAsia="Tahoma" w:cs="Calibri"/>
          <w:color w:val="000000" w:themeColor="text1"/>
          <w:sz w:val="21"/>
          <w:szCs w:val="21"/>
          <w:u w:val="single"/>
        </w:rPr>
      </w:pPr>
      <w:r>
        <w:rPr>
          <w:rFonts w:eastAsia="Tahoma" w:cs="Calibri" w:ascii="Calibri" w:hAnsi="Calibri"/>
          <w:color w:val="000000" w:themeColor="text1"/>
          <w:sz w:val="21"/>
          <w:szCs w:val="21"/>
          <w:u w:val="single"/>
        </w:rPr>
        <w:t xml:space="preserve">Project Details: </w:t>
      </w:r>
    </w:p>
    <w:p>
      <w:pPr>
        <w:pStyle w:val="Normal"/>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r>
    </w:p>
    <w:p>
      <w:pPr>
        <w:pStyle w:val="Normal"/>
        <w:tabs>
          <w:tab w:val="left" w:pos="0" w:leader="none"/>
          <w:tab w:val="left" w:pos="360" w:leader="none"/>
        </w:tabs>
        <w:jc w:val="both"/>
        <w:rPr>
          <w:rFonts w:ascii="Calibri" w:hAnsi="Calibri" w:cs="Calibri"/>
          <w:color w:val="000000"/>
          <w:sz w:val="18"/>
          <w:szCs w:val="18"/>
          <w:u w:val="single"/>
        </w:rPr>
      </w:pPr>
      <w:r>
        <w:rPr>
          <w:rFonts w:cs="Calibri" w:ascii="Calibri" w:hAnsi="Calibri"/>
          <w:color w:val="000000"/>
          <w:sz w:val="18"/>
          <w:szCs w:val="18"/>
          <w:u w:val="single"/>
        </w:rPr>
        <w:t>Working as a Senior Software Engineer in</w:t>
      </w:r>
      <w:r>
        <w:rPr>
          <w:rFonts w:cs="Calibri" w:ascii="Calibri" w:hAnsi="Calibri"/>
          <w:b/>
          <w:bCs/>
          <w:color w:val="000000"/>
          <w:sz w:val="18"/>
          <w:szCs w:val="18"/>
          <w:u w:val="single"/>
        </w:rPr>
        <w:t xml:space="preserve"> Hinfinity Solutions,</w:t>
      </w:r>
      <w:r>
        <w:rPr>
          <w:rFonts w:cs="Calibri" w:ascii="Calibri" w:hAnsi="Calibri"/>
          <w:color w:val="000000"/>
          <w:sz w:val="18"/>
          <w:szCs w:val="18"/>
          <w:u w:val="single"/>
        </w:rPr>
        <w:t xml:space="preserve"> from Mar 2025 to till date.</w:t>
      </w:r>
    </w:p>
    <w:p>
      <w:pPr>
        <w:pStyle w:val="Normal"/>
        <w:pBdr/>
        <w:shd w:val="clear" w:color="auto" w:fill="FFFFFF"/>
        <w:rPr>
          <w:rFonts w:ascii="Calibri" w:hAnsi="Calibri" w:eastAsia="Tahoma" w:cs="Calibri"/>
          <w:b/>
          <w:b/>
          <w:sz w:val="18"/>
          <w:szCs w:val="18"/>
        </w:rPr>
      </w:pPr>
      <w:r>
        <w:rPr>
          <w:rFonts w:eastAsia="Tahoma" w:cs="Calibri" w:ascii="Calibri" w:hAnsi="Calibri"/>
          <w:b/>
          <w:sz w:val="18"/>
          <w:szCs w:val="18"/>
        </w:rPr>
        <w:t xml:space="preserve">1.Title                 :  </w:t>
      </w:r>
      <w:r>
        <w:rPr>
          <w:rFonts w:eastAsia="Tahoma" w:cs="Calibri" w:ascii="Calibri" w:hAnsi="Calibri"/>
          <w:b/>
          <w:sz w:val="18"/>
          <w:szCs w:val="18"/>
          <w:lang w:val="en-GB"/>
        </w:rPr>
        <w:t>Neo Banking Platform Development</w:t>
      </w:r>
    </w:p>
    <w:p>
      <w:pPr>
        <w:pStyle w:val="Normal"/>
        <w:pBdr/>
        <w:shd w:val="clear" w:color="auto" w:fill="FFFFFF"/>
        <w:rPr>
          <w:rFonts w:ascii="Calibri" w:hAnsi="Calibri" w:eastAsia="Tahoma" w:cs="Calibri"/>
          <w:b/>
          <w:b/>
          <w:sz w:val="18"/>
          <w:szCs w:val="18"/>
        </w:rPr>
      </w:pPr>
      <w:r>
        <w:rPr>
          <w:rFonts w:eastAsia="Tahoma" w:cs="Calibri" w:ascii="Calibri" w:hAnsi="Calibri"/>
          <w:b/>
          <w:sz w:val="18"/>
          <w:szCs w:val="18"/>
        </w:rPr>
        <w:t>Client                  :   </w:t>
      </w:r>
      <w:r>
        <w:rPr>
          <w:rFonts w:eastAsia="Tahoma" w:cs="Calibri" w:ascii="Calibri" w:hAnsi="Calibri"/>
          <w:b/>
          <w:sz w:val="18"/>
          <w:szCs w:val="18"/>
          <w:lang w:val="en-GB"/>
        </w:rPr>
        <w:t>RazorpayX</w:t>
      </w:r>
    </w:p>
    <w:tbl>
      <w:tblPr>
        <w:tblStyle w:val="Style53"/>
        <w:tblW w:w="10814" w:type="dxa"/>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2132"/>
        <w:gridCol w:w="8681"/>
      </w:tblGrid>
      <w:tr>
        <w:trPr>
          <w:trHeight w:val="858" w:hRule="atLeast"/>
        </w:trPr>
        <w:tc>
          <w:tcPr>
            <w:tcW w:w="213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r>
              <mc:AlternateContent>
                <mc:Choice Requires="wps">
                  <w:drawing>
                    <wp:anchor behindDoc="0" distT="0" distB="0" distL="114300" distR="114300" simplePos="0" locked="0" layoutInCell="1" allowOverlap="1" relativeHeight="3">
                      <wp:simplePos x="0" y="0"/>
                      <wp:positionH relativeFrom="page">
                        <wp:posOffset>415925</wp:posOffset>
                      </wp:positionH>
                      <wp:positionV relativeFrom="paragraph">
                        <wp:posOffset>120015</wp:posOffset>
                      </wp:positionV>
                      <wp:extent cx="6877050" cy="833120"/>
                      <wp:effectExtent l="0" t="0" r="0" b="0"/>
                      <wp:wrapSquare wrapText="bothSides"/>
                      <wp:docPr id="1" name="Frame1"/>
                      <a:graphic xmlns:a="http://schemas.openxmlformats.org/drawingml/2006/main">
                        <a:graphicData uri="http://schemas.microsoft.com/office/word/2010/wordprocessingShape">
                          <wps:wsp>
                            <wps:cNvSpPr txBox="1"/>
                            <wps:spPr>
                              <a:xfrm>
                                <a:off x="0" y="0"/>
                                <a:ext cx="6877050" cy="833120"/>
                              </a:xfrm>
                              <a:prstGeom prst="rect"/>
                            </wps:spPr>
                            <wps:txbx>
                              <w:txbxContent>
                                <w:tbl>
                                  <w:tblPr>
                                    <w:tblStyle w:val="Style52"/>
                                    <w:tblpPr w:bottomFromText="0" w:horzAnchor="page" w:leftFromText="180" w:rightFromText="180" w:tblpX="763" w:tblpY="189" w:topFromText="0" w:vertAnchor="text"/>
                                    <w:tblW w:w="1083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10830"/>
                                  </w:tblGrid>
                                  <w:tr>
                                    <w:trPr>
                                      <w:trHeight w:val="673" w:hRule="atLeast"/>
                                      <w:cantSplit w:val="true"/>
                                    </w:trPr>
                                    <w:tc>
                                      <w:tcPr>
                                        <w:tcW w:w="108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Web"/>
                                          <w:spacing w:lineRule="atLeast" w:line="14" w:beforeAutospacing="0" w:before="58" w:afterAutospacing="0" w:after="280"/>
                                          <w:ind w:right="408" w:hanging="0"/>
                                          <w:jc w:val="both"/>
                                          <w:rPr/>
                                        </w:pPr>
                                        <w:bookmarkStart w:id="0" w:name="_heading=h.30j0zll1"/>
                                        <w:bookmarkEnd w:id="0"/>
                                        <w:r>
                                          <w:rPr>
                                            <w:rFonts w:eastAsia="Tahoma" w:cs="Calibri" w:ascii="Calibri" w:hAnsi="Calibri"/>
                                            <w:b/>
                                            <w:color w:val="000000" w:themeColor="text1"/>
                                            <w:sz w:val="18"/>
                                            <w:szCs w:val="18"/>
                                            <w:lang w:eastAsia="en-US"/>
                                          </w:rPr>
                                          <w:t xml:space="preserve">Description : </w:t>
                                        </w:r>
                                        <w:r>
                                          <w:rPr>
                                            <w:rFonts w:eastAsia="Tahoma" w:cs="Calibri" w:ascii="Calibri" w:hAnsi="Calibri"/>
                                            <w:bCs/>
                                            <w:sz w:val="18"/>
                                            <w:szCs w:val="18"/>
                                            <w:lang w:eastAsia="en-US"/>
                                          </w:rPr>
                                          <w:t>Developed a neo-banking platform for RazorpayX, delivering a fully digital, API-driven banking experience tailored for startups, SMEs, and modern enterprises. The platform provided a comprehensive suite of services including digital current accounts, bulk payouts, payroll processing, vendor payments, and expense management, enabling businesses to manage their finances seamlessly from a single interface.</w:t>
                                        </w:r>
                                      </w:p>
                                    </w:tc>
                                  </w:tr>
                                </w:tbl>
                              </w:txbxContent>
                            </wps:txbx>
                            <wps:bodyPr anchor="t" lIns="0" tIns="0" rIns="0" bIns="0">
                              <a:spAutoFit/>
                            </wps:bodyPr>
                          </wps:wsp>
                        </a:graphicData>
                      </a:graphic>
                    </wp:anchor>
                  </w:drawing>
                </mc:Choice>
                <mc:Fallback>
                  <w:pict>
                    <v:rect style="position:absolute;rotation:0;width:541.5pt;height:65.6pt;mso-wrap-distance-left:9pt;mso-wrap-distance-right:9pt;mso-wrap-distance-top:0pt;mso-wrap-distance-bottom:0pt;margin-top:9.45pt;mso-position-vertical-relative:text;margin-left:32.75pt;mso-position-horizontal-relative:page">
                      <v:textbox inset="0in,0in,0in,0in">
                        <w:txbxContent>
                          <w:tbl>
                            <w:tblPr>
                              <w:tblStyle w:val="Style52"/>
                              <w:tblpPr w:bottomFromText="0" w:horzAnchor="page" w:leftFromText="180" w:rightFromText="180" w:tblpX="763" w:tblpY="189" w:topFromText="0" w:vertAnchor="text"/>
                              <w:tblW w:w="1083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10830"/>
                            </w:tblGrid>
                            <w:tr>
                              <w:trPr>
                                <w:trHeight w:val="673" w:hRule="atLeast"/>
                                <w:cantSplit w:val="true"/>
                              </w:trPr>
                              <w:tc>
                                <w:tcPr>
                                  <w:tcW w:w="108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Web"/>
                                    <w:spacing w:lineRule="atLeast" w:line="14" w:beforeAutospacing="0" w:before="58" w:afterAutospacing="0" w:after="280"/>
                                    <w:ind w:right="408" w:hanging="0"/>
                                    <w:jc w:val="both"/>
                                    <w:rPr/>
                                  </w:pPr>
                                  <w:bookmarkStart w:id="1" w:name="_heading=h.30j0zll1"/>
                                  <w:bookmarkEnd w:id="1"/>
                                  <w:r>
                                    <w:rPr>
                                      <w:rFonts w:eastAsia="Tahoma" w:cs="Calibri" w:ascii="Calibri" w:hAnsi="Calibri"/>
                                      <w:b/>
                                      <w:color w:val="000000" w:themeColor="text1"/>
                                      <w:sz w:val="18"/>
                                      <w:szCs w:val="18"/>
                                      <w:lang w:eastAsia="en-US"/>
                                    </w:rPr>
                                    <w:t xml:space="preserve">Description : </w:t>
                                  </w:r>
                                  <w:r>
                                    <w:rPr>
                                      <w:rFonts w:eastAsia="Tahoma" w:cs="Calibri" w:ascii="Calibri" w:hAnsi="Calibri"/>
                                      <w:bCs/>
                                      <w:sz w:val="18"/>
                                      <w:szCs w:val="18"/>
                                      <w:lang w:eastAsia="en-US"/>
                                    </w:rPr>
                                    <w:t>Developed a neo-banking platform for RazorpayX, delivering a fully digital, API-driven banking experience tailored for startups, SMEs, and modern enterprises. The platform provided a comprehensive suite of services including digital current accounts, bulk payouts, payroll processing, vendor payments, and expense management, enabling businesses to manage their finances seamlessly from a single interface.</w:t>
                                  </w:r>
                                </w:p>
                              </w:tc>
                            </w:tr>
                          </w:tbl>
                        </w:txbxContent>
                      </v:textbox>
                      <w10:wrap type="square"/>
                    </v:rect>
                  </w:pict>
                </mc:Fallback>
              </mc:AlternateContent>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color w:val="201F1E"/>
                <w:sz w:val="18"/>
                <w:szCs w:val="18"/>
              </w:rPr>
            </w:pPr>
            <w:r>
              <w:rPr>
                <w:rFonts w:eastAsia="Tahoma" w:cs="Calibri" w:ascii="Calibri" w:hAnsi="Calibri"/>
                <w:b/>
                <w:color w:val="201F1E"/>
                <w:sz w:val="18"/>
                <w:szCs w:val="18"/>
              </w:rPr>
              <w:t>Roles &amp; Responsibilities</w:t>
            </w:r>
          </w:p>
        </w:tc>
        <w:tc>
          <w:tcPr>
            <w:tcW w:w="868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 object-oriented and multithreaded programming concepts.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Integrate applications with external systems using Rest APIs.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Develop RESTful services using Spring Boot, Spring MVC, and Spring REST.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Analyse requirements to define business objectives, Design implement and maintain applications that based on the requirement</w:t>
            </w:r>
            <w:r>
              <w:rPr>
                <w:rFonts w:eastAsia="Tahoma" w:cs="Calibri" w:ascii="Calibri" w:hAnsi="Calibri"/>
                <w:sz w:val="18"/>
                <w:szCs w:val="18"/>
                <w:lang w:val="en-GB"/>
              </w:rPr>
              <w: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Developing Java-based user interfaces</w:t>
            </w:r>
            <w:r>
              <w:rPr>
                <w:rFonts w:eastAsia="Tahoma" w:cs="Calibri" w:ascii="Calibri" w:hAnsi="Calibri"/>
                <w:sz w:val="18"/>
                <w:szCs w:val="18"/>
                <w:lang w:val="en-GB"/>
              </w:rPr>
              <w: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Implementing on Spring Boot and Microservices.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Implementing Spring Data JPA and Restful web services.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Implementing written Service and Repository interface along with their implementations.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Injected the Repository into service classes using the Spring IOC pattern.</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Optimize memory usage by identifying unnecessary re-renders in Angular directives.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Built and consumed REST APIs, enabling seamless communication across distributed systems and UI Angular.</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Created RESTful web services and integrated with Angular user interfaces.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Getting the requirements from the requirement analysis and Bug Tracking tool JIRA.</w:t>
            </w:r>
          </w:p>
          <w:p>
            <w:pPr>
              <w:pStyle w:val="Normal"/>
              <w:numPr>
                <w:ilvl w:val="0"/>
                <w:numId w:val="1"/>
              </w:numPr>
              <w:tabs>
                <w:tab w:val="left" w:pos="0" w:leader="none"/>
                <w:tab w:val="left" w:pos="360" w:leader="none"/>
              </w:tabs>
              <w:jc w:val="both"/>
              <w:rPr>
                <w:rFonts w:ascii="Calibri" w:hAnsi="Calibri" w:eastAsia="Tahoma" w:cs="Calibri"/>
                <w:color w:val="201F1E"/>
                <w:sz w:val="18"/>
                <w:szCs w:val="18"/>
              </w:rPr>
            </w:pPr>
            <w:r>
              <w:rPr>
                <w:rFonts w:eastAsia="Tahoma" w:cs="Calibri" w:ascii="Calibri" w:hAnsi="Calibri"/>
                <w:sz w:val="18"/>
                <w:szCs w:val="18"/>
              </w:rPr>
              <w:t>Testing the developed modules to make sure everything working fine</w:t>
            </w:r>
            <w:r>
              <w:rPr>
                <w:rFonts w:eastAsia="Tahoma" w:cs="Calibri" w:ascii="Calibri" w:hAnsi="Calibri"/>
                <w:sz w:val="18"/>
                <w:szCs w:val="18"/>
                <w:lang w:val="en-GB"/>
              </w:rPr>
              <w:t xml:space="preserve"> </w:t>
            </w:r>
            <w:r>
              <w:rPr>
                <w:rFonts w:eastAsia="Tahoma" w:cs="Calibri" w:ascii="Calibri" w:hAnsi="Calibri"/>
                <w:sz w:val="18"/>
                <w:szCs w:val="18"/>
              </w:rPr>
              <w:t>and prepare the documentation of test results</w:t>
            </w:r>
            <w:r>
              <w:rPr>
                <w:rFonts w:eastAsia="Tahoma" w:cs="Calibri" w:ascii="Calibri" w:hAnsi="Calibri"/>
                <w:sz w:val="18"/>
                <w:szCs w:val="18"/>
                <w:lang w:val="en-GB"/>
              </w:rPr>
              <w:t>.</w:t>
            </w:r>
          </w:p>
        </w:tc>
      </w:tr>
      <w:tr>
        <w:trPr>
          <w:trHeight w:val="384" w:hRule="atLeast"/>
        </w:trPr>
        <w:tc>
          <w:tcPr>
            <w:tcW w:w="213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Heading5"/>
              <w:rPr>
                <w:rFonts w:ascii="Calibri" w:hAnsi="Calibri" w:eastAsia="Tahoma" w:cs="Calibri"/>
                <w:sz w:val="18"/>
                <w:szCs w:val="18"/>
              </w:rPr>
            </w:pPr>
            <w:r>
              <w:rPr>
                <w:rFonts w:eastAsia="Tahoma" w:cs="Calibri" w:ascii="Calibri" w:hAnsi="Calibri"/>
                <w:color w:val="201F1E"/>
                <w:sz w:val="18"/>
                <w:szCs w:val="18"/>
              </w:rPr>
              <w:t>Technology</w:t>
            </w:r>
          </w:p>
        </w:tc>
        <w:tc>
          <w:tcPr>
            <w:tcW w:w="868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rPr>
                <w:rFonts w:ascii="Calibri" w:hAnsi="Calibri" w:eastAsia="Tahoma" w:cs="Calibri"/>
                <w:color w:val="201F1E"/>
                <w:sz w:val="18"/>
                <w:szCs w:val="18"/>
                <w:lang w:val="en-GB"/>
              </w:rPr>
            </w:pPr>
            <w:r>
              <w:rPr>
                <w:rFonts w:eastAsia="Tahoma" w:cs="Calibri" w:ascii="Calibri" w:hAnsi="Calibri"/>
                <w:sz w:val="18"/>
                <w:szCs w:val="18"/>
              </w:rPr>
              <w:t>Java,Spring,Spring boot,Micro</w:t>
            </w:r>
            <w:r>
              <w:rPr>
                <w:rFonts w:eastAsia="Tahoma" w:cs="Calibri" w:ascii="Calibri" w:hAnsi="Calibri"/>
                <w:sz w:val="18"/>
                <w:szCs w:val="18"/>
                <w:lang w:val="en-GB"/>
              </w:rPr>
              <w:t>s</w:t>
            </w:r>
            <w:r>
              <w:rPr>
                <w:rFonts w:eastAsia="Tahoma" w:cs="Calibri" w:ascii="Calibri" w:hAnsi="Calibri"/>
                <w:sz w:val="18"/>
                <w:szCs w:val="18"/>
              </w:rPr>
              <w:t>ervicesAngular,Node JS,AWS,Eclipse,Maven,Jenkins,Jira,</w:t>
            </w:r>
            <w:r>
              <w:rPr>
                <w:rFonts w:eastAsia="Tahoma" w:cs="Calibri" w:ascii="Calibri" w:hAnsi="Calibri"/>
                <w:sz w:val="18"/>
                <w:szCs w:val="18"/>
                <w:lang w:val="en-GB"/>
              </w:rPr>
              <w:t>Swagger,SonarQube,</w:t>
            </w:r>
            <w:r>
              <w:rPr>
                <w:rFonts w:eastAsia="Tahoma" w:cs="Calibri" w:ascii="Calibri" w:hAnsi="Calibri"/>
                <w:sz w:val="18"/>
                <w:szCs w:val="18"/>
              </w:rPr>
              <w:t>Rest API,GIT,Postman,Junit,</w:t>
            </w:r>
            <w:r>
              <w:rPr>
                <w:rFonts w:eastAsia="Tahoma" w:cs="Calibri" w:ascii="Calibri" w:hAnsi="Calibri"/>
                <w:sz w:val="18"/>
                <w:szCs w:val="18"/>
                <w:lang w:val="en-GB"/>
              </w:rPr>
              <w:t>Postgre</w:t>
            </w:r>
            <w:r>
              <w:rPr>
                <w:rFonts w:eastAsia="Tahoma" w:cs="Calibri" w:ascii="Calibri" w:hAnsi="Calibri"/>
                <w:sz w:val="18"/>
                <w:szCs w:val="18"/>
              </w:rPr>
              <w:t>SQL</w:t>
            </w:r>
            <w:r>
              <w:rPr>
                <w:rFonts w:eastAsia="Tahoma" w:cs="Calibri" w:ascii="Calibri" w:hAnsi="Calibri"/>
                <w:sz w:val="18"/>
                <w:szCs w:val="18"/>
                <w:lang w:val="en-GB"/>
              </w:rPr>
              <w:t>.</w:t>
            </w:r>
          </w:p>
        </w:tc>
      </w:tr>
    </w:tbl>
    <w:p>
      <w:pPr>
        <w:pStyle w:val="Normal"/>
        <w:jc w:val="both"/>
        <w:rPr>
          <w:rFonts w:ascii="Calibri" w:hAnsi="Calibri" w:eastAsia="Tahoma" w:cs="Calibri"/>
          <w:b/>
          <w:b/>
          <w:color w:val="002060"/>
          <w:sz w:val="16"/>
          <w:szCs w:val="16"/>
          <w:u w:val="single"/>
        </w:rPr>
      </w:pPr>
      <w:r>
        <w:rPr>
          <w:rFonts w:eastAsia="Tahoma" w:cs="Calibri" w:ascii="Calibri" w:hAnsi="Calibri"/>
          <w:b/>
          <w:color w:val="002060"/>
          <w:sz w:val="16"/>
          <w:szCs w:val="16"/>
          <w:u w:val="single"/>
        </w:rPr>
      </w:r>
    </w:p>
    <w:p>
      <w:pPr>
        <w:pStyle w:val="Normal"/>
        <w:tabs>
          <w:tab w:val="left" w:pos="0" w:leader="none"/>
          <w:tab w:val="left" w:pos="360" w:leader="none"/>
        </w:tabs>
        <w:jc w:val="both"/>
        <w:rPr>
          <w:rFonts w:ascii="Calibri" w:hAnsi="Calibri" w:cs="Calibri"/>
          <w:color w:val="000000"/>
          <w:sz w:val="18"/>
          <w:szCs w:val="18"/>
          <w:u w:val="single"/>
        </w:rPr>
      </w:pPr>
      <w:r>
        <w:rPr>
          <w:rFonts w:cs="Calibri" w:ascii="Calibri" w:hAnsi="Calibri"/>
          <w:color w:val="000000"/>
          <w:sz w:val="18"/>
          <w:szCs w:val="18"/>
          <w:u w:val="single"/>
        </w:rPr>
        <w:t>Working as a Senior Software Engineer in</w:t>
      </w:r>
      <w:r>
        <w:rPr>
          <w:rFonts w:cs="Calibri" w:ascii="Calibri" w:hAnsi="Calibri"/>
          <w:b/>
          <w:bCs/>
          <w:color w:val="000000"/>
          <w:sz w:val="18"/>
          <w:szCs w:val="18"/>
          <w:u w:val="single"/>
        </w:rPr>
        <w:t xml:space="preserve"> </w:t>
      </w:r>
      <w:r>
        <w:rPr>
          <w:rFonts w:ascii="Calibri" w:hAnsi="Calibri"/>
          <w:b/>
          <w:bCs/>
          <w:color w:val="000000"/>
          <w:sz w:val="18"/>
          <w:szCs w:val="18"/>
          <w:u w:val="single"/>
        </w:rPr>
        <w:t>Mphasis</w:t>
      </w:r>
      <w:r>
        <w:rPr>
          <w:rFonts w:cs="Calibri" w:ascii="Calibri" w:hAnsi="Calibri"/>
          <w:b/>
          <w:bCs/>
          <w:color w:val="000000"/>
          <w:sz w:val="18"/>
          <w:szCs w:val="18"/>
          <w:u w:val="single"/>
        </w:rPr>
        <w:t>,</w:t>
      </w:r>
      <w:r>
        <w:rPr>
          <w:rFonts w:cs="Calibri" w:ascii="Calibri" w:hAnsi="Calibri"/>
          <w:color w:val="000000"/>
          <w:sz w:val="18"/>
          <w:szCs w:val="18"/>
          <w:u w:val="single"/>
        </w:rPr>
        <w:t xml:space="preserve"> from Dec 2022 to Feb 2025</w:t>
      </w:r>
    </w:p>
    <w:p>
      <w:pPr>
        <w:pStyle w:val="Normal"/>
        <w:pBdr/>
        <w:shd w:val="clear" w:color="auto" w:fill="FFFFFF"/>
        <w:rPr>
          <w:rFonts w:ascii="Calibri" w:hAnsi="Calibri" w:eastAsia="Tahoma" w:cs="Calibri"/>
          <w:b/>
          <w:b/>
          <w:sz w:val="18"/>
          <w:szCs w:val="18"/>
        </w:rPr>
      </w:pPr>
      <w:r>
        <w:rPr>
          <w:rFonts w:eastAsia="Tahoma" w:cs="Calibri" w:ascii="Calibri" w:hAnsi="Calibri"/>
          <w:b/>
          <w:sz w:val="18"/>
          <w:szCs w:val="18"/>
        </w:rPr>
        <w:t xml:space="preserve">2.Title               :    Telemedicine &amp; Virtual Care Platform                     </w:t>
      </w:r>
    </w:p>
    <w:p>
      <w:pPr>
        <w:pStyle w:val="Normal"/>
        <w:pBdr/>
        <w:shd w:val="clear" w:color="auto" w:fill="FFFFFF"/>
        <w:rPr>
          <w:rFonts w:ascii="Calibri" w:hAnsi="Calibri" w:eastAsia="Tahoma" w:cs="Calibri"/>
          <w:b/>
          <w:b/>
          <w:sz w:val="18"/>
          <w:szCs w:val="18"/>
        </w:rPr>
      </w:pPr>
      <w:r>
        <w:rPr>
          <w:rFonts w:eastAsia="Tahoma" w:cs="Calibri" w:ascii="Calibri" w:hAnsi="Calibri"/>
          <w:b/>
          <w:sz w:val="18"/>
          <w:szCs w:val="18"/>
        </w:rPr>
        <w:t>Client                :    Teladoc Health, USA</w:t>
      </w:r>
    </w:p>
    <w:p>
      <w:pPr>
        <w:pStyle w:val="Normal"/>
        <w:rPr>
          <w:rFonts w:ascii="Calibri" w:hAnsi="Calibri" w:eastAsia="Tahoma" w:cs="Calibri"/>
          <w:sz w:val="18"/>
          <w:szCs w:val="18"/>
        </w:rPr>
      </w:pPr>
      <w:r>
        <w:rPr>
          <w:rFonts w:eastAsia="Tahoma" w:cs="Calibri" w:ascii="Calibri" w:hAnsi="Calibri"/>
          <w:sz w:val="18"/>
          <w:szCs w:val="18"/>
        </w:rPr>
      </w:r>
    </w:p>
    <w:tbl>
      <w:tblPr>
        <w:tblStyle w:val="Style55"/>
        <w:tblW w:w="10810" w:type="dxa"/>
        <w:jc w:val="left"/>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2226"/>
        <w:gridCol w:w="8583"/>
      </w:tblGrid>
      <w:tr>
        <w:trPr>
          <w:trHeight w:val="841" w:hRule="atLeast"/>
          <w:cantSplit w:val="true"/>
        </w:trPr>
        <w:tc>
          <w:tcPr>
            <w:tcW w:w="10809"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eastAsia="Tahoma" w:cs="Calibri"/>
                <w:sz w:val="18"/>
                <w:szCs w:val="18"/>
              </w:rPr>
            </w:pPr>
            <w:r>
              <w:rPr>
                <w:rFonts w:eastAsia="Tahoma" w:cs="Calibri" w:ascii="Calibri" w:hAnsi="Calibri"/>
                <w:bCs/>
                <w:sz w:val="18"/>
                <w:szCs w:val="18"/>
                <w:lang w:bidi="ar"/>
              </w:rPr>
              <w:t>Telemedicine &amp; Virtual Care Platform was developed to enable patients and healthcare providers to conduct remote consultations through secure video, audio, and messaging channels. The platform supported appointment scheduling, electronic prescriptions, patient record access, medical document sharing, and real-time communication between physicians and patients. Integrated with EHR systems and third-party healthcare applications, the solution improved healthcare accessibility, reduced operational costs, and enhanced patient engagement. The platform was designed to support millions of virtual consultations annually while maintaining strict security and regulatory compliance standards.</w:t>
            </w:r>
          </w:p>
        </w:tc>
      </w:tr>
      <w:tr>
        <w:trPr>
          <w:trHeight w:val="734" w:hRule="atLeast"/>
          <w:cantSplit w:val="true"/>
        </w:trPr>
        <w:tc>
          <w:tcPr>
            <w:tcW w:w="22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jc w:val="both"/>
              <w:rPr>
                <w:rFonts w:ascii="Calibri" w:hAnsi="Calibri" w:eastAsia="Tahoma" w:cs="Calibri"/>
                <w:sz w:val="18"/>
                <w:szCs w:val="18"/>
              </w:rPr>
            </w:pPr>
            <w:r>
              <w:rPr>
                <w:rFonts w:eastAsia="Tahoma" w:cs="Calibri" w:ascii="Calibri" w:hAnsi="Calibri"/>
                <w:b/>
                <w:color w:val="201F1E"/>
                <w:sz w:val="18"/>
                <w:szCs w:val="18"/>
              </w:rPr>
              <w:t>Roles &amp; Responsibilities</w:t>
            </w:r>
          </w:p>
        </w:tc>
        <w:tc>
          <w:tcPr>
            <w:tcW w:w="858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Develop reusable, modular, and scalable backend components using Java apply object-oriented programming principles, design patterns and best practices in clean code.</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Design and implement RESTful APIs using Spring Boot.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Break down monolithic functionality into independent microservices.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 API versioning, rate limiting, and gateway routing using Spring Cloud Gateway.</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Worked the business logic for a given activity.</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 ORM (Object-Relational Mapping) using Hibernate.</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Test the developer test cases and do the unit testing.</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Coordinated the Onsite, Offshore teams for Requirements, development, deployment and delivery.</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Participated onsite discussion for the requirement gathering.</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Worked with Agile methodology using Jira tool.</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implementing restful web services.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Built and consumed REST APIs, enabling seamless communication across distributed systems and UI layers React JS.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Created RESTful web services and integrated with React JS user interfaces.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Developed responsive UI integrations with React JS frameworks.</w:t>
            </w:r>
          </w:p>
          <w:p>
            <w:pPr>
              <w:pStyle w:val="Normal"/>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r>
          </w:p>
        </w:tc>
      </w:tr>
      <w:tr>
        <w:trPr>
          <w:trHeight w:val="454" w:hRule="atLeast"/>
          <w:cantSplit w:val="true"/>
        </w:trPr>
        <w:tc>
          <w:tcPr>
            <w:tcW w:w="222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Heading5"/>
              <w:rPr>
                <w:rFonts w:ascii="Calibri" w:hAnsi="Calibri" w:eastAsia="Tahoma" w:cs="Calibri"/>
                <w:sz w:val="18"/>
                <w:szCs w:val="18"/>
              </w:rPr>
            </w:pPr>
            <w:r>
              <w:rPr>
                <w:rFonts w:eastAsia="Tahoma" w:cs="Calibri" w:ascii="Calibri" w:hAnsi="Calibri"/>
                <w:color w:val="000000"/>
                <w:sz w:val="18"/>
                <w:szCs w:val="18"/>
              </w:rPr>
              <w:t>Technology</w:t>
            </w:r>
          </w:p>
        </w:tc>
        <w:tc>
          <w:tcPr>
            <w:tcW w:w="858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eastAsia="Tahoma" w:cs="Calibri"/>
                <w:sz w:val="18"/>
                <w:szCs w:val="18"/>
              </w:rPr>
            </w:pPr>
            <w:r>
              <w:rPr>
                <w:rFonts w:eastAsia="Tahoma" w:cs="Calibri" w:ascii="Calibri" w:hAnsi="Calibri"/>
                <w:sz w:val="18"/>
                <w:szCs w:val="18"/>
              </w:rPr>
              <w:t>Java,Hibernate,Spring,Micro</w:t>
            </w:r>
            <w:r>
              <w:rPr>
                <w:rFonts w:eastAsia="Tahoma" w:cs="Calibri" w:ascii="Calibri" w:hAnsi="Calibri"/>
                <w:sz w:val="18"/>
                <w:szCs w:val="18"/>
                <w:lang w:val="en-GB"/>
              </w:rPr>
              <w:t>s</w:t>
            </w:r>
            <w:r>
              <w:rPr>
                <w:rFonts w:eastAsia="Tahoma" w:cs="Calibri" w:ascii="Calibri" w:hAnsi="Calibri"/>
                <w:sz w:val="18"/>
                <w:szCs w:val="18"/>
              </w:rPr>
              <w:t>ervices,Spring boot,React JS,Kubernetes,Kafka,Eclipse,Tomcat,Maven,Jenkins,Jira,Junit,Rest API,</w:t>
            </w:r>
            <w:r>
              <w:rPr>
                <w:rFonts w:eastAsia="Tahoma" w:cs="Calibri" w:ascii="Calibri" w:hAnsi="Calibri"/>
                <w:sz w:val="18"/>
                <w:szCs w:val="18"/>
                <w:lang w:val="en-GB"/>
              </w:rPr>
              <w:t>GIT</w:t>
            </w:r>
            <w:r>
              <w:rPr>
                <w:rFonts w:eastAsia="Tahoma" w:cs="Calibri" w:ascii="Calibri" w:hAnsi="Calibri"/>
                <w:sz w:val="18"/>
                <w:szCs w:val="18"/>
              </w:rPr>
              <w:t>,Postman,</w:t>
            </w:r>
            <w:r>
              <w:rPr>
                <w:rFonts w:eastAsia="Tahoma" w:cs="Calibri" w:ascii="Calibri" w:hAnsi="Calibri"/>
                <w:sz w:val="18"/>
                <w:szCs w:val="18"/>
                <w:lang w:val="en-GB"/>
              </w:rPr>
              <w:t>SQL</w:t>
            </w:r>
            <w:r>
              <w:rPr>
                <w:rFonts w:eastAsia="Tahoma" w:cs="Calibri" w:ascii="Calibri" w:hAnsi="Calibri"/>
                <w:sz w:val="18"/>
                <w:szCs w:val="18"/>
              </w:rPr>
              <w:t>.</w:t>
            </w:r>
          </w:p>
        </w:tc>
      </w:tr>
    </w:tbl>
    <w:p>
      <w:pPr>
        <w:pStyle w:val="Normal"/>
        <w:jc w:val="both"/>
        <w:rPr>
          <w:rFonts w:ascii="Calibri" w:hAnsi="Calibri" w:eastAsia="Tahoma" w:cs="Calibri"/>
          <w:b/>
          <w:b/>
          <w:smallCaps/>
          <w:sz w:val="18"/>
          <w:szCs w:val="18"/>
          <w:u w:val="single"/>
        </w:rPr>
      </w:pPr>
      <w:r>
        <w:rPr>
          <w:rFonts w:eastAsia="Tahoma" w:cs="Calibri" w:ascii="Calibri" w:hAnsi="Calibri"/>
          <w:b/>
          <w:smallCaps/>
          <w:sz w:val="18"/>
          <w:szCs w:val="18"/>
          <w:u w:val="single"/>
        </w:rPr>
      </w:r>
    </w:p>
    <w:p>
      <w:pPr>
        <w:pStyle w:val="Normal"/>
        <w:tabs>
          <w:tab w:val="left" w:pos="0" w:leader="none"/>
          <w:tab w:val="left" w:pos="360" w:leader="none"/>
        </w:tabs>
        <w:jc w:val="both"/>
        <w:rPr>
          <w:rFonts w:ascii="Calibri" w:hAnsi="Calibri" w:cs="Calibri"/>
          <w:color w:val="000000"/>
          <w:sz w:val="18"/>
          <w:szCs w:val="18"/>
          <w:u w:val="single"/>
        </w:rPr>
      </w:pPr>
      <w:r>
        <w:rPr>
          <w:rFonts w:cs="Calibri" w:ascii="Calibri" w:hAnsi="Calibri"/>
          <w:color w:val="000000"/>
          <w:sz w:val="18"/>
          <w:szCs w:val="18"/>
          <w:u w:val="single"/>
        </w:rPr>
        <w:t>Working as a Software Engineer in</w:t>
      </w:r>
      <w:r>
        <w:rPr>
          <w:rFonts w:cs="Calibri" w:ascii="Calibri" w:hAnsi="Calibri"/>
          <w:b/>
          <w:bCs/>
          <w:color w:val="000000"/>
          <w:sz w:val="18"/>
          <w:szCs w:val="18"/>
          <w:u w:val="single"/>
        </w:rPr>
        <w:t xml:space="preserve"> </w:t>
      </w:r>
      <w:r>
        <w:rPr>
          <w:rFonts w:ascii="Calibri" w:hAnsi="Calibri"/>
          <w:b/>
          <w:bCs/>
          <w:color w:val="000000"/>
          <w:sz w:val="18"/>
          <w:szCs w:val="18"/>
          <w:u w:val="single"/>
        </w:rPr>
        <w:t>Capgemini</w:t>
      </w:r>
      <w:r>
        <w:rPr>
          <w:rFonts w:cs="Calibri" w:ascii="Calibri" w:hAnsi="Calibri"/>
          <w:b/>
          <w:bCs/>
          <w:color w:val="000000"/>
          <w:sz w:val="18"/>
          <w:szCs w:val="18"/>
          <w:u w:val="single"/>
        </w:rPr>
        <w:t>,</w:t>
      </w:r>
      <w:r>
        <w:rPr>
          <w:rFonts w:cs="Calibri" w:ascii="Calibri" w:hAnsi="Calibri"/>
          <w:color w:val="000000"/>
          <w:sz w:val="18"/>
          <w:szCs w:val="18"/>
          <w:u w:val="single"/>
        </w:rPr>
        <w:t xml:space="preserve"> from Nov 2021 to Nov 2022.</w:t>
      </w:r>
    </w:p>
    <w:p>
      <w:pPr>
        <w:pStyle w:val="Normal"/>
        <w:pBdr/>
        <w:shd w:val="clear" w:color="auto" w:fill="FFFFFF"/>
        <w:rPr>
          <w:rFonts w:ascii="Calibri" w:hAnsi="Calibri" w:eastAsia="Tahoma" w:cs="Calibri"/>
          <w:b/>
          <w:b/>
          <w:color w:val="201F1E"/>
          <w:sz w:val="18"/>
          <w:szCs w:val="18"/>
        </w:rPr>
      </w:pPr>
      <w:r>
        <w:rPr>
          <w:rFonts w:eastAsia="Tahoma" w:cs="Calibri" w:ascii="Calibri" w:hAnsi="Calibri"/>
          <w:b/>
          <w:color w:val="201F1E"/>
          <w:sz w:val="18"/>
          <w:szCs w:val="18"/>
        </w:rPr>
        <w:t xml:space="preserve">3.Title                 :  </w:t>
      </w:r>
      <w:r>
        <w:rPr>
          <w:rFonts w:eastAsia="Tahoma" w:cs="Calibri" w:ascii="Calibri" w:hAnsi="Calibri"/>
          <w:b/>
          <w:color w:val="201F1E"/>
          <w:sz w:val="18"/>
          <w:szCs w:val="18"/>
          <w:lang w:val="en-GB"/>
        </w:rPr>
        <w:t xml:space="preserve"> </w:t>
      </w:r>
      <w:r>
        <w:rPr>
          <w:rFonts w:eastAsia="Tahoma" w:cs="Calibri" w:ascii="Calibri" w:hAnsi="Calibri"/>
          <w:b/>
          <w:color w:val="201F1E"/>
          <w:sz w:val="18"/>
          <w:szCs w:val="18"/>
        </w:rPr>
        <w:t>Weddix Shop</w:t>
      </w:r>
    </w:p>
    <w:p>
      <w:pPr>
        <w:pStyle w:val="Normal"/>
        <w:pBdr/>
        <w:shd w:val="clear" w:color="auto" w:fill="FFFFFF"/>
        <w:rPr>
          <w:rFonts w:ascii="Calibri" w:hAnsi="Calibri" w:eastAsia="Tahoma" w:cs="Calibri"/>
          <w:b/>
          <w:b/>
          <w:color w:val="201F1E"/>
          <w:sz w:val="18"/>
          <w:szCs w:val="18"/>
        </w:rPr>
      </w:pPr>
      <w:r>
        <w:rPr>
          <w:rFonts w:eastAsia="Tahoma" w:cs="Calibri" w:ascii="Calibri" w:hAnsi="Calibri"/>
          <w:b/>
          <w:color w:val="201F1E"/>
          <w:sz w:val="18"/>
          <w:szCs w:val="18"/>
        </w:rPr>
        <w:t>Client                  :   Weddix.com, Germany</w:t>
      </w:r>
    </w:p>
    <w:p>
      <w:pPr>
        <w:pStyle w:val="Normal"/>
        <w:pBdr/>
        <w:shd w:val="clear" w:color="auto" w:fill="FFFFFF"/>
        <w:rPr>
          <w:rFonts w:ascii="Calibri" w:hAnsi="Calibri" w:eastAsia="Tahoma" w:cs="Calibri"/>
          <w:color w:val="201F1E"/>
          <w:sz w:val="18"/>
          <w:szCs w:val="18"/>
        </w:rPr>
      </w:pPr>
      <w:r>
        <w:rPr>
          <w:rFonts w:eastAsia="Tahoma" w:cs="Calibri" w:ascii="Calibri" w:hAnsi="Calibri"/>
          <w:color w:val="201F1E"/>
          <w:sz w:val="18"/>
          <w:szCs w:val="18"/>
        </w:rPr>
      </w:r>
    </w:p>
    <w:tbl>
      <w:tblPr>
        <w:tblStyle w:val="Style57"/>
        <w:tblW w:w="10820" w:type="dxa"/>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2157"/>
        <w:gridCol w:w="8662"/>
      </w:tblGrid>
      <w:tr>
        <w:trPr>
          <w:trHeight w:val="90" w:hRule="atLeast"/>
          <w:cantSplit w:val="true"/>
        </w:trPr>
        <w:tc>
          <w:tcPr>
            <w:tcW w:w="10819"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pBdr/>
              <w:shd w:val="clear" w:color="auto" w:fill="FFFFFF"/>
              <w:rPr>
                <w:rFonts w:ascii="Calibri" w:hAnsi="Calibri" w:eastAsia="Tahoma" w:cs="Calibri"/>
                <w:bCs/>
                <w:color w:val="201F1E"/>
                <w:sz w:val="18"/>
                <w:szCs w:val="18"/>
              </w:rPr>
            </w:pPr>
            <w:r>
              <w:rPr>
                <w:rFonts w:eastAsia="Tahoma" w:cs="Calibri" w:ascii="Calibri" w:hAnsi="Calibri"/>
                <w:bCs/>
                <w:color w:val="201F1E"/>
                <w:sz w:val="18"/>
                <w:szCs w:val="18"/>
              </w:rPr>
              <w:t>Weddix Shop is a comprehensive wedding e-commerce and service management platform developed for Weddix.com, one of Germany's leading wedding portals. The platform provides a one-stop solution for couples planning their weddings by combining wedding service discovery, vendor management, personalized shopping experiences, and online order processing. The application consists of three major modules: Content Management System (CMS), Business Listings, and an advanced Shopping Cart system.</w:t>
            </w:r>
          </w:p>
        </w:tc>
      </w:tr>
      <w:tr>
        <w:trPr>
          <w:trHeight w:val="1703" w:hRule="atLeast"/>
        </w:trPr>
        <w:tc>
          <w:tcPr>
            <w:tcW w:w="21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shd w:val="clear" w:color="auto" w:fill="FFFFFF"/>
              <w:rPr>
                <w:rFonts w:ascii="Calibri" w:hAnsi="Calibri" w:eastAsia="Tahoma" w:cs="Calibri"/>
                <w:b/>
                <w:b/>
                <w:color w:val="201F1E"/>
                <w:sz w:val="18"/>
                <w:szCs w:val="18"/>
              </w:rPr>
            </w:pPr>
            <w:r>
              <w:rPr>
                <w:rFonts w:eastAsia="Tahoma" w:cs="Calibri" w:ascii="Calibri" w:hAnsi="Calibri"/>
                <w:color w:val="201F1E"/>
                <w:sz w:val="18"/>
                <w:szCs w:val="18"/>
              </w:rPr>
              <w:t> </w:t>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color w:val="201F1E"/>
                <w:sz w:val="18"/>
                <w:szCs w:val="18"/>
              </w:rPr>
            </w:pPr>
            <w:r>
              <w:rPr>
                <w:rFonts w:eastAsia="Tahoma" w:cs="Calibri" w:ascii="Calibri" w:hAnsi="Calibri"/>
                <w:b/>
                <w:color w:val="201F1E"/>
                <w:sz w:val="18"/>
                <w:szCs w:val="18"/>
              </w:rPr>
              <w:t>Roles &amp; Responsibilities</w:t>
            </w:r>
          </w:p>
        </w:tc>
        <w:tc>
          <w:tcPr>
            <w:tcW w:w="86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Implementation of Web Pages using JSP and HTML.</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 the code as per design</w:t>
            </w:r>
            <w:r>
              <w:rPr>
                <w:rFonts w:eastAsia="Tahoma" w:cs="Calibri" w:ascii="Calibri" w:hAnsi="Calibri"/>
                <w:sz w:val="18"/>
                <w:szCs w:val="18"/>
                <w:lang w:val="en-GB"/>
              </w:rPr>
              <w:t xml:space="preserve"> and d</w:t>
            </w:r>
            <w:r>
              <w:rPr>
                <w:rFonts w:eastAsia="Tahoma" w:cs="Calibri" w:ascii="Calibri" w:hAnsi="Calibri"/>
                <w:sz w:val="18"/>
                <w:szCs w:val="18"/>
              </w:rPr>
              <w:t>eveloped business logic.</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Used Spring Framework for Dependency injection.</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Implementation of Web Pages in JSP using Spring Form Tag Library.</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developing JSP forms and navigation using View Resolver.</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Used Spring Hibernate for Querying data from the database.</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 xml:space="preserve">Involved in developing Controllers using Spring </w:t>
            </w:r>
            <w:r>
              <w:rPr>
                <w:rFonts w:eastAsia="Tahoma" w:cs="Calibri" w:ascii="Calibri" w:hAnsi="Calibri"/>
                <w:sz w:val="18"/>
                <w:szCs w:val="18"/>
                <w:lang w:val="en-GB"/>
              </w:rPr>
              <w:t>ORM</w:t>
            </w:r>
            <w:r>
              <w:rPr>
                <w:rFonts w:eastAsia="Tahoma" w:cs="Calibri" w:ascii="Calibri" w:hAnsi="Calibri"/>
                <w:sz w:val="18"/>
                <w:szCs w:val="18"/>
              </w:rPr>
              <w: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Design and implement ORM mappings using Hibernate and JPA annotations.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Work in Agile environments and participate in sprint planning and retrospectives.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Use Git for version control and follow branching strategies.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Implementation of Web Pages in JSP using Java Script for validations.</w:t>
            </w:r>
          </w:p>
          <w:p>
            <w:pPr>
              <w:pStyle w:val="Normal"/>
              <w:numPr>
                <w:ilvl w:val="0"/>
                <w:numId w:val="1"/>
              </w:numPr>
              <w:tabs>
                <w:tab w:val="left" w:pos="0" w:leader="none"/>
                <w:tab w:val="left" w:pos="360" w:leader="none"/>
              </w:tabs>
              <w:jc w:val="both"/>
              <w:rPr>
                <w:rFonts w:ascii="Calibri" w:hAnsi="Calibri" w:eastAsia="Tahoma" w:cs="Calibri"/>
                <w:color w:val="201F1E"/>
                <w:sz w:val="18"/>
                <w:szCs w:val="18"/>
              </w:rPr>
            </w:pPr>
            <w:r>
              <w:rPr>
                <w:rFonts w:eastAsia="Tahoma" w:cs="Calibri" w:ascii="Calibri" w:hAnsi="Calibri"/>
                <w:sz w:val="18"/>
                <w:szCs w:val="18"/>
              </w:rPr>
              <w:t>Develop the site and integrate the dynamic pages with the static designs.</w:t>
            </w:r>
          </w:p>
        </w:tc>
      </w:tr>
      <w:tr>
        <w:trPr>
          <w:trHeight w:val="282" w:hRule="atLeast"/>
        </w:trPr>
        <w:tc>
          <w:tcPr>
            <w:tcW w:w="21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t>Technology</w:t>
            </w:r>
          </w:p>
        </w:tc>
        <w:tc>
          <w:tcPr>
            <w:tcW w:w="86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rPr>
                <w:rFonts w:ascii="Calibri" w:hAnsi="Calibri" w:eastAsia="Tahoma" w:cs="Calibri"/>
                <w:sz w:val="18"/>
                <w:szCs w:val="18"/>
              </w:rPr>
            </w:pPr>
            <w:r>
              <w:rPr>
                <w:rFonts w:eastAsia="Tahoma" w:cs="Calibri" w:ascii="Calibri" w:hAnsi="Calibri"/>
                <w:sz w:val="18"/>
                <w:szCs w:val="18"/>
              </w:rPr>
              <w:t>Java,J2EE,Hibernate</w:t>
            </w:r>
            <w:r>
              <w:rPr>
                <w:rFonts w:eastAsia="Tahoma" w:cs="Calibri" w:ascii="Calibri" w:hAnsi="Calibri"/>
                <w:sz w:val="18"/>
                <w:szCs w:val="18"/>
                <w:lang w:val="en-GB"/>
              </w:rPr>
              <w:t>,</w:t>
            </w:r>
            <w:r>
              <w:rPr>
                <w:rFonts w:eastAsia="Tahoma" w:cs="Calibri" w:ascii="Calibri" w:hAnsi="Calibri"/>
                <w:sz w:val="18"/>
                <w:szCs w:val="18"/>
              </w:rPr>
              <w:t>Spring,Spring ORM,HTML,CSS,</w:t>
            </w:r>
            <w:r>
              <w:rPr>
                <w:rFonts w:eastAsia="Tahoma" w:cs="Calibri" w:ascii="Calibri" w:hAnsi="Calibri"/>
                <w:sz w:val="18"/>
                <w:szCs w:val="18"/>
                <w:lang w:val="en-GB"/>
              </w:rPr>
              <w:t>Bootstrap,</w:t>
            </w:r>
            <w:r>
              <w:rPr>
                <w:rFonts w:eastAsia="Tahoma" w:cs="Calibri" w:ascii="Calibri" w:hAnsi="Calibri"/>
                <w:sz w:val="18"/>
                <w:szCs w:val="18"/>
              </w:rPr>
              <w:t>JavaScript,Angular,Node JS,Eclipse,</w:t>
            </w:r>
            <w:r>
              <w:rPr>
                <w:rFonts w:eastAsia="Tahoma" w:cs="Calibri" w:ascii="Calibri" w:hAnsi="Calibri"/>
                <w:sz w:val="18"/>
                <w:szCs w:val="18"/>
                <w:lang w:val="en-GB"/>
              </w:rPr>
              <w:t>Bit bucket,</w:t>
            </w:r>
            <w:r>
              <w:rPr>
                <w:rFonts w:eastAsia="Tahoma" w:cs="Calibri" w:ascii="Calibri" w:hAnsi="Calibri"/>
                <w:sz w:val="18"/>
                <w:szCs w:val="18"/>
              </w:rPr>
              <w:t>Visual Studio,Junit.SQL.</w:t>
            </w:r>
          </w:p>
        </w:tc>
      </w:tr>
    </w:tbl>
    <w:p>
      <w:pPr>
        <w:pStyle w:val="Normal"/>
        <w:pBdr/>
        <w:tabs>
          <w:tab w:val="left" w:pos="6480" w:leader="none"/>
          <w:tab w:val="left" w:pos="6570" w:leader="none"/>
        </w:tabs>
        <w:rPr>
          <w:rFonts w:ascii="Calibri" w:hAnsi="Calibri" w:eastAsia="Tahoma" w:cs="Calibri"/>
          <w:b/>
          <w:b/>
          <w:color w:val="000000"/>
          <w:sz w:val="18"/>
          <w:szCs w:val="18"/>
        </w:rPr>
      </w:pPr>
      <w:r>
        <w:rPr>
          <w:rFonts w:eastAsia="Tahoma" w:cs="Calibri" w:ascii="Calibri" w:hAnsi="Calibri"/>
          <w:b/>
          <w:color w:val="000000"/>
          <w:sz w:val="18"/>
          <w:szCs w:val="18"/>
        </w:rPr>
      </w:r>
    </w:p>
    <w:p>
      <w:pPr>
        <w:pStyle w:val="Normal"/>
        <w:pBdr/>
        <w:tabs>
          <w:tab w:val="left" w:pos="6480" w:leader="none"/>
          <w:tab w:val="left" w:pos="6570" w:leader="none"/>
        </w:tabs>
        <w:rPr>
          <w:rFonts w:ascii="Calibri" w:hAnsi="Calibri" w:eastAsia="Tahoma" w:cs="Calibri"/>
          <w:b/>
          <w:b/>
          <w:color w:val="000000"/>
          <w:sz w:val="18"/>
          <w:szCs w:val="18"/>
        </w:rPr>
      </w:pPr>
      <w:r>
        <w:rPr>
          <w:rFonts w:eastAsia="Tahoma" w:cs="Calibri" w:ascii="Calibri" w:hAnsi="Calibri"/>
          <w:b/>
          <w:color w:val="000000"/>
          <w:sz w:val="18"/>
          <w:szCs w:val="18"/>
        </w:rPr>
      </w:r>
    </w:p>
    <w:p>
      <w:pPr>
        <w:pStyle w:val="Normal"/>
        <w:tabs>
          <w:tab w:val="left" w:pos="0" w:leader="none"/>
          <w:tab w:val="left" w:pos="360" w:leader="none"/>
        </w:tabs>
        <w:jc w:val="both"/>
        <w:rPr>
          <w:rFonts w:ascii="Calibri" w:hAnsi="Calibri" w:cs="Calibri"/>
          <w:color w:val="000000"/>
          <w:sz w:val="18"/>
          <w:szCs w:val="18"/>
          <w:u w:val="single"/>
        </w:rPr>
      </w:pPr>
      <w:r>
        <w:rPr>
          <w:rFonts w:cs="Calibri" w:ascii="Calibri" w:hAnsi="Calibri"/>
          <w:color w:val="000000"/>
          <w:sz w:val="18"/>
          <w:szCs w:val="18"/>
          <w:u w:val="single"/>
        </w:rPr>
        <w:t xml:space="preserve">Working as a Software Engineer in </w:t>
      </w:r>
      <w:r>
        <w:rPr>
          <w:rFonts w:cs="Calibri" w:ascii="Calibri" w:hAnsi="Calibri"/>
          <w:b/>
          <w:bCs/>
          <w:color w:val="000000"/>
          <w:sz w:val="18"/>
          <w:szCs w:val="18"/>
          <w:u w:val="single"/>
        </w:rPr>
        <w:t>I-Exceed Technology Solutions,</w:t>
      </w:r>
      <w:r>
        <w:rPr>
          <w:rFonts w:cs="Calibri" w:ascii="Calibri" w:hAnsi="Calibri"/>
          <w:color w:val="000000"/>
          <w:sz w:val="18"/>
          <w:szCs w:val="18"/>
          <w:u w:val="single"/>
        </w:rPr>
        <w:t xml:space="preserve"> from Oct 2020 to Oct 2021.</w:t>
      </w:r>
    </w:p>
    <w:p>
      <w:pPr>
        <w:pStyle w:val="Normal"/>
        <w:pBdr/>
        <w:shd w:val="clear" w:color="auto" w:fill="FFFFFF"/>
        <w:rPr>
          <w:rFonts w:ascii="Calibri" w:hAnsi="Calibri" w:eastAsia="Tahoma" w:cs="Calibri"/>
          <w:b/>
          <w:b/>
          <w:color w:val="201F1E"/>
          <w:sz w:val="18"/>
          <w:szCs w:val="18"/>
        </w:rPr>
      </w:pPr>
      <w:r>
        <w:rPr>
          <w:rFonts w:eastAsia="Tahoma" w:cs="Calibri" w:ascii="Calibri" w:hAnsi="Calibri"/>
          <w:b/>
          <w:color w:val="201F1E"/>
          <w:sz w:val="18"/>
          <w:szCs w:val="18"/>
        </w:rPr>
        <w:t xml:space="preserve">4.Title                 :  </w:t>
      </w:r>
      <w:r>
        <w:rPr>
          <w:rFonts w:eastAsia="Tahoma" w:cs="Calibri" w:ascii="Calibri" w:hAnsi="Calibri"/>
          <w:b/>
          <w:color w:val="201F1E"/>
          <w:sz w:val="18"/>
          <w:szCs w:val="18"/>
          <w:lang w:val="en-GB"/>
        </w:rPr>
        <w:t xml:space="preserve"> </w:t>
      </w:r>
      <w:r>
        <w:rPr>
          <w:rFonts w:eastAsia="Tahoma" w:cs="Calibri" w:ascii="Calibri" w:hAnsi="Calibri"/>
          <w:b/>
          <w:color w:val="201F1E"/>
          <w:sz w:val="18"/>
          <w:szCs w:val="18"/>
        </w:rPr>
        <w:t>WE Connect</w:t>
      </w:r>
    </w:p>
    <w:p>
      <w:pPr>
        <w:pStyle w:val="Normal"/>
        <w:pBdr/>
        <w:shd w:val="clear" w:color="auto" w:fill="FFFFFF"/>
        <w:rPr>
          <w:rFonts w:ascii="Calibri" w:hAnsi="Calibri" w:eastAsia="Tahoma" w:cs="Calibri"/>
          <w:b/>
          <w:b/>
          <w:color w:val="201F1E"/>
          <w:sz w:val="18"/>
          <w:szCs w:val="18"/>
        </w:rPr>
      </w:pPr>
      <w:r>
        <w:rPr>
          <w:rFonts w:eastAsia="Tahoma" w:cs="Calibri" w:ascii="Calibri" w:hAnsi="Calibri"/>
          <w:b/>
          <w:color w:val="201F1E"/>
          <w:sz w:val="18"/>
          <w:szCs w:val="18"/>
        </w:rPr>
        <w:t>Client                  :   Windstream, USA</w:t>
      </w:r>
    </w:p>
    <w:p>
      <w:pPr>
        <w:pStyle w:val="Normal"/>
        <w:pBdr/>
        <w:shd w:val="clear" w:color="auto" w:fill="FFFFFF"/>
        <w:rPr>
          <w:rFonts w:ascii="Calibri" w:hAnsi="Calibri" w:eastAsia="Tahoma" w:cs="Calibri"/>
          <w:color w:val="201F1E"/>
          <w:sz w:val="18"/>
          <w:szCs w:val="18"/>
        </w:rPr>
      </w:pPr>
      <w:r>
        <w:rPr>
          <w:rFonts w:eastAsia="Tahoma" w:cs="Calibri" w:ascii="Calibri" w:hAnsi="Calibri"/>
          <w:color w:val="201F1E"/>
          <w:sz w:val="18"/>
          <w:szCs w:val="18"/>
        </w:rPr>
      </w:r>
    </w:p>
    <w:tbl>
      <w:tblPr>
        <w:tblStyle w:val="Style57"/>
        <w:tblW w:w="10820" w:type="dxa"/>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52" w:type="dxa"/>
          <w:bottom w:w="57" w:type="dxa"/>
          <w:right w:w="57" w:type="dxa"/>
        </w:tblCellMar>
        <w:tblLook w:val="04a0"/>
      </w:tblPr>
      <w:tblGrid>
        <w:gridCol w:w="2157"/>
        <w:gridCol w:w="8662"/>
      </w:tblGrid>
      <w:tr>
        <w:trPr>
          <w:trHeight w:val="90" w:hRule="atLeast"/>
          <w:cantSplit w:val="true"/>
        </w:trPr>
        <w:tc>
          <w:tcPr>
            <w:tcW w:w="10819"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pBdr/>
              <w:shd w:val="clear" w:color="auto" w:fill="FFFFFF"/>
              <w:rPr>
                <w:rFonts w:ascii="Calibri" w:hAnsi="Calibri" w:eastAsia="Tahoma" w:cs="Calibri"/>
                <w:bCs/>
                <w:color w:val="201F1E"/>
                <w:sz w:val="18"/>
                <w:szCs w:val="18"/>
              </w:rPr>
            </w:pPr>
            <w:r>
              <w:rPr>
                <w:rFonts w:eastAsia="Tahoma" w:cs="Calibri" w:ascii="Calibri" w:hAnsi="Calibri"/>
                <w:sz w:val="18"/>
                <w:szCs w:val="18"/>
              </w:rPr>
              <w:t>WE Connect is a digital customer engagement and service management platform developed for Windstream, a leading telecommunications and network services provider in the United States. The platform was designed to enhance customer experience by providing a unified portal for managing telecommunications services, enterprise connectivity solutions, network operations, and customer support interactions.</w:t>
            </w:r>
          </w:p>
        </w:tc>
      </w:tr>
      <w:tr>
        <w:trPr>
          <w:trHeight w:val="1703" w:hRule="atLeast"/>
        </w:trPr>
        <w:tc>
          <w:tcPr>
            <w:tcW w:w="21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shd w:val="clear" w:color="auto" w:fill="FFFFFF"/>
              <w:rPr>
                <w:rFonts w:ascii="Calibri" w:hAnsi="Calibri" w:eastAsia="Tahoma" w:cs="Calibri"/>
                <w:b/>
                <w:b/>
                <w:color w:val="201F1E"/>
                <w:sz w:val="18"/>
                <w:szCs w:val="18"/>
              </w:rPr>
            </w:pPr>
            <w:r>
              <w:rPr>
                <w:rFonts w:eastAsia="Tahoma" w:cs="Calibri" w:ascii="Calibri" w:hAnsi="Calibri"/>
                <w:color w:val="201F1E"/>
                <w:sz w:val="18"/>
                <w:szCs w:val="18"/>
              </w:rPr>
              <w:t> </w:t>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r>
          </w:p>
          <w:p>
            <w:pPr>
              <w:pStyle w:val="Normal"/>
              <w:pBdr/>
              <w:jc w:val="both"/>
              <w:rPr>
                <w:rFonts w:ascii="Calibri" w:hAnsi="Calibri" w:eastAsia="Tahoma" w:cs="Calibri"/>
                <w:color w:val="201F1E"/>
                <w:sz w:val="18"/>
                <w:szCs w:val="18"/>
              </w:rPr>
            </w:pPr>
            <w:r>
              <w:rPr>
                <w:rFonts w:eastAsia="Tahoma" w:cs="Calibri" w:ascii="Calibri" w:hAnsi="Calibri"/>
                <w:b/>
                <w:color w:val="201F1E"/>
                <w:sz w:val="18"/>
                <w:szCs w:val="18"/>
              </w:rPr>
              <w:t>Roles &amp; Responsibilities</w:t>
            </w:r>
          </w:p>
        </w:tc>
        <w:tc>
          <w:tcPr>
            <w:tcW w:w="86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Participated in discussions with the Onsite team.</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Implement in Restful web services.</w:t>
            </w:r>
          </w:p>
          <w:p>
            <w:pPr>
              <w:pStyle w:val="Normal"/>
              <w:numPr>
                <w:ilvl w:val="0"/>
                <w:numId w:val="1"/>
              </w:numPr>
              <w:tabs>
                <w:tab w:val="left" w:pos="0" w:leader="none"/>
                <w:tab w:val="left" w:pos="360" w:leader="none"/>
              </w:tabs>
              <w:jc w:val="both"/>
              <w:rPr>
                <w:rFonts w:ascii="Calibri" w:hAnsi="Calibri" w:eastAsia="Tahoma"/>
                <w:sz w:val="18"/>
                <w:szCs w:val="18"/>
              </w:rPr>
            </w:pPr>
            <w:r>
              <w:rPr>
                <w:rFonts w:eastAsia="Tahoma" w:ascii="Calibri" w:hAnsi="Calibri"/>
                <w:sz w:val="18"/>
                <w:szCs w:val="18"/>
              </w:rPr>
              <w:t>Implemented real-time claim adjudication workflows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ascii="Calibri" w:hAnsi="Calibri"/>
                <w:sz w:val="18"/>
                <w:szCs w:val="18"/>
              </w:rPr>
              <w:t>Design and develop scalable, high-performance backend applications.</w:t>
            </w:r>
          </w:p>
          <w:p>
            <w:pPr>
              <w:pStyle w:val="Normal"/>
              <w:numPr>
                <w:ilvl w:val="0"/>
                <w:numId w:val="1"/>
              </w:numPr>
              <w:tabs>
                <w:tab w:val="left" w:pos="0" w:leader="none"/>
                <w:tab w:val="left" w:pos="360" w:leader="none"/>
              </w:tabs>
              <w:jc w:val="both"/>
              <w:rPr>
                <w:rFonts w:ascii="Calibri" w:hAnsi="Calibri" w:eastAsia="Tahoma"/>
                <w:sz w:val="18"/>
                <w:szCs w:val="18"/>
              </w:rPr>
            </w:pPr>
            <w:r>
              <w:rPr>
                <w:rFonts w:eastAsia="Tahoma" w:ascii="Calibri" w:hAnsi="Calibri"/>
                <w:sz w:val="18"/>
                <w:szCs w:val="18"/>
              </w:rPr>
              <w:t>Design and implement RESTful APIs using Spring Boot.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ascii="Calibri" w:hAnsi="Calibri"/>
                <w:sz w:val="18"/>
                <w:szCs w:val="18"/>
              </w:rPr>
              <w:t>Break down monolithic functionality into independent microservices.</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writing the Spring boot, Spring Data JPA.</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deployment on DEV and ST, MODEL Environment.</w:t>
            </w:r>
          </w:p>
          <w:p>
            <w:pPr>
              <w:pStyle w:val="Normal"/>
              <w:numPr>
                <w:ilvl w:val="0"/>
                <w:numId w:val="1"/>
              </w:numPr>
              <w:tabs>
                <w:tab w:val="left" w:pos="0" w:leader="none"/>
                <w:tab w:val="left" w:pos="360" w:leader="none"/>
              </w:tabs>
              <w:jc w:val="both"/>
              <w:rPr>
                <w:rFonts w:ascii="Calibri" w:hAnsi="Calibri" w:eastAsia="Tahoma" w:cs="Calibri"/>
                <w:sz w:val="18"/>
                <w:szCs w:val="18"/>
              </w:rPr>
            </w:pPr>
            <w:r>
              <w:rPr>
                <w:rFonts w:eastAsia="Tahoma" w:cs="Calibri" w:ascii="Calibri" w:hAnsi="Calibri"/>
                <w:sz w:val="18"/>
                <w:szCs w:val="18"/>
              </w:rPr>
              <w:t>Involved in analyzing and providing solutions to Data power issues.</w:t>
            </w:r>
          </w:p>
          <w:p>
            <w:pPr>
              <w:pStyle w:val="Normal"/>
              <w:numPr>
                <w:ilvl w:val="0"/>
                <w:numId w:val="1"/>
              </w:numPr>
              <w:tabs>
                <w:tab w:val="left" w:pos="0" w:leader="none"/>
                <w:tab w:val="left" w:pos="360" w:leader="none"/>
              </w:tabs>
              <w:jc w:val="both"/>
              <w:rPr>
                <w:rFonts w:ascii="Calibri" w:hAnsi="Calibri" w:eastAsia="Tahoma" w:cs="Calibri"/>
                <w:color w:val="201F1E"/>
                <w:sz w:val="18"/>
                <w:szCs w:val="18"/>
              </w:rPr>
            </w:pPr>
            <w:r>
              <w:rPr>
                <w:rFonts w:eastAsia="Tahoma" w:cs="Calibri" w:ascii="Calibri" w:hAnsi="Calibri"/>
                <w:sz w:val="18"/>
                <w:szCs w:val="18"/>
              </w:rPr>
              <w:t>Coordinated the Onsite, Offshore teams for Requirements, development, deployment and delivery.</w:t>
            </w:r>
          </w:p>
        </w:tc>
      </w:tr>
      <w:tr>
        <w:trPr>
          <w:trHeight w:val="282" w:hRule="atLeast"/>
        </w:trPr>
        <w:tc>
          <w:tcPr>
            <w:tcW w:w="215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pBdr/>
              <w:jc w:val="both"/>
              <w:rPr>
                <w:rFonts w:ascii="Calibri" w:hAnsi="Calibri" w:eastAsia="Tahoma" w:cs="Calibri"/>
                <w:b/>
                <w:b/>
                <w:color w:val="201F1E"/>
                <w:sz w:val="18"/>
                <w:szCs w:val="18"/>
              </w:rPr>
            </w:pPr>
            <w:r>
              <w:rPr>
                <w:rFonts w:eastAsia="Tahoma" w:cs="Calibri" w:ascii="Calibri" w:hAnsi="Calibri"/>
                <w:b/>
                <w:color w:val="201F1E"/>
                <w:sz w:val="18"/>
                <w:szCs w:val="18"/>
              </w:rPr>
              <w:t>Technology</w:t>
            </w:r>
          </w:p>
        </w:tc>
        <w:tc>
          <w:tcPr>
            <w:tcW w:w="86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val="clear"/>
          </w:tcPr>
          <w:p>
            <w:pPr>
              <w:pStyle w:val="Normal"/>
              <w:rPr>
                <w:rFonts w:ascii="Calibri" w:hAnsi="Calibri" w:eastAsia="Tahoma" w:cs="Calibri"/>
                <w:sz w:val="18"/>
                <w:szCs w:val="18"/>
              </w:rPr>
            </w:pPr>
            <w:r>
              <w:rPr>
                <w:rFonts w:eastAsia="Tahoma" w:cs="Calibri" w:ascii="Calibri" w:hAnsi="Calibri"/>
                <w:sz w:val="18"/>
                <w:szCs w:val="18"/>
              </w:rPr>
              <w:t>Java,Microservices,Spring boot,Spring Data JPA,Eclipse,Tomcat,Multithreading,Junit,GIT,Collections,Data Structures,Postman,SQL.</w:t>
            </w:r>
          </w:p>
        </w:tc>
      </w:tr>
    </w:tbl>
    <w:p>
      <w:pPr>
        <w:pStyle w:val="Normal"/>
        <w:pBdr/>
        <w:tabs>
          <w:tab w:val="left" w:pos="6480" w:leader="none"/>
          <w:tab w:val="left" w:pos="6570" w:leader="none"/>
        </w:tabs>
        <w:rPr>
          <w:rFonts w:ascii="Calibri" w:hAnsi="Calibri" w:eastAsia="Tahoma" w:cs="Calibri"/>
          <w:b/>
          <w:b/>
          <w:color w:val="000000"/>
          <w:sz w:val="18"/>
          <w:szCs w:val="18"/>
        </w:rPr>
      </w:pPr>
      <w:r>
        <w:rPr>
          <w:rFonts w:eastAsia="Tahoma" w:cs="Calibri" w:ascii="Calibri" w:hAnsi="Calibri"/>
          <w:b/>
          <w:color w:val="000000"/>
          <w:sz w:val="18"/>
          <w:szCs w:val="18"/>
        </w:rPr>
      </w:r>
    </w:p>
    <w:p>
      <w:pPr>
        <w:pStyle w:val="Heading1"/>
        <w:jc w:val="both"/>
        <w:rPr>
          <w:rFonts w:ascii="Calibri" w:hAnsi="Calibri" w:eastAsia="Tahoma" w:cs="Calibri"/>
          <w:color w:val="000000" w:themeColor="text1"/>
          <w:sz w:val="21"/>
          <w:szCs w:val="21"/>
          <w:u w:val="single"/>
        </w:rPr>
      </w:pPr>
      <w:r>
        <w:rPr>
          <w:rFonts w:eastAsia="Tahoma" w:cs="Calibri" w:ascii="Calibri" w:hAnsi="Calibri"/>
          <w:color w:val="000000" w:themeColor="text1"/>
          <w:sz w:val="21"/>
          <w:szCs w:val="21"/>
          <w:u w:val="single"/>
        </w:rPr>
        <w:t>Skill set: :</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Programming Language</w:t>
        <w:tab/>
        <w:tab/>
        <w:tab/>
        <w:t>:  Core Java, J2EE.</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JSE Technologies</w:t>
        <w:tab/>
        <w:tab/>
      </w:r>
      <w:r>
        <w:rPr>
          <w:rFonts w:cs="Calibri" w:ascii="Calibri" w:hAnsi="Calibri"/>
          <w:color w:val="000000"/>
          <w:sz w:val="18"/>
          <w:szCs w:val="18"/>
          <w:lang w:val="en-GB"/>
        </w:rPr>
        <w:t xml:space="preserve">                </w:t>
      </w:r>
      <w:r>
        <w:rPr>
          <w:rFonts w:cs="Calibri" w:ascii="Calibri" w:hAnsi="Calibri"/>
          <w:color w:val="000000"/>
          <w:sz w:val="18"/>
          <w:szCs w:val="18"/>
        </w:rPr>
        <w:t xml:space="preserve">: </w:t>
      </w:r>
      <w:r>
        <w:rPr>
          <w:rFonts w:cs="Calibri" w:ascii="Calibri" w:hAnsi="Calibri"/>
          <w:color w:val="000000"/>
          <w:sz w:val="18"/>
          <w:szCs w:val="18"/>
          <w:lang w:val="en-GB"/>
        </w:rPr>
        <w:t xml:space="preserve"> </w:t>
      </w:r>
      <w:r>
        <w:rPr>
          <w:rFonts w:cs="Calibri" w:ascii="Calibri" w:hAnsi="Calibri"/>
          <w:color w:val="000000"/>
          <w:sz w:val="18"/>
          <w:szCs w:val="18"/>
        </w:rPr>
        <w:t>JDBC</w:t>
      </w:r>
    </w:p>
    <w:p>
      <w:pPr>
        <w:pStyle w:val="Normal"/>
        <w:numPr>
          <w:ilvl w:val="0"/>
          <w:numId w:val="1"/>
        </w:numPr>
        <w:tabs>
          <w:tab w:val="left" w:pos="0" w:leader="none"/>
          <w:tab w:val="left" w:pos="360" w:leader="none"/>
        </w:tabs>
        <w:jc w:val="both"/>
        <w:rPr>
          <w:rFonts w:ascii="Calibri" w:hAnsi="Calibri" w:cs="Calibri"/>
          <w:color w:val="000000"/>
          <w:sz w:val="18"/>
          <w:szCs w:val="18"/>
          <w:lang w:val="en-IN"/>
        </w:rPr>
      </w:pPr>
      <w:r>
        <w:rPr>
          <w:rFonts w:cs="Calibri" w:ascii="Calibri" w:hAnsi="Calibri"/>
          <w:color w:val="000000"/>
          <w:sz w:val="18"/>
          <w:szCs w:val="18"/>
        </w:rPr>
        <w:t>JEE Technologies</w:t>
        <w:tab/>
        <w:tab/>
      </w:r>
      <w:r>
        <w:rPr>
          <w:rFonts w:cs="Calibri" w:ascii="Calibri" w:hAnsi="Calibri"/>
          <w:color w:val="000000"/>
          <w:sz w:val="18"/>
          <w:szCs w:val="18"/>
          <w:lang w:val="en-GB"/>
        </w:rPr>
        <w:t xml:space="preserve">                </w:t>
      </w:r>
      <w:r>
        <w:rPr>
          <w:rFonts w:cs="Calibri" w:ascii="Calibri" w:hAnsi="Calibri"/>
          <w:color w:val="000000"/>
          <w:sz w:val="18"/>
          <w:szCs w:val="18"/>
        </w:rPr>
        <w:t xml:space="preserve">:  Servlets, </w:t>
      </w:r>
      <w:r>
        <w:rPr>
          <w:rFonts w:cs="Calibri" w:ascii="Calibri" w:hAnsi="Calibri"/>
          <w:color w:val="000000"/>
          <w:sz w:val="18"/>
          <w:szCs w:val="18"/>
          <w:lang w:val="en-IN"/>
        </w:rPr>
        <w:t xml:space="preserve">Jsp </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lang w:val="en-IN"/>
        </w:rPr>
        <w:t>Frameworks</w:t>
      </w:r>
      <w:r>
        <w:rPr>
          <w:rFonts w:cs="Calibri" w:ascii="Calibri" w:hAnsi="Calibri"/>
          <w:color w:val="000000"/>
          <w:sz w:val="18"/>
          <w:szCs w:val="18"/>
        </w:rPr>
        <w:tab/>
        <w:tab/>
        <w:tab/>
        <w:tab/>
        <w:t>:  Spring, Spring Boot, Micro</w:t>
      </w:r>
      <w:r>
        <w:rPr>
          <w:rFonts w:cs="Calibri" w:ascii="Calibri" w:hAnsi="Calibri"/>
          <w:color w:val="000000"/>
          <w:sz w:val="18"/>
          <w:szCs w:val="18"/>
          <w:lang w:val="en-GB"/>
        </w:rPr>
        <w:t>s</w:t>
      </w:r>
      <w:r>
        <w:rPr>
          <w:rFonts w:cs="Calibri" w:ascii="Calibri" w:hAnsi="Calibri"/>
          <w:color w:val="000000"/>
          <w:sz w:val="18"/>
          <w:szCs w:val="18"/>
        </w:rPr>
        <w:t>ervices,</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 xml:space="preserve">Cloud                                                          </w:t>
      </w:r>
      <w:r>
        <w:rPr>
          <w:rFonts w:cs="Calibri" w:ascii="Calibri" w:hAnsi="Calibri"/>
          <w:color w:val="000000"/>
          <w:sz w:val="18"/>
          <w:szCs w:val="18"/>
          <w:lang w:val="en-GB"/>
        </w:rPr>
        <w:t xml:space="preserve">  </w:t>
      </w:r>
      <w:r>
        <w:rPr>
          <w:rFonts w:cs="Calibri" w:ascii="Calibri" w:hAnsi="Calibri"/>
          <w:color w:val="000000"/>
          <w:sz w:val="18"/>
          <w:szCs w:val="18"/>
        </w:rPr>
        <w:t xml:space="preserve"> </w:t>
      </w:r>
      <w:r>
        <w:rPr>
          <w:rFonts w:cs="Calibri" w:ascii="Calibri" w:hAnsi="Calibri"/>
          <w:color w:val="000000"/>
          <w:sz w:val="18"/>
          <w:szCs w:val="18"/>
          <w:lang w:val="en-GB"/>
        </w:rPr>
        <w:t xml:space="preserve">   </w:t>
      </w:r>
      <w:r>
        <w:rPr>
          <w:rFonts w:cs="Calibri" w:ascii="Calibri" w:hAnsi="Calibri"/>
          <w:color w:val="000000"/>
          <w:sz w:val="18"/>
          <w:szCs w:val="18"/>
        </w:rPr>
        <w:t>:  AWS</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lang w:val="en-IN"/>
        </w:rPr>
        <w:t>O</w:t>
      </w:r>
      <w:r>
        <w:rPr>
          <w:rFonts w:cs="Calibri" w:ascii="Calibri" w:hAnsi="Calibri"/>
          <w:color w:val="000000"/>
          <w:sz w:val="18"/>
          <w:szCs w:val="18"/>
        </w:rPr>
        <w:t>RM Tools</w:t>
        <w:tab/>
        <w:tab/>
        <w:tab/>
        <w:tab/>
        <w:t>:  Hibernate,JPA.</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Web Technologies</w:t>
        <w:tab/>
        <w:tab/>
      </w:r>
      <w:r>
        <w:rPr>
          <w:rFonts w:cs="Calibri" w:ascii="Calibri" w:hAnsi="Calibri"/>
          <w:color w:val="000000"/>
          <w:sz w:val="18"/>
          <w:szCs w:val="18"/>
          <w:lang w:val="en-GB"/>
        </w:rPr>
        <w:t xml:space="preserve">                </w:t>
      </w:r>
      <w:r>
        <w:rPr>
          <w:rFonts w:cs="Calibri" w:ascii="Calibri" w:hAnsi="Calibri"/>
          <w:color w:val="000000"/>
          <w:sz w:val="18"/>
          <w:szCs w:val="18"/>
        </w:rPr>
        <w:t>:  HTML,CSS,JavaScript,React JS,Angular</w:t>
      </w:r>
      <w:r>
        <w:rPr>
          <w:rFonts w:cs="Calibri" w:ascii="Calibri" w:hAnsi="Calibri"/>
          <w:color w:val="000000"/>
          <w:sz w:val="18"/>
          <w:szCs w:val="18"/>
          <w:lang w:val="en-GB"/>
        </w:rPr>
        <w:t>,Node JS</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Build Tools &amp; CI/CD</w:t>
        <w:tab/>
        <w:tab/>
        <w:tab/>
        <w:t>: Maven,Jenkins</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IDE’s</w:t>
        <w:tab/>
        <w:tab/>
        <w:tab/>
        <w:tab/>
      </w:r>
      <w:r>
        <w:rPr>
          <w:rFonts w:cs="Calibri" w:ascii="Calibri" w:hAnsi="Calibri"/>
          <w:color w:val="000000"/>
          <w:sz w:val="18"/>
          <w:szCs w:val="18"/>
          <w:lang w:val="en-GB"/>
        </w:rPr>
        <w:t xml:space="preserve">                </w:t>
      </w:r>
      <w:r>
        <w:rPr>
          <w:rFonts w:cs="Calibri" w:ascii="Calibri" w:hAnsi="Calibri"/>
          <w:color w:val="000000"/>
          <w:sz w:val="18"/>
          <w:szCs w:val="18"/>
        </w:rPr>
        <w:t>:  Eclipse</w:t>
      </w:r>
      <w:r>
        <w:rPr>
          <w:rFonts w:cs="Calibri" w:ascii="Calibri" w:hAnsi="Calibri"/>
          <w:color w:val="000000"/>
          <w:sz w:val="18"/>
          <w:szCs w:val="18"/>
          <w:lang w:val="en-GB"/>
        </w:rPr>
        <w:t>,IntelliJ</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Web Servers</w:t>
        <w:tab/>
        <w:tab/>
        <w:tab/>
        <w:tab/>
        <w:t xml:space="preserve">: Tomcat, </w:t>
      </w:r>
      <w:r>
        <w:rPr>
          <w:rFonts w:cs="Calibri" w:ascii="Calibri" w:hAnsi="Calibri"/>
          <w:color w:val="000000"/>
          <w:sz w:val="18"/>
          <w:szCs w:val="18"/>
          <w:lang w:val="en-IN"/>
        </w:rPr>
        <w:t>Web Logic</w:t>
      </w:r>
      <w:r>
        <w:rPr>
          <w:rFonts w:cs="Calibri" w:ascii="Calibri" w:hAnsi="Calibri"/>
          <w:color w:val="000000"/>
          <w:sz w:val="18"/>
          <w:szCs w:val="18"/>
        </w:rPr>
        <w:t xml:space="preserve">, </w:t>
      </w:r>
      <w:r>
        <w:rPr>
          <w:rFonts w:cs="Calibri" w:ascii="Calibri" w:hAnsi="Calibri"/>
          <w:color w:val="000000"/>
          <w:sz w:val="18"/>
          <w:szCs w:val="18"/>
          <w:lang w:val="en-IN"/>
        </w:rPr>
        <w:t>Web Sphere</w:t>
      </w:r>
      <w:r>
        <w:rPr>
          <w:rFonts w:cs="Calibri" w:ascii="Calibri" w:hAnsi="Calibri"/>
          <w:color w:val="000000"/>
          <w:sz w:val="18"/>
          <w:szCs w:val="18"/>
        </w:rPr>
        <w:tab/>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Database</w:t>
        <w:tab/>
        <w:tab/>
        <w:tab/>
      </w:r>
      <w:r>
        <w:rPr>
          <w:rFonts w:cs="Calibri" w:ascii="Calibri" w:hAnsi="Calibri"/>
          <w:color w:val="000000"/>
          <w:sz w:val="18"/>
          <w:szCs w:val="18"/>
          <w:lang w:val="en-GB"/>
        </w:rPr>
        <w:t xml:space="preserve">                 </w:t>
      </w:r>
      <w:r>
        <w:rPr>
          <w:rFonts w:cs="Calibri" w:ascii="Calibri" w:hAnsi="Calibri"/>
          <w:color w:val="000000"/>
          <w:sz w:val="18"/>
          <w:szCs w:val="18"/>
        </w:rPr>
        <w:t>:  SQL</w:t>
      </w:r>
      <w:r>
        <w:rPr>
          <w:rFonts w:cs="Calibri" w:ascii="Calibri" w:hAnsi="Calibri"/>
          <w:color w:val="000000"/>
          <w:sz w:val="18"/>
          <w:szCs w:val="18"/>
          <w:lang w:val="en-GB"/>
        </w:rPr>
        <w:t>,PostgreSQL</w:t>
      </w:r>
    </w:p>
    <w:p>
      <w:pPr>
        <w:pStyle w:val="Normal"/>
        <w:numPr>
          <w:ilvl w:val="0"/>
          <w:numId w:val="1"/>
        </w:numPr>
        <w:tabs>
          <w:tab w:val="left" w:pos="0" w:leader="none"/>
          <w:tab w:val="left" w:pos="360" w:leader="none"/>
        </w:tabs>
        <w:jc w:val="both"/>
        <w:rPr>
          <w:rFonts w:ascii="Calibri" w:hAnsi="Calibri" w:cs="Calibri"/>
          <w:color w:val="000000"/>
          <w:sz w:val="18"/>
          <w:szCs w:val="18"/>
        </w:rPr>
      </w:pPr>
      <w:r>
        <w:rPr>
          <w:rFonts w:cs="Calibri" w:ascii="Calibri" w:hAnsi="Calibri"/>
          <w:color w:val="000000"/>
          <w:sz w:val="18"/>
          <w:szCs w:val="18"/>
        </w:rPr>
        <w:t xml:space="preserve">Other Tools                                                  </w:t>
      </w:r>
      <w:r>
        <w:rPr>
          <w:rFonts w:cs="Calibri" w:ascii="Calibri" w:hAnsi="Calibri"/>
          <w:color w:val="000000"/>
          <w:sz w:val="18"/>
          <w:szCs w:val="18"/>
          <w:lang w:val="en-GB"/>
        </w:rPr>
        <w:t xml:space="preserve">     </w:t>
      </w:r>
      <w:r>
        <w:rPr>
          <w:rFonts w:cs="Calibri" w:ascii="Calibri" w:hAnsi="Calibri"/>
          <w:color w:val="000000"/>
          <w:sz w:val="18"/>
          <w:szCs w:val="18"/>
        </w:rPr>
        <w:t>: Junit,GIT,</w:t>
      </w:r>
      <w:r>
        <w:rPr>
          <w:rFonts w:cs="Calibri" w:ascii="Calibri" w:hAnsi="Calibri"/>
          <w:color w:val="000000"/>
          <w:sz w:val="18"/>
          <w:szCs w:val="18"/>
          <w:lang w:val="en-GB"/>
        </w:rPr>
        <w:t>Bit bucket</w:t>
      </w:r>
      <w:r>
        <w:rPr>
          <w:rFonts w:cs="Calibri" w:ascii="Calibri" w:hAnsi="Calibri"/>
          <w:color w:val="000000"/>
          <w:sz w:val="18"/>
          <w:szCs w:val="18"/>
        </w:rPr>
        <w:t>,Postman,Kafka,Kubernetes,Multi</w:t>
      </w:r>
      <w:r>
        <w:rPr>
          <w:rFonts w:cs="Calibri" w:ascii="Calibri" w:hAnsi="Calibri"/>
          <w:color w:val="000000"/>
          <w:sz w:val="18"/>
          <w:szCs w:val="18"/>
          <w:lang w:val="en-GB"/>
        </w:rPr>
        <w:t>t</w:t>
      </w:r>
      <w:r>
        <w:rPr>
          <w:rFonts w:cs="Calibri" w:ascii="Calibri" w:hAnsi="Calibri"/>
          <w:color w:val="000000"/>
          <w:sz w:val="18"/>
          <w:szCs w:val="18"/>
        </w:rPr>
        <w:t>hreading</w:t>
      </w:r>
      <w:r>
        <w:rPr>
          <w:rFonts w:cs="Calibri" w:ascii="Calibri" w:hAnsi="Calibri"/>
          <w:color w:val="000000"/>
          <w:sz w:val="18"/>
          <w:szCs w:val="18"/>
          <w:lang w:val="en-GB"/>
        </w:rPr>
        <w:t>.</w:t>
      </w:r>
    </w:p>
    <w:p>
      <w:pPr>
        <w:pStyle w:val="Normal"/>
        <w:jc w:val="both"/>
        <w:rPr>
          <w:rFonts w:ascii="Calibri" w:hAnsi="Calibri" w:eastAsia="Tahoma" w:cs="Calibri"/>
          <w:b/>
          <w:b/>
          <w:color w:val="002060"/>
          <w:sz w:val="18"/>
          <w:szCs w:val="18"/>
          <w:u w:val="single"/>
        </w:rPr>
      </w:pPr>
      <w:r>
        <w:rPr>
          <w:rFonts w:eastAsia="Tahoma" w:cs="Calibri" w:ascii="Calibri" w:hAnsi="Calibri"/>
          <w:b/>
          <w:color w:val="002060"/>
          <w:sz w:val="18"/>
          <w:szCs w:val="18"/>
          <w:u w:val="single"/>
        </w:rPr>
      </w:r>
    </w:p>
    <w:p>
      <w:pPr>
        <w:pStyle w:val="Heading1"/>
        <w:jc w:val="both"/>
        <w:rPr>
          <w:rFonts w:ascii="Calibri" w:hAnsi="Calibri" w:eastAsia="Tahoma" w:cs="Calibri"/>
          <w:color w:val="000000" w:themeColor="text1"/>
          <w:sz w:val="21"/>
          <w:szCs w:val="21"/>
          <w:u w:val="single"/>
          <w:lang w:val="en-GB"/>
        </w:rPr>
      </w:pPr>
      <w:r>
        <w:rPr>
          <w:rFonts w:eastAsia="Tahoma" w:cs="Calibri" w:ascii="Calibri" w:hAnsi="Calibri"/>
          <w:color w:val="000000" w:themeColor="text1"/>
          <w:sz w:val="21"/>
          <w:szCs w:val="21"/>
          <w:u w:val="single"/>
        </w:rPr>
        <w:t>Academic Details</w:t>
      </w:r>
      <w:r>
        <w:rPr>
          <w:rFonts w:eastAsia="Tahoma" w:cs="Calibri" w:ascii="Calibri" w:hAnsi="Calibri"/>
          <w:color w:val="000000" w:themeColor="text1"/>
          <w:sz w:val="21"/>
          <w:szCs w:val="21"/>
          <w:u w:val="single"/>
          <w:lang w:val="en-GB"/>
        </w:rPr>
        <w:t>:</w:t>
      </w:r>
    </w:p>
    <w:p>
      <w:pPr>
        <w:pStyle w:val="Normal"/>
        <w:jc w:val="both"/>
        <w:rPr>
          <w:rFonts w:ascii="Calibri" w:hAnsi="Calibri" w:eastAsia="Tahoma" w:cs="Calibri"/>
          <w:b/>
          <w:b/>
          <w:color w:val="D99594" w:themeColor="accent2" w:themeTint="99"/>
          <w:sz w:val="18"/>
          <w:szCs w:val="18"/>
          <w:u w:val="single"/>
        </w:rPr>
      </w:pPr>
      <w:r>
        <w:rPr>
          <w:rFonts w:eastAsia="Tahoma" w:cs="Calibri" w:ascii="Calibri" w:hAnsi="Calibri"/>
          <w:b/>
          <w:color w:val="D99594" w:themeColor="accent2" w:themeTint="99"/>
          <w:sz w:val="18"/>
          <w:szCs w:val="18"/>
          <w:u w:val="single"/>
        </w:rPr>
      </w:r>
    </w:p>
    <w:p>
      <w:pPr>
        <w:pStyle w:val="Normal"/>
        <w:numPr>
          <w:ilvl w:val="0"/>
          <w:numId w:val="1"/>
        </w:numPr>
        <w:tabs>
          <w:tab w:val="left" w:pos="0" w:leader="none"/>
          <w:tab w:val="left" w:pos="360" w:leader="none"/>
        </w:tabs>
        <w:jc w:val="both"/>
        <w:rPr/>
      </w:pPr>
      <w:r>
        <w:rPr>
          <w:rFonts w:cs="Calibri" w:ascii="Calibri" w:hAnsi="Calibri"/>
          <w:b/>
          <w:bCs/>
          <w:color w:val="000000"/>
          <w:sz w:val="18"/>
          <w:szCs w:val="18"/>
        </w:rPr>
        <w:t>B.Tech</w:t>
      </w:r>
      <w:r>
        <w:rPr>
          <w:rFonts w:cs="Calibri" w:ascii="Calibri" w:hAnsi="Calibri"/>
          <w:b/>
          <w:bCs/>
          <w:color w:val="000000"/>
          <w:sz w:val="18"/>
          <w:szCs w:val="18"/>
          <w:lang w:val="en-GB"/>
        </w:rPr>
        <w:t xml:space="preserve"> </w:t>
      </w:r>
      <w:r>
        <w:rPr>
          <w:rFonts w:cs="Calibri" w:ascii="Calibri" w:hAnsi="Calibri"/>
          <w:color w:val="000000"/>
          <w:sz w:val="18"/>
          <w:szCs w:val="18"/>
        </w:rPr>
        <w:t xml:space="preserve">from </w:t>
      </w:r>
      <w:r>
        <w:rPr>
          <w:rFonts w:cs="Calibri" w:ascii="Calibri" w:hAnsi="Calibri"/>
          <w:b/>
          <w:bCs/>
          <w:color w:val="000000"/>
          <w:sz w:val="18"/>
          <w:szCs w:val="18"/>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cs="Calibri" w:ascii="Calibri" w:hAnsi="Calibri"/>
          <w:b/>
          <w:bCs/>
          <w:color w:val="000000"/>
          <w:sz w:val="18"/>
          <w:szCs w:val="18"/>
        </w:rPr>
        <w:t>Hindustan College of Technology and Science.</w:t>
      </w:r>
    </w:p>
    <w:sectPr>
      <w:headerReference w:type="default" r:id="rId2"/>
      <w:type w:val="nextPage"/>
      <w:pgSz w:w="12240" w:h="15840"/>
      <w:pgMar w:left="706" w:right="706" w:header="720" w:top="777" w:footer="0" w:bottom="706" w:gutter="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Century">
    <w:charset w:val="01"/>
    <w:family w:val="roman"/>
    <w:pitch w:val="variable"/>
  </w:font>
  <w:font w:name="Calibri">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Georgia">
    <w:charset w:val="01"/>
    <w:family w:val="roman"/>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enter" w:pos="4320" w:leader="none"/>
        <w:tab w:val="right" w:pos="8640"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420"/>
        </w:tabs>
        <w:ind w:left="418" w:hanging="418"/>
      </w:pPr>
      <w:rPr>
        <w:rFonts w:ascii="Wingdings" w:hAnsi="Wingdings" w:cs="Wingdings" w:hint="default"/>
        <w:sz w:val="18"/>
        <w:b/>
        <w:szCs w:val="13"/>
        <w:rFont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semiHidden="1" w:unhideWhenUsed="1" w:qFormat="1"/>
    <w:lsdException w:name="Body Text" w:qFormat="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uiPriority="99" w:semiHidden="1" w:unhideWhenUsed="1"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utoRedefine/>
    <w:qFormat/>
    <w:pPr>
      <w:widowControl/>
      <w:bidi w:val="0"/>
      <w:jc w:val="left"/>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Normal"/>
    <w:autoRedefine/>
    <w:qFormat/>
    <w:pPr>
      <w:keepNext w:val="true"/>
      <w:jc w:val="center"/>
      <w:outlineLvl w:val="0"/>
    </w:pPr>
    <w:rPr>
      <w:b/>
      <w:sz w:val="24"/>
      <w:szCs w:val="24"/>
    </w:rPr>
  </w:style>
  <w:style w:type="paragraph" w:styleId="Heading2">
    <w:name w:val="Heading 2"/>
    <w:basedOn w:val="Normal"/>
    <w:next w:val="Normal"/>
    <w:autoRedefine/>
    <w:qFormat/>
    <w:pPr>
      <w:keepNext w:val="true"/>
      <w:jc w:val="center"/>
      <w:outlineLvl w:val="1"/>
    </w:pPr>
    <w:rPr>
      <w:b/>
      <w:sz w:val="32"/>
      <w:szCs w:val="32"/>
    </w:rPr>
  </w:style>
  <w:style w:type="paragraph" w:styleId="Heading3">
    <w:name w:val="Heading 3"/>
    <w:basedOn w:val="Normal"/>
    <w:next w:val="Normal"/>
    <w:autoRedefine/>
    <w:qFormat/>
    <w:pPr>
      <w:keepNext w:val="true"/>
      <w:jc w:val="center"/>
      <w:outlineLvl w:val="2"/>
    </w:pPr>
    <w:rPr>
      <w:b/>
      <w:sz w:val="28"/>
      <w:szCs w:val="28"/>
    </w:rPr>
  </w:style>
  <w:style w:type="paragraph" w:styleId="Heading4">
    <w:name w:val="Heading 4"/>
    <w:basedOn w:val="Normal"/>
    <w:next w:val="Normal"/>
    <w:autoRedefine/>
    <w:qFormat/>
    <w:pPr>
      <w:keepNext w:val="true"/>
      <w:tabs>
        <w:tab w:val="left" w:pos="540" w:leader="none"/>
      </w:tabs>
      <w:jc w:val="both"/>
      <w:outlineLvl w:val="3"/>
    </w:pPr>
    <w:rPr>
      <w:rFonts w:ascii="Tahoma" w:hAnsi="Tahoma" w:eastAsia="Tahoma" w:cs="Tahoma"/>
      <w:b/>
    </w:rPr>
  </w:style>
  <w:style w:type="paragraph" w:styleId="Heading5">
    <w:name w:val="Heading 5"/>
    <w:basedOn w:val="Normal"/>
    <w:next w:val="Normal"/>
    <w:autoRedefine/>
    <w:qFormat/>
    <w:pPr>
      <w:keepNext w:val="true"/>
      <w:widowControl w:val="false"/>
      <w:jc w:val="both"/>
      <w:outlineLvl w:val="4"/>
    </w:pPr>
    <w:rPr>
      <w:rFonts w:ascii="Century" w:hAnsi="Century" w:eastAsia="Century" w:cs="Century"/>
      <w:b/>
      <w:color w:val="0000FF"/>
      <w:sz w:val="21"/>
      <w:szCs w:val="21"/>
    </w:rPr>
  </w:style>
  <w:style w:type="paragraph" w:styleId="Heading6">
    <w:name w:val="Heading 6"/>
    <w:basedOn w:val="Normal"/>
    <w:next w:val="Normal"/>
    <w:autoRedefine/>
    <w:qFormat/>
    <w:pPr>
      <w:keepNext w:val="true"/>
      <w:ind w:hanging="360"/>
      <w:outlineLvl w:val="5"/>
    </w:pPr>
    <w:rPr>
      <w:b/>
      <w:smallCaps/>
      <w:sz w:val="24"/>
      <w:szCs w:val="24"/>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Pr/>
  </w:style>
  <w:style w:type="character" w:styleId="ListLabel1">
    <w:name w:val="ListLabel 1"/>
    <w:qFormat/>
    <w:rPr>
      <w:rFonts w:ascii="Calibri" w:hAnsi="Calibri" w:cs="Wingdings"/>
      <w:b/>
      <w:sz w:val="18"/>
      <w:szCs w:val="13"/>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qFormat/>
    <w:pPr>
      <w:jc w:val="both"/>
    </w:pPr>
    <w:rPr>
      <w:rFonts w:ascii="Courier" w:hAnsi="Courier"/>
      <w:sz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er">
    <w:name w:val="Footer"/>
    <w:basedOn w:val="Normal"/>
    <w:qFormat/>
    <w:pPr>
      <w:tabs>
        <w:tab w:val="center" w:pos="4153" w:leader="none"/>
        <w:tab w:val="right" w:pos="8306" w:leader="none"/>
      </w:tabs>
      <w:snapToGrid w:val="false"/>
    </w:pPr>
    <w:rPr>
      <w:sz w:val="18"/>
      <w:szCs w:val="18"/>
    </w:rPr>
  </w:style>
  <w:style w:type="paragraph" w:styleId="NormalWeb">
    <w:name w:val="Normal (Web)"/>
    <w:autoRedefine/>
    <w:uiPriority w:val="99"/>
    <w:semiHidden/>
    <w:unhideWhenUsed/>
    <w:qFormat/>
    <w:pPr>
      <w:widowControl/>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autoRedefine/>
    <w:qFormat/>
    <w:pPr>
      <w:keepNext w:val="true"/>
      <w:keepLines/>
      <w:spacing w:before="360" w:after="80"/>
    </w:pPr>
    <w:rPr>
      <w:rFonts w:ascii="Georgia" w:hAnsi="Georgia" w:eastAsia="Georgia" w:cs="Georgia"/>
      <w:i/>
      <w:color w:val="666666"/>
      <w:sz w:val="48"/>
      <w:szCs w:val="48"/>
    </w:rPr>
  </w:style>
  <w:style w:type="paragraph" w:styleId="Title">
    <w:name w:val="Title"/>
    <w:basedOn w:val="Normal"/>
    <w:next w:val="Normal"/>
    <w:autoRedefine/>
    <w:qFormat/>
    <w:pPr>
      <w:jc w:val="center"/>
    </w:pPr>
    <w:rPr>
      <w:b/>
      <w:sz w:val="24"/>
      <w:szCs w:val="24"/>
    </w:rPr>
  </w:style>
  <w:style w:type="paragraph" w:styleId="ListParagraph">
    <w:name w:val="List Paragraph"/>
    <w:basedOn w:val="Normal"/>
    <w:autoRedefine/>
    <w:uiPriority w:val="34"/>
    <w:qFormat/>
    <w:pPr>
      <w:spacing w:before="0" w:after="0"/>
      <w:ind w:left="720" w:hanging="0"/>
      <w:contextualSpacing/>
    </w:pPr>
    <w:rPr/>
  </w:style>
  <w:style w:type="paragraph" w:styleId="Header">
    <w:name w:val="Header"/>
    <w:basedOn w:val="Normal"/>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
    <w:qFormat/>
    <w:tblPr>
      <w:tblCellMar>
        <w:top w:w="57" w:type="dxa"/>
        <w:left w:w="57" w:type="dxa"/>
        <w:bottom w:w="57" w:type="dxa"/>
        <w:right w:w="57" w:type="dxa"/>
      </w:tblCellMar>
    </w:tblPr>
  </w:style>
  <w:style w:type="table" w:customStyle="1" w:styleId="Style12">
    <w:name w:val="_Style 12"/>
    <w:basedOn w:val="TableNormal"/>
    <w:qFormat/>
    <w:tblPr>
      <w:tblCellMar>
        <w:top w:w="57" w:type="dxa"/>
        <w:left w:w="57" w:type="dxa"/>
        <w:bottom w:w="57" w:type="dxa"/>
        <w:right w:w="57" w:type="dxa"/>
      </w:tblCellMar>
    </w:tblPr>
  </w:style>
  <w:style w:type="table" w:customStyle="1" w:styleId="Style13">
    <w:name w:val="_Style 13"/>
    <w:basedOn w:val="TableNormal"/>
    <w:qFormat/>
    <w:tblPr>
      <w:tblCellMar>
        <w:top w:w="57" w:type="dxa"/>
        <w:left w:w="57" w:type="dxa"/>
        <w:bottom w:w="57" w:type="dxa"/>
        <w:right w:w="57" w:type="dxa"/>
      </w:tblCellMar>
    </w:tblPr>
  </w:style>
  <w:style w:type="table" w:customStyle="1" w:styleId="Style14">
    <w:name w:val="_Style 14"/>
    <w:basedOn w:val="TableNormal"/>
    <w:qFormat/>
    <w:tblPr>
      <w:tblCellMar>
        <w:top w:w="57" w:type="dxa"/>
        <w:left w:w="57" w:type="dxa"/>
        <w:bottom w:w="57" w:type="dxa"/>
        <w:right w:w="57" w:type="dxa"/>
      </w:tblCellMar>
    </w:tblPr>
  </w:style>
  <w:style w:type="table" w:customStyle="1" w:styleId="Style15">
    <w:name w:val="_Style 15"/>
    <w:basedOn w:val="TableNormal"/>
    <w:qFormat/>
    <w:tblPr>
      <w:tblCellMar>
        <w:top w:w="57" w:type="dxa"/>
        <w:left w:w="57" w:type="dxa"/>
        <w:bottom w:w="57" w:type="dxa"/>
        <w:right w:w="57" w:type="dxa"/>
      </w:tblCellMar>
    </w:tblPr>
  </w:style>
  <w:style w:type="table" w:customStyle="1" w:styleId="Style16">
    <w:name w:val="_Style 16"/>
    <w:basedOn w:val="TableNormal"/>
    <w:qFormat/>
    <w:tblPr>
      <w:tblCellMar>
        <w:top w:w="57" w:type="dxa"/>
        <w:left w:w="57" w:type="dxa"/>
        <w:bottom w:w="57" w:type="dxa"/>
        <w:right w:w="57" w:type="dxa"/>
      </w:tblCellMar>
    </w:tblPr>
  </w:style>
  <w:style w:type="table" w:customStyle="1" w:styleId="Style17">
    <w:name w:val="_Style 17"/>
    <w:basedOn w:val="TableNormal"/>
    <w:qFormat/>
    <w:tblPr>
      <w:tblCellMar>
        <w:top w:w="57" w:type="dxa"/>
        <w:left w:w="57" w:type="dxa"/>
        <w:bottom w:w="57" w:type="dxa"/>
        <w:right w:w="57" w:type="dxa"/>
      </w:tblCellMar>
    </w:tblPr>
  </w:style>
  <w:style w:type="table" w:customStyle="1" w:styleId="Style18">
    <w:name w:val="_Style 18"/>
    <w:basedOn w:val="TableNormal"/>
    <w:qFormat/>
    <w:tblPr>
      <w:tblCellMar>
        <w:top w:w="57" w:type="dxa"/>
        <w:left w:w="57" w:type="dxa"/>
        <w:bottom w:w="57" w:type="dxa"/>
        <w:right w:w="57" w:type="dxa"/>
      </w:tblCellMar>
    </w:tblPr>
  </w:style>
  <w:style w:type="table" w:customStyle="1" w:styleId="Style19">
    <w:name w:val="_Style 19"/>
    <w:basedOn w:val="TableNormal"/>
    <w:qFormat/>
    <w:tblPr>
      <w:tblCellMar>
        <w:top w:w="57" w:type="dxa"/>
        <w:left w:w="57" w:type="dxa"/>
        <w:bottom w:w="57" w:type="dxa"/>
        <w:right w:w="57" w:type="dxa"/>
      </w:tblCellMar>
    </w:tblPr>
  </w:style>
  <w:style w:type="table" w:customStyle="1" w:styleId="Style20">
    <w:name w:val="_Style 20"/>
    <w:basedOn w:val="TableNormal"/>
    <w:qFormat/>
    <w:tblPr>
      <w:tblCellMar>
        <w:top w:w="57" w:type="dxa"/>
        <w:left w:w="57" w:type="dxa"/>
        <w:bottom w:w="57" w:type="dxa"/>
        <w:right w:w="57" w:type="dxa"/>
      </w:tblCellMar>
    </w:tblPr>
  </w:style>
  <w:style w:type="table" w:customStyle="1" w:styleId="Style34">
    <w:name w:val="_Style 34"/>
    <w:basedOn w:val="TableNormal1"/>
    <w:qFormat/>
    <w:tblPr>
      <w:tblCellMar>
        <w:top w:w="57" w:type="dxa"/>
        <w:left w:w="57" w:type="dxa"/>
        <w:bottom w:w="57" w:type="dxa"/>
        <w:right w:w="57" w:type="dxa"/>
      </w:tblCellMar>
    </w:tblPr>
  </w:style>
  <w:style w:type="table" w:customStyle="1" w:styleId="Style35">
    <w:name w:val="_Style 35"/>
    <w:basedOn w:val="TableNormal1"/>
    <w:qFormat/>
    <w:tblPr>
      <w:tblCellMar>
        <w:top w:w="57" w:type="dxa"/>
        <w:left w:w="57" w:type="dxa"/>
        <w:bottom w:w="57" w:type="dxa"/>
        <w:right w:w="57" w:type="dxa"/>
      </w:tblCellMar>
    </w:tblPr>
  </w:style>
  <w:style w:type="table" w:customStyle="1" w:styleId="Style36">
    <w:name w:val="_Style 36"/>
    <w:basedOn w:val="TableNormal1"/>
    <w:qFormat/>
    <w:tblPr>
      <w:tblCellMar>
        <w:top w:w="57" w:type="dxa"/>
        <w:left w:w="57" w:type="dxa"/>
        <w:bottom w:w="57" w:type="dxa"/>
        <w:right w:w="57" w:type="dxa"/>
      </w:tblCellMar>
    </w:tblPr>
  </w:style>
  <w:style w:type="table" w:customStyle="1" w:styleId="Style37">
    <w:name w:val="_Style 37"/>
    <w:basedOn w:val="TableNormal1"/>
    <w:qFormat/>
    <w:tblPr>
      <w:tblCellMar>
        <w:top w:w="57" w:type="dxa"/>
        <w:left w:w="57" w:type="dxa"/>
        <w:bottom w:w="57" w:type="dxa"/>
        <w:right w:w="57" w:type="dxa"/>
      </w:tblCellMar>
    </w:tblPr>
  </w:style>
  <w:style w:type="table" w:customStyle="1" w:styleId="Style38">
    <w:name w:val="_Style 38"/>
    <w:basedOn w:val="TableNormal1"/>
    <w:qFormat/>
    <w:tblPr>
      <w:tblCellMar>
        <w:top w:w="57" w:type="dxa"/>
        <w:left w:w="57" w:type="dxa"/>
        <w:bottom w:w="57" w:type="dxa"/>
        <w:right w:w="57" w:type="dxa"/>
      </w:tblCellMar>
    </w:tblPr>
  </w:style>
  <w:style w:type="table" w:customStyle="1" w:styleId="Style39">
    <w:name w:val="_Style 39"/>
    <w:basedOn w:val="TableNormal1"/>
    <w:qFormat/>
    <w:tblPr>
      <w:tblCellMar>
        <w:top w:w="57" w:type="dxa"/>
        <w:left w:w="57" w:type="dxa"/>
        <w:bottom w:w="57" w:type="dxa"/>
        <w:right w:w="57" w:type="dxa"/>
      </w:tblCellMar>
    </w:tblPr>
  </w:style>
  <w:style w:type="table" w:customStyle="1" w:styleId="Style40">
    <w:name w:val="_Style 40"/>
    <w:basedOn w:val="TableNormal1"/>
    <w:qFormat/>
    <w:tblPr>
      <w:tblCellMar>
        <w:top w:w="57" w:type="dxa"/>
        <w:left w:w="57" w:type="dxa"/>
        <w:bottom w:w="57" w:type="dxa"/>
        <w:right w:w="57" w:type="dxa"/>
      </w:tblCellMar>
    </w:tblPr>
  </w:style>
  <w:style w:type="table" w:customStyle="1" w:styleId="Style41">
    <w:name w:val="_Style 41"/>
    <w:basedOn w:val="TableNormal1"/>
    <w:qFormat/>
    <w:tblPr>
      <w:tblCellMar>
        <w:top w:w="57" w:type="dxa"/>
        <w:left w:w="57" w:type="dxa"/>
        <w:bottom w:w="57" w:type="dxa"/>
        <w:right w:w="57" w:type="dxa"/>
      </w:tblCellMar>
    </w:tblPr>
  </w:style>
  <w:style w:type="table" w:customStyle="1" w:styleId="Style42">
    <w:name w:val="_Style 42"/>
    <w:basedOn w:val="TableNormal1"/>
    <w:qFormat/>
    <w:tblPr>
      <w:tblCellMar>
        <w:top w:w="57" w:type="dxa"/>
        <w:left w:w="57" w:type="dxa"/>
        <w:bottom w:w="57" w:type="dxa"/>
        <w:right w:w="57" w:type="dxa"/>
      </w:tblCellMar>
    </w:tblPr>
  </w:style>
  <w:style w:type="table" w:customStyle="1" w:styleId="Style44">
    <w:name w:val="_Style 44"/>
    <w:basedOn w:val="TableNormal11"/>
    <w:qFormat/>
    <w:tblPr>
      <w:tblCellMar>
        <w:top w:w="57" w:type="dxa"/>
        <w:left w:w="57" w:type="dxa"/>
        <w:bottom w:w="57" w:type="dxa"/>
        <w:right w:w="57" w:type="dxa"/>
      </w:tblCellMar>
    </w:tblPr>
  </w:style>
  <w:style w:type="table" w:customStyle="1" w:styleId="Style45">
    <w:name w:val="_Style 45"/>
    <w:basedOn w:val="TableNormal11"/>
    <w:qFormat/>
    <w:tblPr>
      <w:tblCellMar>
        <w:top w:w="57" w:type="dxa"/>
        <w:left w:w="57" w:type="dxa"/>
        <w:bottom w:w="57" w:type="dxa"/>
        <w:right w:w="57" w:type="dxa"/>
      </w:tblCellMar>
    </w:tblPr>
  </w:style>
  <w:style w:type="table" w:customStyle="1" w:styleId="Style46">
    <w:name w:val="_Style 46"/>
    <w:basedOn w:val="TableNormal11"/>
    <w:qFormat/>
    <w:tblPr>
      <w:tblCellMar>
        <w:top w:w="57" w:type="dxa"/>
        <w:left w:w="57" w:type="dxa"/>
        <w:bottom w:w="57" w:type="dxa"/>
        <w:right w:w="57" w:type="dxa"/>
      </w:tblCellMar>
    </w:tblPr>
  </w:style>
  <w:style w:type="table" w:customStyle="1" w:styleId="Style47">
    <w:name w:val="_Style 47"/>
    <w:basedOn w:val="TableNormal11"/>
    <w:qFormat/>
    <w:tblPr>
      <w:tblCellMar>
        <w:top w:w="57" w:type="dxa"/>
        <w:left w:w="57" w:type="dxa"/>
        <w:bottom w:w="57" w:type="dxa"/>
        <w:right w:w="57" w:type="dxa"/>
      </w:tblCellMar>
    </w:tblPr>
  </w:style>
  <w:style w:type="table" w:customStyle="1" w:styleId="Style48">
    <w:name w:val="_Style 48"/>
    <w:basedOn w:val="TableNormal11"/>
    <w:qFormat/>
    <w:tblPr>
      <w:tblCellMar>
        <w:top w:w="57" w:type="dxa"/>
        <w:left w:w="57" w:type="dxa"/>
        <w:bottom w:w="57" w:type="dxa"/>
        <w:right w:w="57" w:type="dxa"/>
      </w:tblCellMar>
    </w:tblPr>
  </w:style>
  <w:style w:type="table" w:customStyle="1" w:styleId="Style49">
    <w:name w:val="_Style 49"/>
    <w:basedOn w:val="TableNormal11"/>
    <w:qFormat/>
    <w:tblPr>
      <w:tblCellMar>
        <w:top w:w="57" w:type="dxa"/>
        <w:left w:w="57" w:type="dxa"/>
        <w:bottom w:w="57" w:type="dxa"/>
        <w:right w:w="57" w:type="dxa"/>
      </w:tblCellMar>
    </w:tblPr>
  </w:style>
  <w:style w:type="table" w:customStyle="1" w:styleId="Style50">
    <w:name w:val="_Style 50"/>
    <w:basedOn w:val="TableNormal11"/>
    <w:qFormat/>
    <w:tblPr>
      <w:tblCellMar>
        <w:top w:w="57" w:type="dxa"/>
        <w:left w:w="57" w:type="dxa"/>
        <w:bottom w:w="57" w:type="dxa"/>
        <w:right w:w="57" w:type="dxa"/>
      </w:tblCellMar>
    </w:tblPr>
  </w:style>
  <w:style w:type="table" w:customStyle="1" w:styleId="Style52">
    <w:name w:val="_Style 52"/>
    <w:basedOn w:val="TableNormal12"/>
    <w:qFormat/>
    <w:tblPr>
      <w:tblCellMar>
        <w:top w:w="57" w:type="dxa"/>
        <w:left w:w="57" w:type="dxa"/>
        <w:bottom w:w="57" w:type="dxa"/>
        <w:right w:w="57" w:type="dxa"/>
      </w:tblCellMar>
    </w:tblPr>
  </w:style>
  <w:style w:type="table" w:customStyle="1" w:styleId="Style53">
    <w:name w:val="_Style 53"/>
    <w:basedOn w:val="TableNormal12"/>
    <w:qFormat/>
    <w:tblPr>
      <w:tblCellMar>
        <w:top w:w="57" w:type="dxa"/>
        <w:left w:w="57" w:type="dxa"/>
        <w:bottom w:w="57" w:type="dxa"/>
        <w:right w:w="57" w:type="dxa"/>
      </w:tblCellMar>
    </w:tblPr>
  </w:style>
  <w:style w:type="table" w:customStyle="1" w:styleId="Style54">
    <w:name w:val="_Style 54"/>
    <w:basedOn w:val="TableNormal12"/>
    <w:qFormat/>
    <w:tblPr>
      <w:tblCellMar>
        <w:top w:w="57" w:type="dxa"/>
        <w:left w:w="57" w:type="dxa"/>
        <w:bottom w:w="57" w:type="dxa"/>
        <w:right w:w="57" w:type="dxa"/>
      </w:tblCellMar>
    </w:tblPr>
  </w:style>
  <w:style w:type="table" w:customStyle="1" w:styleId="Style55">
    <w:name w:val="_Style 55"/>
    <w:basedOn w:val="TableNormal12"/>
    <w:qFormat/>
    <w:tblPr>
      <w:tblCellMar>
        <w:top w:w="57" w:type="dxa"/>
        <w:left w:w="57" w:type="dxa"/>
        <w:bottom w:w="57" w:type="dxa"/>
        <w:right w:w="57" w:type="dxa"/>
      </w:tblCellMar>
    </w:tblPr>
  </w:style>
  <w:style w:type="table" w:customStyle="1" w:styleId="Style56">
    <w:name w:val="_Style 56"/>
    <w:basedOn w:val="TableNormal12"/>
    <w:qFormat/>
    <w:tblPr>
      <w:tblCellMar>
        <w:top w:w="57" w:type="dxa"/>
        <w:left w:w="57" w:type="dxa"/>
        <w:bottom w:w="57" w:type="dxa"/>
        <w:right w:w="57" w:type="dxa"/>
      </w:tblCellMar>
    </w:tblPr>
  </w:style>
  <w:style w:type="table" w:customStyle="1" w:styleId="Style57">
    <w:name w:val="_Style 57"/>
    <w:basedOn w:val="TableNormal12"/>
    <w:qFormat/>
    <w:tblPr>
      <w:tblCellMar>
        <w:top w:w="57" w:type="dxa"/>
        <w:left w:w="57" w:type="dxa"/>
        <w:bottom w:w="57" w:type="dxa"/>
        <w:right w:w="57" w:type="dxa"/>
      </w:tblCellMar>
    </w:tblPr>
  </w:style>
  <w:style w:type="table" w:customStyle="1" w:styleId="Style58">
    <w:name w:val="_Style 58"/>
    <w:basedOn w:val="TableNormal12"/>
    <w:qFormat/>
    <w:tblPr>
      <w:tblCellMar>
        <w:top w:w="57" w:type="dxa"/>
        <w:left w:w="57" w:type="dxa"/>
        <w:bottom w:w="57" w:type="dxa"/>
        <w:right w:w="57" w:type="dxa"/>
      </w:tblCellMar>
    </w:tblPr>
  </w:style>
  <w:style w:type="table" w:customStyle="1" w:styleId="Style43">
    <w:name w:val="_Style 43"/>
    <w:basedOn w:val="TableNormal11"/>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WcEdRQXItES4WaS0eTFUt23XOng==">CgMxLjAyCGguZ2pkZ3hzMgloLjMwajB6bGw4AHIhMUxjenc0SlRoODFSU09Kd0NhdGFzWkpuQ0ZVR2ttVGtm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234</TotalTime>
  <Application>LibreOffice/6.0.7.3$Linux_X86_64 LibreOffice_project/00m0$Build-3</Application>
  <Pages>3</Pages>
  <Words>1314</Words>
  <Characters>8662</Characters>
  <CharactersWithSpaces>10214</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2026-06-02T06:08:00Z</dcterms:created>
  <dc:creator>Ashok</dc:creator>
  <dc:description/>
  <dc:language>en-IN</dc:language>
  <cp:lastModifiedBy/>
  <dcterms:modified xsi:type="dcterms:W3CDTF">2026-06-25T14:36:16Z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ICV">
    <vt:lpwstr>60E46D8F85F34B27BB48743E9AFA5318_12</vt:lpwstr>
  </property>
  <property fmtid="{D5CDD505-2E9C-101B-9397-08002B2CF9AE}" pid="6" name="KSOProductBuildVer">
    <vt:lpwstr>2057-12.2.0.23202</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