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212CD" w14:textId="77777777" w:rsidR="00860BED" w:rsidRDefault="00000000" w:rsidP="00264AA7">
      <w:pPr>
        <w:ind w:left="720"/>
        <w:jc w:val="center"/>
      </w:pPr>
      <w:r>
        <w:rPr>
          <w:b/>
          <w:sz w:val="36"/>
        </w:rPr>
        <w:t>NAGA MANIKANTA CHODISETTY</w:t>
      </w:r>
    </w:p>
    <w:p w14:paraId="21B8400E" w14:textId="0786827A" w:rsidR="00860BED" w:rsidRDefault="00CB21B5" w:rsidP="00264AA7">
      <w:pPr>
        <w:ind w:left="720"/>
        <w:jc w:val="center"/>
      </w:pPr>
      <w:r>
        <w:t>AI Engineer</w:t>
      </w:r>
      <w:r w:rsidR="00000000">
        <w:t xml:space="preserve"> |</w:t>
      </w:r>
      <w:r w:rsidR="00A67C6A">
        <w:t xml:space="preserve"> Agentic AI/IDP</w:t>
      </w:r>
      <w:r w:rsidR="00000000">
        <w:t xml:space="preserve"> </w:t>
      </w:r>
      <w:r w:rsidR="00A67C6A">
        <w:t>|</w:t>
      </w:r>
      <w:r w:rsidR="00000000">
        <w:t xml:space="preserve"> Tech Lead | Python</w:t>
      </w:r>
    </w:p>
    <w:p w14:paraId="1F201A75" w14:textId="2121AC6B" w:rsidR="00CB21B5" w:rsidRDefault="00000000" w:rsidP="00CB21B5">
      <w:pPr>
        <w:ind w:left="720"/>
        <w:jc w:val="center"/>
      </w:pPr>
      <w:r>
        <w:rPr>
          <w:sz w:val="20"/>
        </w:rPr>
        <w:t>Tuni, India | +91 8977310563 &amp; +91 8788019865 | mkchodisetty19@</w:t>
      </w:r>
      <w:r w:rsidR="00395810">
        <w:rPr>
          <w:sz w:val="20"/>
        </w:rPr>
        <w:t>g</w:t>
      </w:r>
      <w:r>
        <w:rPr>
          <w:sz w:val="20"/>
        </w:rPr>
        <w:t>mail.com</w:t>
      </w:r>
      <w:r>
        <w:rPr>
          <w:sz w:val="20"/>
        </w:rPr>
        <w:br/>
        <w:t xml:space="preserve">GitHub: </w:t>
      </w:r>
      <w:r w:rsidRPr="00CB21B5">
        <w:rPr>
          <w:color w:val="1F497D" w:themeColor="text2"/>
          <w:sz w:val="20"/>
          <w:u w:val="single"/>
        </w:rPr>
        <w:t>https://github.com/MK19-Tech</w:t>
      </w:r>
    </w:p>
    <w:p w14:paraId="652D2588" w14:textId="77777777" w:rsidR="00860BED" w:rsidRDefault="00000000" w:rsidP="00264AA7">
      <w:pPr>
        <w:ind w:left="720"/>
      </w:pPr>
      <w:r>
        <w:rPr>
          <w:b/>
          <w:sz w:val="28"/>
        </w:rPr>
        <w:br/>
        <w:t>PROFESSIONAL SUMMARY</w:t>
      </w:r>
    </w:p>
    <w:p w14:paraId="74F4BA01" w14:textId="1B3E447B" w:rsidR="0010484D" w:rsidRDefault="00000000" w:rsidP="00223B05">
      <w:pPr>
        <w:ind w:left="720"/>
      </w:pPr>
      <w:r w:rsidRPr="0010484D">
        <w:rPr>
          <w:b/>
          <w:bCs/>
        </w:rPr>
        <w:t>Senior AI Engineer</w:t>
      </w:r>
      <w:r w:rsidRPr="0010484D">
        <w:t xml:space="preserve"> with 7.5+ years of experience architecting mission-critical enterprise systems, transitioning legacy deterministic automation into stateful, probabilistic Agentic AI architectures. Expert in building production-grade </w:t>
      </w:r>
      <w:r w:rsidRPr="0010484D">
        <w:rPr>
          <w:b/>
          <w:bCs/>
        </w:rPr>
        <w:t>Multi-Agent Graph Reasoners</w:t>
      </w:r>
      <w:r w:rsidRPr="0010484D">
        <w:t xml:space="preserve"> and privacy-focused </w:t>
      </w:r>
      <w:r w:rsidRPr="0010484D">
        <w:rPr>
          <w:b/>
          <w:bCs/>
        </w:rPr>
        <w:t>Agentic RAG systems</w:t>
      </w:r>
      <w:r w:rsidRPr="0010484D">
        <w:t xml:space="preserve"> using LangGraph, Python, and local LLM orchestration (Ollama) alongside localized Vector Databases. Prolific history of delivering end-to-end scalable solutions using the entire UiPath ecosystem (Studio, Cloud Orchestrator, REFramework, Action Center, AI Center, Document Understanding, Test Suite), .NET Core, C#, and REST APIs. Proven competency in full-lifecycle SDLC management, secure solution design, CI/CD pipelines, and cloud infrastructure deployment (Azure/GCP/AWS) within highly regulated enterprise environments</w:t>
      </w:r>
      <w:r>
        <w:t>.</w:t>
      </w:r>
    </w:p>
    <w:p w14:paraId="60A0F2C5" w14:textId="27CD07C1" w:rsidR="0010484D" w:rsidRDefault="00000000" w:rsidP="00223B05">
      <w:pPr>
        <w:ind w:left="720"/>
      </w:pPr>
      <w:r>
        <w:rPr>
          <w:b/>
          <w:sz w:val="28"/>
        </w:rPr>
        <w:br/>
        <w:t>CORE SKILLS</w:t>
      </w:r>
    </w:p>
    <w:p w14:paraId="09735F9A" w14:textId="77777777" w:rsidR="0010484D" w:rsidRPr="0010484D" w:rsidRDefault="00000000" w:rsidP="0010484D">
      <w:pPr>
        <w:numPr>
          <w:ilvl w:val="0"/>
          <w:numId w:val="12"/>
        </w:numPr>
        <w:rPr>
          <w:lang w:val="en-IN"/>
        </w:rPr>
      </w:pPr>
      <w:r w:rsidRPr="0010484D">
        <w:rPr>
          <w:b/>
          <w:bCs/>
          <w:lang w:val="en-IN"/>
        </w:rPr>
        <w:t>Agentic AI &amp; Engineering</w:t>
      </w:r>
      <w:r w:rsidRPr="0010484D">
        <w:rPr>
          <w:lang w:val="en-IN"/>
        </w:rPr>
        <w:t>: LangGraph, Multi-Agent Stateful Workflows, Localized Agentic RAG, Planning-Execution Loops, Ollama Local Model Management, Context Window Pruning, Vector DBs (Qdrant/Chroma), Token-Threshold Routing.</w:t>
      </w:r>
    </w:p>
    <w:p w14:paraId="2A274F68" w14:textId="77777777" w:rsidR="0010484D" w:rsidRPr="0010484D" w:rsidRDefault="00000000" w:rsidP="0010484D">
      <w:pPr>
        <w:numPr>
          <w:ilvl w:val="0"/>
          <w:numId w:val="12"/>
        </w:numPr>
        <w:rPr>
          <w:lang w:val="en-IN"/>
        </w:rPr>
      </w:pPr>
      <w:r w:rsidRPr="0010484D">
        <w:rPr>
          <w:b/>
          <w:bCs/>
          <w:lang w:val="en-IN"/>
        </w:rPr>
        <w:t>UiPath Ecosystem</w:t>
      </w:r>
      <w:r w:rsidRPr="0010484D">
        <w:rPr>
          <w:lang w:val="en-IN"/>
        </w:rPr>
        <w:t>: Studio, Cloud Orchestrator, REFramework, Queues/Triggers/Assets, Action Center, AI Center, Document Understanding (IDP/IXP), Communication Mining, Data Service, Integration Services, Storage Buckets.</w:t>
      </w:r>
    </w:p>
    <w:p w14:paraId="411E0A4E" w14:textId="77777777" w:rsidR="0010484D" w:rsidRPr="0010484D" w:rsidRDefault="00000000" w:rsidP="0010484D">
      <w:pPr>
        <w:numPr>
          <w:ilvl w:val="0"/>
          <w:numId w:val="12"/>
        </w:numPr>
        <w:rPr>
          <w:lang w:val="en-IN"/>
        </w:rPr>
      </w:pPr>
      <w:r w:rsidRPr="0010484D">
        <w:rPr>
          <w:b/>
          <w:bCs/>
          <w:lang w:val="en-IN"/>
        </w:rPr>
        <w:t>Programming &amp; APIs</w:t>
      </w:r>
      <w:r w:rsidRPr="0010484D">
        <w:rPr>
          <w:lang w:val="en-IN"/>
        </w:rPr>
        <w:t>: Python (Asyncio, Pydantic), C#, .NET Core, VB.NET, JavaScript, VBScript, REST APIs, JSON, YAML.</w:t>
      </w:r>
    </w:p>
    <w:p w14:paraId="387E3967" w14:textId="77777777" w:rsidR="0010484D" w:rsidRPr="0010484D" w:rsidRDefault="00000000" w:rsidP="0010484D">
      <w:pPr>
        <w:numPr>
          <w:ilvl w:val="0"/>
          <w:numId w:val="12"/>
        </w:numPr>
        <w:rPr>
          <w:lang w:val="en-IN"/>
        </w:rPr>
      </w:pPr>
      <w:r w:rsidRPr="0010484D">
        <w:rPr>
          <w:b/>
          <w:bCs/>
          <w:lang w:val="en-IN"/>
        </w:rPr>
        <w:t>Cloud, Data &amp; DevOps</w:t>
      </w:r>
      <w:r w:rsidRPr="0010484D">
        <w:rPr>
          <w:lang w:val="en-IN"/>
        </w:rPr>
        <w:t>: Azure DevOps, GitHub, AWS, GCP (Anthos, BigQuery), Postman, Docker Compose, Containerization.</w:t>
      </w:r>
    </w:p>
    <w:p w14:paraId="5D6CE528" w14:textId="77777777" w:rsidR="0010484D" w:rsidRPr="0010484D" w:rsidRDefault="00000000" w:rsidP="0010484D">
      <w:pPr>
        <w:numPr>
          <w:ilvl w:val="0"/>
          <w:numId w:val="12"/>
        </w:numPr>
        <w:rPr>
          <w:lang w:val="en-IN"/>
        </w:rPr>
      </w:pPr>
      <w:r w:rsidRPr="0010484D">
        <w:rPr>
          <w:b/>
          <w:bCs/>
          <w:lang w:val="en-IN"/>
        </w:rPr>
        <w:t>Databases &amp; Querying</w:t>
      </w:r>
      <w:r w:rsidRPr="0010484D">
        <w:rPr>
          <w:lang w:val="en-IN"/>
        </w:rPr>
        <w:t>: SQL Server, RDBMS, DML (Execute Query, Execute Non-Query), LINQ Data Manipulation.</w:t>
      </w:r>
    </w:p>
    <w:p w14:paraId="35A006F9" w14:textId="77777777" w:rsidR="0010484D" w:rsidRPr="0010484D" w:rsidRDefault="00000000" w:rsidP="0010484D">
      <w:pPr>
        <w:numPr>
          <w:ilvl w:val="0"/>
          <w:numId w:val="12"/>
        </w:numPr>
        <w:rPr>
          <w:lang w:val="en-IN"/>
        </w:rPr>
      </w:pPr>
      <w:r w:rsidRPr="0010484D">
        <w:rPr>
          <w:b/>
          <w:bCs/>
          <w:lang w:val="en-IN"/>
        </w:rPr>
        <w:t>Methodologies &amp; Testing</w:t>
      </w:r>
      <w:r w:rsidRPr="0010484D">
        <w:rPr>
          <w:lang w:val="en-IN"/>
        </w:rPr>
        <w:t>: Automation Architecture, Agile/Scrum, Jira, CI/CD, UiPath Test Suite, Test Manager, BPMN 2.0, Visio, Lean Six Sigma.</w:t>
      </w:r>
    </w:p>
    <w:p w14:paraId="57385752" w14:textId="77777777" w:rsidR="0010484D" w:rsidRPr="0010484D" w:rsidRDefault="00000000" w:rsidP="0010484D">
      <w:pPr>
        <w:ind w:left="720"/>
        <w:rPr>
          <w:lang w:val="en-IN"/>
        </w:rPr>
      </w:pPr>
      <w:r>
        <w:rPr>
          <w:lang w:val="en-IN"/>
        </w:rPr>
        <w:lastRenderedPageBreak/>
        <w:pict w14:anchorId="72855D95">
          <v:rect id="_x0000_i1025" style="width:0;height:1.5pt" o:hralign="center" o:hrstd="t" o:hr="t" fillcolor="#a0a0a0" stroked="f"/>
        </w:pict>
      </w:r>
    </w:p>
    <w:p w14:paraId="46B8E705" w14:textId="5066B47F" w:rsidR="00860BED" w:rsidRDefault="00000000" w:rsidP="00223B05">
      <w:pPr>
        <w:ind w:left="720"/>
      </w:pPr>
      <w:r>
        <w:rPr>
          <w:b/>
          <w:sz w:val="28"/>
        </w:rPr>
        <w:br/>
        <w:t>PROFESSIONAL EXPERIENCE</w:t>
      </w:r>
    </w:p>
    <w:p w14:paraId="4ECE5F53" w14:textId="144253AC" w:rsidR="0017156B" w:rsidRPr="0017156B" w:rsidRDefault="00000000" w:rsidP="0017156B">
      <w:pPr>
        <w:ind w:left="720"/>
        <w:rPr>
          <w:b/>
          <w:bCs/>
          <w:lang w:val="en-IN"/>
        </w:rPr>
      </w:pPr>
      <w:r w:rsidRPr="0017156B">
        <w:rPr>
          <w:b/>
          <w:bCs/>
        </w:rPr>
        <w:t>Self-Directed Fellowship</w:t>
      </w:r>
      <w:r>
        <w:rPr>
          <w:b/>
          <w:bCs/>
        </w:rPr>
        <w:t xml:space="preserve"> </w:t>
      </w:r>
      <w:r w:rsidR="00860BED" w:rsidRPr="00C34C67">
        <w:rPr>
          <w:b/>
          <w:bCs/>
        </w:rPr>
        <w:br/>
      </w:r>
      <w:r>
        <w:rPr>
          <w:b/>
          <w:bCs/>
        </w:rPr>
        <w:t>AI Engineer</w:t>
      </w:r>
      <w:r w:rsidR="00860BED" w:rsidRPr="00C34C67">
        <w:rPr>
          <w:b/>
          <w:bCs/>
        </w:rPr>
        <w:t xml:space="preserve"> </w:t>
      </w:r>
      <w:r>
        <w:rPr>
          <w:b/>
          <w:bCs/>
        </w:rPr>
        <w:t xml:space="preserve">                                                                               </w:t>
      </w:r>
      <w:r w:rsidR="00860BED" w:rsidRPr="00C34C67">
        <w:rPr>
          <w:b/>
          <w:bCs/>
        </w:rPr>
        <w:t>(</w:t>
      </w:r>
      <w:r>
        <w:rPr>
          <w:b/>
          <w:bCs/>
        </w:rPr>
        <w:t>Mar</w:t>
      </w:r>
      <w:r w:rsidR="00860BED" w:rsidRPr="00C34C67">
        <w:rPr>
          <w:b/>
          <w:bCs/>
        </w:rPr>
        <w:t xml:space="preserve"> </w:t>
      </w:r>
      <w:r>
        <w:rPr>
          <w:b/>
          <w:bCs/>
        </w:rPr>
        <w:t>2024</w:t>
      </w:r>
      <w:r w:rsidR="00860BED" w:rsidRPr="00C34C67">
        <w:rPr>
          <w:b/>
          <w:bCs/>
        </w:rPr>
        <w:t xml:space="preserve"> – </w:t>
      </w:r>
      <w:r>
        <w:rPr>
          <w:b/>
          <w:bCs/>
        </w:rPr>
        <w:t>May</w:t>
      </w:r>
      <w:r w:rsidR="00860BED" w:rsidRPr="00C34C67">
        <w:rPr>
          <w:b/>
          <w:bCs/>
        </w:rPr>
        <w:t xml:space="preserve"> </w:t>
      </w:r>
      <w:r>
        <w:rPr>
          <w:b/>
          <w:bCs/>
        </w:rPr>
        <w:t>2026</w:t>
      </w:r>
      <w:r w:rsidR="00860BED" w:rsidRPr="00C34C67">
        <w:rPr>
          <w:b/>
          <w:bCs/>
        </w:rPr>
        <w:t>)</w:t>
      </w:r>
      <w:r w:rsidRPr="0017156B">
        <w:rPr>
          <w:b/>
          <w:bCs/>
        </w:rPr>
        <w:t xml:space="preserve"> </w:t>
      </w:r>
      <w:r>
        <w:br/>
      </w:r>
      <w:r>
        <w:rPr>
          <w:b/>
          <w:bCs/>
          <w:lang w:val="en-IN"/>
        </w:rPr>
        <w:t>Project</w:t>
      </w:r>
      <w:r w:rsidRPr="0017156B">
        <w:rPr>
          <w:b/>
          <w:bCs/>
          <w:lang w:val="en-IN"/>
        </w:rPr>
        <w:t xml:space="preserve"> 1: ai-agentic-rag-local</w:t>
      </w:r>
    </w:p>
    <w:p w14:paraId="41095089" w14:textId="26A62461" w:rsidR="0017156B" w:rsidRPr="0017156B" w:rsidRDefault="00000000" w:rsidP="0017156B">
      <w:pPr>
        <w:ind w:left="720"/>
        <w:rPr>
          <w:b/>
          <w:bCs/>
        </w:rPr>
      </w:pPr>
      <w:r w:rsidRPr="0017156B">
        <w:rPr>
          <w:b/>
          <w:bCs/>
          <w:lang w:val="en-IN"/>
        </w:rPr>
        <w:t>The Technical Summary:</w:t>
      </w:r>
      <w:r w:rsidRPr="0017156B">
        <w:rPr>
          <w:lang w:val="en-IN"/>
        </w:rPr>
        <w:t xml:space="preserve"> An end-to-end, privacy-centric Retrieval-Augmented Generation (RAG) system built to enforce data sovereignty. The pipeline leverages </w:t>
      </w:r>
      <w:r w:rsidRPr="0017156B">
        <w:rPr>
          <w:b/>
          <w:bCs/>
          <w:lang w:val="en-IN"/>
        </w:rPr>
        <w:t>Ollama</w:t>
      </w:r>
      <w:r w:rsidRPr="0017156B">
        <w:rPr>
          <w:lang w:val="en-IN"/>
        </w:rPr>
        <w:t xml:space="preserve"> for local inference execution and a localized vector database for enterprise knowledge retrieval. Powered by </w:t>
      </w:r>
      <w:r w:rsidRPr="0017156B">
        <w:rPr>
          <w:b/>
          <w:bCs/>
          <w:lang w:val="en-IN"/>
        </w:rPr>
        <w:t>LangGraph</w:t>
      </w:r>
      <w:r w:rsidRPr="0017156B">
        <w:rPr>
          <w:lang w:val="en-IN"/>
        </w:rPr>
        <w:t>, it introduces an intelligent routing layer that evaluates query intent and retrieval confidence metrics, dynamically falling back to live web APIs (Tavily/Brave) when internal knowledge bases lack sufficient context coverage.</w:t>
      </w:r>
    </w:p>
    <w:p w14:paraId="27CE7967" w14:textId="10932736" w:rsidR="0017156B" w:rsidRPr="0017156B" w:rsidRDefault="00000000" w:rsidP="0017156B">
      <w:pPr>
        <w:ind w:left="720"/>
        <w:rPr>
          <w:b/>
          <w:bCs/>
          <w:lang w:val="en-IN"/>
        </w:rPr>
      </w:pPr>
      <w:r>
        <w:rPr>
          <w:b/>
          <w:bCs/>
          <w:lang w:val="en-IN"/>
        </w:rPr>
        <w:t>Project</w:t>
      </w:r>
      <w:r w:rsidRPr="0017156B">
        <w:rPr>
          <w:b/>
          <w:bCs/>
          <w:lang w:val="en-IN"/>
        </w:rPr>
        <w:t xml:space="preserve"> 2: ai-agentic-graph-reasoning</w:t>
      </w:r>
    </w:p>
    <w:p w14:paraId="37142E99" w14:textId="77777777" w:rsidR="0017156B" w:rsidRPr="0017156B" w:rsidRDefault="00000000" w:rsidP="0017156B">
      <w:pPr>
        <w:numPr>
          <w:ilvl w:val="0"/>
          <w:numId w:val="14"/>
        </w:numPr>
        <w:rPr>
          <w:lang w:val="en-IN"/>
        </w:rPr>
      </w:pPr>
      <w:r w:rsidRPr="0017156B">
        <w:rPr>
          <w:b/>
          <w:bCs/>
          <w:lang w:val="en-IN"/>
        </w:rPr>
        <w:t>The Technical Summary:</w:t>
      </w:r>
      <w:r w:rsidRPr="0017156B">
        <w:rPr>
          <w:lang w:val="en-IN"/>
        </w:rPr>
        <w:t xml:space="preserve"> A complex, stateful graph agent driving multi-step analytical reasoning through custom structured loops. Moving away from rigid, linear prompt chaining, the system uses a </w:t>
      </w:r>
      <w:r w:rsidRPr="0017156B">
        <w:rPr>
          <w:b/>
          <w:bCs/>
          <w:lang w:val="en-IN"/>
        </w:rPr>
        <w:t>Planning-Execution-Evaluation</w:t>
      </w:r>
      <w:r w:rsidRPr="0017156B">
        <w:rPr>
          <w:lang w:val="en-IN"/>
        </w:rPr>
        <w:t xml:space="preserve"> layout. The agent breaks high-level goals into tactical tasks, executes them via API bindings, inspects its own output against initial constraints, and modifies its path dynamically. It includes structural runtime caps to eliminate unhandled infinite exceptions.</w:t>
      </w:r>
    </w:p>
    <w:p w14:paraId="5908D5BC" w14:textId="0A6ECEE9" w:rsidR="00860BED" w:rsidRDefault="00000000" w:rsidP="00CB21B5">
      <w:pPr>
        <w:pStyle w:val="ListParagraph"/>
        <w:numPr>
          <w:ilvl w:val="0"/>
          <w:numId w:val="14"/>
        </w:numPr>
      </w:pPr>
      <w:r w:rsidRPr="0017156B">
        <w:rPr>
          <w:b/>
          <w:bCs/>
        </w:rPr>
        <w:t>Ernst &amp; Young (EY GDS), Bengaluru, India</w:t>
      </w:r>
      <w:r w:rsidRPr="0017156B">
        <w:rPr>
          <w:b/>
          <w:bCs/>
        </w:rPr>
        <w:br/>
        <w:t>Consultant – UiPath | Robotic Process Automation (Apr 2019 – Feb 2024)</w:t>
      </w:r>
      <w:r>
        <w:br/>
        <w:t>• Delivered 50+ UiPath Attended &amp; Unattended automations using RE Framework and Cloud Orchestrator.</w:t>
      </w:r>
      <w:r>
        <w:br/>
        <w:t>• Served as EY L1 Blanket Visa Consultant to USA (Nashville) as a Senior Developer.</w:t>
      </w:r>
      <w:r>
        <w:br/>
        <w:t>• Implemented UiPath IDP &amp; IXP improving document processing accuracy by 40%.</w:t>
      </w:r>
      <w:r>
        <w:br/>
        <w:t>• Customized C#/.NET activities and integrated multiple APIs and microservices.</w:t>
      </w:r>
      <w:r>
        <w:br/>
        <w:t>• Automated BFSI, Telecom and Finance processes across Web, Windows, Citrix and PDF</w:t>
      </w:r>
      <w:r w:rsidR="007526C2">
        <w:t xml:space="preserve">. Also </w:t>
      </w:r>
      <w:r>
        <w:t>Implemented robust exception handling, retry logic, structured logging and monitoring.</w:t>
      </w:r>
      <w:r>
        <w:br/>
        <w:t>• Owned full SDLC including Requirements, Estimation, Design, Development, Testing, UAT, Deployment &amp; Hypercare and Created reusable components that reduced development time by 30%.</w:t>
      </w:r>
    </w:p>
    <w:p w14:paraId="42FC644A" w14:textId="77777777" w:rsidR="00860BED" w:rsidRDefault="00000000" w:rsidP="00264AA7">
      <w:pPr>
        <w:ind w:left="720"/>
        <w:rPr>
          <w:b/>
          <w:sz w:val="28"/>
        </w:rPr>
      </w:pPr>
      <w:r w:rsidRPr="009A3133">
        <w:rPr>
          <w:b/>
          <w:bCs/>
        </w:rPr>
        <w:t>Wipro Limited, Pune, India</w:t>
      </w:r>
      <w:r w:rsidRPr="009A3133">
        <w:rPr>
          <w:b/>
          <w:bCs/>
        </w:rPr>
        <w:br/>
        <w:t>Jr. Software Engineer – RPA (UiPath &amp; Automation Anywhere) (Nov 2016 – Aug 2018)</w:t>
      </w:r>
      <w:r>
        <w:br/>
        <w:t>• Completed full RPA training in Automation Anywhere before moving to UiPath project delivery.</w:t>
      </w:r>
      <w:r>
        <w:br/>
      </w:r>
      <w:r>
        <w:lastRenderedPageBreak/>
        <w:t>• Automated Telecom and Oil &amp; Gas processes improving efficiency by 40%.</w:t>
      </w:r>
      <w:r>
        <w:br/>
        <w:t>• Prepared PDD, SDD, TDD and performed feasibility checks for RPA opportunities.</w:t>
      </w:r>
      <w:r>
        <w:br/>
        <w:t>• Provided end-to-end SDLC support including testing and documentation.</w:t>
      </w:r>
      <w:r>
        <w:br/>
      </w:r>
    </w:p>
    <w:p w14:paraId="67A0404D" w14:textId="77777777" w:rsidR="00860BED" w:rsidRPr="009A3133" w:rsidRDefault="00000000" w:rsidP="00264AA7">
      <w:pPr>
        <w:pStyle w:val="documentulli"/>
        <w:spacing w:line="260" w:lineRule="atLeast"/>
        <w:ind w:left="720"/>
        <w:rPr>
          <w:rFonts w:asciiTheme="minorHAnsi" w:eastAsiaTheme="minorEastAsia" w:hAnsiTheme="minorHAnsi" w:cstheme="minorBidi"/>
          <w:b/>
          <w:bCs/>
          <w:sz w:val="28"/>
          <w:szCs w:val="22"/>
        </w:rPr>
      </w:pPr>
      <w:r w:rsidRPr="009A3133">
        <w:rPr>
          <w:rFonts w:asciiTheme="minorHAnsi" w:eastAsiaTheme="minorEastAsia" w:hAnsiTheme="minorHAnsi" w:cstheme="minorBidi"/>
          <w:b/>
          <w:bCs/>
          <w:sz w:val="28"/>
          <w:szCs w:val="22"/>
        </w:rPr>
        <w:t>CERTIFICATIONS</w:t>
      </w:r>
    </w:p>
    <w:p w14:paraId="09CFA683" w14:textId="77777777" w:rsidR="00860BED" w:rsidRPr="00B8026B" w:rsidRDefault="00000000" w:rsidP="00264AA7">
      <w:pPr>
        <w:pStyle w:val="documentulli"/>
        <w:numPr>
          <w:ilvl w:val="0"/>
          <w:numId w:val="10"/>
        </w:numPr>
        <w:spacing w:line="260" w:lineRule="atLeast"/>
        <w:ind w:left="920" w:hanging="200"/>
        <w:rPr>
          <w:rFonts w:asciiTheme="minorHAnsi" w:eastAsiaTheme="minorEastAsia" w:hAnsiTheme="minorHAnsi" w:cstheme="minorBidi"/>
          <w:sz w:val="22"/>
          <w:szCs w:val="22"/>
        </w:rPr>
      </w:pPr>
      <w:r w:rsidRPr="00B8026B">
        <w:rPr>
          <w:rFonts w:asciiTheme="minorHAnsi" w:eastAsiaTheme="minorEastAsia" w:hAnsiTheme="minorHAnsi" w:cstheme="minorBidi"/>
          <w:sz w:val="22"/>
          <w:szCs w:val="22"/>
        </w:rPr>
        <w:t>UiPath Certified Professional | Certificate Number: UIP00208320</w:t>
      </w:r>
    </w:p>
    <w:p w14:paraId="7E33AF93" w14:textId="77777777" w:rsidR="00860BED" w:rsidRPr="00B8026B" w:rsidRDefault="00000000" w:rsidP="00264AA7">
      <w:pPr>
        <w:pStyle w:val="documentulli"/>
        <w:numPr>
          <w:ilvl w:val="0"/>
          <w:numId w:val="10"/>
        </w:numPr>
        <w:spacing w:line="260" w:lineRule="atLeast"/>
        <w:ind w:left="920" w:hanging="200"/>
        <w:rPr>
          <w:rFonts w:asciiTheme="minorHAnsi" w:eastAsiaTheme="minorEastAsia" w:hAnsiTheme="minorHAnsi" w:cstheme="minorBidi"/>
          <w:sz w:val="22"/>
          <w:szCs w:val="22"/>
        </w:rPr>
      </w:pPr>
      <w:r w:rsidRPr="00B8026B">
        <w:rPr>
          <w:rFonts w:asciiTheme="minorHAnsi" w:eastAsiaTheme="minorEastAsia" w:hAnsiTheme="minorHAnsi" w:cstheme="minorBidi"/>
          <w:sz w:val="22"/>
          <w:szCs w:val="22"/>
        </w:rPr>
        <w:t>UiPath Advanced RPA Professional</w:t>
      </w:r>
    </w:p>
    <w:p w14:paraId="1FE39F41" w14:textId="77777777" w:rsidR="00860BED" w:rsidRPr="00B8026B" w:rsidRDefault="00000000" w:rsidP="00264AA7">
      <w:pPr>
        <w:pStyle w:val="documentulli"/>
        <w:numPr>
          <w:ilvl w:val="0"/>
          <w:numId w:val="10"/>
        </w:numPr>
        <w:spacing w:line="260" w:lineRule="atLeast"/>
        <w:ind w:left="920" w:hanging="200"/>
        <w:rPr>
          <w:rFonts w:asciiTheme="minorHAnsi" w:eastAsiaTheme="minorEastAsia" w:hAnsiTheme="minorHAnsi" w:cstheme="minorBidi"/>
          <w:sz w:val="22"/>
          <w:szCs w:val="22"/>
        </w:rPr>
      </w:pPr>
      <w:r w:rsidRPr="00B8026B">
        <w:rPr>
          <w:rFonts w:asciiTheme="minorHAnsi" w:eastAsiaTheme="minorEastAsia" w:hAnsiTheme="minorHAnsi" w:cstheme="minorBidi"/>
          <w:sz w:val="22"/>
          <w:szCs w:val="22"/>
        </w:rPr>
        <w:t>UiPath RPA – Tech Primer</w:t>
      </w:r>
    </w:p>
    <w:p w14:paraId="7A613609" w14:textId="77777777" w:rsidR="00860BED" w:rsidRPr="00B8026B" w:rsidRDefault="00000000" w:rsidP="00264AA7">
      <w:pPr>
        <w:pStyle w:val="documentulli"/>
        <w:numPr>
          <w:ilvl w:val="0"/>
          <w:numId w:val="10"/>
        </w:numPr>
        <w:spacing w:line="260" w:lineRule="atLeast"/>
        <w:ind w:left="920" w:hanging="200"/>
        <w:rPr>
          <w:rFonts w:asciiTheme="minorHAnsi" w:eastAsiaTheme="minorEastAsia" w:hAnsiTheme="minorHAnsi" w:cstheme="minorBidi"/>
          <w:sz w:val="22"/>
          <w:szCs w:val="22"/>
        </w:rPr>
      </w:pPr>
      <w:r w:rsidRPr="00B8026B">
        <w:rPr>
          <w:rFonts w:asciiTheme="minorHAnsi" w:eastAsiaTheme="minorEastAsia" w:hAnsiTheme="minorHAnsi" w:cstheme="minorBidi"/>
          <w:sz w:val="22"/>
          <w:szCs w:val="22"/>
        </w:rPr>
        <w:t>Comprehensive UiPath RPA Development</w:t>
      </w:r>
    </w:p>
    <w:p w14:paraId="7E62E4A9" w14:textId="77777777" w:rsidR="00860BED" w:rsidRPr="00B8026B" w:rsidRDefault="00000000" w:rsidP="00264AA7">
      <w:pPr>
        <w:pStyle w:val="documentulli"/>
        <w:numPr>
          <w:ilvl w:val="0"/>
          <w:numId w:val="10"/>
        </w:numPr>
        <w:spacing w:line="260" w:lineRule="atLeast"/>
        <w:ind w:left="920" w:hanging="200"/>
        <w:rPr>
          <w:rFonts w:asciiTheme="minorHAnsi" w:eastAsiaTheme="minorEastAsia" w:hAnsiTheme="minorHAnsi" w:cstheme="minorBidi"/>
          <w:sz w:val="22"/>
          <w:szCs w:val="22"/>
        </w:rPr>
      </w:pPr>
      <w:r w:rsidRPr="00B8026B">
        <w:rPr>
          <w:rFonts w:asciiTheme="minorHAnsi" w:eastAsiaTheme="minorEastAsia" w:hAnsiTheme="minorHAnsi" w:cstheme="minorBidi"/>
          <w:sz w:val="22"/>
          <w:szCs w:val="22"/>
        </w:rPr>
        <w:t>Automation Anywhere Advanced RPA Professional</w:t>
      </w:r>
    </w:p>
    <w:p w14:paraId="32EB2F17" w14:textId="77777777" w:rsidR="00860BED" w:rsidRDefault="00860BED" w:rsidP="00264AA7">
      <w:pPr>
        <w:pStyle w:val="documentulli"/>
        <w:spacing w:line="260" w:lineRule="atLeast"/>
        <w:ind w:left="720"/>
        <w:rPr>
          <w:rStyle w:val="span"/>
          <w:rFonts w:ascii="Palatino Linotype" w:eastAsia="Palatino Linotype" w:hAnsi="Palatino Linotype" w:cs="Palatino Linotype"/>
          <w:color w:val="020303"/>
          <w:sz w:val="20"/>
          <w:szCs w:val="20"/>
        </w:rPr>
      </w:pPr>
    </w:p>
    <w:p w14:paraId="037A5D66" w14:textId="77777777" w:rsidR="00860BED" w:rsidRPr="009A3133" w:rsidRDefault="00000000" w:rsidP="00264AA7">
      <w:pPr>
        <w:pStyle w:val="documentulli"/>
        <w:spacing w:line="260" w:lineRule="atLeast"/>
        <w:ind w:left="720"/>
        <w:rPr>
          <w:rFonts w:asciiTheme="minorHAnsi" w:eastAsiaTheme="minorEastAsia" w:hAnsiTheme="minorHAnsi" w:cstheme="minorBidi"/>
          <w:b/>
          <w:bCs/>
          <w:sz w:val="28"/>
          <w:szCs w:val="22"/>
        </w:rPr>
      </w:pPr>
      <w:r w:rsidRPr="009A3133">
        <w:rPr>
          <w:rFonts w:asciiTheme="minorHAnsi" w:eastAsiaTheme="minorEastAsia" w:hAnsiTheme="minorHAnsi" w:cstheme="minorBidi"/>
          <w:b/>
          <w:bCs/>
          <w:sz w:val="28"/>
          <w:szCs w:val="22"/>
        </w:rPr>
        <w:t>ACHIEVEMENTS</w:t>
      </w:r>
    </w:p>
    <w:p w14:paraId="085DD5F2" w14:textId="4D6D4098" w:rsidR="00860BED" w:rsidRPr="00B8026B" w:rsidRDefault="00000000" w:rsidP="00264AA7">
      <w:pPr>
        <w:pStyle w:val="documentulli"/>
        <w:numPr>
          <w:ilvl w:val="0"/>
          <w:numId w:val="10"/>
        </w:numPr>
        <w:spacing w:line="260" w:lineRule="atLeast"/>
        <w:ind w:left="920" w:hanging="200"/>
        <w:rPr>
          <w:rFonts w:asciiTheme="minorHAnsi" w:eastAsiaTheme="minorEastAsia" w:hAnsiTheme="minorHAnsi" w:cstheme="minorBidi"/>
          <w:sz w:val="22"/>
          <w:szCs w:val="22"/>
        </w:rPr>
      </w:pPr>
      <w:r w:rsidRPr="00B8026B">
        <w:rPr>
          <w:rFonts w:asciiTheme="minorHAnsi" w:eastAsiaTheme="minorEastAsia" w:hAnsiTheme="minorHAnsi" w:cstheme="minorBidi"/>
          <w:sz w:val="22"/>
          <w:szCs w:val="22"/>
        </w:rPr>
        <w:t xml:space="preserve">Secured 3rd Place in Automation Anywhere Bot Games (2018), demonstrating hands-on expertise in </w:t>
      </w:r>
      <w:r w:rsidR="005333CE" w:rsidRPr="00B8026B">
        <w:rPr>
          <w:rFonts w:asciiTheme="minorHAnsi" w:eastAsiaTheme="minorEastAsia" w:hAnsiTheme="minorHAnsi" w:cstheme="minorBidi"/>
          <w:sz w:val="22"/>
          <w:szCs w:val="22"/>
        </w:rPr>
        <w:t>World Class Competition</w:t>
      </w:r>
      <w:r w:rsidRPr="00B8026B">
        <w:rPr>
          <w:rFonts w:asciiTheme="minorHAnsi" w:eastAsiaTheme="minorEastAsia" w:hAnsiTheme="minorHAnsi" w:cstheme="minorBidi"/>
          <w:sz w:val="22"/>
          <w:szCs w:val="22"/>
        </w:rPr>
        <w:t>.</w:t>
      </w:r>
    </w:p>
    <w:p w14:paraId="12E547C2" w14:textId="77777777" w:rsidR="00860BED" w:rsidRPr="00B8026B" w:rsidRDefault="00000000" w:rsidP="00264AA7">
      <w:pPr>
        <w:pStyle w:val="documentulli"/>
        <w:numPr>
          <w:ilvl w:val="0"/>
          <w:numId w:val="10"/>
        </w:numPr>
        <w:spacing w:line="260" w:lineRule="atLeast"/>
        <w:ind w:left="920" w:hanging="200"/>
        <w:rPr>
          <w:rFonts w:asciiTheme="minorHAnsi" w:eastAsiaTheme="minorEastAsia" w:hAnsiTheme="minorHAnsi" w:cstheme="minorBidi"/>
          <w:sz w:val="22"/>
          <w:szCs w:val="22"/>
        </w:rPr>
      </w:pPr>
      <w:r w:rsidRPr="00B8026B">
        <w:rPr>
          <w:rFonts w:asciiTheme="minorHAnsi" w:eastAsiaTheme="minorEastAsia" w:hAnsiTheme="minorHAnsi" w:cstheme="minorBidi"/>
          <w:sz w:val="22"/>
          <w:szCs w:val="22"/>
        </w:rPr>
        <w:t>Achieved District 1st Rank in the IIT Guwahati National Aptitude Test (2009), showcasing strong analytical thinking, logical reasoning, and academic excellence.</w:t>
      </w:r>
    </w:p>
    <w:p w14:paraId="00FEA2B7" w14:textId="77777777" w:rsidR="00860BED" w:rsidRPr="00B8026B" w:rsidRDefault="00000000" w:rsidP="00264AA7">
      <w:pPr>
        <w:pStyle w:val="documentulli"/>
        <w:numPr>
          <w:ilvl w:val="0"/>
          <w:numId w:val="10"/>
        </w:numPr>
        <w:spacing w:line="260" w:lineRule="atLeast"/>
        <w:ind w:left="920" w:hanging="200"/>
        <w:rPr>
          <w:rFonts w:asciiTheme="minorHAnsi" w:eastAsiaTheme="minorEastAsia" w:hAnsiTheme="minorHAnsi" w:cstheme="minorBidi"/>
          <w:sz w:val="22"/>
          <w:szCs w:val="22"/>
        </w:rPr>
      </w:pPr>
      <w:r w:rsidRPr="00B8026B">
        <w:rPr>
          <w:rFonts w:asciiTheme="minorHAnsi" w:eastAsiaTheme="minorEastAsia" w:hAnsiTheme="minorHAnsi" w:cstheme="minorBidi"/>
          <w:sz w:val="22"/>
          <w:szCs w:val="22"/>
        </w:rPr>
        <w:t>Awarded 2nd Place in Debate Competition at IETE Annual Events (2014), reflecting strong verbal communication, public speaking, and critical thinking skills.</w:t>
      </w:r>
    </w:p>
    <w:p w14:paraId="43B4F3AA" w14:textId="77777777" w:rsidR="00860BED" w:rsidRPr="00B8026B" w:rsidRDefault="00000000" w:rsidP="00264AA7">
      <w:pPr>
        <w:pStyle w:val="documentulli"/>
        <w:numPr>
          <w:ilvl w:val="0"/>
          <w:numId w:val="10"/>
        </w:numPr>
        <w:spacing w:line="260" w:lineRule="atLeast"/>
        <w:ind w:left="920" w:hanging="200"/>
        <w:rPr>
          <w:rFonts w:asciiTheme="minorHAnsi" w:eastAsiaTheme="minorEastAsia" w:hAnsiTheme="minorHAnsi" w:cstheme="minorBidi"/>
          <w:sz w:val="22"/>
          <w:szCs w:val="22"/>
        </w:rPr>
      </w:pPr>
      <w:r w:rsidRPr="00B8026B">
        <w:rPr>
          <w:rFonts w:asciiTheme="minorHAnsi" w:eastAsiaTheme="minorEastAsia" w:hAnsiTheme="minorHAnsi" w:cstheme="minorBidi"/>
          <w:sz w:val="22"/>
          <w:szCs w:val="22"/>
        </w:rPr>
        <w:t>Earned 3rd Place in Technical Quiz Competition at IETE Annual Events (2014), highlighting strong technical knowledge, problem-solving, and teamwork.</w:t>
      </w:r>
    </w:p>
    <w:p w14:paraId="0FF4888B" w14:textId="18239661" w:rsidR="00860BED" w:rsidRPr="00B8026B" w:rsidRDefault="00000000" w:rsidP="00264AA7">
      <w:pPr>
        <w:pStyle w:val="documentulli"/>
        <w:numPr>
          <w:ilvl w:val="0"/>
          <w:numId w:val="10"/>
        </w:numPr>
        <w:spacing w:line="260" w:lineRule="atLeast"/>
        <w:ind w:left="920" w:hanging="200"/>
        <w:rPr>
          <w:rFonts w:asciiTheme="minorHAnsi" w:eastAsiaTheme="minorEastAsia" w:hAnsiTheme="minorHAnsi" w:cstheme="minorBidi"/>
          <w:sz w:val="22"/>
          <w:szCs w:val="22"/>
        </w:rPr>
      </w:pPr>
      <w:r w:rsidRPr="00B8026B">
        <w:rPr>
          <w:rFonts w:asciiTheme="minorHAnsi" w:eastAsiaTheme="minorEastAsia" w:hAnsiTheme="minorHAnsi" w:cstheme="minorBidi"/>
          <w:sz w:val="22"/>
          <w:szCs w:val="22"/>
        </w:rPr>
        <w:t>Served as Captain (Skipper) of the high school cricket team, leading the team t</w:t>
      </w:r>
      <w:r w:rsidR="005333CE" w:rsidRPr="00B8026B">
        <w:rPr>
          <w:rFonts w:asciiTheme="minorHAnsi" w:eastAsiaTheme="minorEastAsia" w:hAnsiTheme="minorHAnsi" w:cstheme="minorBidi"/>
          <w:sz w:val="22"/>
          <w:szCs w:val="22"/>
        </w:rPr>
        <w:t>o</w:t>
      </w:r>
      <w:r w:rsidRPr="00B8026B">
        <w:rPr>
          <w:rFonts w:asciiTheme="minorHAnsi" w:eastAsiaTheme="minorEastAsia" w:hAnsiTheme="minorHAnsi" w:cstheme="minorBidi"/>
          <w:sz w:val="22"/>
          <w:szCs w:val="22"/>
        </w:rPr>
        <w:t xml:space="preserve"> </w:t>
      </w:r>
      <w:r w:rsidR="005333CE" w:rsidRPr="00B8026B">
        <w:rPr>
          <w:rFonts w:asciiTheme="minorHAnsi" w:eastAsiaTheme="minorEastAsia" w:hAnsiTheme="minorHAnsi" w:cstheme="minorBidi"/>
          <w:sz w:val="22"/>
          <w:szCs w:val="22"/>
        </w:rPr>
        <w:t>the Championship Title</w:t>
      </w:r>
      <w:r w:rsidRPr="00B8026B">
        <w:rPr>
          <w:rFonts w:asciiTheme="minorHAnsi" w:eastAsiaTheme="minorEastAsia" w:hAnsiTheme="minorHAnsi" w:cstheme="minorBidi"/>
          <w:sz w:val="22"/>
          <w:szCs w:val="22"/>
        </w:rPr>
        <w:t>, demonstrating leadership, team management, and strategic planning skills.</w:t>
      </w:r>
    </w:p>
    <w:p w14:paraId="3326FBE3" w14:textId="77777777" w:rsidR="00860BED" w:rsidRDefault="00860BED" w:rsidP="00264AA7">
      <w:pPr>
        <w:pStyle w:val="documentulli"/>
        <w:spacing w:line="260" w:lineRule="atLeast"/>
        <w:ind w:left="720"/>
        <w:rPr>
          <w:rStyle w:val="span"/>
          <w:rFonts w:eastAsia="Palatino Linotype"/>
        </w:rPr>
      </w:pPr>
    </w:p>
    <w:p w14:paraId="799A0090" w14:textId="77777777" w:rsidR="00860BED" w:rsidRDefault="00000000" w:rsidP="00264AA7">
      <w:pPr>
        <w:pStyle w:val="documentulli"/>
        <w:spacing w:line="260" w:lineRule="atLeast"/>
        <w:ind w:left="720"/>
        <w:rPr>
          <w:rStyle w:val="span"/>
          <w:rFonts w:eastAsia="Palatino Linotype"/>
        </w:rPr>
      </w:pPr>
      <w:r>
        <w:rPr>
          <w:rFonts w:asciiTheme="minorHAnsi" w:eastAsiaTheme="minorEastAsia" w:hAnsiTheme="minorHAnsi" w:cstheme="minorBidi"/>
          <w:b/>
          <w:bCs/>
          <w:sz w:val="28"/>
          <w:szCs w:val="22"/>
        </w:rPr>
        <w:t>EDUCATION</w:t>
      </w:r>
    </w:p>
    <w:p w14:paraId="241490FF" w14:textId="77777777" w:rsidR="00860BED" w:rsidRPr="00B8026B" w:rsidRDefault="00000000" w:rsidP="00264AA7">
      <w:pPr>
        <w:pStyle w:val="documentulli"/>
        <w:numPr>
          <w:ilvl w:val="0"/>
          <w:numId w:val="10"/>
        </w:numPr>
        <w:spacing w:line="260" w:lineRule="atLeast"/>
        <w:ind w:left="920" w:hanging="200"/>
        <w:rPr>
          <w:rFonts w:asciiTheme="minorHAnsi" w:eastAsiaTheme="minorEastAsia" w:hAnsiTheme="minorHAnsi" w:cstheme="minorBidi"/>
          <w:sz w:val="22"/>
          <w:szCs w:val="22"/>
        </w:rPr>
      </w:pPr>
      <w:r w:rsidRPr="00B8026B">
        <w:rPr>
          <w:rFonts w:asciiTheme="minorHAnsi" w:eastAsiaTheme="minorEastAsia" w:hAnsiTheme="minorHAnsi" w:cstheme="minorBidi"/>
          <w:sz w:val="22"/>
          <w:szCs w:val="22"/>
        </w:rPr>
        <w:t>2016 | Bachelor of Technology Computer Science | CGPA: 6.92 | Andhra University, Visakhapatnam.</w:t>
      </w:r>
    </w:p>
    <w:p w14:paraId="440B43B4" w14:textId="77777777" w:rsidR="00860BED" w:rsidRPr="00B8026B" w:rsidRDefault="00000000" w:rsidP="00264AA7">
      <w:pPr>
        <w:pStyle w:val="documentulli"/>
        <w:numPr>
          <w:ilvl w:val="0"/>
          <w:numId w:val="10"/>
        </w:numPr>
        <w:spacing w:line="260" w:lineRule="atLeast"/>
        <w:ind w:left="920" w:hanging="200"/>
        <w:rPr>
          <w:rFonts w:asciiTheme="minorHAnsi" w:eastAsiaTheme="minorEastAsia" w:hAnsiTheme="minorHAnsi" w:cstheme="minorBidi"/>
          <w:sz w:val="22"/>
          <w:szCs w:val="22"/>
        </w:rPr>
      </w:pPr>
      <w:r w:rsidRPr="00B8026B">
        <w:rPr>
          <w:rFonts w:asciiTheme="minorHAnsi" w:eastAsiaTheme="minorEastAsia" w:hAnsiTheme="minorHAnsi" w:cstheme="minorBidi"/>
          <w:sz w:val="22"/>
          <w:szCs w:val="22"/>
        </w:rPr>
        <w:t>2012 | Board of Intermediate Education | GPA: 89.8 | Narayana Junior College, Tuni</w:t>
      </w:r>
    </w:p>
    <w:p w14:paraId="1C6488A7" w14:textId="22198EA7" w:rsidR="00860BED" w:rsidRPr="006C0C9A" w:rsidRDefault="00000000" w:rsidP="006C0C9A">
      <w:pPr>
        <w:pStyle w:val="documentulli"/>
        <w:numPr>
          <w:ilvl w:val="0"/>
          <w:numId w:val="10"/>
        </w:numPr>
        <w:spacing w:line="260" w:lineRule="atLeast"/>
        <w:ind w:left="920" w:hanging="200"/>
        <w:rPr>
          <w:rStyle w:val="documentskn-mli8txtBoldCharacter"/>
          <w:rFonts w:asciiTheme="minorHAnsi" w:eastAsiaTheme="minorEastAsia" w:hAnsiTheme="minorHAnsi" w:cstheme="minorBidi"/>
          <w:b w:val="0"/>
          <w:bCs w:val="0"/>
          <w:sz w:val="22"/>
          <w:szCs w:val="22"/>
        </w:rPr>
      </w:pPr>
      <w:r w:rsidRPr="00B8026B">
        <w:rPr>
          <w:rFonts w:asciiTheme="minorHAnsi" w:eastAsiaTheme="minorEastAsia" w:hAnsiTheme="minorHAnsi" w:cstheme="minorBidi"/>
          <w:sz w:val="22"/>
          <w:szCs w:val="22"/>
        </w:rPr>
        <w:t>2010 | State Board of Secondary Education | GPA: 85.5 | Vivekavardhani Public School, Tuni</w:t>
      </w:r>
    </w:p>
    <w:p w14:paraId="57DB2032" w14:textId="77777777" w:rsidR="00860BED" w:rsidRPr="00860BED" w:rsidRDefault="00000000" w:rsidP="00264AA7">
      <w:pPr>
        <w:pStyle w:val="documentulli"/>
        <w:tabs>
          <w:tab w:val="left" w:pos="3300"/>
        </w:tabs>
        <w:spacing w:line="260" w:lineRule="atLeast"/>
        <w:ind w:left="720"/>
        <w:rPr>
          <w:rFonts w:asciiTheme="minorHAnsi" w:eastAsiaTheme="minorEastAsia" w:hAnsiTheme="minorHAnsi" w:cstheme="minorBidi"/>
          <w:b/>
          <w:bCs/>
          <w:sz w:val="28"/>
          <w:szCs w:val="22"/>
        </w:rPr>
      </w:pPr>
      <w:r w:rsidRPr="00860BED">
        <w:rPr>
          <w:rFonts w:asciiTheme="minorHAnsi" w:eastAsiaTheme="minorEastAsia" w:hAnsiTheme="minorHAnsi" w:cstheme="minorBidi"/>
          <w:b/>
          <w:bCs/>
          <w:sz w:val="28"/>
          <w:szCs w:val="22"/>
        </w:rPr>
        <w:t>LANGUAGES KNOWN</w:t>
      </w:r>
    </w:p>
    <w:p w14:paraId="0C6EFA7B" w14:textId="77777777" w:rsidR="00860BED" w:rsidRPr="00B8026B" w:rsidRDefault="00000000" w:rsidP="00264AA7">
      <w:pPr>
        <w:pStyle w:val="documentulli"/>
        <w:numPr>
          <w:ilvl w:val="0"/>
          <w:numId w:val="10"/>
        </w:numPr>
        <w:spacing w:line="260" w:lineRule="atLeast"/>
        <w:ind w:left="920" w:hanging="200"/>
        <w:rPr>
          <w:rFonts w:asciiTheme="minorHAnsi" w:eastAsiaTheme="minorEastAsia" w:hAnsiTheme="minorHAnsi" w:cstheme="minorBidi"/>
          <w:sz w:val="22"/>
          <w:szCs w:val="22"/>
        </w:rPr>
      </w:pPr>
      <w:r w:rsidRPr="00B8026B">
        <w:rPr>
          <w:rFonts w:asciiTheme="minorHAnsi" w:eastAsiaTheme="minorEastAsia" w:hAnsiTheme="minorHAnsi" w:cstheme="minorBidi"/>
          <w:sz w:val="22"/>
          <w:szCs w:val="22"/>
        </w:rPr>
        <w:t xml:space="preserve">Telugu, Hindi and English </w:t>
      </w:r>
    </w:p>
    <w:p w14:paraId="188BEBC5" w14:textId="77777777" w:rsidR="00860BED" w:rsidRDefault="00860BED" w:rsidP="00264AA7">
      <w:pPr>
        <w:pStyle w:val="documentulli"/>
        <w:tabs>
          <w:tab w:val="left" w:pos="3300"/>
        </w:tabs>
        <w:spacing w:line="260" w:lineRule="atLeast"/>
        <w:ind w:left="720"/>
        <w:rPr>
          <w:rStyle w:val="span"/>
          <w:rFonts w:ascii="Palatino Linotype" w:eastAsia="Palatino Linotype" w:hAnsi="Palatino Linotype" w:cs="Palatino Linotype"/>
          <w:color w:val="020303"/>
          <w:sz w:val="20"/>
          <w:szCs w:val="20"/>
        </w:rPr>
      </w:pPr>
    </w:p>
    <w:p w14:paraId="4AE0A90D" w14:textId="77777777" w:rsidR="00860BED" w:rsidRPr="00860BED" w:rsidRDefault="00000000" w:rsidP="00264AA7">
      <w:pPr>
        <w:pStyle w:val="documentulli"/>
        <w:tabs>
          <w:tab w:val="left" w:pos="3300"/>
        </w:tabs>
        <w:spacing w:line="260" w:lineRule="atLeast"/>
        <w:ind w:left="720"/>
        <w:rPr>
          <w:rFonts w:asciiTheme="minorHAnsi" w:eastAsiaTheme="minorEastAsia" w:hAnsiTheme="minorHAnsi" w:cstheme="minorBidi"/>
          <w:b/>
          <w:bCs/>
          <w:sz w:val="28"/>
          <w:szCs w:val="22"/>
        </w:rPr>
      </w:pPr>
      <w:r w:rsidRPr="00860BED">
        <w:rPr>
          <w:rFonts w:asciiTheme="minorHAnsi" w:eastAsiaTheme="minorEastAsia" w:hAnsiTheme="minorHAnsi" w:cstheme="minorBidi"/>
          <w:b/>
          <w:bCs/>
          <w:sz w:val="28"/>
          <w:szCs w:val="22"/>
        </w:rPr>
        <w:t>PERSONAL INFORMATION</w:t>
      </w:r>
    </w:p>
    <w:p w14:paraId="6010F1B0" w14:textId="77777777" w:rsidR="00860BED" w:rsidRPr="00B8026B" w:rsidRDefault="00000000" w:rsidP="00264AA7">
      <w:pPr>
        <w:pStyle w:val="documentulli"/>
        <w:numPr>
          <w:ilvl w:val="0"/>
          <w:numId w:val="10"/>
        </w:numPr>
        <w:spacing w:line="260" w:lineRule="atLeast"/>
        <w:ind w:left="920" w:hanging="200"/>
        <w:rPr>
          <w:rFonts w:asciiTheme="minorHAnsi" w:eastAsiaTheme="minorEastAsia" w:hAnsiTheme="minorHAnsi" w:cstheme="minorBidi"/>
          <w:sz w:val="22"/>
          <w:szCs w:val="22"/>
        </w:rPr>
      </w:pPr>
      <w:r w:rsidRPr="00B8026B">
        <w:rPr>
          <w:rFonts w:asciiTheme="minorHAnsi" w:eastAsiaTheme="minorEastAsia" w:hAnsiTheme="minorHAnsi" w:cstheme="minorBidi"/>
          <w:sz w:val="22"/>
          <w:szCs w:val="22"/>
        </w:rPr>
        <w:t>Marital Status: Single</w:t>
      </w:r>
    </w:p>
    <w:p w14:paraId="39E70B1E" w14:textId="320AA83A" w:rsidR="00860BED" w:rsidRPr="00B8026B" w:rsidRDefault="00000000" w:rsidP="00264AA7">
      <w:pPr>
        <w:pStyle w:val="documentulli"/>
        <w:numPr>
          <w:ilvl w:val="0"/>
          <w:numId w:val="10"/>
        </w:numPr>
        <w:spacing w:line="260" w:lineRule="atLeast"/>
        <w:ind w:left="920" w:hanging="200"/>
        <w:rPr>
          <w:rFonts w:asciiTheme="minorHAnsi" w:eastAsiaTheme="minorEastAsia" w:hAnsiTheme="minorHAnsi" w:cstheme="minorBidi"/>
          <w:sz w:val="22"/>
          <w:szCs w:val="22"/>
        </w:rPr>
      </w:pPr>
      <w:r w:rsidRPr="00B8026B">
        <w:rPr>
          <w:rFonts w:asciiTheme="minorHAnsi" w:eastAsiaTheme="minorEastAsia" w:hAnsiTheme="minorHAnsi" w:cstheme="minorBidi"/>
          <w:sz w:val="22"/>
          <w:szCs w:val="22"/>
        </w:rPr>
        <w:t>Date of Birth: 19th May 1994</w:t>
      </w:r>
      <w:r w:rsidR="006A271B">
        <w:rPr>
          <w:noProof/>
        </w:rPr>
        <w:drawing>
          <wp:anchor distT="0" distB="0" distL="114300" distR="114300" simplePos="0" relativeHeight="251658240" behindDoc="0" locked="0" layoutInCell="1" allowOverlap="1" wp14:anchorId="7761A7A9" wp14:editId="1A2C56CD">
            <wp:simplePos x="0" y="0"/>
            <wp:positionH relativeFrom="column">
              <wp:posOffset>0</wp:posOffset>
            </wp:positionH>
            <wp:positionV relativeFrom="paragraph">
              <wp:posOffset>0</wp:posOffset>
            </wp:positionV>
            <wp:extent cx="12700" cy="1270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860BED" w:rsidRPr="00B802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4"/>
    <w:multiLevelType w:val="hybridMultilevel"/>
    <w:tmpl w:val="00000004"/>
    <w:lvl w:ilvl="0" w:tplc="7F8454A6">
      <w:start w:val="1"/>
      <w:numFmt w:val="bullet"/>
      <w:lvlText w:val=""/>
      <w:lvlJc w:val="left"/>
      <w:pPr>
        <w:ind w:left="720" w:hanging="360"/>
      </w:pPr>
      <w:rPr>
        <w:rFonts w:ascii="Symbol" w:hAnsi="Symbol"/>
      </w:rPr>
    </w:lvl>
    <w:lvl w:ilvl="1" w:tplc="E0026EC2">
      <w:start w:val="1"/>
      <w:numFmt w:val="bullet"/>
      <w:lvlText w:val="o"/>
      <w:lvlJc w:val="left"/>
      <w:pPr>
        <w:tabs>
          <w:tab w:val="num" w:pos="1440"/>
        </w:tabs>
        <w:ind w:left="1440" w:hanging="360"/>
      </w:pPr>
      <w:rPr>
        <w:rFonts w:ascii="Courier New" w:hAnsi="Courier New"/>
      </w:rPr>
    </w:lvl>
    <w:lvl w:ilvl="2" w:tplc="60EEE9DA">
      <w:start w:val="1"/>
      <w:numFmt w:val="bullet"/>
      <w:lvlText w:val=""/>
      <w:lvlJc w:val="left"/>
      <w:pPr>
        <w:tabs>
          <w:tab w:val="num" w:pos="2160"/>
        </w:tabs>
        <w:ind w:left="2160" w:hanging="360"/>
      </w:pPr>
      <w:rPr>
        <w:rFonts w:ascii="Wingdings" w:hAnsi="Wingdings"/>
      </w:rPr>
    </w:lvl>
    <w:lvl w:ilvl="3" w:tplc="D1AC4258">
      <w:start w:val="1"/>
      <w:numFmt w:val="bullet"/>
      <w:lvlText w:val=""/>
      <w:lvlJc w:val="left"/>
      <w:pPr>
        <w:tabs>
          <w:tab w:val="num" w:pos="2880"/>
        </w:tabs>
        <w:ind w:left="2880" w:hanging="360"/>
      </w:pPr>
      <w:rPr>
        <w:rFonts w:ascii="Symbol" w:hAnsi="Symbol"/>
      </w:rPr>
    </w:lvl>
    <w:lvl w:ilvl="4" w:tplc="83A48954">
      <w:start w:val="1"/>
      <w:numFmt w:val="bullet"/>
      <w:lvlText w:val="o"/>
      <w:lvlJc w:val="left"/>
      <w:pPr>
        <w:tabs>
          <w:tab w:val="num" w:pos="3600"/>
        </w:tabs>
        <w:ind w:left="3600" w:hanging="360"/>
      </w:pPr>
      <w:rPr>
        <w:rFonts w:ascii="Courier New" w:hAnsi="Courier New"/>
      </w:rPr>
    </w:lvl>
    <w:lvl w:ilvl="5" w:tplc="C0ECD5DE">
      <w:start w:val="1"/>
      <w:numFmt w:val="bullet"/>
      <w:lvlText w:val=""/>
      <w:lvlJc w:val="left"/>
      <w:pPr>
        <w:tabs>
          <w:tab w:val="num" w:pos="4320"/>
        </w:tabs>
        <w:ind w:left="4320" w:hanging="360"/>
      </w:pPr>
      <w:rPr>
        <w:rFonts w:ascii="Wingdings" w:hAnsi="Wingdings"/>
      </w:rPr>
    </w:lvl>
    <w:lvl w:ilvl="6" w:tplc="21A405F0">
      <w:start w:val="1"/>
      <w:numFmt w:val="bullet"/>
      <w:lvlText w:val=""/>
      <w:lvlJc w:val="left"/>
      <w:pPr>
        <w:tabs>
          <w:tab w:val="num" w:pos="5040"/>
        </w:tabs>
        <w:ind w:left="5040" w:hanging="360"/>
      </w:pPr>
      <w:rPr>
        <w:rFonts w:ascii="Symbol" w:hAnsi="Symbol"/>
      </w:rPr>
    </w:lvl>
    <w:lvl w:ilvl="7" w:tplc="162034DA">
      <w:start w:val="1"/>
      <w:numFmt w:val="bullet"/>
      <w:lvlText w:val="o"/>
      <w:lvlJc w:val="left"/>
      <w:pPr>
        <w:tabs>
          <w:tab w:val="num" w:pos="5760"/>
        </w:tabs>
        <w:ind w:left="5760" w:hanging="360"/>
      </w:pPr>
      <w:rPr>
        <w:rFonts w:ascii="Courier New" w:hAnsi="Courier New"/>
      </w:rPr>
    </w:lvl>
    <w:lvl w:ilvl="8" w:tplc="1464BBDE">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5"/>
    <w:multiLevelType w:val="hybridMultilevel"/>
    <w:tmpl w:val="00000005"/>
    <w:lvl w:ilvl="0" w:tplc="66ECDF66">
      <w:start w:val="1"/>
      <w:numFmt w:val="bullet"/>
      <w:lvlText w:val=""/>
      <w:lvlJc w:val="left"/>
      <w:pPr>
        <w:ind w:left="720" w:hanging="360"/>
      </w:pPr>
      <w:rPr>
        <w:rFonts w:ascii="Symbol" w:hAnsi="Symbol"/>
      </w:rPr>
    </w:lvl>
    <w:lvl w:ilvl="1" w:tplc="08C2564E">
      <w:start w:val="1"/>
      <w:numFmt w:val="bullet"/>
      <w:lvlText w:val="o"/>
      <w:lvlJc w:val="left"/>
      <w:pPr>
        <w:tabs>
          <w:tab w:val="num" w:pos="1440"/>
        </w:tabs>
        <w:ind w:left="1440" w:hanging="360"/>
      </w:pPr>
      <w:rPr>
        <w:rFonts w:ascii="Courier New" w:hAnsi="Courier New"/>
      </w:rPr>
    </w:lvl>
    <w:lvl w:ilvl="2" w:tplc="6E88BCA8">
      <w:start w:val="1"/>
      <w:numFmt w:val="bullet"/>
      <w:lvlText w:val=""/>
      <w:lvlJc w:val="left"/>
      <w:pPr>
        <w:tabs>
          <w:tab w:val="num" w:pos="2160"/>
        </w:tabs>
        <w:ind w:left="2160" w:hanging="360"/>
      </w:pPr>
      <w:rPr>
        <w:rFonts w:ascii="Wingdings" w:hAnsi="Wingdings"/>
      </w:rPr>
    </w:lvl>
    <w:lvl w:ilvl="3" w:tplc="15C0AA18">
      <w:start w:val="1"/>
      <w:numFmt w:val="bullet"/>
      <w:lvlText w:val=""/>
      <w:lvlJc w:val="left"/>
      <w:pPr>
        <w:tabs>
          <w:tab w:val="num" w:pos="2880"/>
        </w:tabs>
        <w:ind w:left="2880" w:hanging="360"/>
      </w:pPr>
      <w:rPr>
        <w:rFonts w:ascii="Symbol" w:hAnsi="Symbol"/>
      </w:rPr>
    </w:lvl>
    <w:lvl w:ilvl="4" w:tplc="F00CC4E0">
      <w:start w:val="1"/>
      <w:numFmt w:val="bullet"/>
      <w:lvlText w:val="o"/>
      <w:lvlJc w:val="left"/>
      <w:pPr>
        <w:tabs>
          <w:tab w:val="num" w:pos="3600"/>
        </w:tabs>
        <w:ind w:left="3600" w:hanging="360"/>
      </w:pPr>
      <w:rPr>
        <w:rFonts w:ascii="Courier New" w:hAnsi="Courier New"/>
      </w:rPr>
    </w:lvl>
    <w:lvl w:ilvl="5" w:tplc="37DECC28">
      <w:start w:val="1"/>
      <w:numFmt w:val="bullet"/>
      <w:lvlText w:val=""/>
      <w:lvlJc w:val="left"/>
      <w:pPr>
        <w:tabs>
          <w:tab w:val="num" w:pos="4320"/>
        </w:tabs>
        <w:ind w:left="4320" w:hanging="360"/>
      </w:pPr>
      <w:rPr>
        <w:rFonts w:ascii="Wingdings" w:hAnsi="Wingdings"/>
      </w:rPr>
    </w:lvl>
    <w:lvl w:ilvl="6" w:tplc="9B72FDFC">
      <w:start w:val="1"/>
      <w:numFmt w:val="bullet"/>
      <w:lvlText w:val=""/>
      <w:lvlJc w:val="left"/>
      <w:pPr>
        <w:tabs>
          <w:tab w:val="num" w:pos="5040"/>
        </w:tabs>
        <w:ind w:left="5040" w:hanging="360"/>
      </w:pPr>
      <w:rPr>
        <w:rFonts w:ascii="Symbol" w:hAnsi="Symbol"/>
      </w:rPr>
    </w:lvl>
    <w:lvl w:ilvl="7" w:tplc="4216B336">
      <w:start w:val="1"/>
      <w:numFmt w:val="bullet"/>
      <w:lvlText w:val="o"/>
      <w:lvlJc w:val="left"/>
      <w:pPr>
        <w:tabs>
          <w:tab w:val="num" w:pos="5760"/>
        </w:tabs>
        <w:ind w:left="5760" w:hanging="360"/>
      </w:pPr>
      <w:rPr>
        <w:rFonts w:ascii="Courier New" w:hAnsi="Courier New"/>
      </w:rPr>
    </w:lvl>
    <w:lvl w:ilvl="8" w:tplc="BD620A52">
      <w:start w:val="1"/>
      <w:numFmt w:val="bullet"/>
      <w:lvlText w:val=""/>
      <w:lvlJc w:val="left"/>
      <w:pPr>
        <w:tabs>
          <w:tab w:val="num" w:pos="6480"/>
        </w:tabs>
        <w:ind w:left="6480" w:hanging="360"/>
      </w:pPr>
      <w:rPr>
        <w:rFonts w:ascii="Wingdings" w:hAnsi="Wingdings"/>
      </w:rPr>
    </w:lvl>
  </w:abstractNum>
  <w:abstractNum w:abstractNumId="11" w15:restartNumberingAfterBreak="0">
    <w:nsid w:val="1FA365F8"/>
    <w:multiLevelType w:val="multilevel"/>
    <w:tmpl w:val="3DE8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856DD1"/>
    <w:multiLevelType w:val="multilevel"/>
    <w:tmpl w:val="5EC8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13086"/>
    <w:multiLevelType w:val="multilevel"/>
    <w:tmpl w:val="7F4E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942989">
    <w:abstractNumId w:val="8"/>
  </w:num>
  <w:num w:numId="2" w16cid:durableId="1232279338">
    <w:abstractNumId w:val="6"/>
  </w:num>
  <w:num w:numId="3" w16cid:durableId="2041006151">
    <w:abstractNumId w:val="5"/>
  </w:num>
  <w:num w:numId="4" w16cid:durableId="1924103050">
    <w:abstractNumId w:val="4"/>
  </w:num>
  <w:num w:numId="5" w16cid:durableId="504638738">
    <w:abstractNumId w:val="7"/>
  </w:num>
  <w:num w:numId="6" w16cid:durableId="2050454841">
    <w:abstractNumId w:val="3"/>
  </w:num>
  <w:num w:numId="7" w16cid:durableId="1228759623">
    <w:abstractNumId w:val="2"/>
  </w:num>
  <w:num w:numId="8" w16cid:durableId="1544441127">
    <w:abstractNumId w:val="1"/>
  </w:num>
  <w:num w:numId="9" w16cid:durableId="26682856">
    <w:abstractNumId w:val="0"/>
  </w:num>
  <w:num w:numId="10" w16cid:durableId="1442797173">
    <w:abstractNumId w:val="9"/>
  </w:num>
  <w:num w:numId="11" w16cid:durableId="2001959436">
    <w:abstractNumId w:val="10"/>
  </w:num>
  <w:num w:numId="12" w16cid:durableId="376245381">
    <w:abstractNumId w:val="12"/>
  </w:num>
  <w:num w:numId="13" w16cid:durableId="1431700576">
    <w:abstractNumId w:val="11"/>
  </w:num>
  <w:num w:numId="14" w16cid:durableId="3482604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322"/>
    <w:rsid w:val="00034616"/>
    <w:rsid w:val="0006063C"/>
    <w:rsid w:val="000A576A"/>
    <w:rsid w:val="0010484D"/>
    <w:rsid w:val="0015074B"/>
    <w:rsid w:val="0017156B"/>
    <w:rsid w:val="001833A2"/>
    <w:rsid w:val="00223B05"/>
    <w:rsid w:val="002331E0"/>
    <w:rsid w:val="00264AA7"/>
    <w:rsid w:val="0029639D"/>
    <w:rsid w:val="00326F90"/>
    <w:rsid w:val="0037489E"/>
    <w:rsid w:val="00395810"/>
    <w:rsid w:val="003F71E4"/>
    <w:rsid w:val="00417F4B"/>
    <w:rsid w:val="005333CE"/>
    <w:rsid w:val="005A60DB"/>
    <w:rsid w:val="005C0DC4"/>
    <w:rsid w:val="005D27B9"/>
    <w:rsid w:val="00603105"/>
    <w:rsid w:val="0063337C"/>
    <w:rsid w:val="00666064"/>
    <w:rsid w:val="006903B8"/>
    <w:rsid w:val="006978E5"/>
    <w:rsid w:val="006A271B"/>
    <w:rsid w:val="006C0C9A"/>
    <w:rsid w:val="006E3120"/>
    <w:rsid w:val="007164B4"/>
    <w:rsid w:val="007526C2"/>
    <w:rsid w:val="00857F39"/>
    <w:rsid w:val="00860BED"/>
    <w:rsid w:val="00911E10"/>
    <w:rsid w:val="00937724"/>
    <w:rsid w:val="009A3133"/>
    <w:rsid w:val="00A43825"/>
    <w:rsid w:val="00A67C6A"/>
    <w:rsid w:val="00A803A7"/>
    <w:rsid w:val="00AA1D8D"/>
    <w:rsid w:val="00AB08FB"/>
    <w:rsid w:val="00AB3253"/>
    <w:rsid w:val="00B4756F"/>
    <w:rsid w:val="00B47730"/>
    <w:rsid w:val="00B54388"/>
    <w:rsid w:val="00B8026B"/>
    <w:rsid w:val="00C34C67"/>
    <w:rsid w:val="00C94FBC"/>
    <w:rsid w:val="00CB0664"/>
    <w:rsid w:val="00CB21B5"/>
    <w:rsid w:val="00D6087A"/>
    <w:rsid w:val="00D934FA"/>
    <w:rsid w:val="00DA4F5B"/>
    <w:rsid w:val="00DB607D"/>
    <w:rsid w:val="00E2146E"/>
    <w:rsid w:val="00E44F35"/>
    <w:rsid w:val="00F039CA"/>
    <w:rsid w:val="00F074BE"/>
    <w:rsid w:val="00F14D95"/>
    <w:rsid w:val="00F249D8"/>
    <w:rsid w:val="00F954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8643B4"/>
  <w14:defaultImageDpi w14:val="300"/>
  <w15:docId w15:val="{8A33E7C4-A556-430A-ACBA-5D35C2916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B3253"/>
    <w:rPr>
      <w:color w:val="0000FF" w:themeColor="hyperlink"/>
      <w:u w:val="single"/>
    </w:rPr>
  </w:style>
  <w:style w:type="character" w:customStyle="1" w:styleId="UnresolvedMention1">
    <w:name w:val="Unresolved Mention1"/>
    <w:basedOn w:val="DefaultParagraphFont"/>
    <w:uiPriority w:val="99"/>
    <w:semiHidden/>
    <w:unhideWhenUsed/>
    <w:rsid w:val="00AB3253"/>
    <w:rPr>
      <w:color w:val="605E5C"/>
      <w:shd w:val="clear" w:color="auto" w:fill="E1DFDD"/>
    </w:rPr>
  </w:style>
  <w:style w:type="character" w:customStyle="1" w:styleId="span">
    <w:name w:val="span"/>
    <w:basedOn w:val="DefaultParagraphFont"/>
    <w:rsid w:val="009A3133"/>
    <w:rPr>
      <w:bdr w:val="none" w:sz="0" w:space="0" w:color="auto"/>
      <w:vertAlign w:val="baseline"/>
    </w:rPr>
  </w:style>
  <w:style w:type="paragraph" w:customStyle="1" w:styleId="documentulli">
    <w:name w:val="document_ul_li"/>
    <w:basedOn w:val="Normal"/>
    <w:rsid w:val="009A3133"/>
    <w:pPr>
      <w:spacing w:after="0" w:line="240" w:lineRule="atLeast"/>
      <w:textAlignment w:val="baseline"/>
    </w:pPr>
    <w:rPr>
      <w:rFonts w:ascii="Times New Roman" w:eastAsia="Times New Roman" w:hAnsi="Times New Roman" w:cs="Times New Roman"/>
      <w:sz w:val="24"/>
      <w:szCs w:val="24"/>
    </w:rPr>
  </w:style>
  <w:style w:type="paragraph" w:customStyle="1" w:styleId="documentskn-mli8dispBlock">
    <w:name w:val="document_skn-mli8_dispBlock"/>
    <w:basedOn w:val="Normal"/>
    <w:rsid w:val="009A3133"/>
    <w:pPr>
      <w:spacing w:after="0" w:line="240" w:lineRule="atLeast"/>
      <w:textAlignment w:val="baseline"/>
    </w:pPr>
    <w:rPr>
      <w:rFonts w:ascii="Times New Roman" w:eastAsia="Times New Roman" w:hAnsi="Times New Roman" w:cs="Times New Roman"/>
      <w:sz w:val="24"/>
      <w:szCs w:val="24"/>
    </w:rPr>
  </w:style>
  <w:style w:type="character" w:customStyle="1" w:styleId="documentskn-mli8txtBoldCharacter">
    <w:name w:val="document_skn-mli8_txtBold Character"/>
    <w:basedOn w:val="DefaultParagraphFont"/>
    <w:rsid w:val="009A31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https://rdxfootmark.naukri.com/v2/track/openCv?trackingInfo=39fee7d6c45b741feeaedd1d84d0a486134f4b0419514c4847440321091b5b58120b140111465e5e0e435601514841481f0f2b561358191b195115495d0c00584e4209430247460c590858184508105042445b0c0f054e4108120211474a411b02154e49405d58380c4f0343421b0015061953444f530e18705c4458440321091b5b581208150a14425c540e4356014a4857034b4a550f584c1509190117414a106&amp;docType=doc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872</Words>
  <Characters>4976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Sandhya Goddumarri (People Prime)</cp:lastModifiedBy>
  <cp:revision>2</cp:revision>
  <dcterms:created xsi:type="dcterms:W3CDTF">2026-07-13T11:07:00Z</dcterms:created>
  <dcterms:modified xsi:type="dcterms:W3CDTF">2026-07-13T11:07:00Z</dcterms:modified>
</cp:coreProperties>
</file>