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AB5" w:rsidRDefault="000E46BE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MILIND SEWAK</w:t>
      </w:r>
    </w:p>
    <w:p w:rsidR="00657AB5" w:rsidRDefault="000E46BE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 xml:space="preserve">Senior Frontend Engineer | Full-Stack Developer (React.js · </w:t>
      </w:r>
      <w:proofErr w:type="spellStart"/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TypeScript</w:t>
      </w:r>
      <w:proofErr w:type="spellEnd"/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 xml:space="preserve"> · Java/Spring Boot)</w:t>
      </w:r>
    </w:p>
    <w:p w:rsidR="00657AB5" w:rsidRDefault="000E46BE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Pune,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India  •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+91 983-437-6425  •  smilind5555@gmail.com  •  linkedin.com/in/milind-sewak-4b6b64161</w:t>
      </w:r>
    </w:p>
    <w:p w:rsidR="00657AB5" w:rsidRDefault="00657AB5">
      <w:pPr>
        <w:pBdr>
          <w:bottom w:val="single" w:sz="6" w:space="1" w:color="1F3864"/>
        </w:pBdr>
        <w:spacing w:after="160"/>
      </w:pPr>
    </w:p>
    <w:p w:rsidR="00657AB5" w:rsidRDefault="000E46BE">
      <w:pPr>
        <w:pStyle w:val="Heading2"/>
        <w:pBdr>
          <w:bottom w:val="single" w:sz="4" w:space="2" w:color="B7C6DE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657AB5" w:rsidRDefault="000E46BE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Senior Software Engineer with 6+ years building enterprise-scale web applications for financial services clients (JPMorgan Chase).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 xml:space="preserve">Specializes in React.js,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and modern frontend architecture, with hands-on full-stack depth in Java/Spring Boot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mic</w:t>
      </w:r>
      <w:r>
        <w:rPr>
          <w:rFonts w:ascii="Calibri" w:eastAsia="Calibri" w:hAnsi="Calibri" w:cs="Calibri"/>
          <w:color w:val="222222"/>
          <w:sz w:val="21"/>
          <w:szCs w:val="21"/>
        </w:rPr>
        <w:t>roservices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Delivered measurable gains in user experience (+20%), team productivity (+20%), and application performance (+30%) through component architecture, state management, and mentoring. Comfortable owning features end-to-end — from system design and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API contracts through deployment on AWS/Azure — within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Agile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teams at scale.</w:t>
      </w:r>
    </w:p>
    <w:p w:rsidR="00657AB5" w:rsidRDefault="000E46BE">
      <w:pPr>
        <w:pStyle w:val="Heading2"/>
        <w:pBdr>
          <w:bottom w:val="single" w:sz="4" w:space="2" w:color="B7C6DE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:rsidR="00657AB5" w:rsidRDefault="000E46BE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Frontend: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React.js,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Redux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</w:t>
      </w:r>
      <w:r w:rsidR="00C95D6E"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 w:rsidR="00C95D6E">
        <w:rPr>
          <w:rFonts w:ascii="Calibri" w:eastAsia="Calibri" w:hAnsi="Calibri" w:cs="Calibri"/>
          <w:color w:val="222222"/>
          <w:sz w:val="21"/>
          <w:szCs w:val="21"/>
        </w:rPr>
        <w:t>TypeScript</w:t>
      </w:r>
      <w:proofErr w:type="spellEnd"/>
      <w:r w:rsidR="00C95D6E">
        <w:rPr>
          <w:rFonts w:ascii="Calibri" w:eastAsia="Calibri" w:hAnsi="Calibri" w:cs="Calibri"/>
          <w:color w:val="222222"/>
          <w:sz w:val="21"/>
          <w:szCs w:val="21"/>
        </w:rPr>
        <w:t>, JavaScript (ES6+)</w:t>
      </w:r>
      <w:proofErr w:type="gramStart"/>
      <w:r w:rsidR="00C95D6E">
        <w:rPr>
          <w:rFonts w:ascii="Calibri" w:eastAsia="Calibri" w:hAnsi="Calibri" w:cs="Calibri"/>
          <w:color w:val="222222"/>
          <w:sz w:val="21"/>
          <w:szCs w:val="21"/>
        </w:rPr>
        <w:t>,</w:t>
      </w:r>
      <w:r>
        <w:rPr>
          <w:rFonts w:ascii="Calibri" w:eastAsia="Calibri" w:hAnsi="Calibri" w:cs="Calibri"/>
          <w:color w:val="222222"/>
          <w:sz w:val="21"/>
          <w:szCs w:val="21"/>
        </w:rPr>
        <w:t>Angular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>, HTML5, CSS3, Tailwind CSS, Material UI, Responsive Web Design</w:t>
      </w:r>
    </w:p>
    <w:p w:rsidR="00657AB5" w:rsidRDefault="000E46BE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Backend &amp; APIs: </w:t>
      </w:r>
      <w:r>
        <w:rPr>
          <w:rFonts w:ascii="Calibri" w:eastAsia="Calibri" w:hAnsi="Calibri" w:cs="Calibri"/>
          <w:color w:val="222222"/>
          <w:sz w:val="21"/>
          <w:szCs w:val="21"/>
        </w:rPr>
        <w:t>Java, S</w:t>
      </w:r>
      <w:r>
        <w:rPr>
          <w:rFonts w:ascii="Calibri" w:eastAsia="Calibri" w:hAnsi="Calibri" w:cs="Calibri"/>
          <w:color w:val="222222"/>
          <w:sz w:val="21"/>
          <w:szCs w:val="21"/>
        </w:rPr>
        <w:t>pring Boot, Node.js,</w:t>
      </w:r>
      <w:r w:rsidR="00C95D6E">
        <w:rPr>
          <w:rFonts w:ascii="Calibri" w:eastAsia="Calibri" w:hAnsi="Calibri" w:cs="Calibri"/>
          <w:color w:val="222222"/>
          <w:sz w:val="21"/>
          <w:szCs w:val="21"/>
        </w:rPr>
        <w:t xml:space="preserve"> Express.js, REST APIs, </w:t>
      </w:r>
      <w:proofErr w:type="spellStart"/>
      <w:r w:rsidR="00C95D6E">
        <w:rPr>
          <w:rFonts w:ascii="Calibri" w:eastAsia="Calibri" w:hAnsi="Calibri" w:cs="Calibri"/>
          <w:color w:val="222222"/>
          <w:sz w:val="21"/>
          <w:szCs w:val="21"/>
        </w:rPr>
        <w:t>GraphQL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JSON</w:t>
      </w:r>
    </w:p>
    <w:p w:rsidR="00657AB5" w:rsidRDefault="000E46BE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State &amp; Data: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Redux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React Query, Client-Side Caching, API Integration</w:t>
      </w:r>
    </w:p>
    <w:p w:rsidR="00657AB5" w:rsidRDefault="000E46BE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Testing: </w:t>
      </w:r>
      <w:r>
        <w:rPr>
          <w:rFonts w:ascii="Calibri" w:eastAsia="Calibri" w:hAnsi="Calibri" w:cs="Calibri"/>
          <w:color w:val="222222"/>
          <w:sz w:val="21"/>
          <w:szCs w:val="21"/>
        </w:rPr>
        <w:t>Jes</w:t>
      </w:r>
      <w:bookmarkStart w:id="0" w:name="_GoBack"/>
      <w:bookmarkEnd w:id="0"/>
      <w:r w:rsidR="00C95D6E">
        <w:rPr>
          <w:rFonts w:ascii="Calibri" w:eastAsia="Calibri" w:hAnsi="Calibri" w:cs="Calibri"/>
          <w:color w:val="222222"/>
          <w:sz w:val="21"/>
          <w:szCs w:val="21"/>
        </w:rPr>
        <w:t>t, Unit Testing, Cypress</w:t>
      </w:r>
    </w:p>
    <w:p w:rsidR="00657AB5" w:rsidRDefault="000E46BE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Database: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MySQL,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MongoDB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Redis</w:t>
      </w:r>
      <w:proofErr w:type="spellEnd"/>
    </w:p>
    <w:p w:rsidR="00657AB5" w:rsidRDefault="000E46BE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Cloud &amp;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222222"/>
          <w:sz w:val="21"/>
          <w:szCs w:val="21"/>
        </w:rPr>
        <w:t>AWS (Ce</w:t>
      </w:r>
      <w:r>
        <w:rPr>
          <w:rFonts w:ascii="Calibri" w:eastAsia="Calibri" w:hAnsi="Calibri" w:cs="Calibri"/>
          <w:color w:val="222222"/>
          <w:sz w:val="21"/>
          <w:szCs w:val="21"/>
        </w:rPr>
        <w:t>rtified), Micr</w:t>
      </w:r>
      <w:r w:rsidR="00C95D6E">
        <w:rPr>
          <w:rFonts w:ascii="Calibri" w:eastAsia="Calibri" w:hAnsi="Calibri" w:cs="Calibri"/>
          <w:color w:val="222222"/>
          <w:sz w:val="21"/>
          <w:szCs w:val="21"/>
        </w:rPr>
        <w:t xml:space="preserve">osoft Azure, </w:t>
      </w:r>
      <w:proofErr w:type="spellStart"/>
      <w:r w:rsidR="00C95D6E">
        <w:rPr>
          <w:rFonts w:ascii="Calibri" w:eastAsia="Calibri" w:hAnsi="Calibri" w:cs="Calibri"/>
          <w:color w:val="222222"/>
          <w:sz w:val="21"/>
          <w:szCs w:val="21"/>
        </w:rPr>
        <w:t>Docker</w:t>
      </w:r>
      <w:proofErr w:type="spellEnd"/>
      <w:r w:rsidR="00C95D6E"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 w:rsidR="00C95D6E">
        <w:rPr>
          <w:rFonts w:ascii="Calibri" w:eastAsia="Calibri" w:hAnsi="Calibri" w:cs="Calibri"/>
          <w:color w:val="222222"/>
          <w:sz w:val="21"/>
          <w:szCs w:val="21"/>
        </w:rPr>
        <w:t>Kubernetes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CI/CD Pipelines, Azure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DevOps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Jenkins</w:t>
      </w:r>
    </w:p>
    <w:p w:rsidR="00657AB5" w:rsidRDefault="000E46BE" w:rsidP="00C95D6E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Tools &amp; Practices: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Git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Bitbucket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Jira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Webpack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GitHub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Copilot, Kafka, Agile/Scrum, System Design, Clean Architecture, OOP</w:t>
      </w:r>
    </w:p>
    <w:p w:rsidR="00657AB5" w:rsidRDefault="000E46BE">
      <w:pPr>
        <w:pStyle w:val="Heading2"/>
        <w:pBdr>
          <w:bottom w:val="single" w:sz="4" w:space="2" w:color="B7C6DE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:rsidR="00657AB5" w:rsidRDefault="000E46BE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Senior Software Engineer / React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Developer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Mphasis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(JPMorgan Chase client), Pune</w:t>
      </w:r>
      <w:r>
        <w:rPr>
          <w:rFonts w:ascii="Calibri" w:eastAsia="Calibri" w:hAnsi="Calibri" w:cs="Calibri"/>
          <w:b/>
          <w:bCs/>
          <w:color w:val="555555"/>
        </w:rPr>
        <w:tab/>
        <w:t>Feb 2024 – Present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Built the Team Maintenance application for JPMorgan Chase, centralizing team, group, and pod-level data for internal stakeholders.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styled responsive UIs with Tailwind CSS, improving user experience and satisfaction scores by 20%.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and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maintained backend REST APIs in Java/Spring Boot to support dynamic, data-driven frontend workflows.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the Workflow Designer application, orchestrating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namespaced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workflow services and model packages (DML/DRL).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Mentored newly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onboarded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engineers on React.js best practices and architecture, lifting team delivery productivity by 20%.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Delivered features using React, Angular 9, JavaScript, and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across a shared internal component library.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Architected scalabl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for internal platforms, using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Redux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for predictable cross-application state management.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Managed application deployment, monitoring, and environment configuration on Microsoft Azure.</w:t>
      </w:r>
    </w:p>
    <w:p w:rsidR="00657AB5" w:rsidRDefault="000E46BE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React Developer (Associate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)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Quess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Staffing – Cognizant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, Hyderabad</w:t>
      </w:r>
      <w:r>
        <w:rPr>
          <w:rFonts w:ascii="Calibri" w:eastAsia="Calibri" w:hAnsi="Calibri" w:cs="Calibri"/>
          <w:b/>
          <w:bCs/>
          <w:color w:val="555555"/>
        </w:rPr>
        <w:tab/>
        <w:t>Aug 2023 – Feb 2024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and maintained production UIs in React +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increasing development efficiency by 25%.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Implemented centralized state management, cutting data-handling errors by 40%.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Adopted React Query for data fetching/cachin</w:t>
      </w:r>
      <w:r>
        <w:rPr>
          <w:rFonts w:ascii="Calibri" w:eastAsia="Calibri" w:hAnsi="Calibri" w:cs="Calibri"/>
          <w:color w:val="222222"/>
          <w:sz w:val="21"/>
          <w:szCs w:val="21"/>
        </w:rPr>
        <w:t>g, improving application performance by 30%.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Partnered with backend engineers and designers on UI/UX feasibility, contributing to a 15% increase in user retention.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Led peer code reviews to ensure code was extensible, reusable, and production-ready.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Optimiz</w:t>
      </w:r>
      <w:r>
        <w:rPr>
          <w:rFonts w:ascii="Calibri" w:eastAsia="Calibri" w:hAnsi="Calibri" w:cs="Calibri"/>
          <w:color w:val="222222"/>
          <w:sz w:val="21"/>
          <w:szCs w:val="21"/>
        </w:rPr>
        <w:t>ed applications for speed and scalability across the client's engineering platform.</w:t>
      </w:r>
    </w:p>
    <w:p w:rsidR="00657AB5" w:rsidRDefault="000E46BE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Senior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ReactJS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Full Stack Developer / Programmer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Analyst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Bitwise Solutions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Pvt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Ltd, Pune</w:t>
      </w:r>
      <w:r>
        <w:rPr>
          <w:rFonts w:ascii="Calibri" w:eastAsia="Calibri" w:hAnsi="Calibri" w:cs="Calibri"/>
          <w:b/>
          <w:bCs/>
          <w:color w:val="555555"/>
        </w:rPr>
        <w:tab/>
        <w:t>Oct 2021 – Jul 2023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Engineered solutions on the Global Payments API Gateway, ha</w:t>
      </w:r>
      <w:r>
        <w:rPr>
          <w:rFonts w:ascii="Calibri" w:eastAsia="Calibri" w:hAnsi="Calibri" w:cs="Calibri"/>
          <w:color w:val="222222"/>
          <w:sz w:val="21"/>
          <w:szCs w:val="21"/>
        </w:rPr>
        <w:t>ndling complex enterprise transaction-processing logic</w:t>
      </w:r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REST APIs in Java/Spring Boot integrated with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ReactJS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frontends to support enterprise-grade financial transaction</w:t>
      </w:r>
      <w:r>
        <w:rPr>
          <w:rFonts w:ascii="Calibri" w:eastAsia="Calibri" w:hAnsi="Calibri" w:cs="Calibri"/>
          <w:color w:val="222222"/>
          <w:sz w:val="21"/>
          <w:szCs w:val="21"/>
        </w:rPr>
        <w:t>s.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 xml:space="preserve">Implemented test-first development using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JUnit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and Jest, improving release stability and reducing regression defects.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Owned detailed work plans, schedules, and status reporting for cross-functional delivery teams.</w:t>
      </w:r>
    </w:p>
    <w:p w:rsidR="00657AB5" w:rsidRDefault="000E46BE">
      <w:pPr>
        <w:tabs>
          <w:tab w:val="right" w:pos="9360"/>
        </w:tabs>
        <w:spacing w:before="180" w:after="40"/>
      </w:pP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ReactJS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Frontend Developer / Software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ngineer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Assurekit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Technologies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Pvt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Ltd, Mumbai</w:t>
      </w:r>
      <w:r w:rsidR="00F179CB"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color w:val="555555"/>
        </w:rPr>
        <w:tab/>
        <w:t>Dec 2020 – Oct 2021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Designed and built enterprise applications for the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Assuregate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platform using React (hooks + class components) and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Redux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Integrated Java/Spring Boot backend services into dynamic, data-</w:t>
      </w:r>
      <w:r>
        <w:rPr>
          <w:rFonts w:ascii="Calibri" w:eastAsia="Calibri" w:hAnsi="Calibri" w:cs="Calibri"/>
          <w:color w:val="222222"/>
          <w:sz w:val="21"/>
          <w:szCs w:val="21"/>
        </w:rPr>
        <w:t>driven UIs.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Partnered directly with business stakeholders to gather requirements and align frontend delivery with backend API capability.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Coordinated with QA and cross-functional teams to ensure on-time, defect-free project delivery.</w:t>
      </w:r>
    </w:p>
    <w:p w:rsidR="00657AB5" w:rsidRDefault="000E46BE"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Software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Engineer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Thinkitive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Technologies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Pvt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Ltd, Pune</w:t>
      </w:r>
      <w:r>
        <w:rPr>
          <w:rFonts w:ascii="Calibri" w:eastAsia="Calibri" w:hAnsi="Calibri" w:cs="Calibri"/>
          <w:b/>
          <w:bCs/>
          <w:color w:val="555555"/>
        </w:rPr>
        <w:tab/>
        <w:t>Aug 2019 – Oct 2020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enterprise features for the Arab Millionaire platform using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ReactJS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Angular, and Java across the full SDLC.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Applied established design patterns to deliver maintainable, scalable solutions.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</w:t>
      </w:r>
      <w:r>
        <w:rPr>
          <w:rFonts w:ascii="Calibri" w:eastAsia="Calibri" w:hAnsi="Calibri" w:cs="Calibri"/>
          <w:color w:val="222222"/>
          <w:sz w:val="21"/>
          <w:szCs w:val="21"/>
        </w:rPr>
        <w:t>ployed and managed application releases across AWS environments.</w:t>
      </w:r>
    </w:p>
    <w:p w:rsidR="00657AB5" w:rsidRDefault="000E46BE">
      <w:pPr>
        <w:pStyle w:val="Heading2"/>
        <w:pBdr>
          <w:bottom w:val="single" w:sz="4" w:space="2" w:color="B7C6DE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657AB5" w:rsidRDefault="000E46BE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Master of Computer Application (MCA)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Sant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Gadge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Baba Amravati University, 2017–2019</w:t>
      </w:r>
    </w:p>
    <w:p w:rsidR="00657AB5" w:rsidRDefault="000E46BE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Bachelor of Computer Application (BCA)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Sant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Gadge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Baba Amravati University, 2014–2017</w:t>
      </w:r>
    </w:p>
    <w:p w:rsidR="00657AB5" w:rsidRDefault="000E46BE">
      <w:pPr>
        <w:pStyle w:val="Heading2"/>
        <w:pBdr>
          <w:bottom w:val="single" w:sz="4" w:space="2" w:color="B7C6DE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AWS Certified Cloud Practitioner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Artificial Intelligence Essentials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GitHub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Copilot Essentials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GitHub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Copilot (VS Code)</w:t>
      </w:r>
    </w:p>
    <w:p w:rsidR="00657AB5" w:rsidRDefault="000E46BE">
      <w:pPr>
        <w:pStyle w:val="Heading2"/>
        <w:pBdr>
          <w:bottom w:val="single" w:sz="4" w:space="2" w:color="B7C6DE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AWARDS</w:t>
      </w:r>
    </w:p>
    <w:p w:rsidR="00657AB5" w:rsidRDefault="000E46B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Winner — Mr. Amravati Model Icon</w:t>
      </w:r>
    </w:p>
    <w:sectPr w:rsidR="00657AB5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23993"/>
    <w:multiLevelType w:val="hybridMultilevel"/>
    <w:tmpl w:val="19F06F70"/>
    <w:lvl w:ilvl="0" w:tplc="BBBCCA6A">
      <w:start w:val="1"/>
      <w:numFmt w:val="bullet"/>
      <w:lvlText w:val="●"/>
      <w:lvlJc w:val="left"/>
      <w:pPr>
        <w:ind w:left="720" w:hanging="360"/>
      </w:pPr>
    </w:lvl>
    <w:lvl w:ilvl="1" w:tplc="FA901E36">
      <w:start w:val="1"/>
      <w:numFmt w:val="bullet"/>
      <w:lvlText w:val="○"/>
      <w:lvlJc w:val="left"/>
      <w:pPr>
        <w:ind w:left="1440" w:hanging="360"/>
      </w:pPr>
    </w:lvl>
    <w:lvl w:ilvl="2" w:tplc="87765CBC">
      <w:start w:val="1"/>
      <w:numFmt w:val="bullet"/>
      <w:lvlText w:val="■"/>
      <w:lvlJc w:val="left"/>
      <w:pPr>
        <w:ind w:left="2160" w:hanging="360"/>
      </w:pPr>
    </w:lvl>
    <w:lvl w:ilvl="3" w:tplc="05D040D0">
      <w:start w:val="1"/>
      <w:numFmt w:val="bullet"/>
      <w:lvlText w:val="●"/>
      <w:lvlJc w:val="left"/>
      <w:pPr>
        <w:ind w:left="2880" w:hanging="360"/>
      </w:pPr>
    </w:lvl>
    <w:lvl w:ilvl="4" w:tplc="F2F44118">
      <w:start w:val="1"/>
      <w:numFmt w:val="bullet"/>
      <w:lvlText w:val="○"/>
      <w:lvlJc w:val="left"/>
      <w:pPr>
        <w:ind w:left="3600" w:hanging="360"/>
      </w:pPr>
    </w:lvl>
    <w:lvl w:ilvl="5" w:tplc="903243E4">
      <w:start w:val="1"/>
      <w:numFmt w:val="bullet"/>
      <w:lvlText w:val="■"/>
      <w:lvlJc w:val="left"/>
      <w:pPr>
        <w:ind w:left="4320" w:hanging="360"/>
      </w:pPr>
    </w:lvl>
    <w:lvl w:ilvl="6" w:tplc="ED6CE06C">
      <w:start w:val="1"/>
      <w:numFmt w:val="bullet"/>
      <w:lvlText w:val="●"/>
      <w:lvlJc w:val="left"/>
      <w:pPr>
        <w:ind w:left="5040" w:hanging="360"/>
      </w:pPr>
    </w:lvl>
    <w:lvl w:ilvl="7" w:tplc="135022D8">
      <w:start w:val="1"/>
      <w:numFmt w:val="bullet"/>
      <w:lvlText w:val="●"/>
      <w:lvlJc w:val="left"/>
      <w:pPr>
        <w:ind w:left="5760" w:hanging="360"/>
      </w:pPr>
    </w:lvl>
    <w:lvl w:ilvl="8" w:tplc="026AD92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D760F9D"/>
    <w:multiLevelType w:val="hybridMultilevel"/>
    <w:tmpl w:val="70B68F46"/>
    <w:lvl w:ilvl="0" w:tplc="DFE6F7D2">
      <w:start w:val="1"/>
      <w:numFmt w:val="bullet"/>
      <w:lvlText w:val="•"/>
      <w:lvlJc w:val="left"/>
      <w:pPr>
        <w:ind w:left="360" w:hanging="260"/>
      </w:pPr>
    </w:lvl>
    <w:lvl w:ilvl="1" w:tplc="C1DED3B2">
      <w:numFmt w:val="decimal"/>
      <w:lvlText w:val=""/>
      <w:lvlJc w:val="left"/>
    </w:lvl>
    <w:lvl w:ilvl="2" w:tplc="DF80D0DC">
      <w:numFmt w:val="decimal"/>
      <w:lvlText w:val=""/>
      <w:lvlJc w:val="left"/>
    </w:lvl>
    <w:lvl w:ilvl="3" w:tplc="0E60D314">
      <w:numFmt w:val="decimal"/>
      <w:lvlText w:val=""/>
      <w:lvlJc w:val="left"/>
    </w:lvl>
    <w:lvl w:ilvl="4" w:tplc="4AC0FEDC">
      <w:numFmt w:val="decimal"/>
      <w:lvlText w:val=""/>
      <w:lvlJc w:val="left"/>
    </w:lvl>
    <w:lvl w:ilvl="5" w:tplc="E9947CF2">
      <w:numFmt w:val="decimal"/>
      <w:lvlText w:val=""/>
      <w:lvlJc w:val="left"/>
    </w:lvl>
    <w:lvl w:ilvl="6" w:tplc="CEEA9A84">
      <w:numFmt w:val="decimal"/>
      <w:lvlText w:val=""/>
      <w:lvlJc w:val="left"/>
    </w:lvl>
    <w:lvl w:ilvl="7" w:tplc="6562DD66">
      <w:numFmt w:val="decimal"/>
      <w:lvlText w:val=""/>
      <w:lvlJc w:val="left"/>
    </w:lvl>
    <w:lvl w:ilvl="8" w:tplc="505061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57AB5"/>
    <w:rsid w:val="000E46BE"/>
    <w:rsid w:val="00240D2E"/>
    <w:rsid w:val="00657AB5"/>
    <w:rsid w:val="00A02A0D"/>
    <w:rsid w:val="00B35440"/>
    <w:rsid w:val="00C95D6E"/>
    <w:rsid w:val="00F1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2386</TotalTime>
  <Pages>2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</cp:lastModifiedBy>
  <cp:revision>24</cp:revision>
  <dcterms:created xsi:type="dcterms:W3CDTF">2026-07-03T13:50:00Z</dcterms:created>
  <dcterms:modified xsi:type="dcterms:W3CDTF">2026-07-06T10:00:00Z</dcterms:modified>
</cp:coreProperties>
</file>