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CF7184" w:rsidRPr="00C1384F" w:rsidP="00ED07A3">
      <w:pPr>
        <w:rPr>
          <w:rFonts w:ascii="Times New Roman" w:hAnsi="Times New Roman" w:cs="Times New Roman"/>
          <w:b/>
          <w:i/>
          <w:sz w:val="48"/>
          <w:szCs w:val="48"/>
          <w:u w:val="single"/>
        </w:rPr>
      </w:pPr>
      <w:r w:rsidRPr="00C1384F">
        <w:rPr>
          <w:rFonts w:ascii="Times New Roman" w:hAnsi="Times New Roman" w:cs="Times New Roman"/>
          <w:b/>
          <w:i/>
          <w:sz w:val="48"/>
          <w:szCs w:val="48"/>
        </w:rPr>
        <w:t xml:space="preserve">               </w:t>
      </w:r>
      <w:r w:rsidR="0026564F">
        <w:rPr>
          <w:rFonts w:ascii="Times New Roman" w:hAnsi="Times New Roman" w:cs="Times New Roman"/>
          <w:b/>
          <w:i/>
          <w:sz w:val="48"/>
          <w:szCs w:val="48"/>
        </w:rPr>
        <w:t xml:space="preserve">    </w:t>
      </w:r>
      <w:r w:rsidRPr="00C1384F">
        <w:rPr>
          <w:rFonts w:ascii="Times New Roman" w:hAnsi="Times New Roman" w:cs="Times New Roman"/>
          <w:b/>
          <w:i/>
          <w:sz w:val="48"/>
          <w:szCs w:val="48"/>
        </w:rPr>
        <w:t xml:space="preserve"> </w:t>
      </w:r>
      <w:r w:rsidRPr="00C1384F">
        <w:rPr>
          <w:rFonts w:ascii="Times New Roman" w:hAnsi="Times New Roman" w:cs="Times New Roman"/>
          <w:b/>
          <w:i/>
          <w:sz w:val="48"/>
          <w:szCs w:val="48"/>
          <w:u w:val="single"/>
        </w:rPr>
        <w:t>MUSKAN WADHWANI</w:t>
      </w:r>
    </w:p>
    <w:p w:rsidR="00CF7184" w:rsidRPr="00C1384F" w:rsidP="00CF7184">
      <w:pPr>
        <w:jc w:val="center"/>
        <w:rPr>
          <w:rFonts w:ascii="Times New Roman" w:hAnsi="Times New Roman" w:cs="Times New Roman"/>
          <w:b/>
          <w:i/>
        </w:rPr>
      </w:pPr>
    </w:p>
    <w:p w:rsidR="00CF7184" w:rsidRPr="00C1384F" w:rsidP="005E6D22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000000" w:themeFill="text1"/>
        <w:jc w:val="both"/>
        <w:rPr>
          <w:rFonts w:ascii="Times New Roman" w:hAnsi="Times New Roman" w:cs="Times New Roman"/>
          <w:i/>
          <w:sz w:val="40"/>
          <w:szCs w:val="28"/>
        </w:rPr>
      </w:pPr>
      <w:r w:rsidRPr="00C1384F">
        <w:rPr>
          <w:rFonts w:ascii="Times New Roman" w:hAnsi="Times New Roman" w:cs="Times New Roman"/>
          <w:i/>
          <w:sz w:val="40"/>
          <w:szCs w:val="28"/>
          <w:bdr w:val="single" w:sz="4" w:space="0" w:color="auto"/>
          <w:shd w:val="clear" w:color="auto" w:fill="000000" w:themeFill="text1"/>
        </w:rPr>
        <w:t>Personal profile</w:t>
      </w:r>
    </w:p>
    <w:p w:rsidR="00C77041" w:rsidRPr="00C1384F" w:rsidP="00ED3739">
      <w:pPr>
        <w:jc w:val="both"/>
        <w:rPr>
          <w:rFonts w:ascii="Times New Roman" w:hAnsi="Times New Roman" w:cs="Times New Roman"/>
          <w:b/>
          <w:i/>
          <w:sz w:val="36"/>
        </w:rPr>
      </w:pPr>
    </w:p>
    <w:p w:rsidR="00CF7184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Father’s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Name                                                   Mr.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Jaipal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Das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Mankani</w:t>
      </w:r>
    </w:p>
    <w:p w:rsidR="00CF7184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Mother’s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Name                                                 Mrs.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Sheela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Mankani</w:t>
      </w:r>
    </w:p>
    <w:p w:rsidR="006E433A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Husband’s Name                                               Mr.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Lavi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Wadhwani</w:t>
      </w:r>
    </w:p>
    <w:p w:rsidR="00CF7184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Date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of Birth                                                     </w:t>
      </w:r>
      <w:r w:rsidRPr="00C1384F" w:rsidR="00ED07A3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05 MAY</w:t>
      </w:r>
      <w:r w:rsidRPr="00C1384F" w:rsidR="00ED07A3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,1986</w:t>
      </w:r>
    </w:p>
    <w:p w:rsidR="00CF7184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Contact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No.                                                        </w:t>
      </w:r>
      <w:r w:rsidRPr="00C1384F" w:rsidR="00ED07A3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9039830050</w:t>
      </w:r>
    </w:p>
    <w:p w:rsidR="00ED3739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Address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                                                             </w:t>
      </w:r>
      <w:r w:rsidRPr="00C1384F" w:rsidR="00ED07A3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36, </w:t>
      </w:r>
      <w:r w:rsidRPr="00C1384F" w:rsidR="00ED07A3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Triveni</w:t>
      </w:r>
      <w:r w:rsidRPr="00C1384F" w:rsidR="00ED07A3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Colony Main,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</w:p>
    <w:p w:rsidR="00ED3739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                                                                           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Manik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bagh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road,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indore</w:t>
      </w:r>
    </w:p>
    <w:p w:rsidR="00CF7184" w:rsidRPr="00C1384F" w:rsidP="00ED3739">
      <w:pPr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Domicile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                                                           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Madhya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Pardesh</w:t>
      </w:r>
    </w:p>
    <w:p w:rsidR="00CF7184" w:rsidRPr="00C1384F" w:rsidP="00ED3739">
      <w:pPr>
        <w:rPr>
          <w:rFonts w:ascii="Times New Roman" w:hAnsi="Times New Roman" w:cs="Times New Roman"/>
          <w:b/>
          <w:i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Email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                                                            </w:t>
      </w:r>
      <w:r w:rsidRPr="00C1384F" w:rsidR="00ED3739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   muskanwadhwani20@gmail.com                 </w:t>
      </w:r>
      <w:r w:rsidRPr="00C1384F" w:rsidR="00ED3739">
        <w:rPr>
          <w:rFonts w:ascii="Times New Roman" w:hAnsi="Times New Roman" w:cs="Times New Roman"/>
          <w:b/>
          <w:i/>
          <w:sz w:val="32"/>
        </w:rPr>
        <w:t xml:space="preserve">   </w:t>
      </w:r>
    </w:p>
    <w:p w:rsidR="00ED3739" w:rsidRPr="00C1384F" w:rsidP="00ED3739">
      <w:p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36"/>
          <w:u w:val="single"/>
        </w:rPr>
      </w:pPr>
    </w:p>
    <w:p w:rsidR="00A103E7" w:rsidRPr="00C1384F" w:rsidP="005E6D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000000" w:themeFill="text1"/>
        <w:jc w:val="both"/>
        <w:rPr>
          <w:rFonts w:ascii="Times New Roman" w:hAnsi="Times New Roman" w:cs="Times New Roman"/>
          <w:b/>
          <w:i/>
          <w:color w:val="31849B" w:themeColor="accent5" w:themeShade="BF"/>
          <w:sz w:val="4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48"/>
        </w:rPr>
        <w:t>Achievements</w:t>
      </w:r>
    </w:p>
    <w:p w:rsidR="003F1EFB" w:rsidRPr="00C1384F" w:rsidP="00ED373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Qualified UGC NET ( commerce)</w:t>
      </w:r>
      <w:r w:rsidRPr="00C1384F" w:rsidR="00E440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4 times</w:t>
      </w:r>
      <w:r w:rsidRPr="00C1384F" w:rsidR="0089732A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In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November 2017,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july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2018, December 2018, June 2019</w:t>
      </w:r>
    </w:p>
    <w:p w:rsidR="003F1EFB" w:rsidRPr="00C1384F" w:rsidP="00ED3739">
      <w:p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</w:p>
    <w:p w:rsidR="00A103E7" w:rsidRPr="00C1384F" w:rsidP="00ED373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Qualified the “NISM-Series-</w:t>
      </w:r>
      <w:r w:rsidRPr="00C1384F" w:rsidR="003F1E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X-B: Investment Adviser (level 1) and (Level 2) Certification Examination    conducted by  NATIONAL INSTITUTE OF SECURITIES MARKET</w:t>
      </w:r>
    </w:p>
    <w:p w:rsidR="00940346" w:rsidRPr="00C1384F" w:rsidP="00ED3739">
      <w:p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</w:p>
    <w:p w:rsidR="005E6D22" w:rsidRPr="00C1384F" w:rsidP="005E6D2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Awarded S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hankar 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Dayal</w:t>
      </w:r>
      <w:r w:rsidRPr="00C1384F" w:rsidR="00C77041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  <w:r w:rsidRPr="00C1384F" w:rsidR="00CF7184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Sharma </w:t>
      </w:r>
      <w:r w:rsidRPr="00C1384F" w:rsidR="00E440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Gold Medal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</w:t>
      </w:r>
      <w:r w:rsidRPr="00C1384F" w:rsidR="00E440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in year 2008 for securing highest marks in M.Com </w:t>
      </w:r>
      <w:r w:rsidRPr="00C1384F" w:rsidR="00E440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in</w:t>
      </w:r>
      <w:r w:rsidRPr="00C1384F" w:rsidR="00E440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Govt. </w:t>
      </w:r>
      <w:r w:rsidRPr="00C1384F" w:rsidR="00E440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>Geetanjali</w:t>
      </w:r>
      <w:r w:rsidRPr="00C1384F" w:rsidR="00E440FB">
        <w:rPr>
          <w:rFonts w:ascii="Times New Roman" w:hAnsi="Times New Roman" w:cs="Times New Roman"/>
          <w:b/>
          <w:i/>
          <w:color w:val="31849B" w:themeColor="accent5" w:themeShade="BF"/>
          <w:sz w:val="32"/>
        </w:rPr>
        <w:t xml:space="preserve"> Girls College</w:t>
      </w:r>
    </w:p>
    <w:p w:rsidR="005E6D22" w:rsidRPr="00C1384F" w:rsidP="005E6D22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52"/>
          <w:szCs w:val="28"/>
        </w:rPr>
      </w:pPr>
    </w:p>
    <w:p w:rsidR="0089732A" w:rsidRPr="00C1384F" w:rsidP="005E6D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space="0" w:color="auto"/>
        </w:pBdr>
        <w:shd w:val="clear" w:color="auto" w:fill="000000" w:themeFill="text1"/>
        <w:jc w:val="both"/>
        <w:rPr>
          <w:rFonts w:ascii="Times New Roman" w:hAnsi="Times New Roman" w:cs="Times New Roman"/>
          <w:b/>
          <w:i/>
          <w:sz w:val="32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52"/>
          <w:szCs w:val="28"/>
        </w:rPr>
        <w:t>Education</w:t>
      </w:r>
    </w:p>
    <w:tbl>
      <w:tblPr>
        <w:tblStyle w:val="TableGrid"/>
        <w:tblW w:w="0" w:type="auto"/>
        <w:tblLayout w:type="fixed"/>
        <w:tblLook w:val="04A0"/>
      </w:tblPr>
      <w:tblGrid>
        <w:gridCol w:w="1783"/>
        <w:gridCol w:w="1943"/>
        <w:gridCol w:w="805"/>
        <w:gridCol w:w="1708"/>
        <w:gridCol w:w="2091"/>
        <w:gridCol w:w="2352"/>
      </w:tblGrid>
      <w:tr w:rsidTr="006E433A">
        <w:tblPrEx>
          <w:tblW w:w="0" w:type="auto"/>
          <w:tblLayout w:type="fixed"/>
          <w:tblLook w:val="04A0"/>
        </w:tblPrEx>
        <w:trPr>
          <w:trHeight w:val="875"/>
        </w:trPr>
        <w:tc>
          <w:tcPr>
            <w:tcW w:w="1783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CLASS</w:t>
            </w:r>
          </w:p>
        </w:tc>
        <w:tc>
          <w:tcPr>
            <w:tcW w:w="1943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SUBJECT</w:t>
            </w:r>
          </w:p>
        </w:tc>
        <w:tc>
          <w:tcPr>
            <w:tcW w:w="805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YEAR</w:t>
            </w:r>
          </w:p>
        </w:tc>
        <w:tc>
          <w:tcPr>
            <w:tcW w:w="1708" w:type="dxa"/>
          </w:tcPr>
          <w:p w:rsidR="003F1EFB" w:rsidRPr="00C1384F" w:rsidP="003F1EFB">
            <w:pPr>
              <w:jc w:val="center"/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PERCENTAGE</w:t>
            </w:r>
          </w:p>
        </w:tc>
        <w:tc>
          <w:tcPr>
            <w:tcW w:w="2091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INSTITUTE</w:t>
            </w:r>
          </w:p>
        </w:tc>
        <w:tc>
          <w:tcPr>
            <w:tcW w:w="2352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BOARD/UNIVERSITY</w:t>
            </w:r>
          </w:p>
        </w:tc>
      </w:tr>
      <w:tr w:rsidTr="006E433A">
        <w:tblPrEx>
          <w:tblW w:w="0" w:type="auto"/>
          <w:tblLayout w:type="fixed"/>
          <w:tblLook w:val="04A0"/>
        </w:tblPrEx>
        <w:trPr>
          <w:trHeight w:val="875"/>
        </w:trPr>
        <w:tc>
          <w:tcPr>
            <w:tcW w:w="1783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HIGH SCHOOL</w:t>
            </w:r>
          </w:p>
        </w:tc>
        <w:tc>
          <w:tcPr>
            <w:tcW w:w="1943" w:type="dxa"/>
          </w:tcPr>
          <w:p w:rsidR="003F1EFB" w:rsidRPr="00C1384F" w:rsidP="006E433A">
            <w:pPr>
              <w:jc w:val="center"/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ALL</w:t>
            </w:r>
          </w:p>
        </w:tc>
        <w:tc>
          <w:tcPr>
            <w:tcW w:w="805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2001</w:t>
            </w:r>
          </w:p>
        </w:tc>
        <w:tc>
          <w:tcPr>
            <w:tcW w:w="1708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78%</w:t>
            </w:r>
          </w:p>
        </w:tc>
        <w:tc>
          <w:tcPr>
            <w:tcW w:w="2091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RED ROSE SCHOOL, BHOPAL</w:t>
            </w:r>
          </w:p>
        </w:tc>
        <w:tc>
          <w:tcPr>
            <w:tcW w:w="2352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M.P.BOARD</w:t>
            </w:r>
          </w:p>
        </w:tc>
      </w:tr>
      <w:tr w:rsidTr="006E433A">
        <w:tblPrEx>
          <w:tblW w:w="0" w:type="auto"/>
          <w:tblLayout w:type="fixed"/>
          <w:tblLook w:val="04A0"/>
        </w:tblPrEx>
        <w:trPr>
          <w:trHeight w:val="838"/>
        </w:trPr>
        <w:tc>
          <w:tcPr>
            <w:tcW w:w="1783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HIGHER SECONDARY</w:t>
            </w:r>
          </w:p>
        </w:tc>
        <w:tc>
          <w:tcPr>
            <w:tcW w:w="1943" w:type="dxa"/>
          </w:tcPr>
          <w:p w:rsidR="003F1EFB" w:rsidRPr="00C1384F" w:rsidP="006E433A">
            <w:pPr>
              <w:jc w:val="center"/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BIOSCIENCE</w:t>
            </w:r>
          </w:p>
        </w:tc>
        <w:tc>
          <w:tcPr>
            <w:tcW w:w="805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2003</w:t>
            </w:r>
          </w:p>
        </w:tc>
        <w:tc>
          <w:tcPr>
            <w:tcW w:w="1708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75%</w:t>
            </w:r>
          </w:p>
        </w:tc>
        <w:tc>
          <w:tcPr>
            <w:tcW w:w="2091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RED ROSE SCHOOL, BHOPAL</w:t>
            </w:r>
          </w:p>
        </w:tc>
        <w:tc>
          <w:tcPr>
            <w:tcW w:w="2352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M.P.BOARD</w:t>
            </w:r>
          </w:p>
        </w:tc>
      </w:tr>
      <w:tr w:rsidTr="006E433A">
        <w:tblPrEx>
          <w:tblW w:w="0" w:type="auto"/>
          <w:tblLayout w:type="fixed"/>
          <w:tblLook w:val="04A0"/>
        </w:tblPrEx>
        <w:trPr>
          <w:trHeight w:val="875"/>
        </w:trPr>
        <w:tc>
          <w:tcPr>
            <w:tcW w:w="1783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GRADUATION</w:t>
            </w:r>
          </w:p>
        </w:tc>
        <w:tc>
          <w:tcPr>
            <w:tcW w:w="1943" w:type="dxa"/>
          </w:tcPr>
          <w:p w:rsidR="003F1EFB" w:rsidRPr="00C1384F" w:rsidP="006E433A">
            <w:pPr>
              <w:jc w:val="center"/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B.COM</w:t>
            </w:r>
          </w:p>
        </w:tc>
        <w:tc>
          <w:tcPr>
            <w:tcW w:w="805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2006</w:t>
            </w:r>
          </w:p>
        </w:tc>
        <w:tc>
          <w:tcPr>
            <w:tcW w:w="1708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72%</w:t>
            </w:r>
          </w:p>
        </w:tc>
        <w:tc>
          <w:tcPr>
            <w:tcW w:w="2091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GOVT. GEETANJALI GIRLS COLLEGE, BHOPAL</w:t>
            </w:r>
          </w:p>
        </w:tc>
        <w:tc>
          <w:tcPr>
            <w:tcW w:w="2352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BARKATULLAH UNIVERSITY</w:t>
            </w:r>
          </w:p>
        </w:tc>
      </w:tr>
      <w:tr w:rsidTr="006E433A">
        <w:tblPrEx>
          <w:tblW w:w="0" w:type="auto"/>
          <w:tblLayout w:type="fixed"/>
          <w:tblLook w:val="04A0"/>
        </w:tblPrEx>
        <w:trPr>
          <w:trHeight w:val="838"/>
        </w:trPr>
        <w:tc>
          <w:tcPr>
            <w:tcW w:w="1783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POST GRADUATION</w:t>
            </w:r>
          </w:p>
        </w:tc>
        <w:tc>
          <w:tcPr>
            <w:tcW w:w="1943" w:type="dxa"/>
          </w:tcPr>
          <w:p w:rsidR="006E433A" w:rsidRPr="00C1384F" w:rsidP="006E433A">
            <w:pPr>
              <w:jc w:val="center"/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M.COM</w:t>
            </w:r>
          </w:p>
          <w:p w:rsidR="003F1EFB" w:rsidRPr="00C1384F" w:rsidP="006E433A">
            <w:pPr>
              <w:jc w:val="center"/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(ACCOUNTS)</w:t>
            </w:r>
          </w:p>
        </w:tc>
        <w:tc>
          <w:tcPr>
            <w:tcW w:w="805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2008</w:t>
            </w:r>
          </w:p>
        </w:tc>
        <w:tc>
          <w:tcPr>
            <w:tcW w:w="1708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68.5%</w:t>
            </w:r>
          </w:p>
        </w:tc>
        <w:tc>
          <w:tcPr>
            <w:tcW w:w="2091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GOVT. GEETANJALI GIRLS COLLEGE, BHOPAL</w:t>
            </w:r>
          </w:p>
        </w:tc>
        <w:tc>
          <w:tcPr>
            <w:tcW w:w="2352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BARKATULLAH UNIVERSITY</w:t>
            </w:r>
          </w:p>
        </w:tc>
      </w:tr>
      <w:tr w:rsidTr="006E433A">
        <w:tblPrEx>
          <w:tblW w:w="0" w:type="auto"/>
          <w:tblLayout w:type="fixed"/>
          <w:tblLook w:val="04A0"/>
        </w:tblPrEx>
        <w:trPr>
          <w:trHeight w:val="875"/>
        </w:trPr>
        <w:tc>
          <w:tcPr>
            <w:tcW w:w="1783" w:type="dxa"/>
          </w:tcPr>
          <w:p w:rsidR="006E433A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PHD</w:t>
            </w:r>
          </w:p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(PERSUING)</w:t>
            </w:r>
          </w:p>
        </w:tc>
        <w:tc>
          <w:tcPr>
            <w:tcW w:w="1943" w:type="dxa"/>
          </w:tcPr>
          <w:p w:rsidR="003F1EFB" w:rsidRPr="00C1384F" w:rsidP="006E433A">
            <w:pPr>
              <w:jc w:val="center"/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MANAGEMENT</w:t>
            </w:r>
          </w:p>
        </w:tc>
        <w:tc>
          <w:tcPr>
            <w:tcW w:w="805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NOV 2017</w:t>
            </w:r>
          </w:p>
          <w:p w:rsidR="006E433A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</w:p>
        </w:tc>
        <w:tc>
          <w:tcPr>
            <w:tcW w:w="1708" w:type="dxa"/>
          </w:tcPr>
          <w:p w:rsidR="006E433A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CGPA 7 IN COUSEWORK</w:t>
            </w:r>
          </w:p>
        </w:tc>
        <w:tc>
          <w:tcPr>
            <w:tcW w:w="2091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INSTITUTE OF MANAGEMENT STUDIES, INDORE</w:t>
            </w:r>
          </w:p>
        </w:tc>
        <w:tc>
          <w:tcPr>
            <w:tcW w:w="2352" w:type="dxa"/>
          </w:tcPr>
          <w:p w:rsidR="003F1EFB" w:rsidRPr="00C1384F" w:rsidP="00C77041">
            <w:pPr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</w:pPr>
            <w:r w:rsidRPr="00C1384F">
              <w:rPr>
                <w:rFonts w:ascii="Times New Roman" w:hAnsi="Times New Roman" w:cs="Times New Roman"/>
                <w:b/>
                <w:i/>
                <w:color w:val="31849B" w:themeColor="accent5" w:themeShade="BF"/>
                <w:sz w:val="28"/>
                <w:szCs w:val="28"/>
              </w:rPr>
              <w:t>DAVV</w:t>
            </w:r>
          </w:p>
        </w:tc>
      </w:tr>
    </w:tbl>
    <w:p w:rsidR="005E6D22" w:rsidRPr="00C1384F" w:rsidP="00940346">
      <w:pPr>
        <w:pBdr>
          <w:bottom w:val="single" w:sz="4" w:space="1" w:color="auto"/>
        </w:pBdr>
        <w:shd w:val="clear" w:color="auto" w:fill="EEECE1" w:themeFill="background2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4B1348" w:rsidRPr="00C1384F" w:rsidP="004B1348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</w:p>
    <w:p w:rsidR="00940346" w:rsidRPr="00C1384F" w:rsidP="005E6D2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C1384F">
        <w:rPr>
          <w:rFonts w:ascii="Times New Roman" w:hAnsi="Times New Roman" w:cs="Times New Roman"/>
          <w:b/>
          <w:i/>
          <w:sz w:val="44"/>
          <w:szCs w:val="24"/>
          <w:bdr w:val="single" w:sz="4" w:space="0" w:color="auto"/>
          <w:shd w:val="clear" w:color="auto" w:fill="000000" w:themeFill="text1"/>
        </w:rPr>
        <w:t>Faculty development programmes attended</w:t>
      </w:r>
      <w:r w:rsidRPr="00C1384F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8A167B" w:rsidRPr="00C1384F" w:rsidP="008A167B">
      <w:pPr>
        <w:pStyle w:val="ListParagraph"/>
        <w:rPr>
          <w:rFonts w:ascii="Times New Roman" w:hAnsi="Times New Roman" w:cs="Times New Roman"/>
          <w:b/>
          <w:i/>
          <w:sz w:val="28"/>
          <w:szCs w:val="28"/>
        </w:rPr>
      </w:pPr>
    </w:p>
    <w:p w:rsidR="008A167B" w:rsidRPr="00C1384F" w:rsidP="00CC4CF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Online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International Faculty Development Program on Topic “Emerging Trends In Teaching Technology” o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rganised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by Department of Education In Association With Council For Teacher Education Foundation, Nagpur And GHG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Khalsa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College Of Education,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Gurusar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Sadhar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, Ludhiana 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From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16th May 2020 to 20 May 2020.</w:t>
      </w:r>
    </w:p>
    <w:p w:rsidR="008A167B" w:rsidRPr="00C1384F" w:rsidP="00CC4CF5">
      <w:pPr>
        <w:pStyle w:val="ListParagraph"/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CC4CF5" w:rsidRPr="00C1384F" w:rsidP="00CC4CF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Faculty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Development Programme on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“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Research Methodology Tools 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And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Techniques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”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o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rganised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b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y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IILM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College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o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f Engineering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nd Technology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f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rom 18th M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</w:t>
      </w:r>
      <w:r w:rsidRPr="00C1384F" w:rsidR="00892DB7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y 22nd May 2020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.</w:t>
      </w:r>
    </w:p>
    <w:p w:rsidR="00CC4CF5" w:rsidRPr="00C1384F" w:rsidP="0037752A">
      <w:pPr>
        <w:pStyle w:val="ListParagraph"/>
        <w:ind w:left="1440"/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892DB7" w:rsidRPr="00C1384F" w:rsidP="00CC4CF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One Week Online Faculty Development Programme on “Modern Teaching, Evaluation And Research Methods” Under UGC Scheme Stride Component-1 organised by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Vinayakrao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Patil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Mahavidyalaya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, Aurangabad from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June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2nd to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June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7th 2020.</w:t>
      </w:r>
    </w:p>
    <w:p w:rsidR="00EB1185" w:rsidRPr="00C1384F" w:rsidP="00EB1185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8A167B" w:rsidRPr="00C1384F" w:rsidP="00EB11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One week online national workshop on 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“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I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nterdisciplinary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Research M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ethodology, ICT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Application &amp; I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n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novations In Teaching Learning P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rocess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”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organised by St.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Fracis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De Sales C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ollege, Nagpur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from J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une 08 to 12, 2020</w:t>
      </w:r>
    </w:p>
    <w:p w:rsidR="00EB1185" w:rsidRPr="00C1384F" w:rsidP="00EB1185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565CB0" w:rsidRPr="00C1384F" w:rsidP="00EB11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One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week online F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culty Development P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rogram on “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Advance Research Methodology And Innovative Teaching P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edagogy”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organised by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Tulsiramji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Gaikwad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P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atil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college of engineering and technology, Nagpur from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June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08 to13, 2020</w:t>
      </w:r>
    </w:p>
    <w:p w:rsidR="00565CB0" w:rsidRPr="00C1384F" w:rsidP="00565CB0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565CB0" w:rsidRPr="00C1384F" w:rsidP="00EB11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Three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day Faculty Development P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rogram on 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“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Data Science With Python Programming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”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organised by S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mt.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Kasturbaiwalchand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College,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S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angli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from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June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12 to 14, 2020</w:t>
      </w:r>
    </w:p>
    <w:p w:rsidR="00565CB0" w:rsidRPr="00C1384F" w:rsidP="00565CB0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565CB0" w:rsidRPr="00C1384F" w:rsidP="00EB11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One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week online F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acul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ty Programme on 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“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R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”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organised by 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Chouksey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Engineering C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ollege, and training offered by IIT Bombay,</w:t>
      </w:r>
      <w:r w:rsidRPr="00C1384F" w:rsidR="0037752A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funded by the National M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ission on education through ICT, MHRD, Govt. Of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india</w:t>
      </w:r>
    </w:p>
    <w:p w:rsidR="00773557" w:rsidRPr="00C1384F" w:rsidP="00773557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EB1185" w:rsidRPr="00C1384F" w:rsidP="00565CB0">
      <w:pPr>
        <w:pStyle w:val="ListParagraph"/>
        <w:ind w:left="14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1384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8A167B" w:rsidRPr="00C1384F" w:rsidP="00773557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32"/>
          <w:szCs w:val="24"/>
        </w:rPr>
      </w:pPr>
      <w:r w:rsidRPr="00C1384F">
        <w:rPr>
          <w:rFonts w:ascii="Times New Roman" w:hAnsi="Times New Roman" w:cs="Times New Roman"/>
          <w:b/>
          <w:i/>
          <w:sz w:val="40"/>
          <w:szCs w:val="24"/>
          <w:bdr w:val="single" w:sz="4" w:space="0" w:color="auto"/>
          <w:shd w:val="clear" w:color="auto" w:fill="000000" w:themeFill="text1"/>
        </w:rPr>
        <w:t>Interational</w:t>
      </w:r>
      <w:r w:rsidRPr="00C1384F">
        <w:rPr>
          <w:rFonts w:ascii="Times New Roman" w:hAnsi="Times New Roman" w:cs="Times New Roman"/>
          <w:b/>
          <w:i/>
          <w:sz w:val="40"/>
          <w:szCs w:val="24"/>
          <w:bdr w:val="single" w:sz="4" w:space="0" w:color="auto"/>
          <w:shd w:val="clear" w:color="auto" w:fill="000000" w:themeFill="text1"/>
        </w:rPr>
        <w:t>/</w:t>
      </w:r>
      <w:r w:rsidRPr="00C1384F" w:rsidR="004B1348">
        <w:rPr>
          <w:rFonts w:ascii="Times New Roman" w:hAnsi="Times New Roman" w:cs="Times New Roman"/>
          <w:b/>
          <w:i/>
          <w:sz w:val="40"/>
          <w:szCs w:val="24"/>
          <w:bdr w:val="single" w:sz="4" w:space="0" w:color="auto"/>
          <w:shd w:val="clear" w:color="auto" w:fill="000000" w:themeFill="text1"/>
        </w:rPr>
        <w:t>N</w:t>
      </w:r>
      <w:r w:rsidRPr="00C1384F">
        <w:rPr>
          <w:rFonts w:ascii="Times New Roman" w:hAnsi="Times New Roman" w:cs="Times New Roman"/>
          <w:b/>
          <w:i/>
          <w:sz w:val="40"/>
          <w:szCs w:val="24"/>
          <w:bdr w:val="single" w:sz="4" w:space="0" w:color="auto"/>
          <w:shd w:val="clear" w:color="auto" w:fill="000000" w:themeFill="text1"/>
        </w:rPr>
        <w:t>ational  seminars</w:t>
      </w:r>
      <w:r w:rsidRPr="00C1384F">
        <w:rPr>
          <w:rFonts w:ascii="Times New Roman" w:hAnsi="Times New Roman" w:cs="Times New Roman"/>
          <w:b/>
          <w:i/>
          <w:sz w:val="40"/>
          <w:szCs w:val="24"/>
          <w:bdr w:val="single" w:sz="4" w:space="0" w:color="auto"/>
          <w:shd w:val="clear" w:color="auto" w:fill="000000" w:themeFill="text1"/>
        </w:rPr>
        <w:t xml:space="preserve">, webinars, conferences etc. </w:t>
      </w:r>
      <w:r w:rsidRPr="00C1384F" w:rsidR="004B1348">
        <w:rPr>
          <w:rFonts w:ascii="Times New Roman" w:hAnsi="Times New Roman" w:cs="Times New Roman"/>
          <w:b/>
          <w:i/>
          <w:sz w:val="40"/>
          <w:szCs w:val="24"/>
          <w:bdr w:val="single" w:sz="4" w:space="0" w:color="auto"/>
          <w:shd w:val="clear" w:color="auto" w:fill="000000" w:themeFill="text1"/>
        </w:rPr>
        <w:t>p</w:t>
      </w:r>
      <w:r w:rsidRPr="00C1384F">
        <w:rPr>
          <w:rFonts w:ascii="Times New Roman" w:hAnsi="Times New Roman" w:cs="Times New Roman"/>
          <w:b/>
          <w:i/>
          <w:sz w:val="40"/>
          <w:szCs w:val="24"/>
          <w:bdr w:val="single" w:sz="4" w:space="0" w:color="auto"/>
          <w:shd w:val="clear" w:color="auto" w:fill="000000" w:themeFill="text1"/>
        </w:rPr>
        <w:t>articipated:</w:t>
      </w:r>
      <w:r w:rsidRPr="00C1384F">
        <w:rPr>
          <w:rFonts w:ascii="Times New Roman" w:hAnsi="Times New Roman" w:cs="Times New Roman"/>
          <w:b/>
          <w:i/>
          <w:sz w:val="32"/>
          <w:szCs w:val="24"/>
        </w:rPr>
        <w:t xml:space="preserve"> </w:t>
      </w:r>
    </w:p>
    <w:p w:rsidR="00773557" w:rsidRPr="00C1384F" w:rsidP="00773557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32"/>
          <w:szCs w:val="24"/>
        </w:rPr>
      </w:pPr>
    </w:p>
    <w:p w:rsidR="00773557" w:rsidP="0077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International webinar on 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“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COVID 19 Lives &amp; Livelihood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”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on 5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  <w:vertAlign w:val="superscript"/>
        </w:rPr>
        <w:t>th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and 6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  <w:vertAlign w:val="superscript"/>
        </w:rPr>
        <w:t>th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may, 2020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 w:rsidR="002A4041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organised by 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Kalinga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Institute Of Industrial Technology</w:t>
      </w:r>
    </w:p>
    <w:p w:rsidR="00C1384F" w:rsidRPr="00C1384F" w:rsidP="00C1384F">
      <w:pPr>
        <w:pStyle w:val="ListParagraph"/>
        <w:ind w:left="1800"/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2A4041" w:rsidP="0077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Two day webinar on 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“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Post Pandemic Financial Stress In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Indian 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Business Sector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”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organised by i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nstitute Of M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anagement Sciences, University o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f 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Lucknow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organised on 15-16 May,2020</w:t>
      </w:r>
    </w:p>
    <w:p w:rsidR="00C1384F" w:rsidRPr="00C1384F" w:rsidP="00C1384F">
      <w:pPr>
        <w:pStyle w:val="ListParagraph"/>
        <w:ind w:left="1800"/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2A4041" w:rsidP="0077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National level 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webinar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on 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“Impact o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f COVID On Entrepreneurship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”</w:t>
      </w:r>
      <w:r w:rsidRPr="00C1384F"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="002656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on may 21,2020 organised by CMS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Jain (deemed to be university)</w:t>
      </w:r>
    </w:p>
    <w:p w:rsidR="00C1384F" w:rsidRPr="00C1384F" w:rsidP="00C1384F">
      <w:pPr>
        <w:pStyle w:val="ListParagraph"/>
        <w:ind w:left="1800"/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2A4041" w:rsidP="0077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Webinar on “Quintessential Social Media Skills Required for Business Students” held on 29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  <w:vertAlign w:val="superscript"/>
        </w:rPr>
        <w:t>th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may, 2020 organised by Prestige Institute of Management, Gwalior</w:t>
      </w:r>
    </w:p>
    <w:p w:rsidR="00C1384F" w:rsidRPr="00C1384F" w:rsidP="00C1384F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C1384F" w:rsidP="0077355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Online national webinar entitled “Data Analysis and Statistical Computing” organised by Dr.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Bhimrao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Ambedkar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University, Agra held on 27 may, 2020</w:t>
      </w:r>
    </w:p>
    <w:p w:rsidR="0026564F" w:rsidRPr="0026564F" w:rsidP="0026564F">
      <w:pPr>
        <w:pStyle w:val="ListParagrap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</w:p>
    <w:p w:rsidR="0026564F" w:rsidRPr="00C1384F" w:rsidP="002656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</w:pP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Five day National Level Webinar on ‘Tools and Techniques for an Excellent Doctoral Research’ held from 1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  <w:vertAlign w:val="superscript"/>
        </w:rPr>
        <w:t>st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july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to </w:t>
      </w:r>
      <w:r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>5</w:t>
      </w:r>
      <w:r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  <w:vertAlign w:val="superscript"/>
        </w:rPr>
        <w:t>th</w:t>
      </w:r>
      <w:r w:rsidRPr="00C1384F">
        <w:rPr>
          <w:rFonts w:ascii="Times New Roman" w:hAnsi="Times New Roman" w:cs="Times New Roman"/>
          <w:b/>
          <w:i/>
          <w:color w:val="31849B" w:themeColor="accent5" w:themeShade="BF"/>
          <w:sz w:val="28"/>
          <w:szCs w:val="28"/>
        </w:rPr>
        <w:t xml:space="preserve"> July, 2020</w:t>
      </w:r>
    </w:p>
    <w:p w:rsidR="00C1384F" w:rsidRPr="00C1384F" w:rsidP="00C1384F">
      <w:pPr>
        <w:pStyle w:val="ListParagraph"/>
        <w:ind w:left="1800"/>
        <w:jc w:val="both"/>
        <w:rPr>
          <w:rFonts w:ascii="Times New Roman" w:hAnsi="Times New Roman" w:cs="Times New Roman"/>
          <w:b/>
          <w:i/>
          <w:sz w:val="32"/>
          <w:szCs w:val="24"/>
        </w:rPr>
      </w:pPr>
    </w:p>
    <w:p w:rsidR="008A167B" w:rsidRPr="00C1384F" w:rsidP="00CC4CF5">
      <w:pPr>
        <w:pStyle w:val="ListParagraph"/>
        <w:jc w:val="both"/>
        <w:rPr>
          <w:rFonts w:ascii="Times New Roman" w:hAnsi="Times New Roman" w:cs="Times New Roman"/>
          <w:b/>
          <w:i/>
          <w:sz w:val="32"/>
          <w:szCs w:val="24"/>
        </w:rPr>
      </w:pPr>
    </w:p>
    <w:p w:rsidR="008A167B" w:rsidRPr="00C1384F" w:rsidP="008A167B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</w:p>
    <w:p w:rsidR="008A167B" w:rsidRPr="00C1384F" w:rsidP="008A167B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</w:p>
    <w:p w:rsidR="008F0185" w:rsidRPr="00C1384F" w:rsidP="008F0185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</w:p>
    <w:p w:rsidR="0089732A" w:rsidRPr="00C1384F" w:rsidP="00CF7184">
      <w:pPr>
        <w:rPr>
          <w:rFonts w:ascii="Times New Roman" w:hAnsi="Times New Roman" w:cs="Times New Roman"/>
          <w:b/>
          <w:i/>
        </w:rPr>
      </w:pPr>
    </w:p>
    <w:p w:rsidR="0089732A" w:rsidRPr="00C1384F" w:rsidP="00CF7184">
      <w:pPr>
        <w:rPr>
          <w:rFonts w:ascii="Times New Roman" w:hAnsi="Times New Roman" w:cs="Times New Roman"/>
          <w:b/>
          <w:i/>
        </w:rPr>
      </w:pPr>
    </w:p>
    <w:p w:rsidR="0089732A" w:rsidRPr="00C1384F" w:rsidP="00CF7184">
      <w:pPr>
        <w:rPr>
          <w:rFonts w:ascii="Times New Roman" w:hAnsi="Times New Roman" w:cs="Times New Roman"/>
          <w:b/>
          <w:i/>
        </w:rPr>
      </w:pPr>
    </w:p>
    <w:p w:rsidR="00CF7184" w:rsidRPr="00C1384F" w:rsidP="00CF7184">
      <w:pPr>
        <w:rPr>
          <w:rFonts w:ascii="Times New Roman" w:hAnsi="Times New Roman" w:cs="Times New Roman"/>
          <w:b/>
          <w:i/>
        </w:rPr>
      </w:pPr>
      <w:r w:rsidRPr="00C1384F">
        <w:rPr>
          <w:rFonts w:ascii="Times New Roman" w:hAnsi="Times New Roman" w:cs="Times New Roman"/>
          <w:b/>
          <w:i/>
        </w:rPr>
        <w:t xml:space="preserve"> </w:t>
      </w:r>
    </w:p>
    <w:p w:rsidR="00CF7184" w:rsidRPr="00C1384F" w:rsidP="00CF7184">
      <w:pPr>
        <w:rPr>
          <w:rFonts w:ascii="Times New Roman" w:hAnsi="Times New Roman" w:cs="Times New Roman"/>
          <w:b/>
          <w:i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440B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2717D"/>
    <w:multiLevelType w:val="hybridMultilevel"/>
    <w:tmpl w:val="282203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2F5C44"/>
    <w:multiLevelType w:val="hybridMultilevel"/>
    <w:tmpl w:val="12E8D5B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A62FE3"/>
    <w:multiLevelType w:val="hybridMultilevel"/>
    <w:tmpl w:val="602E4AA8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>
    <w:nsid w:val="2ABC2164"/>
    <w:multiLevelType w:val="hybridMultilevel"/>
    <w:tmpl w:val="8B3E52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E512DA"/>
    <w:multiLevelType w:val="hybridMultilevel"/>
    <w:tmpl w:val="D6006B9C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49FC04A5"/>
    <w:multiLevelType w:val="hybridMultilevel"/>
    <w:tmpl w:val="FB9668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152AAC"/>
    <w:multiLevelType w:val="hybridMultilevel"/>
    <w:tmpl w:val="64F6A2CE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D9271EC"/>
    <w:multiLevelType w:val="hybridMultilevel"/>
    <w:tmpl w:val="82DEE8F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F7184"/>
    <w:rsid w:val="0026564F"/>
    <w:rsid w:val="002A4041"/>
    <w:rsid w:val="0037752A"/>
    <w:rsid w:val="003F1EFB"/>
    <w:rsid w:val="00440B9F"/>
    <w:rsid w:val="004B1348"/>
    <w:rsid w:val="00565CB0"/>
    <w:rsid w:val="005E6D22"/>
    <w:rsid w:val="006E433A"/>
    <w:rsid w:val="00773557"/>
    <w:rsid w:val="00892DB7"/>
    <w:rsid w:val="0089732A"/>
    <w:rsid w:val="008A167B"/>
    <w:rsid w:val="008F0185"/>
    <w:rsid w:val="00912E8E"/>
    <w:rsid w:val="00940346"/>
    <w:rsid w:val="00A03BD5"/>
    <w:rsid w:val="00A103E7"/>
    <w:rsid w:val="00B86C3B"/>
    <w:rsid w:val="00BC5578"/>
    <w:rsid w:val="00C1384F"/>
    <w:rsid w:val="00C77041"/>
    <w:rsid w:val="00CC4CF5"/>
    <w:rsid w:val="00CF7184"/>
    <w:rsid w:val="00E440FB"/>
    <w:rsid w:val="00EB1185"/>
    <w:rsid w:val="00ED07A3"/>
    <w:rsid w:val="00ED373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E8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718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732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770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3F1E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c09aac48a9664c2fb0511631a7f16985134f4b0419514c4847440321091b5b58120b140b17465f5c0b435601514841481f0f2b561358191b195115495d0c00584e4209430247460c590858184508105042445b0c0f054e4108120211474a411b02154e49405d58380c4f0343421b0015061953444f530e18705c4458440321091b5b581200120a10495e5d014356014a4857034b4a550f584f1109160b13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C2544-3271-442D-9408-8E7E987B7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2020-09-09T15:00:00Z</dcterms:created>
  <dcterms:modified xsi:type="dcterms:W3CDTF">2020-09-09T15:00:00Z</dcterms:modified>
</cp:coreProperties>
</file>