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0" w:after="0" w:line="225" w:lineRule="auto"/>
        <w:ind w:firstLine="760"/>
        <w:jc w:val="both"/>
        <w:rPr>
          <w:sz w:val="26"/>
        </w:rPr>
      </w:pPr>
      <w:r>
        <w:rPr>
          <w:rFonts w:ascii="Calibri" w:eastAsia="Calibri" w:hAnsi="Calibri" w:hint="eastAsia"/>
          <w:b/>
          <w:color w:val="000000"/>
          <w:sz w:val="26"/>
        </w:rPr>
        <w:t>Nagaraj Guddad</w:t>
      </w:r>
    </w:p>
    <w:p>
      <w:pPr>
        <w:spacing w:before="15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Mobile: 7022106373</w:t>
      </w:r>
    </w:p>
    <w:p>
      <w:pPr>
        <w:spacing w:before="35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Mobile:+971-563339694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22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E-mail</w:t>
      </w:r>
      <w:r>
        <w:rPr>
          <w:rFonts w:ascii="Calibri" w:eastAsia="Calibri" w:hAnsi="Calibri" w:hint="eastAsia"/>
          <w:color w:val="000000"/>
          <w:sz w:val="20"/>
        </w:rPr>
        <w:t>:nagaraj0290@gmail.com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5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Overview: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22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Professional Summary:</w:t>
      </w:r>
    </w:p>
    <w:p>
      <w:pPr>
        <w:spacing w:before="0" w:after="0" w:line="266" w:lineRule="auto"/>
        <w:ind w:left="360" w:right="140" w:firstLine="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 xml:space="preserve">·Having 10+,years </w:t>
      </w:r>
      <w:r>
        <w:rPr>
          <w:rFonts w:ascii="Calibri" w:eastAsia="Calibri" w:hAnsi="Calibri" w:hint="eastAsia"/>
          <w:color w:val="000000"/>
          <w:sz w:val="20"/>
        </w:rPr>
        <w:t>of experience in IT</w:t>
      </w:r>
      <w:r>
        <w:rPr>
          <w:rFonts w:ascii="Calibri" w:eastAsia="Calibri" w:hAnsi="Calibri" w:hint="eastAsia"/>
          <w:b/>
          <w:color w:val="000000"/>
          <w:sz w:val="20"/>
        </w:rPr>
        <w:t xml:space="preserve"> </w:t>
      </w:r>
      <w:r>
        <w:rPr>
          <w:rFonts w:ascii="Calibri" w:eastAsia="Calibri" w:hAnsi="Calibri" w:hint="eastAsia"/>
          <w:color w:val="000000"/>
          <w:sz w:val="20"/>
        </w:rPr>
        <w:t xml:space="preserve">5 years in </w:t>
      </w:r>
      <w:r>
        <w:rPr>
          <w:rFonts w:ascii="Calibri" w:eastAsia="Calibri" w:hAnsi="Calibri" w:hint="eastAsia"/>
          <w:b/>
          <w:color w:val="000000"/>
          <w:sz w:val="20"/>
        </w:rPr>
        <w:t>(TIBCO5.x)</w:t>
      </w:r>
      <w:r>
        <w:rPr>
          <w:rFonts w:ascii="Calibri" w:eastAsia="Calibri" w:hAnsi="Calibri" w:hint="eastAsia"/>
          <w:color w:val="000000"/>
          <w:sz w:val="20"/>
        </w:rPr>
        <w:t xml:space="preserve"> Enterprise Application Integration (EAI) BW </w:t>
        <w:br/>
      </w:r>
      <w:r>
        <w:rPr>
          <w:rFonts w:ascii="Calibri" w:eastAsia="Calibri" w:hAnsi="Calibri" w:hint="eastAsia"/>
          <w:color w:val="000000"/>
          <w:sz w:val="20"/>
        </w:rPr>
        <w:t>5.x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84" w:after="0" w:line="266" w:lineRule="auto"/>
        <w:ind w:left="360" w:right="140" w:firstLine="2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management directly from TEA or else can use Bwadmin utility to create Domain, AppSpace and </w:t>
        <w:br/>
      </w:r>
      <w:r>
        <w:rPr>
          <w:rFonts w:ascii="Calibri" w:eastAsia="Calibri" w:hAnsi="Calibri" w:hint="eastAsia"/>
          <w:color w:val="000000"/>
          <w:sz w:val="20"/>
        </w:rPr>
        <w:t>AppNode</w:t>
      </w:r>
    </w:p>
    <w:p>
      <w:pPr>
        <w:spacing w:before="95" w:after="0" w:line="239" w:lineRule="auto"/>
        <w:ind w:firstLine="36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Configuration and Tuning of Tibco Interfaces/ADMIN ACTIVITY RULES 5.X/</w:t>
      </w:r>
    </w:p>
    <w:p>
      <w:pPr>
        <w:spacing w:before="12" w:after="0" w:line="266" w:lineRule="auto"/>
        <w:ind w:left="380" w:right="1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Strong experience in TIBCO Active Enterprise Suite-TIBCO </w:t>
      </w:r>
      <w:r>
        <w:rPr>
          <w:rFonts w:ascii="Calibri" w:eastAsia="Calibri" w:hAnsi="Calibri" w:hint="eastAsia"/>
          <w:b/>
          <w:color w:val="000000"/>
          <w:sz w:val="20"/>
        </w:rPr>
        <w:t xml:space="preserve">Business Works 5.x/Designer </w:t>
      </w:r>
      <w:r>
        <w:rPr>
          <w:rFonts w:ascii="Calibri" w:eastAsia="Calibri" w:hAnsi="Calibri" w:hint="eastAsia"/>
          <w:color w:val="000000"/>
          <w:sz w:val="20"/>
        </w:rPr>
        <w:t>5.x,</w:t>
      </w:r>
      <w:r>
        <w:rPr>
          <w:rFonts w:ascii="Calibri" w:eastAsia="Calibri" w:hAnsi="Calibri" w:hint="eastAsia"/>
          <w:b/>
          <w:color w:val="000000"/>
          <w:sz w:val="20"/>
        </w:rPr>
        <w:t xml:space="preserve"> </w:t>
      </w:r>
      <w:r>
        <w:rPr>
          <w:rFonts w:ascii="Calibri" w:eastAsia="Calibri" w:hAnsi="Calibri" w:hint="eastAsia"/>
          <w:color w:val="000000"/>
          <w:sz w:val="20"/>
        </w:rPr>
        <w:t>EMS,</w:t>
        <w:br/>
      </w:r>
      <w:r>
        <w:rPr>
          <w:rFonts w:ascii="Calibri" w:eastAsia="Calibri" w:hAnsi="Calibri" w:hint="eastAsia"/>
          <w:b/>
          <w:color w:val="000000"/>
          <w:sz w:val="20"/>
        </w:rPr>
        <w:t>TIBCO Hawk 4.x, TIBCO Administrator 5.x/</w:t>
      </w:r>
    </w:p>
    <w:p>
      <w:pPr>
        <w:spacing w:before="75" w:after="0" w:line="239" w:lineRule="auto"/>
        <w:ind w:firstLine="36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Responsible in TIBCO installations/configurations</w:t>
      </w:r>
    </w:p>
    <w:p>
      <w:pPr>
        <w:spacing w:before="55" w:after="0" w:line="239" w:lineRule="auto"/>
        <w:ind w:firstLine="36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Installation of differentTibco components like EMS, BWs, HAWK,ADMI</w:t>
      </w:r>
    </w:p>
    <w:p>
      <w:pPr>
        <w:spacing w:before="55" w:after="0" w:line="239" w:lineRule="auto"/>
        <w:ind w:firstLine="36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Experience in deployment and monitoring of TIBCO projects and </w:t>
      </w:r>
      <w:r>
        <w:rPr>
          <w:rFonts w:ascii="Calibri" w:eastAsia="Calibri" w:hAnsi="Calibri" w:hint="eastAsia"/>
          <w:b/>
          <w:color w:val="000000"/>
          <w:sz w:val="20"/>
        </w:rPr>
        <w:t xml:space="preserve">troubleshooting </w:t>
      </w:r>
      <w:r>
        <w:rPr>
          <w:rFonts w:ascii="Calibri" w:eastAsia="Calibri" w:hAnsi="Calibri" w:hint="eastAsia"/>
          <w:color w:val="000000"/>
          <w:sz w:val="20"/>
        </w:rPr>
        <w:t>errors.</w:t>
      </w:r>
    </w:p>
    <w:p>
      <w:pPr>
        <w:spacing w:before="35" w:after="0" w:line="239" w:lineRule="auto"/>
        <w:ind w:firstLine="36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HAWK Alert and Methods</w:t>
      </w:r>
    </w:p>
    <w:p>
      <w:pPr>
        <w:spacing w:before="75" w:after="0" w:line="239" w:lineRule="auto"/>
        <w:ind w:firstLine="36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PL-SQL/Database Knowledge</w:t>
      </w:r>
    </w:p>
    <w:p>
      <w:pPr>
        <w:spacing w:before="0" w:after="0" w:line="266" w:lineRule="auto"/>
        <w:ind w:left="360" w:right="82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·Establish and maintain </w:t>
      </w:r>
      <w:r>
        <w:rPr>
          <w:rFonts w:ascii="Calibri" w:eastAsia="Calibri" w:hAnsi="Calibri" w:hint="eastAsia"/>
          <w:b/>
          <w:color w:val="000000"/>
          <w:sz w:val="20"/>
        </w:rPr>
        <w:t>productive</w:t>
      </w:r>
      <w:r>
        <w:rPr>
          <w:rFonts w:ascii="Calibri" w:eastAsia="Calibri" w:hAnsi="Calibri" w:hint="eastAsia"/>
          <w:color w:val="000000"/>
          <w:sz w:val="20"/>
        </w:rPr>
        <w:t xml:space="preserve"> </w:t>
      </w:r>
      <w:r>
        <w:rPr>
          <w:rFonts w:ascii="Calibri" w:eastAsia="Calibri" w:hAnsi="Calibri" w:hint="eastAsia"/>
          <w:b/>
          <w:color w:val="000000"/>
          <w:sz w:val="20"/>
        </w:rPr>
        <w:t>working</w:t>
      </w:r>
      <w:r>
        <w:rPr>
          <w:rFonts w:ascii="Calibri" w:eastAsia="Calibri" w:hAnsi="Calibri" w:hint="eastAsia"/>
          <w:color w:val="000000"/>
          <w:sz w:val="20"/>
        </w:rPr>
        <w:t xml:space="preserve"> </w:t>
      </w:r>
      <w:r>
        <w:rPr>
          <w:rFonts w:ascii="Calibri" w:eastAsia="Calibri" w:hAnsi="Calibri" w:hint="eastAsia"/>
          <w:b/>
          <w:color w:val="000000"/>
          <w:sz w:val="20"/>
        </w:rPr>
        <w:t>relationship</w:t>
      </w:r>
      <w:r>
        <w:rPr>
          <w:rFonts w:ascii="Calibri" w:eastAsia="Calibri" w:hAnsi="Calibri" w:hint="eastAsia"/>
          <w:color w:val="000000"/>
          <w:sz w:val="20"/>
        </w:rPr>
        <w:t xml:space="preserve"> with management, Clients and team </w:t>
        <w:br/>
      </w:r>
      <w:r>
        <w:rPr>
          <w:rFonts w:ascii="Calibri" w:eastAsia="Calibri" w:hAnsi="Calibri" w:hint="eastAsia"/>
          <w:color w:val="000000"/>
          <w:sz w:val="20"/>
        </w:rPr>
        <w:t>members.</w:t>
      </w:r>
    </w:p>
    <w:p>
      <w:pPr>
        <w:spacing w:before="39" w:after="0" w:line="266" w:lineRule="auto"/>
        <w:ind w:left="360" w:right="1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·Zeal to accept work related challenges, dedication towards work. Excellent understanding of project </w:t>
        <w:br/>
      </w:r>
      <w:r>
        <w:rPr>
          <w:rFonts w:ascii="Calibri" w:eastAsia="Calibri" w:hAnsi="Calibri" w:hint="eastAsia"/>
          <w:color w:val="000000"/>
          <w:sz w:val="20"/>
        </w:rPr>
        <w:t>issues, ability to work independently or as a part of a team.</w:t>
      </w:r>
    </w:p>
    <w:p>
      <w:pPr>
        <w:spacing w:before="55" w:after="0" w:line="239" w:lineRule="auto"/>
        <w:ind w:firstLine="26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Good Analytical &amp; Interpersonal skills with a strong technical background.</w:t>
      </w:r>
    </w:p>
    <w:p>
      <w:pPr>
        <w:spacing w:before="60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·Experience on SSL and configuring certificates</w:t>
      </w:r>
    </w:p>
    <w:p>
      <w:pPr>
        <w:spacing w:before="40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·Deployment using GUI and Appmanage command Backend deployment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77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Work Experience: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66" w:lineRule="auto"/>
        <w:ind w:left="40" w:right="1700" w:firstLine="56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Currently working with Vodafone from 02 Nov 2022 to 20August2024</w:t>
        <w:br/>
        <w:t>worked for</w:t>
      </w:r>
      <w:r>
        <w:rPr>
          <w:rFonts w:ascii="Calibri" w:eastAsia="Calibri" w:hAnsi="Calibri" w:hint="eastAsia"/>
          <w:color w:val="000000"/>
          <w:sz w:val="20"/>
        </w:rPr>
        <w:t xml:space="preserve"> </w:t>
        <w:br/>
      </w:r>
      <w:r>
        <w:rPr>
          <w:rFonts w:ascii="Calibri" w:eastAsia="Calibri" w:hAnsi="Calibri" w:hint="eastAsia"/>
          <w:b/>
          <w:color w:val="000000"/>
          <w:sz w:val="20"/>
        </w:rPr>
        <w:t>I steer technologies Tibco admin and support role from 09 Nov 2020 to 15July2022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6" w:after="0" w:line="239" w:lineRule="auto"/>
        <w:ind w:firstLine="600"/>
        <w:jc w:val="both"/>
        <w:rPr>
          <w:sz w:val="20"/>
        </w:rPr>
        <w:sectPr>
          <w:type w:val="continuous"/>
          <w:pgSz w:w="11900" w:h="15400" w:orient="portrait"/>
          <w:pgMar w:top="1440" w:right="1200" w:bottom="1440" w:left="1200" w:header="720" w:footer="720"/>
          <w:cols w:num="1" w:space="708" w:equalWidth="1"/>
        </w:sectPr>
      </w:pPr>
      <w:r>
        <w:rPr>
          <w:rFonts w:ascii="Calibri" w:eastAsia="Calibri" w:hAnsi="Calibri" w:hint="eastAsia"/>
          <w:b/>
          <w:color w:val="000000"/>
          <w:sz w:val="20"/>
        </w:rPr>
        <w:t>Worked with Cognizant Tibco admin and support from 23 Dec 2018 to 13th Dec 2019</w:t>
      </w:r>
    </w:p>
    <w:p>
      <w:pPr>
        <w:spacing w:before="0" w:after="0" w:line="244" w:lineRule="auto"/>
        <w:ind w:left="640" w:right="760" w:firstLine="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Worked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at</w:t>
      </w:r>
      <w:r>
        <w:rPr>
          <w:rFonts w:ascii="Calibri" w:eastAsia="Calibri" w:hAnsi="Calibri" w:hint="eastAsia"/>
          <w:b/>
          <w:color w:val="000000"/>
          <w:sz w:val="19"/>
        </w:rPr>
        <w:t xml:space="preserve"> EMIRATES AIRLINE(Payroll Bitech international)</w:t>
      </w:r>
      <w:r>
        <w:rPr>
          <w:rFonts w:ascii="Calibri" w:eastAsia="Calibri" w:hAnsi="Calibri" w:hint="eastAsia"/>
          <w:color w:val="000000"/>
          <w:sz w:val="19"/>
        </w:rPr>
        <w:t xml:space="preserve"> as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Software engineer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in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 xml:space="preserve">TIBCO </w:t>
      </w:r>
      <w:r>
        <w:rPr>
          <w:rFonts w:ascii="Calibri" w:eastAsia="Calibri" w:hAnsi="Calibri" w:hint="eastAsia"/>
          <w:color w:val="000000"/>
          <w:sz w:val="19"/>
        </w:rPr>
        <w:t>Admin and support operations From 16th</w:t>
      </w:r>
      <w:r>
        <w:rPr>
          <w:rFonts w:ascii="Calibri" w:eastAsia="Calibri" w:hAnsi="Calibri" w:hint="eastAsia"/>
          <w:b/>
          <w:color w:val="000000"/>
          <w:sz w:val="19"/>
        </w:rPr>
        <w:t xml:space="preserve"> FEB</w:t>
      </w:r>
      <w:r>
        <w:rPr>
          <w:rFonts w:ascii="Calibri" w:eastAsia="Calibri" w:hAnsi="Calibri" w:hint="eastAsia"/>
          <w:color w:val="000000"/>
          <w:sz w:val="19"/>
        </w:rPr>
        <w:t xml:space="preserve"> </w:t>
      </w:r>
      <w:r>
        <w:rPr>
          <w:rFonts w:ascii="Calibri" w:eastAsia="Calibri" w:hAnsi="Calibri" w:hint="eastAsia"/>
          <w:b/>
          <w:color w:val="000000"/>
          <w:sz w:val="19"/>
        </w:rPr>
        <w:t xml:space="preserve">2016 </w:t>
      </w:r>
      <w:r>
        <w:rPr>
          <w:rFonts w:ascii="Calibri" w:eastAsia="Calibri" w:hAnsi="Calibri" w:hint="eastAsia"/>
          <w:color w:val="000000"/>
          <w:sz w:val="19"/>
        </w:rPr>
        <w:t>to</w:t>
      </w:r>
      <w:r>
        <w:rPr>
          <w:rFonts w:ascii="Calibri" w:eastAsia="Calibri" w:hAnsi="Calibri" w:hint="eastAsia"/>
          <w:b/>
          <w:color w:val="000000"/>
          <w:sz w:val="19"/>
        </w:rPr>
        <w:t xml:space="preserve"> FEB</w:t>
      </w:r>
      <w:r>
        <w:rPr>
          <w:rFonts w:ascii="Calibri" w:eastAsia="Calibri" w:hAnsi="Calibri" w:hint="eastAsia"/>
          <w:color w:val="000000"/>
          <w:sz w:val="19"/>
        </w:rPr>
        <w:t xml:space="preserve"> </w:t>
      </w:r>
      <w:r>
        <w:rPr>
          <w:rFonts w:ascii="Calibri" w:eastAsia="Calibri" w:hAnsi="Calibri" w:hint="eastAsia"/>
          <w:b/>
          <w:color w:val="000000"/>
          <w:sz w:val="19"/>
        </w:rPr>
        <w:t>2018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39" w:lineRule="auto"/>
        <w:ind w:firstLine="64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Worked with Cognizant Tibco admin and support from 23 Dec 2018 to 13th Dec 2019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4" w:after="0" w:line="239" w:lineRule="auto"/>
        <w:ind w:firstLine="64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 xml:space="preserve">Worked at </w:t>
      </w:r>
      <w:r>
        <w:rPr>
          <w:rFonts w:ascii="Calibri" w:eastAsia="Calibri" w:hAnsi="Calibri" w:hint="eastAsia"/>
          <w:b/>
          <w:color w:val="000000"/>
          <w:sz w:val="19"/>
        </w:rPr>
        <w:t>IBM</w:t>
      </w:r>
      <w:r>
        <w:rPr>
          <w:rFonts w:ascii="Calibri" w:eastAsia="Calibri" w:hAnsi="Calibri" w:hint="eastAsia"/>
          <w:color w:val="000000"/>
          <w:sz w:val="19"/>
        </w:rPr>
        <w:t xml:space="preserve"> as Software engineer TIBCO Admin and support operations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192" w:lineRule="auto"/>
        <w:ind w:firstLine="20"/>
        <w:jc w:val="both"/>
        <w:rPr>
          <w:sz w:val="27"/>
        </w:rPr>
      </w:pPr>
      <w:r>
        <w:rPr>
          <w:rFonts w:ascii="Calibri" w:eastAsia="Calibri" w:hAnsi="Calibri" w:hint="eastAsia"/>
          <w:b/>
          <w:color w:val="000000"/>
          <w:sz w:val="27"/>
          <w:u w:val="single"/>
        </w:rPr>
        <w:t>Skills: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358" w:lineRule="auto"/>
        <w:ind w:firstLine="0"/>
        <w:jc w:val="both"/>
        <w:rPr>
          <w:rFonts w:ascii="SimSun" w:eastAsia="SimSun" w:hAnsi="SimSun" w:hint="eastAsia"/>
          <w:color w:val="000000"/>
          <w:sz w:val="12"/>
        </w:rPr>
      </w:pPr>
    </w:p>
    <w:tbl>
      <w:tblPr>
        <w:jc w:val="left"/>
        <w:tblInd w:w="4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0" w:type="dxa"/>
          <w:right w:w="10" w:type="dxa"/>
        </w:tblCellMar>
      </w:tblPr>
      <w:tblGrid>
        <w:gridCol w:w="2280"/>
        <w:gridCol w:w="7080"/>
      </w:tblGrid>
      <w:tr w:rsidTr="00A23914">
        <w:tblPrEx>
          <w:jc w:val="left"/>
          <w:tblInd w:w="40" w:type="dxa"/>
          <w:tbl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  <w:insideH w:val="single" w:sz="4" w:space="0" w:color="FFFFFF"/>
            <w:insideV w:val="single" w:sz="4" w:space="0" w:color="FFFFFF"/>
          </w:tblBorders>
          <w:tblCellMar>
            <w:left w:w="10" w:type="dxa"/>
            <w:right w:w="10" w:type="dxa"/>
          </w:tblCellMar>
        </w:tblPrEx>
        <w:trPr>
          <w:trHeight w:val="416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37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TIBCO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57" w:after="0" w:line="239" w:lineRule="auto"/>
              <w:ind w:firstLine="1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TIBCO BusinessWorks, TIBCO EMS</w:t>
            </w:r>
          </w:p>
          <w:p>
            <w:pPr>
              <w:spacing w:before="154" w:after="0" w:line="228" w:lineRule="auto"/>
              <w:ind w:left="1189" w:right="100" w:firstLine="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Profound understanding of SOA, Web services, deployment in load-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>balancing and fault tolerant environment.</w:t>
            </w:r>
          </w:p>
          <w:p>
            <w:pPr>
              <w:spacing w:before="0" w:after="0" w:line="192" w:lineRule="auto"/>
              <w:ind w:firstLine="8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·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 xml:space="preserve">  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>can do domain</w:t>
            </w:r>
          </w:p>
          <w:p>
            <w:pPr>
              <w:spacing w:before="17" w:after="0" w:line="228" w:lineRule="auto"/>
              <w:ind w:left="1169" w:firstLine="2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 xml:space="preserve">management directly from TEA or else can use Bwadmin utility to 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>create Domain,AppSpace and AppNode</w:t>
            </w:r>
          </w:p>
          <w:p>
            <w:pPr>
              <w:spacing w:before="0" w:after="0" w:line="228" w:lineRule="auto"/>
              <w:ind w:left="1169" w:firstLine="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·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 xml:space="preserve"> 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 xml:space="preserve">Expert knowledge of TIBCO BusinessWorks, TIBCO EMS, TIBCO 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>SAP R/3 Adapter.</w:t>
            </w:r>
          </w:p>
          <w:p>
            <w:pPr>
              <w:spacing w:before="40" w:after="0" w:line="228" w:lineRule="auto"/>
              <w:ind w:left="1169" w:right="80" w:firstLine="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·-TIBCO Business Works 5.x/Designer 5.x, EMS, TIBCO Hawk 4.x,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>TIBCO Administrator 5.x/6.x</w:t>
            </w:r>
          </w:p>
          <w:p>
            <w:pPr>
              <w:spacing w:before="0" w:after="0" w:line="239" w:lineRule="auto"/>
              <w:ind w:firstLine="0"/>
              <w:jc w:val="both"/>
              <w:rPr>
                <w:rFonts w:ascii="SimSun" w:eastAsia="SimSun" w:hAnsi="SimSun" w:hint="eastAsia"/>
                <w:color w:val="000000"/>
                <w:sz w:val="19"/>
              </w:rPr>
            </w:pPr>
          </w:p>
          <w:p>
            <w:pPr>
              <w:spacing w:before="40" w:after="0" w:line="239" w:lineRule="auto"/>
              <w:ind w:firstLine="172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:TIBCO Business Works 5.13/6.x</w:t>
            </w:r>
          </w:p>
          <w:p>
            <w:pPr>
              <w:spacing w:before="27" w:after="0" w:line="239" w:lineRule="auto"/>
              <w:ind w:firstLine="222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: TIBCO Administrator 5.9/</w:t>
            </w:r>
          </w:p>
          <w:p>
            <w:pPr>
              <w:spacing w:before="47" w:after="0" w:line="239" w:lineRule="auto"/>
              <w:ind w:firstLine="2229"/>
              <w:jc w:val="right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:TIBCO Adapter for Active Database 6.1</w:t>
            </w:r>
          </w:p>
          <w:p>
            <w:pPr>
              <w:spacing w:before="27" w:after="0" w:line="239" w:lineRule="auto"/>
              <w:ind w:firstLine="222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: TIBCO Rendezvous 8.3</w:t>
            </w:r>
          </w:p>
          <w:p>
            <w:pPr>
              <w:spacing w:before="27" w:after="0" w:line="239" w:lineRule="auto"/>
              <w:ind w:firstLine="2229"/>
              <w:jc w:val="right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: TIBCO Enterprise Messaging Server 8.X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46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16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Operating Systems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16" w:after="0" w:line="239" w:lineRule="auto"/>
              <w:ind w:firstLine="1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Windows,Linux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54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59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Languages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59" w:after="0" w:line="239" w:lineRule="auto"/>
              <w:ind w:firstLine="1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Oracle SQL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52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41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Database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61" w:after="0" w:line="239" w:lineRule="auto"/>
              <w:ind w:firstLine="1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MySQL,Oracle SQL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50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44" w:after="0" w:line="239" w:lineRule="auto"/>
              <w:ind w:firstLine="12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Networking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44" w:after="0" w:line="239" w:lineRule="auto"/>
              <w:ind w:firstLine="16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TCP/IP,ROUTER.BRIDGE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52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46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Configuration Tools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26" w:after="0" w:line="239" w:lineRule="auto"/>
              <w:ind w:firstLine="16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SVN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70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09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Systems Integration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32" w:after="0" w:line="239" w:lineRule="auto"/>
              <w:ind w:left="69" w:firstLine="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 xml:space="preserve">Business-to-Business Integration (B2B) and Enterprise Application Integration </w:t>
            </w:r>
            <w:r>
              <w:rPr>
                <w:rFonts w:ascii="Calibri" w:eastAsia="Calibri" w:hAnsi="Calibri" w:hint="eastAsia"/>
                <w:color w:val="000000"/>
                <w:sz w:val="19"/>
              </w:rPr>
              <w:t>(EAI) using TIBCO and web Methods tools and technologies.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50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72" w:after="0" w:line="239" w:lineRule="auto"/>
              <w:ind w:firstLine="10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Web technologies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52" w:after="0" w:line="239" w:lineRule="auto"/>
              <w:ind w:firstLine="1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Web Services(WSDL)-SOAP,REST</w:t>
            </w:r>
          </w:p>
        </w:tc>
      </w:tr>
      <w:tr w:rsidTr="00A23914">
        <w:tblPrEx>
          <w:jc w:val="left"/>
          <w:tblInd w:w="40" w:type="dxa"/>
          <w:tblCellMar>
            <w:left w:w="10" w:type="dxa"/>
            <w:right w:w="10" w:type="dxa"/>
          </w:tblCellMar>
        </w:tblPrEx>
        <w:trPr>
          <w:trHeight w:val="460"/>
          <w:jc w:val="left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35" w:after="0" w:line="239" w:lineRule="auto"/>
              <w:ind w:firstLine="120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Certifications</w:t>
            </w:r>
          </w:p>
        </w:tc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135" w:after="0" w:line="239" w:lineRule="auto"/>
              <w:ind w:firstLine="109"/>
              <w:jc w:val="both"/>
              <w:rPr>
                <w:sz w:val="19"/>
              </w:rPr>
            </w:pPr>
            <w:r>
              <w:rPr>
                <w:rFonts w:ascii="Calibri" w:eastAsia="Calibri" w:hAnsi="Calibri" w:hint="eastAsia"/>
                <w:color w:val="000000"/>
                <w:sz w:val="19"/>
              </w:rPr>
              <w:t>TCI Associate</w:t>
            </w:r>
          </w:p>
        </w:tc>
      </w:tr>
    </w:tbl>
    <w:p>
      <w:pPr>
        <w:spacing w:line="1" w:lineRule="exact"/>
        <w:sectPr>
          <w:type w:val="continuous"/>
          <w:pgSz w:w="11901" w:h="15401" w:orient="portrait"/>
          <w:pgMar w:top="1440" w:right="1200" w:bottom="2160" w:left="1200" w:header="720" w:footer="1080"/>
          <w:cols w:num="1" w:space="708" w:equalWidth="1"/>
        </w:sectPr>
      </w:pPr>
    </w:p>
    <w:p>
      <w:pPr>
        <w:spacing w:before="0" w:after="0" w:line="225" w:lineRule="auto"/>
        <w:ind w:firstLine="40"/>
        <w:jc w:val="both"/>
        <w:rPr>
          <w:sz w:val="26"/>
        </w:rPr>
      </w:pPr>
      <w:r>
        <w:rPr>
          <w:rFonts w:ascii="Calibri" w:eastAsia="Calibri" w:hAnsi="Calibri" w:hint="eastAsia"/>
          <w:b/>
          <w:color w:val="000000"/>
          <w:sz w:val="26"/>
        </w:rPr>
        <w:t>Employment summary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83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Company Name:AT ISTEER TECNOLOGIES</w:t>
      </w:r>
    </w:p>
    <w:p>
      <w:pPr>
        <w:spacing w:before="55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from 09 Nov 2020 to till date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22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Project Description:</w:t>
      </w:r>
      <w:r>
        <w:rPr>
          <w:rFonts w:ascii="Calibri" w:eastAsia="Calibri" w:hAnsi="Calibri" w:hint="eastAsia"/>
          <w:b/>
          <w:color w:val="000000"/>
          <w:sz w:val="20"/>
          <w:u w:val="single"/>
        </w:rPr>
        <w:t xml:space="preserve"> Boehringer Ingelheim</w:t>
      </w:r>
      <w:r>
        <w:rPr>
          <w:rFonts w:ascii="Calibri" w:eastAsia="Calibri" w:hAnsi="Calibri" w:hint="eastAsia"/>
          <w:color w:val="000000"/>
          <w:sz w:val="20"/>
          <w:u w:val="single"/>
        </w:rPr>
        <w:t xml:space="preserve"> </w:t>
      </w:r>
    </w:p>
    <w:p>
      <w:pPr>
        <w:spacing w:before="145" w:after="0" w:line="230" w:lineRule="auto"/>
        <w:ind w:left="40" w:right="40" w:firstLine="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Boehringer Ingelheim Animal Health is a multinational animal health company, formed in January 2017</w:t>
      </w:r>
      <w:r>
        <w:rPr>
          <w:rFonts w:ascii="Calibri" w:eastAsia="Calibri" w:hAnsi="Calibri" w:hint="eastAsia"/>
          <w:b/>
          <w:color w:val="000000"/>
          <w:sz w:val="20"/>
        </w:rPr>
        <w:t>when Merial was acquired by Boehringer Ingelheim and merged with Boehringer Ingelheim's existing</w:t>
      </w:r>
      <w:r>
        <w:rPr>
          <w:rFonts w:ascii="Calibri" w:eastAsia="Calibri" w:hAnsi="Calibri" w:hint="eastAsia"/>
          <w:color w:val="000000"/>
          <w:sz w:val="20"/>
        </w:rPr>
        <w:t xml:space="preserve"> </w:t>
      </w:r>
      <w:r>
        <w:rPr>
          <w:rFonts w:ascii="Calibri" w:eastAsia="Calibri" w:hAnsi="Calibri" w:hint="eastAsia"/>
          <w:b/>
          <w:color w:val="000000"/>
          <w:sz w:val="20"/>
        </w:rPr>
        <w:t>animal health assets.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47" w:after="0" w:line="230" w:lineRule="auto"/>
        <w:ind w:left="40" w:right="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IT provides the business technology solutions and systems required to This is a TIBCO REST web </w:t>
      </w:r>
      <w:r>
        <w:rPr>
          <w:rFonts w:ascii="Calibri" w:eastAsia="Calibri" w:hAnsi="Calibri" w:hint="eastAsia"/>
          <w:color w:val="000000"/>
          <w:sz w:val="20"/>
        </w:rPr>
        <w:t xml:space="preserve">service that acts as a backend service for the Territory Management API. This documentation is </w:t>
      </w:r>
      <w:r>
        <w:rPr>
          <w:rFonts w:ascii="Calibri" w:eastAsia="Calibri" w:hAnsi="Calibri" w:hint="eastAsia"/>
          <w:color w:val="000000"/>
          <w:sz w:val="20"/>
        </w:rPr>
        <w:t xml:space="preserve">about to get the customer territory/location details wvith get alignment ld method that interacts </w:t>
      </w:r>
      <w:r>
        <w:rPr>
          <w:rFonts w:ascii="Calibri" w:eastAsia="Calibri" w:hAnsi="Calibri" w:hint="eastAsia"/>
          <w:color w:val="000000"/>
          <w:sz w:val="20"/>
        </w:rPr>
        <w:t>with AH Oracle ERP as the backend source.</w:t>
      </w:r>
    </w:p>
    <w:p>
      <w:pPr>
        <w:spacing w:before="135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  <w:u w:val="single"/>
        </w:rPr>
        <w:t>Responsibilities:</w:t>
      </w:r>
    </w:p>
    <w:p>
      <w:pPr>
        <w:spacing w:before="95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Problem analysis/-follow up for data issues</w:t>
      </w:r>
    </w:p>
    <w:p>
      <w:pPr>
        <w:spacing w:before="15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can do domain</w:t>
      </w:r>
    </w:p>
    <w:p>
      <w:pPr>
        <w:spacing w:before="70" w:after="0" w:line="230" w:lineRule="auto"/>
        <w:ind w:left="740" w:right="320" w:firstLine="18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management directly from TEA or else can use Bwadmin utility to create Domain,AppSpace </w:t>
      </w:r>
      <w:r>
        <w:rPr>
          <w:rFonts w:ascii="Calibri" w:eastAsia="Calibri" w:hAnsi="Calibri" w:hint="eastAsia"/>
          <w:color w:val="000000"/>
          <w:sz w:val="20"/>
        </w:rPr>
        <w:t>and AppNode</w:t>
      </w:r>
    </w:p>
    <w:p>
      <w:pPr>
        <w:spacing w:before="15" w:after="0" w:line="230" w:lineRule="auto"/>
        <w:ind w:left="740" w:right="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·Good experience in production support activities by monitoring and troubleshooting production </w:t>
      </w:r>
      <w:r>
        <w:rPr>
          <w:rFonts w:ascii="Calibri" w:eastAsia="Calibri" w:hAnsi="Calibri" w:hint="eastAsia"/>
          <w:color w:val="000000"/>
          <w:sz w:val="20"/>
        </w:rPr>
        <w:t>issues.</w:t>
      </w:r>
    </w:p>
    <w:p>
      <w:pPr>
        <w:spacing w:before="15" w:after="0" w:line="230" w:lineRule="auto"/>
        <w:ind w:left="740" w:right="9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· Configured, deployed, and migrated TIBCO projects across different lifecycle </w:t>
      </w:r>
      <w:r>
        <w:rPr>
          <w:rFonts w:ascii="Calibri" w:eastAsia="Calibri" w:hAnsi="Calibri" w:hint="eastAsia"/>
          <w:color w:val="000000"/>
          <w:sz w:val="20"/>
        </w:rPr>
        <w:t>environments using TIBCO Administrator GUI.</w:t>
      </w:r>
    </w:p>
    <w:p>
      <w:pPr>
        <w:spacing w:before="55" w:after="0" w:line="230" w:lineRule="auto"/>
        <w:ind w:left="740" w:right="156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·Involved in Creating EAR Files and deploying the various EAR's in Administrator.</w:t>
      </w:r>
      <w:r>
        <w:rPr>
          <w:rFonts w:ascii="Calibri" w:eastAsia="Calibri" w:hAnsi="Calibri" w:hint="eastAsia"/>
          <w:color w:val="000000"/>
          <w:sz w:val="20"/>
        </w:rPr>
        <w:t>Thorough understanding of the Functionality.</w:t>
      </w:r>
    </w:p>
    <w:p>
      <w:pPr>
        <w:spacing w:before="0" w:after="0" w:line="235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Monitor daily logs and resolve anyissues.</w:t>
      </w:r>
    </w:p>
    <w:p>
      <w:pPr>
        <w:spacing w:before="40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Monitored all Servers, shutdown and boot up.</w:t>
      </w:r>
    </w:p>
    <w:p>
      <w:pPr>
        <w:spacing w:before="0" w:after="0" w:line="206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Good knowledge on Incident/Request/Problem management process.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87" w:after="0" w:line="230" w:lineRule="auto"/>
        <w:ind w:left="40" w:right="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skills in TIBCO Active Enterprise Suite - TIBCO/Business Works, Designer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Active Matrix,</w:t>
      </w:r>
      <w:r>
        <w:rPr>
          <w:rFonts w:ascii="Calibri" w:eastAsia="Calibri" w:hAnsi="Calibri" w:hint="eastAsia"/>
          <w:color w:val="000000"/>
          <w:sz w:val="20"/>
        </w:rPr>
        <w:t>Administrator, Adaptors, TIBCO HAWK, TIBCO EMS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192" w:lineRule="auto"/>
        <w:ind w:firstLine="38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·2)Name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b/>
          <w:color w:val="000000"/>
          <w:sz w:val="20"/>
        </w:rPr>
        <w:t xml:space="preserve">: </w:t>
      </w:r>
      <w:r>
        <w:rPr>
          <w:rFonts w:ascii="Calibri" w:eastAsia="Calibri" w:hAnsi="Calibri" w:hint="eastAsia"/>
          <w:color w:val="000000"/>
          <w:sz w:val="20"/>
        </w:rPr>
        <w:t>A1</w:t>
      </w:r>
      <w:r>
        <w:rPr>
          <w:rFonts w:ascii="Calibri" w:eastAsia="Calibri" w:hAnsi="Calibri" w:hint="eastAsia"/>
          <w:b/>
          <w:color w:val="000000"/>
          <w:sz w:val="20"/>
        </w:rPr>
        <w:t xml:space="preserve"> Telekom</w:t>
      </w:r>
      <w:r>
        <w:rPr>
          <w:rFonts w:ascii="Calibri" w:eastAsia="Calibri" w:hAnsi="Calibri" w:hint="eastAsia"/>
          <w:color w:val="000000"/>
          <w:sz w:val="20"/>
        </w:rPr>
        <w:t xml:space="preserve"> From </w:t>
      </w:r>
      <w:r>
        <w:rPr>
          <w:rFonts w:ascii="Calibri" w:eastAsia="Calibri" w:hAnsi="Calibri" w:hint="eastAsia"/>
          <w:b/>
          <w:color w:val="000000"/>
          <w:sz w:val="20"/>
        </w:rPr>
        <w:t>JAN</w:t>
      </w:r>
      <w:r>
        <w:rPr>
          <w:rFonts w:ascii="Calibri" w:eastAsia="Calibri" w:hAnsi="Calibri" w:hint="eastAsia"/>
          <w:color w:val="000000"/>
          <w:sz w:val="20"/>
        </w:rPr>
        <w:t xml:space="preserve"> 2012 to DEC 2015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30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Role in Project : Team Member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22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Environment :TIB/BW5.13/,TIB/EMS 8.x, and TIB/Admin 5.x.x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50" w:after="0" w:line="239" w:lineRule="auto"/>
        <w:ind w:firstLine="4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Project Description: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52" w:after="0" w:line="230" w:lineRule="auto"/>
        <w:ind w:left="40" w:right="320" w:firstLine="0"/>
        <w:jc w:val="both"/>
        <w:rPr>
          <w:sz w:val="20"/>
        </w:rPr>
        <w:sectPr>
          <w:type w:val="continuous"/>
          <w:pgSz w:w="11900" w:h="15400" w:orient="portrait"/>
          <w:pgMar w:top="1200" w:right="1200" w:bottom="1680" w:left="1200" w:header="600" w:footer="840"/>
          <w:cols w:num="1" w:space="708" w:equalWidth="1"/>
        </w:sectPr>
      </w:pPr>
      <w:r>
        <w:rPr>
          <w:rFonts w:ascii="Calibri" w:eastAsia="Calibri" w:hAnsi="Calibri" w:hint="eastAsia"/>
          <w:color w:val="000000"/>
          <w:sz w:val="20"/>
        </w:rPr>
        <w:t>This is an enhancement to an existing application system. The aim of the project is to improve.A1</w:t>
      </w:r>
      <w:r>
        <w:rPr>
          <w:rFonts w:ascii="Calibri" w:eastAsia="Calibri" w:hAnsi="Calibri" w:hint="eastAsia"/>
          <w:color w:val="000000"/>
          <w:sz w:val="20"/>
        </w:rPr>
        <w:t xml:space="preserve">Telekom Business activities. Tibco EAI is linked to the most different system of Telekom Austria. Tibco </w:t>
      </w:r>
      <w:r>
        <w:rPr>
          <w:rFonts w:ascii="Calibri" w:eastAsia="Calibri" w:hAnsi="Calibri" w:hint="eastAsia"/>
          <w:color w:val="000000"/>
          <w:sz w:val="20"/>
        </w:rPr>
        <w:t>Give the solution for the most linked systemn in network to transfer the data securely.</w:t>
      </w:r>
    </w:p>
    <w:p>
      <w:pPr>
        <w:spacing w:before="0" w:after="0" w:line="192" w:lineRule="auto"/>
        <w:ind w:firstLine="2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Roles and Responsibilities: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26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Worked on the regular enhancement came across.</w:t>
      </w:r>
    </w:p>
    <w:p>
      <w:pPr>
        <w:spacing w:before="0" w:after="0" w:line="235" w:lineRule="auto"/>
        <w:ind w:left="780" w:right="94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Configured, deployed, and migrated TIBCO projects across different lifecycle </w:t>
      </w:r>
      <w:r>
        <w:rPr>
          <w:rFonts w:ascii="Calibri" w:eastAsia="Calibri" w:hAnsi="Calibri" w:hint="eastAsia"/>
          <w:color w:val="000000"/>
          <w:sz w:val="20"/>
        </w:rPr>
        <w:t>environments using TIBCO Administrator GUI.</w:t>
      </w:r>
    </w:p>
    <w:p>
      <w:pPr>
        <w:spacing w:before="0" w:after="0" w:line="235" w:lineRule="auto"/>
        <w:ind w:left="760" w:right="48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Involved in generating the Tibco Hawk Rule Bases for monitoring the BW engines </w:t>
      </w:r>
      <w:r>
        <w:rPr>
          <w:rFonts w:ascii="Calibri" w:eastAsia="Calibri" w:hAnsi="Calibri" w:hint="eastAsia"/>
          <w:color w:val="000000"/>
          <w:sz w:val="20"/>
        </w:rPr>
        <w:t>and TIBCO Adapters.</w:t>
      </w:r>
    </w:p>
    <w:p>
      <w:pPr>
        <w:spacing w:before="79" w:after="0" w:line="235" w:lineRule="auto"/>
        <w:ind w:left="760" w:right="6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Responsible for the day-to-day support (problem tracking and resolution), user </w:t>
      </w:r>
      <w:r>
        <w:rPr>
          <w:rFonts w:ascii="Calibri" w:eastAsia="Calibri" w:hAnsi="Calibri" w:hint="eastAsia"/>
          <w:color w:val="000000"/>
          <w:sz w:val="20"/>
        </w:rPr>
        <w:t xml:space="preserve">management, change management, system monitoring and general management of </w:t>
      </w:r>
      <w:r>
        <w:rPr>
          <w:rFonts w:ascii="Calibri" w:eastAsia="Calibri" w:hAnsi="Calibri" w:hint="eastAsia"/>
          <w:color w:val="000000"/>
          <w:sz w:val="20"/>
        </w:rPr>
        <w:t>the Tibco Component.</w:t>
      </w:r>
    </w:p>
    <w:p>
      <w:pPr>
        <w:spacing w:before="18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Troubleshooting and tuning Tibco installations and Business works processes.</w:t>
      </w:r>
    </w:p>
    <w:p>
      <w:pPr>
        <w:spacing w:before="15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Responsible for preparing and delivering the Deployment Documents.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35" w:lineRule="auto"/>
        <w:ind w:left="740" w:right="6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Configured, deployed, and migrated TIBCO projects across different lifecycle </w:t>
      </w:r>
      <w:r>
        <w:rPr>
          <w:rFonts w:ascii="Calibri" w:eastAsia="Calibri" w:hAnsi="Calibri" w:hint="eastAsia"/>
          <w:color w:val="000000"/>
          <w:sz w:val="20"/>
        </w:rPr>
        <w:t>environments using TIBCO Administrator GUI.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0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Monitor daily logs and resolve any issues.</w:t>
      </w:r>
    </w:p>
    <w:p>
      <w:pPr>
        <w:spacing w:before="55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Monitored all Servers, shutdown and boot up.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192" w:lineRule="auto"/>
        <w:ind w:firstLine="40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creating new Topics and Queues using</w:t>
      </w:r>
      <w:r>
        <w:rPr>
          <w:rFonts w:ascii="Calibri" w:eastAsia="Calibri" w:hAnsi="Calibri" w:hint="eastAsia"/>
          <w:b/>
          <w:color w:val="000000"/>
          <w:sz w:val="20"/>
        </w:rPr>
        <w:t xml:space="preserve"> TIBCO</w:t>
      </w:r>
      <w:r>
        <w:rPr>
          <w:rFonts w:ascii="Calibri" w:eastAsia="Calibri" w:hAnsi="Calibri" w:hint="eastAsia"/>
          <w:color w:val="000000"/>
          <w:sz w:val="20"/>
        </w:rPr>
        <w:t xml:space="preserve"> </w:t>
      </w:r>
      <w:r>
        <w:rPr>
          <w:rFonts w:ascii="Calibri" w:eastAsia="Calibri" w:hAnsi="Calibri" w:hint="eastAsia"/>
          <w:b/>
          <w:color w:val="000000"/>
          <w:sz w:val="20"/>
        </w:rPr>
        <w:t>console</w:t>
      </w:r>
    </w:p>
    <w:p>
      <w:pPr>
        <w:spacing w:before="35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 xml:space="preserve">Responsible </w:t>
      </w:r>
      <w:r>
        <w:rPr>
          <w:rFonts w:ascii="Calibri" w:eastAsia="Calibri" w:hAnsi="Calibri" w:hint="eastAsia"/>
          <w:b/>
          <w:color w:val="000000"/>
          <w:sz w:val="20"/>
        </w:rPr>
        <w:t>inTIBCO</w:t>
      </w:r>
      <w:r>
        <w:rPr>
          <w:rFonts w:ascii="Calibri" w:eastAsia="Calibri" w:hAnsi="Calibri" w:hint="eastAsia"/>
          <w:color w:val="000000"/>
          <w:sz w:val="20"/>
        </w:rPr>
        <w:t xml:space="preserve"> installations/configurations/server</w:t>
      </w:r>
    </w:p>
    <w:p>
      <w:pPr>
        <w:spacing w:before="40" w:after="0" w:line="239" w:lineRule="auto"/>
        <w:ind w:firstLine="40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creating new hawk rules</w:t>
      </w:r>
    </w:p>
    <w:p>
      <w:pPr>
        <w:spacing w:before="15" w:after="0" w:line="239" w:lineRule="auto"/>
        <w:ind w:firstLine="74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Monitoring of the services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75" w:after="0" w:line="239" w:lineRule="auto"/>
        <w:ind w:firstLine="2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  <w:u w:val="single"/>
        </w:rPr>
        <w:t>3) Name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b/>
          <w:color w:val="000000"/>
          <w:sz w:val="20"/>
        </w:rPr>
        <w:t>:(EMIRATES AIRLINE)</w:t>
      </w:r>
      <w:r>
        <w:rPr>
          <w:rFonts w:ascii="Calibri" w:eastAsia="Calibri" w:hAnsi="Calibri" w:hint="eastAsia"/>
          <w:color w:val="000000"/>
          <w:sz w:val="20"/>
        </w:rPr>
        <w:t xml:space="preserve"> From</w:t>
      </w:r>
      <w:r>
        <w:rPr>
          <w:rFonts w:ascii="Calibri" w:eastAsia="Calibri" w:hAnsi="Calibri" w:hint="eastAsia"/>
          <w:b/>
          <w:color w:val="000000"/>
          <w:sz w:val="20"/>
        </w:rPr>
        <w:t xml:space="preserve"> </w:t>
      </w:r>
      <w:r>
        <w:rPr>
          <w:rFonts w:ascii="Calibri" w:eastAsia="Calibri" w:hAnsi="Calibri" w:hint="eastAsia"/>
          <w:color w:val="000000"/>
          <w:sz w:val="20"/>
        </w:rPr>
        <w:t>16th</w:t>
      </w:r>
      <w:r>
        <w:rPr>
          <w:rFonts w:ascii="Calibri" w:eastAsia="Calibri" w:hAnsi="Calibri" w:hint="eastAsia"/>
          <w:b/>
          <w:color w:val="000000"/>
          <w:sz w:val="20"/>
        </w:rPr>
        <w:t xml:space="preserve"> FEB 2016 to FEB 2018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25" w:lineRule="auto"/>
        <w:ind w:firstLine="2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Role in Project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:Team Member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30" w:lineRule="auto"/>
        <w:ind w:firstLine="2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Team Size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:6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30" w:after="0" w:line="239" w:lineRule="auto"/>
        <w:ind w:firstLine="2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Environment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:TIBCO Business Works 5.13/,/EMS,8.x Web Services, SOAP, TIBCO Admin</w:t>
      </w:r>
      <w:r>
        <w:rPr>
          <w:rFonts w:ascii="Calibri" w:eastAsia="Calibri" w:hAnsi="Calibri" w:hint="eastAsia"/>
          <w:color w:val="000000"/>
          <w:sz w:val="20"/>
        </w:rPr>
        <w:tab/>
      </w:r>
      <w:r>
        <w:rPr>
          <w:rFonts w:ascii="Calibri" w:eastAsia="Calibri" w:hAnsi="Calibri" w:hint="eastAsia"/>
          <w:color w:val="000000"/>
          <w:sz w:val="20"/>
        </w:rPr>
        <w:t>5.x/6.x.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87" w:after="0" w:line="235" w:lineRule="auto"/>
        <w:ind w:left="40" w:right="60" w:firstLine="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Project</w:t>
      </w:r>
      <w:r>
        <w:rPr>
          <w:rFonts w:ascii="Calibri" w:eastAsia="Calibri" w:hAnsi="Calibri" w:hint="eastAsia"/>
          <w:color w:val="000000"/>
          <w:sz w:val="20"/>
        </w:rPr>
        <w:t xml:space="preserve"> </w:t>
      </w:r>
      <w:r>
        <w:rPr>
          <w:rFonts w:ascii="Calibri" w:eastAsia="Calibri" w:hAnsi="Calibri" w:hint="eastAsia"/>
          <w:b/>
          <w:color w:val="000000"/>
          <w:sz w:val="20"/>
        </w:rPr>
        <w:t>Description</w:t>
      </w:r>
      <w:r>
        <w:rPr>
          <w:rFonts w:ascii="Calibri" w:eastAsia="Calibri" w:hAnsi="Calibri" w:hint="eastAsia"/>
          <w:color w:val="000000"/>
          <w:sz w:val="20"/>
        </w:rPr>
        <w:t xml:space="preserve">: IT provides the business technology solutions and systems required to support the </w:t>
      </w:r>
      <w:r>
        <w:rPr>
          <w:rFonts w:ascii="Calibri" w:eastAsia="Calibri" w:hAnsi="Calibri" w:hint="eastAsia"/>
          <w:color w:val="000000"/>
          <w:sz w:val="20"/>
        </w:rPr>
        <w:t xml:space="preserve">daily global operations, future aspirations and long-term growth plans of the Emirates Group-comprised </w:t>
      </w:r>
      <w:r>
        <w:rPr>
          <w:rFonts w:ascii="Calibri" w:eastAsia="Calibri" w:hAnsi="Calibri" w:hint="eastAsia"/>
          <w:color w:val="000000"/>
          <w:sz w:val="20"/>
        </w:rPr>
        <w:t xml:space="preserve">of Emirates airline, dnata and more than 50 subsidiary companies. Software Engineering delivers and </w:t>
      </w:r>
      <w:r>
        <w:rPr>
          <w:rFonts w:ascii="Calibri" w:eastAsia="Calibri" w:hAnsi="Calibri" w:hint="eastAsia"/>
          <w:color w:val="000000"/>
          <w:sz w:val="20"/>
        </w:rPr>
        <w:t xml:space="preserve">manages all in-house applications for the Emirates Group business. We have highly talented people </w:t>
      </w:r>
      <w:r>
        <w:rPr>
          <w:rFonts w:ascii="Calibri" w:eastAsia="Calibri" w:hAnsi="Calibri" w:hint="eastAsia"/>
          <w:color w:val="000000"/>
          <w:sz w:val="20"/>
        </w:rPr>
        <w:t xml:space="preserve">covering a wide area of software specialties including Big Data, Analytics, Integration, Back-end </w:t>
      </w:r>
      <w:r>
        <w:rPr>
          <w:rFonts w:ascii="Calibri" w:eastAsia="Calibri" w:hAnsi="Calibri" w:hint="eastAsia"/>
          <w:color w:val="000000"/>
          <w:sz w:val="20"/>
        </w:rPr>
        <w:t xml:space="preserve">Middleware, Front End, Web and Mobile technologies. Our engineers have built strategic and mission </w:t>
      </w:r>
      <w:r>
        <w:rPr>
          <w:rFonts w:ascii="Calibri" w:eastAsia="Calibri" w:hAnsi="Calibri" w:hint="eastAsia"/>
          <w:color w:val="000000"/>
          <w:sz w:val="20"/>
        </w:rPr>
        <w:t>critical applications that has powered the growth and success of the Emirates Group.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9" w:after="0" w:line="239" w:lineRule="auto"/>
        <w:ind w:firstLine="2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Roles and Responsibilities: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68" w:after="0" w:line="239" w:lineRule="auto"/>
        <w:ind w:firstLine="40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·Involved in Configuring Web Services (SOAP, Service), HTTP Activities and General Active</w:t>
      </w:r>
    </w:p>
    <w:p>
      <w:pPr>
        <w:spacing w:before="0" w:after="0" w:line="235" w:lineRule="auto"/>
        <w:ind w:left="740" w:right="1660" w:firstLine="0"/>
        <w:jc w:val="both"/>
        <w:rPr>
          <w:sz w:val="20"/>
        </w:rPr>
      </w:pPr>
      <w:r>
        <w:rPr>
          <w:rFonts w:ascii="Calibri" w:eastAsia="Calibri" w:hAnsi="Calibri" w:hint="eastAsia"/>
          <w:color w:val="000000"/>
          <w:sz w:val="20"/>
        </w:rPr>
        <w:t>·Involved in Creating EAR Files and deploying the various EAR's in Administrator.</w:t>
      </w:r>
      <w:r>
        <w:rPr>
          <w:rFonts w:ascii="Calibri" w:eastAsia="Calibri" w:hAnsi="Calibri" w:hint="eastAsia"/>
          <w:color w:val="000000"/>
          <w:sz w:val="20"/>
        </w:rPr>
        <w:t>Thorough understanding of the Functionality.</w:t>
      </w:r>
    </w:p>
    <w:p>
      <w:pPr>
        <w:spacing w:before="95" w:after="0" w:line="235" w:lineRule="auto"/>
        <w:ind w:left="760" w:right="60" w:firstLine="0"/>
        <w:jc w:val="both"/>
        <w:rPr>
          <w:sz w:val="20"/>
        </w:rPr>
        <w:sectPr>
          <w:type w:val="continuous"/>
          <w:pgSz w:w="11901" w:h="15401" w:orient="portrait"/>
          <w:pgMar w:top="1200" w:right="1200" w:bottom="1440" w:left="1200" w:header="600" w:footer="720"/>
          <w:cols w:num="1" w:space="708" w:equalWidth="1"/>
        </w:sectPr>
      </w:pPr>
      <w:r>
        <w:rPr>
          <w:rFonts w:ascii="Calibri" w:eastAsia="Calibri" w:hAnsi="Calibri" w:hint="eastAsia"/>
          <w:color w:val="000000"/>
          <w:sz w:val="20"/>
        </w:rPr>
        <w:t xml:space="preserve">Good experience in production support activities by monitoring and troubleshooting production </w:t>
      </w:r>
      <w:r>
        <w:rPr>
          <w:rFonts w:ascii="Calibri" w:eastAsia="Calibri" w:hAnsi="Calibri" w:hint="eastAsia"/>
          <w:color w:val="000000"/>
          <w:sz w:val="20"/>
        </w:rPr>
        <w:t>issues.</w:t>
      </w:r>
    </w:p>
    <w:p>
      <w:pPr>
        <w:spacing w:before="0" w:after="0" w:line="192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Good knowledge on Incident/Request/Problem management process.</w:t>
      </w:r>
    </w:p>
    <w:p>
      <w:pPr>
        <w:spacing w:before="97" w:after="0" w:line="230" w:lineRule="auto"/>
        <w:ind w:left="720" w:right="1280" w:firstLine="14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 xml:space="preserve">Expert level skills in TIBCO Active Enterprise Suite-TIBCO/Business Works, Designer </w:t>
      </w:r>
      <w:r>
        <w:rPr>
          <w:rFonts w:ascii="Calibri" w:eastAsia="Calibri" w:hAnsi="Calibri" w:hint="eastAsia"/>
          <w:color w:val="000000"/>
          <w:sz w:val="19"/>
        </w:rPr>
        <w:t>Active Matrix, Administrator, Adaptors, TIBCO HAWK, TIBCO EMS.</w:t>
      </w:r>
    </w:p>
    <w:p>
      <w:pPr>
        <w:spacing w:before="20" w:after="0" w:line="230" w:lineRule="auto"/>
        <w:ind w:left="720" w:right="1000" w:firstLine="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 xml:space="preserve">·Good knowledge of Web Services (SOAP over both JMS and HTTP) and Service Oriented </w:t>
      </w:r>
      <w:r>
        <w:rPr>
          <w:rFonts w:ascii="Calibri" w:eastAsia="Calibri" w:hAnsi="Calibri" w:hint="eastAsia"/>
          <w:color w:val="000000"/>
          <w:sz w:val="19"/>
        </w:rPr>
        <w:t>Architecture.</w:t>
      </w:r>
    </w:p>
    <w:p>
      <w:pPr>
        <w:spacing w:before="33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 Good knowledge with XML related technologies like XML, XSD and XPATH.</w:t>
      </w:r>
    </w:p>
    <w:p>
      <w:pPr>
        <w:spacing w:before="4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Extensive experience in working under multiple operating systems like Windows,UNIX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21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</w:t>
      </w:r>
      <w:r>
        <w:rPr>
          <w:rFonts w:ascii="Calibri" w:eastAsia="Calibri" w:hAnsi="Calibri" w:hint="eastAsia"/>
          <w:color w:val="000000"/>
          <w:sz w:val="19"/>
        </w:rPr>
        <w:tab/>
      </w:r>
      <w:r>
        <w:rPr>
          <w:rFonts w:ascii="Calibri" w:eastAsia="Calibri" w:hAnsi="Calibri" w:hint="eastAsia"/>
          <w:color w:val="000000"/>
          <w:sz w:val="19"/>
        </w:rPr>
        <w:t>Experienced in software configuration management using SVN</w:t>
      </w:r>
    </w:p>
    <w:p>
      <w:pPr>
        <w:spacing w:before="33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·Strong knowledge in working using relational databases including Oracle and SQL</w:t>
      </w:r>
    </w:p>
    <w:p>
      <w:pPr>
        <w:spacing w:before="13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·Understanding the requirement specification</w:t>
      </w:r>
    </w:p>
    <w:p>
      <w:pPr>
        <w:spacing w:before="0" w:after="0" w:line="230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·Created Queues,Topics,Bridges on JMS Server/TIBCO</w:t>
      </w:r>
    </w:p>
    <w:p>
      <w:pPr>
        <w:spacing w:before="17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·Written basic Hawk rules to monitor the TIBCO Process and Services</w:t>
      </w:r>
    </w:p>
    <w:p>
      <w:pPr>
        <w:spacing w:before="13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</w:t>
      </w:r>
    </w:p>
    <w:p>
      <w:pPr>
        <w:spacing w:before="67" w:after="0" w:line="239" w:lineRule="auto"/>
        <w:ind w:firstLine="2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AT Cognizant</w:t>
      </w:r>
    </w:p>
    <w:p>
      <w:pPr>
        <w:spacing w:before="27" w:after="0" w:line="239" w:lineRule="auto"/>
        <w:ind w:firstLine="2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23 Dec 2018 to 13th Dec 2019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67" w:after="0" w:line="239" w:lineRule="auto"/>
        <w:ind w:firstLine="2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4) PROJECT : Sanofi India support</w:t>
      </w:r>
      <w:r>
        <w:rPr>
          <w:rFonts w:ascii="Calibri" w:eastAsia="Calibri" w:hAnsi="Calibri" w:hint="eastAsia"/>
          <w:color w:val="000000"/>
          <w:sz w:val="19"/>
        </w:rPr>
        <w:t xml:space="preserve"> (Dec 23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2018 to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15th Dec 2019)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2" w:after="0" w:line="239" w:lineRule="auto"/>
        <w:ind w:firstLine="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Role in Project: Team Member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34" w:after="0" w:line="239" w:lineRule="auto"/>
        <w:ind w:firstLine="2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Roles and Responsibilities: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4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creating new Topics and Queues using</w:t>
      </w:r>
      <w:r>
        <w:rPr>
          <w:rFonts w:ascii="Calibri" w:eastAsia="Calibri" w:hAnsi="Calibri" w:hint="eastAsia"/>
          <w:b/>
          <w:color w:val="000000"/>
          <w:sz w:val="19"/>
        </w:rPr>
        <w:t xml:space="preserve"> TIBCO</w:t>
      </w:r>
      <w:r>
        <w:rPr>
          <w:rFonts w:ascii="Calibri" w:eastAsia="Calibri" w:hAnsi="Calibri" w:hint="eastAsia"/>
          <w:color w:val="000000"/>
          <w:sz w:val="19"/>
        </w:rPr>
        <w:t xml:space="preserve"> </w:t>
      </w:r>
      <w:r>
        <w:rPr>
          <w:rFonts w:ascii="Calibri" w:eastAsia="Calibri" w:hAnsi="Calibri" w:hint="eastAsia"/>
          <w:b/>
          <w:color w:val="000000"/>
          <w:sz w:val="19"/>
        </w:rPr>
        <w:t>console</w:t>
      </w:r>
    </w:p>
    <w:p>
      <w:pPr>
        <w:spacing w:before="6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 xml:space="preserve">Responsible in </w:t>
      </w:r>
      <w:r>
        <w:rPr>
          <w:rFonts w:ascii="Calibri" w:eastAsia="Calibri" w:hAnsi="Calibri" w:hint="eastAsia"/>
          <w:b/>
          <w:color w:val="000000"/>
          <w:sz w:val="19"/>
        </w:rPr>
        <w:t>TIBCO</w:t>
      </w:r>
      <w:r>
        <w:rPr>
          <w:rFonts w:ascii="Calibri" w:eastAsia="Calibri" w:hAnsi="Calibri" w:hint="eastAsia"/>
          <w:color w:val="000000"/>
          <w:sz w:val="19"/>
        </w:rPr>
        <w:t xml:space="preserve"> installations/configurations/server</w:t>
      </w:r>
    </w:p>
    <w:p>
      <w:pPr>
        <w:spacing w:before="6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creating new hawk rules</w:t>
      </w:r>
    </w:p>
    <w:p>
      <w:pPr>
        <w:spacing w:before="2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Monitoring of the services</w:t>
      </w:r>
    </w:p>
    <w:p>
      <w:pPr>
        <w:spacing w:before="100" w:after="0" w:line="230" w:lineRule="auto"/>
        <w:ind w:left="720" w:right="180" w:firstLine="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 xml:space="preserve">·To recognize issues with/ at the linked systems and to inform over the internal ticketing systems </w:t>
      </w:r>
      <w:r>
        <w:rPr>
          <w:rFonts w:ascii="Calibri" w:eastAsia="Calibri" w:hAnsi="Calibri" w:hint="eastAsia"/>
          <w:color w:val="000000"/>
          <w:sz w:val="19"/>
        </w:rPr>
        <w:t>ARS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192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·Problem analysis/-follow up for data issues</w:t>
      </w:r>
    </w:p>
    <w:p>
      <w:pPr>
        <w:spacing w:before="17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·Coordination and execution of deployments</w:t>
      </w:r>
    </w:p>
    <w:p>
      <w:pPr>
        <w:spacing w:before="2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Test support on the integration environment</w:t>
      </w:r>
    </w:p>
    <w:p>
      <w:pPr>
        <w:spacing w:before="4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Operate integration environment "near-production"</w:t>
      </w:r>
    </w:p>
    <w:p>
      <w:pPr>
        <w:spacing w:before="2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Reporting and documentation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22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ACADAMIC:</w:t>
      </w:r>
    </w:p>
    <w:p>
      <w:pPr>
        <w:spacing w:before="13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·Educational Details</w:t>
      </w:r>
    </w:p>
    <w:p>
      <w:pPr>
        <w:spacing w:before="67" w:after="0" w:line="239" w:lineRule="auto"/>
        <w:ind w:firstLine="72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 xml:space="preserve">Bachelor of Engineering </w:t>
      </w:r>
      <w:r>
        <w:rPr>
          <w:rFonts w:ascii="Calibri" w:eastAsia="Calibri" w:hAnsi="Calibri" w:hint="eastAsia"/>
          <w:color w:val="000000"/>
          <w:sz w:val="19"/>
        </w:rPr>
        <w:t>(ECE)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from</w:t>
      </w:r>
      <w:r>
        <w:rPr>
          <w:rFonts w:ascii="Calibri" w:eastAsia="Calibri" w:hAnsi="Calibri" w:hint="eastAsia"/>
          <w:b/>
          <w:color w:val="000000"/>
          <w:sz w:val="19"/>
        </w:rPr>
        <w:t xml:space="preserve"> </w:t>
      </w:r>
      <w:r>
        <w:rPr>
          <w:rFonts w:ascii="Calibri" w:eastAsia="Calibri" w:hAnsi="Calibri" w:hint="eastAsia"/>
          <w:color w:val="000000"/>
          <w:sz w:val="19"/>
        </w:rPr>
        <w:t>VTU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2" w:after="0" w:line="239" w:lineRule="auto"/>
        <w:ind w:firstLine="720"/>
        <w:jc w:val="both"/>
        <w:rPr>
          <w:sz w:val="20"/>
        </w:rPr>
      </w:pPr>
      <w:r>
        <w:rPr>
          <w:rFonts w:ascii="Calibri" w:eastAsia="Calibri" w:hAnsi="Calibri" w:hint="eastAsia"/>
          <w:b/>
          <w:color w:val="000000"/>
          <w:sz w:val="20"/>
        </w:rPr>
        <w:t>Environment: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1" w:after="0" w:line="239" w:lineRule="auto"/>
        <w:ind w:firstLine="40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·TIBCO Business Works 5.13/ TIBCO EMS 8.1, TIBCO Business Works</w:t>
      </w:r>
    </w:p>
    <w:p>
      <w:pPr>
        <w:spacing w:before="100" w:after="0" w:line="230" w:lineRule="auto"/>
        <w:ind w:left="760" w:right="180" w:firstLine="0"/>
        <w:jc w:val="both"/>
        <w:rPr>
          <w:sz w:val="19"/>
        </w:rPr>
      </w:pPr>
      <w:r>
        <w:rPr>
          <w:rFonts w:ascii="Calibri" w:eastAsia="Calibri" w:hAnsi="Calibri" w:hint="eastAsia"/>
          <w:b/>
          <w:color w:val="000000"/>
          <w:sz w:val="19"/>
        </w:rPr>
        <w:t>Administrator5.x/6.x, TIBCO Hawk5.x, XML, XSD, ADB Adapter, File Adapter, Microsoft</w:t>
      </w:r>
      <w:r>
        <w:rPr>
          <w:rFonts w:ascii="Calibri" w:eastAsia="Calibri" w:hAnsi="Calibri" w:hint="eastAsia"/>
          <w:color w:val="000000"/>
          <w:sz w:val="19"/>
        </w:rPr>
        <w:t xml:space="preserve"> </w:t>
      </w:r>
      <w:r>
        <w:rPr>
          <w:rFonts w:ascii="Calibri" w:eastAsia="Calibri" w:hAnsi="Calibri" w:hint="eastAsia"/>
          <w:b/>
          <w:color w:val="000000"/>
          <w:sz w:val="19"/>
        </w:rPr>
        <w:t>UNIX,Windows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89" w:after="0" w:line="239" w:lineRule="auto"/>
        <w:ind w:firstLine="20"/>
        <w:jc w:val="both"/>
        <w:rPr>
          <w:sz w:val="19"/>
        </w:rPr>
        <w:sectPr>
          <w:type w:val="continuous"/>
          <w:pgSz w:w="11900" w:h="15400" w:orient="portrait"/>
          <w:pgMar w:top="1200" w:right="1200" w:bottom="1440" w:left="1200" w:header="600" w:footer="720"/>
          <w:cols w:num="1" w:space="708" w:equalWidth="1"/>
        </w:sectPr>
      </w:pPr>
      <w:r>
        <w:rPr>
          <w:rFonts w:ascii="Calibri" w:eastAsia="Calibri" w:hAnsi="Calibri" w:hint="eastAsia"/>
          <w:i/>
          <w:color w:val="000000"/>
          <w:sz w:val="19"/>
          <w:u w:val="single"/>
        </w:rPr>
        <w:t>Personal Information</w:t>
      </w:r>
      <w:r>
        <w:rPr>
          <w:rFonts w:ascii="Calibri" w:eastAsia="Calibri" w:hAnsi="Calibri" w:hint="eastAsia"/>
          <w:i/>
          <w:color w:val="000000"/>
          <w:sz w:val="19"/>
        </w:rPr>
        <w:t>:</w:t>
      </w:r>
    </w:p>
    <w:p>
      <w:pPr>
        <w:spacing w:before="0" w:after="0" w:line="192" w:lineRule="auto"/>
        <w:ind w:firstLine="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Name</w:t>
      </w:r>
      <w:r>
        <w:rPr>
          <w:rFonts w:ascii="Calibri" w:eastAsia="Calibri" w:hAnsi="Calibri" w:hint="eastAsia"/>
          <w:color w:val="000000"/>
          <w:sz w:val="19"/>
        </w:rPr>
        <w:tab/>
      </w:r>
      <w:r>
        <w:rPr>
          <w:rFonts w:ascii="Calibri" w:eastAsia="Calibri" w:hAnsi="Calibri" w:hint="eastAsia"/>
          <w:color w:val="000000"/>
          <w:sz w:val="19"/>
        </w:rPr>
        <w:t>: Nagaraj M Guddad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20" w:lineRule="auto"/>
        <w:ind w:firstLine="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Father Name</w:t>
      </w:r>
      <w:r>
        <w:rPr>
          <w:rFonts w:ascii="Calibri" w:eastAsia="Calibri" w:hAnsi="Calibri" w:hint="eastAsia"/>
          <w:color w:val="000000"/>
          <w:sz w:val="19"/>
        </w:rPr>
        <w:tab/>
      </w:r>
      <w:r>
        <w:rPr>
          <w:rFonts w:ascii="Calibri" w:eastAsia="Calibri" w:hAnsi="Calibri" w:hint="eastAsia"/>
          <w:color w:val="000000"/>
          <w:sz w:val="19"/>
        </w:rPr>
        <w:t>: M MGuddad</w:t>
      </w: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40" w:lineRule="auto"/>
        <w:ind w:firstLine="0"/>
        <w:jc w:val="both"/>
        <w:rPr>
          <w:rFonts w:ascii="SimSun" w:eastAsia="SimSun" w:hAnsi="SimSun" w:hint="eastAsia"/>
          <w:color w:val="000000"/>
          <w:sz w:val="21"/>
        </w:rPr>
      </w:pPr>
    </w:p>
    <w:p>
      <w:pPr>
        <w:spacing w:before="0" w:after="0" w:line="239" w:lineRule="auto"/>
        <w:ind w:firstLine="0"/>
        <w:jc w:val="both"/>
        <w:rPr>
          <w:sz w:val="19"/>
        </w:rPr>
      </w:pPr>
      <w:r>
        <w:rPr>
          <w:rFonts w:ascii="Calibri" w:eastAsia="Calibri" w:hAnsi="Calibri" w:hint="eastAsia"/>
          <w:color w:val="000000"/>
          <w:sz w:val="19"/>
        </w:rPr>
        <w:t>Permanent Address :S/O M.M.Guddad,MIG-1,272,HUDCO-COLONY,GADAG-582101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type w:val="continuous"/>
      <w:pgSz w:w="11901" w:h="15401" w:orient="portrait"/>
      <w:pgMar w:top="1680" w:right="2160" w:bottom="2880" w:left="2160" w:header="840" w:footer="1440"/>
      <w:cols w:num="1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a229ba100413c2ae4d0c502100308807134f4b0419514c4847440321091b5b58120b120718415b5e08435601514841481f0f2b561358191b195115495d0c00584e4209430247460c590858184508105042445b0c0f054e4108120211474a411b02154e49405d58380c4f0343421b0015061953444f530e18705c4458440321091b5b581b0e11011447585a1b4d58505045111b53505a09594b1b0814021353156&amp;docType=docx" TargetMode="Externa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creator>INTSIG</dc:creator>
  <dc:description>Intsig Word Converter</dc:description>
  <cp:revision>0</cp:revision>
</cp:coreProperties>
</file>