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spacing w:after="20"/>
        <w:jc w:val="center"/>
      </w:pPr>
      <w:r>
        <w:rPr>
          <w:rFonts w:ascii="Calibri" w:eastAsia="Calibri" w:hAnsi="Calibri" w:cs="Calibri"/>
          <w:b/>
          <w:bCs/>
          <w:i w:val="0"/>
          <w:iCs w:val="0"/>
          <w:color w:val="1E4696"/>
          <w:sz w:val="44"/>
          <w:szCs w:val="44"/>
          <w:rtl w:val="0"/>
        </w:rPr>
        <w:t>ANJALI GUPTA</w:t>
      </w:r>
    </w:p>
    <w:p w:rsidR="00000000" w:rsidRPr="00000000" w:rsidP="00000000" w14:paraId="00000002">
      <w:pPr>
        <w:spacing w:after="40"/>
        <w:jc w:val="center"/>
      </w:pPr>
      <w:r>
        <w:rPr>
          <w:rFonts w:ascii="Calibri" w:eastAsia="Calibri" w:hAnsi="Calibri" w:cs="Calibri"/>
          <w:b w:val="0"/>
          <w:bCs w:val="0"/>
          <w:i w:val="0"/>
          <w:iCs w:val="0"/>
          <w:color w:val="555555"/>
          <w:sz w:val="19"/>
          <w:szCs w:val="19"/>
          <w:rtl w:val="0"/>
        </w:rPr>
        <w:t xml:space="preserve">Pune, Maharashtra  |  +91 9004276163  |  anjali.gupta399@gmail.com  |  </w:t>
      </w:r>
      <w:r>
        <w:rPr>
          <w:rFonts w:ascii="Calibri" w:eastAsia="Calibri" w:hAnsi="Calibri" w:cs="Calibri"/>
          <w:color w:val="555555"/>
          <w:sz w:val="19"/>
          <w:szCs w:val="19"/>
          <w:rtl w:val="0"/>
        </w:rPr>
        <w:t>https://www.linkedin.com/in/anjali-g-9129a3165</w:t>
      </w:r>
      <w:r>
        <w:rPr>
          <w:rFonts w:ascii="Calibri" w:eastAsia="Calibri" w:hAnsi="Calibri" w:cs="Calibri"/>
          <w:b w:val="0"/>
          <w:bCs w:val="0"/>
          <w:i w:val="0"/>
          <w:iCs w:val="0"/>
          <w:color w:val="555555"/>
          <w:sz w:val="19"/>
          <w:szCs w:val="19"/>
          <w:rtl w:val="0"/>
        </w:rPr>
        <w:t xml:space="preserve">    </w:t>
      </w:r>
    </w:p>
    <w:p w:rsidR="00000000" w:rsidRPr="00000000" w:rsidP="00000000" w14:paraId="00000003">
      <w:pPr>
        <w:pBdr>
          <w:bottom w:val="single" w:sz="4" w:space="3" w:color="1E4696"/>
        </w:pBdr>
        <w:spacing w:before="200" w:after="60"/>
      </w:pPr>
      <w:r>
        <w:rPr>
          <w:rFonts w:ascii="Calibri" w:eastAsia="Calibri" w:hAnsi="Calibri" w:cs="Calibri"/>
          <w:b/>
          <w:bCs/>
          <w:i w:val="0"/>
          <w:iCs w:val="0"/>
          <w:color w:val="1E4696"/>
          <w:sz w:val="21"/>
          <w:szCs w:val="21"/>
          <w:rtl w:val="0"/>
        </w:rPr>
        <w:t>SUMMARY</w:t>
      </w:r>
    </w:p>
    <w:p w:rsidR="00000000" w:rsidRPr="00000000" w:rsidP="00000000" w14:paraId="00000004">
      <w:pPr>
        <w:spacing w:after="40"/>
        <w:rPr>
          <w:rFonts w:ascii="Calibri" w:eastAsia="Calibri" w:hAnsi="Calibri" w:cs="Calibri"/>
          <w:color w:val="141414"/>
          <w:sz w:val="20"/>
          <w:szCs w:val="20"/>
        </w:rPr>
      </w:pPr>
      <w:r>
        <w:rPr>
          <w:rFonts w:ascii="Calibri" w:eastAsia="Calibri" w:hAnsi="Calibri" w:cs="Calibri"/>
          <w:color w:val="141414"/>
          <w:sz w:val="20"/>
          <w:szCs w:val="20"/>
          <w:rtl w:val="0"/>
        </w:rPr>
        <w:t>Lead Frontend Developer with 9+ years of experience building scalable enterprise applications using React.js, TypeScript, JavaScript, and Redux. Expertise in reusable component architecture, performance optimization, REST API integration, and AWS. Proven experience leading frontend teams, mentoring developers, and delivering high-quality solutions for banking, FinTech, and OTT domains. Hands-on experience with AI-assisted development using GitHub Copilot, Claude, and ChatGPT to improve development productivity and code quality.</w:t>
      </w:r>
    </w:p>
    <w:p w:rsidR="00000000" w:rsidRPr="00000000" w:rsidP="00000000" w14:paraId="00000005">
      <w:pPr>
        <w:pBdr>
          <w:bottom w:val="single" w:sz="4" w:space="3" w:color="1E4696"/>
        </w:pBdr>
        <w:spacing w:before="200" w:after="60"/>
        <w:rPr>
          <w:rFonts w:ascii="Calibri" w:eastAsia="Calibri" w:hAnsi="Calibri" w:cs="Calibri"/>
          <w:color w:val="141414"/>
          <w:sz w:val="20"/>
          <w:szCs w:val="20"/>
        </w:rPr>
      </w:pPr>
      <w:r>
        <w:rPr>
          <w:rFonts w:ascii="Calibri" w:eastAsia="Calibri" w:hAnsi="Calibri" w:cs="Calibri"/>
          <w:b/>
          <w:bCs/>
          <w:i w:val="0"/>
          <w:iCs w:val="0"/>
          <w:color w:val="1E4696"/>
          <w:sz w:val="21"/>
          <w:szCs w:val="21"/>
          <w:rtl w:val="0"/>
        </w:rPr>
        <w:t>EXPERIENCE</w:t>
      </w:r>
    </w:p>
    <w:p w:rsidR="00000000" w:rsidRPr="00000000" w:rsidP="00000000" w14:paraId="00000006">
      <w:pPr>
        <w:spacing w:before="140" w:after="40"/>
        <w:rPr>
          <w:rFonts w:ascii="Calibri" w:eastAsia="Calibri" w:hAnsi="Calibri" w:cs="Calibri"/>
          <w:color w:val="787878"/>
          <w:sz w:val="20"/>
          <w:szCs w:val="20"/>
        </w:rPr>
      </w:pPr>
      <w:r>
        <w:rPr>
          <w:rFonts w:ascii="Calibri" w:eastAsia="Calibri" w:hAnsi="Calibri" w:cs="Calibri"/>
          <w:b/>
          <w:bCs/>
          <w:color w:val="141414"/>
          <w:rtl w:val="0"/>
        </w:rPr>
        <w:t>Tech Lead</w:t>
      </w:r>
      <w:r>
        <w:rPr>
          <w:rFonts w:ascii="Calibri" w:eastAsia="Calibri" w:hAnsi="Calibri" w:cs="Calibri"/>
          <w:b w:val="0"/>
          <w:bCs w:val="0"/>
          <w:i w:val="0"/>
          <w:iCs w:val="0"/>
          <w:color w:val="555555"/>
          <w:sz w:val="20"/>
          <w:szCs w:val="20"/>
          <w:rtl w:val="0"/>
        </w:rPr>
        <w:t xml:space="preserve">  -  Synechron Technologies Pvt. Ltd, Pune</w:t>
      </w:r>
      <w:r>
        <w:rPr>
          <w:rFonts w:ascii="Calibri" w:eastAsia="Calibri" w:hAnsi="Calibri" w:cs="Calibri"/>
          <w:b w:val="0"/>
          <w:bCs w:val="0"/>
          <w:i w:val="0"/>
          <w:iCs w:val="0"/>
          <w:color w:val="787878"/>
          <w:sz w:val="20"/>
          <w:szCs w:val="20"/>
          <w:rtl w:val="0"/>
        </w:rPr>
        <w:t xml:space="preserve">  |  Ju</w:t>
      </w:r>
      <w:r>
        <w:rPr>
          <w:rFonts w:ascii="Calibri" w:eastAsia="Calibri" w:hAnsi="Calibri" w:cs="Calibri"/>
          <w:color w:val="787878"/>
          <w:sz w:val="20"/>
          <w:szCs w:val="20"/>
          <w:rtl w:val="0"/>
        </w:rPr>
        <w:t>ly</w:t>
      </w:r>
      <w:r>
        <w:rPr>
          <w:rFonts w:ascii="Calibri" w:eastAsia="Calibri" w:hAnsi="Calibri" w:cs="Calibri"/>
          <w:b w:val="0"/>
          <w:bCs w:val="0"/>
          <w:i w:val="0"/>
          <w:iCs w:val="0"/>
          <w:color w:val="787878"/>
          <w:sz w:val="20"/>
          <w:szCs w:val="20"/>
          <w:rtl w:val="0"/>
        </w:rPr>
        <w:t xml:space="preserve"> 2023 - Aug 2025</w:t>
      </w:r>
    </w:p>
    <w:p w:rsidR="00000000" w:rsidRPr="00000000" w:rsidP="00000000" w14:paraId="00000007">
      <w:pPr>
        <w:keepNext w:val="0"/>
        <w:keepLines w:val="0"/>
        <w:pageBreakBefore w:val="0"/>
        <w:widowControl/>
        <w:numPr>
          <w:ilvl w:val="0"/>
          <w:numId w:val="1"/>
        </w:numPr>
        <w:pBdr>
          <w:top w:val="nil"/>
          <w:left w:val="nil"/>
          <w:bottom w:val="nil"/>
          <w:right w:val="nil"/>
          <w:between w:val="nil"/>
        </w:pBdr>
        <w:shd w:val="clear" w:color="auto" w:fill="auto"/>
        <w:spacing w:before="3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Architected a reusable React.js/TypeScript component library of 1</w:t>
      </w:r>
      <w:r>
        <w:rPr>
          <w:rFonts w:ascii="Calibri" w:eastAsia="Calibri" w:hAnsi="Calibri" w:cs="Calibri"/>
          <w:color w:val="141414"/>
          <w:sz w:val="20"/>
          <w:szCs w:val="20"/>
          <w:rtl w:val="0"/>
        </w:rPr>
        <w:t>5</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UI components for the US Bank Nexus project, reducing development time by 30% and enabling consistent design-system adoption across</w:t>
      </w:r>
      <w:r>
        <w:rPr>
          <w:rFonts w:ascii="Calibri" w:eastAsia="Calibri" w:hAnsi="Calibri" w:cs="Calibri"/>
          <w:color w:val="141414"/>
          <w:sz w:val="20"/>
          <w:szCs w:val="20"/>
          <w:rtl w:val="0"/>
        </w:rPr>
        <w:t xml:space="preserve"> 5 squads</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w:t>
      </w:r>
    </w:p>
    <w:p w:rsidR="00000000" w:rsidRPr="00000000" w:rsidP="00000000" w14:paraId="00000008">
      <w:pPr>
        <w:keepNext w:val="0"/>
        <w:keepLines w:val="0"/>
        <w:pageBreakBefore w:val="0"/>
        <w:widowControl/>
        <w:numPr>
          <w:ilvl w:val="0"/>
          <w:numId w:val="1"/>
        </w:numPr>
        <w:pBdr>
          <w:top w:val="nil"/>
          <w:left w:val="nil"/>
          <w:bottom w:val="nil"/>
          <w:right w:val="nil"/>
          <w:between w:val="nil"/>
        </w:pBdr>
        <w:shd w:val="clear" w:color="auto" w:fill="auto"/>
        <w:spacing w:before="30" w:after="0" w:line="276" w:lineRule="auto"/>
        <w:ind w:left="288" w:right="0" w:hanging="360"/>
        <w:jc w:val="left"/>
        <w:rPr>
          <w:rFonts w:ascii="Calibri" w:eastAsia="Calibri" w:hAnsi="Calibri" w:cs="Calibri"/>
          <w:color w:val="141414"/>
          <w:sz w:val="20"/>
          <w:szCs w:val="20"/>
          <w:u w:val="none"/>
        </w:rPr>
      </w:pPr>
      <w:r>
        <w:rPr>
          <w:rFonts w:ascii="Calibri" w:eastAsia="Calibri" w:hAnsi="Calibri" w:cs="Calibri"/>
          <w:color w:val="141414"/>
          <w:sz w:val="20"/>
          <w:szCs w:val="20"/>
          <w:rtl w:val="0"/>
        </w:rPr>
        <w:t>Led a frontend team of 4 developers by planning tasks, conducting code reviews, mentoring engineers, resolving technical challenges, and ensuring on-time sprint deliveries in an Agile environment.</w:t>
      </w:r>
    </w:p>
    <w:p w:rsidR="00000000" w:rsidRPr="00000000" w:rsidP="00000000" w14:paraId="0000000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Spearheaded performance </w:t>
      </w:r>
      <w:r>
        <w:rPr>
          <w:rFonts w:ascii="Calibri" w:eastAsia="Calibri" w:hAnsi="Calibri" w:cs="Calibri"/>
          <w:color w:val="141414"/>
          <w:sz w:val="20"/>
          <w:szCs w:val="20"/>
          <w:rtl w:val="0"/>
        </w:rPr>
        <w:t>optimization</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 across </w:t>
      </w:r>
      <w:r>
        <w:rPr>
          <w:rFonts w:ascii="Calibri" w:eastAsia="Calibri" w:hAnsi="Calibri" w:cs="Calibri"/>
          <w:color w:val="141414"/>
          <w:sz w:val="20"/>
          <w:szCs w:val="20"/>
          <w:rtl w:val="0"/>
        </w:rPr>
        <w:t>20+ React modules</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 — cut average page load time by 35% </w:t>
      </w:r>
      <w:r>
        <w:rPr>
          <w:rFonts w:ascii="Calibri" w:eastAsia="Calibri" w:hAnsi="Calibri" w:cs="Calibri"/>
          <w:color w:val="141414"/>
          <w:sz w:val="20"/>
          <w:szCs w:val="20"/>
          <w:rtl w:val="0"/>
        </w:rPr>
        <w:t>through code splitting, lazy loading, React.memo, useMemo, and memoization</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improving cross-browser compatibility on Chrome, Firefox, Safari, and Edge.</w:t>
      </w:r>
    </w:p>
    <w:p w:rsidR="00000000" w:rsidRPr="00000000" w:rsidP="00000000" w14:paraId="0000000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Owned end-to-end integration of</w:t>
      </w:r>
      <w:r>
        <w:rPr>
          <w:rFonts w:ascii="Calibri" w:eastAsia="Calibri" w:hAnsi="Calibri" w:cs="Calibri"/>
          <w:color w:val="141414"/>
          <w:sz w:val="20"/>
          <w:szCs w:val="20"/>
          <w:rtl w:val="0"/>
        </w:rPr>
        <w:t xml:space="preserve"> 25+ RESTful</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 APIs and third-party libraries with Redux state management, eliminating 40% of state-related defects and ensuring seamless user experience across all devices.</w:t>
      </w:r>
    </w:p>
    <w:p w:rsidR="00000000" w:rsidRPr="00000000" w:rsidP="00000000" w14:paraId="0000000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Led 4 developers through structured code reviews and pair-programming, translating Figma wireframes into bug-free, pixel-perfect JSX interfaces and improving sprint delivery velocity by</w:t>
      </w:r>
      <w:r>
        <w:rPr>
          <w:rFonts w:ascii="Calibri" w:eastAsia="Calibri" w:hAnsi="Calibri" w:cs="Calibri"/>
          <w:color w:val="141414"/>
          <w:sz w:val="20"/>
          <w:szCs w:val="20"/>
          <w:rtl w:val="0"/>
        </w:rPr>
        <w:t xml:space="preserve"> 20%</w:t>
      </w:r>
    </w:p>
    <w:p w:rsidR="00000000" w:rsidRPr="00000000" w:rsidP="00000000" w14:paraId="0000000C">
      <w:pPr>
        <w:keepNext w:val="0"/>
        <w:keepLines w:val="0"/>
        <w:pageBreakBefore w:val="0"/>
        <w:widowControl/>
        <w:numPr>
          <w:ilvl w:val="0"/>
          <w:numId w:val="1"/>
        </w:numPr>
        <w:pBdr>
          <w:top w:val="nil"/>
          <w:left w:val="nil"/>
          <w:bottom w:val="nil"/>
          <w:right w:val="nil"/>
          <w:between w:val="nil"/>
        </w:pBdr>
        <w:shd w:val="clear" w:color="auto" w:fill="auto"/>
        <w:spacing w:before="0" w:after="3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Established JSX coding standards, PR review guidelines, and modular architecture patterns adopted as the team engineering baseline, measurably reducing onboarding time for new developers.</w:t>
      </w:r>
    </w:p>
    <w:p w:rsidR="00000000" w:rsidRPr="00000000" w:rsidP="00000000" w14:paraId="0000000D">
      <w:pPr>
        <w:keepNext w:val="0"/>
        <w:keepLines w:val="0"/>
        <w:pageBreakBefore w:val="0"/>
        <w:widowControl/>
        <w:numPr>
          <w:ilvl w:val="0"/>
          <w:numId w:val="1"/>
        </w:numPr>
        <w:pBdr>
          <w:top w:val="nil"/>
          <w:left w:val="nil"/>
          <w:bottom w:val="nil"/>
          <w:right w:val="nil"/>
          <w:between w:val="nil"/>
        </w:pBdr>
        <w:shd w:val="clear" w:color="auto" w:fill="auto"/>
        <w:spacing w:before="0" w:after="30" w:line="276" w:lineRule="auto"/>
        <w:ind w:left="288" w:right="0" w:hanging="360"/>
        <w:jc w:val="left"/>
        <w:rPr>
          <w:rFonts w:ascii="Calibri" w:eastAsia="Calibri" w:hAnsi="Calibri" w:cs="Calibri"/>
          <w:color w:val="141414"/>
          <w:sz w:val="20"/>
          <w:szCs w:val="20"/>
          <w:u w:val="none"/>
        </w:rPr>
      </w:pPr>
      <w:r>
        <w:rPr>
          <w:rFonts w:ascii="Calibri" w:eastAsia="Calibri" w:hAnsi="Calibri" w:cs="Calibri"/>
          <w:color w:val="141414"/>
          <w:sz w:val="20"/>
          <w:szCs w:val="20"/>
          <w:rtl w:val="0"/>
        </w:rPr>
        <w:t>Leveraged GitHub Copilot and ChatGPT for AI-assisted development, including code generation, debugging, refactoring, documentation, and unit test creation, improving developer productivity while maintaining code quality through peer reviews.</w:t>
      </w:r>
    </w:p>
    <w:p w:rsidR="00000000" w:rsidRPr="00000000" w:rsidP="00000000" w14:paraId="0000000E">
      <w:pPr>
        <w:spacing w:before="140" w:after="40"/>
      </w:pPr>
      <w:r>
        <w:rPr>
          <w:rFonts w:ascii="Calibri" w:eastAsia="Calibri" w:hAnsi="Calibri" w:cs="Calibri"/>
          <w:b/>
          <w:bCs/>
          <w:i w:val="0"/>
          <w:iCs w:val="0"/>
          <w:color w:val="141414"/>
          <w:sz w:val="22"/>
          <w:szCs w:val="22"/>
          <w:rtl w:val="0"/>
        </w:rPr>
        <w:t xml:space="preserve">Software Engineer </w:t>
      </w:r>
      <w:r>
        <w:rPr>
          <w:rFonts w:ascii="Calibri" w:eastAsia="Calibri" w:hAnsi="Calibri" w:cs="Calibri"/>
          <w:b w:val="0"/>
          <w:bCs w:val="0"/>
          <w:i w:val="0"/>
          <w:iCs w:val="0"/>
          <w:color w:val="555555"/>
          <w:sz w:val="20"/>
          <w:szCs w:val="20"/>
          <w:rtl w:val="0"/>
        </w:rPr>
        <w:t xml:space="preserve"> -  J.P. Morgan, Mumbai</w:t>
      </w:r>
      <w:r>
        <w:rPr>
          <w:rFonts w:ascii="Calibri" w:eastAsia="Calibri" w:hAnsi="Calibri" w:cs="Calibri"/>
          <w:b w:val="0"/>
          <w:bCs w:val="0"/>
          <w:i w:val="0"/>
          <w:iCs w:val="0"/>
          <w:color w:val="787878"/>
          <w:sz w:val="20"/>
          <w:szCs w:val="20"/>
          <w:rtl w:val="0"/>
        </w:rPr>
        <w:t xml:space="preserve">  |  Sep 2021 - Jun 2023</w:t>
      </w:r>
    </w:p>
    <w:p w:rsidR="00000000" w:rsidRPr="00000000" w:rsidP="00000000" w14:paraId="0000000F">
      <w:pPr>
        <w:keepNext w:val="0"/>
        <w:keepLines w:val="0"/>
        <w:pageBreakBefore w:val="0"/>
        <w:widowControl/>
        <w:numPr>
          <w:ilvl w:val="0"/>
          <w:numId w:val="1"/>
        </w:numPr>
        <w:pBdr>
          <w:top w:val="nil"/>
          <w:left w:val="nil"/>
          <w:bottom w:val="nil"/>
          <w:right w:val="nil"/>
          <w:between w:val="nil"/>
        </w:pBdr>
        <w:shd w:val="clear" w:color="auto" w:fill="auto"/>
        <w:spacing w:before="3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Delivered 12+</w:t>
      </w:r>
      <w:r>
        <w:rPr>
          <w:rFonts w:ascii="Calibri" w:eastAsia="Calibri" w:hAnsi="Calibri" w:cs="Calibri"/>
          <w:color w:val="141414"/>
          <w:sz w:val="20"/>
          <w:szCs w:val="20"/>
          <w:rtl w:val="0"/>
        </w:rPr>
        <w:t xml:space="preserve"> </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frontend modules for the DLC and CEDIS enterprise applications using React.js and TypeScript, supporting 5000+ internal users across global trading and compliance operations.</w:t>
      </w:r>
    </w:p>
    <w:p w:rsidR="00000000" w:rsidRPr="00000000" w:rsidP="00000000" w14:paraId="00000010">
      <w:pPr>
        <w:keepNext w:val="0"/>
        <w:keepLines w:val="0"/>
        <w:pageBreakBefore w:val="0"/>
        <w:widowControl/>
        <w:numPr>
          <w:ilvl w:val="0"/>
          <w:numId w:val="1"/>
        </w:numPr>
        <w:pBdr>
          <w:top w:val="nil"/>
          <w:left w:val="nil"/>
          <w:bottom w:val="nil"/>
          <w:right w:val="nil"/>
          <w:between w:val="nil"/>
        </w:pBdr>
        <w:shd w:val="clear" w:color="auto" w:fill="auto"/>
        <w:spacing w:before="30" w:after="0" w:line="276" w:lineRule="auto"/>
        <w:ind w:left="288" w:right="0" w:hanging="360"/>
        <w:jc w:val="left"/>
        <w:rPr>
          <w:rFonts w:ascii="Calibri" w:eastAsia="Calibri" w:hAnsi="Calibri" w:cs="Calibri"/>
          <w:color w:val="141414"/>
          <w:sz w:val="20"/>
          <w:szCs w:val="20"/>
          <w:u w:val="none"/>
        </w:rPr>
      </w:pPr>
      <w:r>
        <w:rPr>
          <w:rFonts w:ascii="Calibri" w:eastAsia="Calibri" w:hAnsi="Calibri" w:cs="Calibri"/>
          <w:color w:val="141414"/>
          <w:sz w:val="20"/>
          <w:szCs w:val="20"/>
          <w:rtl w:val="0"/>
        </w:rPr>
        <w:t>Served as frontend feature lead for key modules by coordinating with backend, QA, and business stakeholders, mentoring junior developers, and ensuring high-quality code delivery.</w:t>
      </w:r>
    </w:p>
    <w:p w:rsidR="00000000" w:rsidRPr="00000000" w:rsidP="00000000" w14:paraId="0000001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Reduced UI render latency by</w:t>
      </w:r>
      <w:r>
        <w:rPr>
          <w:rFonts w:ascii="Calibri" w:eastAsia="Calibri" w:hAnsi="Calibri" w:cs="Calibri"/>
          <w:color w:val="141414"/>
          <w:sz w:val="20"/>
          <w:szCs w:val="20"/>
          <w:rtl w:val="0"/>
        </w:rPr>
        <w:t xml:space="preserve"> 40%</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 on high-frequency data dashboards by refactoring prop-drilling chains into a React Context API state architecture, cutting unnecessary re-renders across</w:t>
      </w:r>
      <w:r>
        <w:rPr>
          <w:rFonts w:ascii="Calibri" w:eastAsia="Calibri" w:hAnsi="Calibri" w:cs="Calibri"/>
          <w:color w:val="141414"/>
          <w:sz w:val="20"/>
          <w:szCs w:val="20"/>
          <w:rtl w:val="0"/>
        </w:rPr>
        <w:t xml:space="preserve"> 8 </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component layers.</w:t>
      </w:r>
    </w:p>
    <w:p w:rsidR="00000000" w:rsidRPr="00000000" w:rsidP="00000000" w14:paraId="0000001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Integrated</w:t>
      </w:r>
      <w:r>
        <w:rPr>
          <w:rFonts w:ascii="Calibri" w:eastAsia="Calibri" w:hAnsi="Calibri" w:cs="Calibri"/>
          <w:color w:val="141414"/>
          <w:sz w:val="20"/>
          <w:szCs w:val="20"/>
          <w:rtl w:val="0"/>
        </w:rPr>
        <w:t xml:space="preserve"> 20+</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 microservices endpoints via RESTful APIs, aligning data contracts with backend teams and cutting integration defects by 30% in QA cycles.</w:t>
      </w:r>
    </w:p>
    <w:p w:rsidR="00000000" w:rsidRPr="00000000" w:rsidP="00000000" w14:paraId="0000001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Improved responsive design and cross-browser compatibility coverage across mobile and desktop breakpoints, raising QA pass rates from</w:t>
      </w:r>
      <w:r>
        <w:rPr>
          <w:rFonts w:ascii="Calibri" w:eastAsia="Calibri" w:hAnsi="Calibri" w:cs="Calibri"/>
          <w:color w:val="141414"/>
          <w:sz w:val="20"/>
          <w:szCs w:val="20"/>
          <w:rtl w:val="0"/>
        </w:rPr>
        <w:t xml:space="preserve"> 85% </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to</w:t>
      </w:r>
      <w:r>
        <w:rPr>
          <w:rFonts w:ascii="Calibri" w:eastAsia="Calibri" w:hAnsi="Calibri" w:cs="Calibri"/>
          <w:color w:val="141414"/>
          <w:sz w:val="20"/>
          <w:szCs w:val="20"/>
          <w:rtl w:val="0"/>
        </w:rPr>
        <w:t xml:space="preserve"> 97%</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w:t>
      </w:r>
    </w:p>
    <w:p w:rsidR="00000000" w:rsidRPr="00000000" w:rsidP="00000000" w14:paraId="00000014">
      <w:pPr>
        <w:keepNext w:val="0"/>
        <w:keepLines w:val="0"/>
        <w:pageBreakBefore w:val="0"/>
        <w:widowControl/>
        <w:numPr>
          <w:ilvl w:val="0"/>
          <w:numId w:val="1"/>
        </w:numPr>
        <w:pBdr>
          <w:top w:val="nil"/>
          <w:left w:val="nil"/>
          <w:bottom w:val="nil"/>
          <w:right w:val="nil"/>
          <w:between w:val="nil"/>
        </w:pBdr>
        <w:shd w:val="clear" w:color="auto" w:fill="auto"/>
        <w:spacing w:before="0" w:after="3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Authored modular, well-documented JavaScript/TypeScript and JSX code incorporating third-party libraries; maintained 85% unit test coverage using Jest and React Testing Library (RTL).</w:t>
      </w:r>
    </w:p>
    <w:p w:rsidR="00000000" w:rsidRPr="00000000" w:rsidP="00000000" w14:paraId="00000015">
      <w:pPr>
        <w:keepNext w:val="0"/>
        <w:keepLines w:val="0"/>
        <w:pageBreakBefore w:val="0"/>
        <w:widowControl/>
        <w:numPr>
          <w:ilvl w:val="0"/>
          <w:numId w:val="1"/>
        </w:numPr>
        <w:pBdr>
          <w:top w:val="nil"/>
          <w:left w:val="nil"/>
          <w:bottom w:val="nil"/>
          <w:right w:val="nil"/>
          <w:between w:val="nil"/>
        </w:pBdr>
        <w:shd w:val="clear" w:color="auto" w:fill="auto"/>
        <w:spacing w:before="0" w:after="30" w:line="276" w:lineRule="auto"/>
        <w:ind w:left="288" w:right="0" w:hanging="360"/>
        <w:jc w:val="left"/>
        <w:rPr>
          <w:rFonts w:ascii="Calibri" w:eastAsia="Calibri" w:hAnsi="Calibri" w:cs="Calibri"/>
          <w:color w:val="141414"/>
          <w:sz w:val="20"/>
          <w:szCs w:val="20"/>
          <w:u w:val="none"/>
        </w:rPr>
      </w:pPr>
      <w:r>
        <w:rPr>
          <w:rFonts w:ascii="Calibri" w:eastAsia="Calibri" w:hAnsi="Calibri" w:cs="Calibri"/>
          <w:color w:val="141414"/>
          <w:sz w:val="20"/>
          <w:szCs w:val="20"/>
          <w:rtl w:val="0"/>
        </w:rPr>
        <w:t>Optimized complex React components using React.memo, useMemo, useCallback, and lazy loading, significantly reducing unnecessary re-renders in enterprise dashboards.</w:t>
      </w:r>
    </w:p>
    <w:p w:rsidR="00000000" w:rsidRPr="00000000" w:rsidP="00000000" w14:paraId="00000016">
      <w:pPr>
        <w:keepNext w:val="0"/>
        <w:keepLines w:val="0"/>
        <w:pageBreakBefore w:val="0"/>
        <w:widowControl/>
        <w:pBdr>
          <w:top w:val="nil"/>
          <w:left w:val="nil"/>
          <w:bottom w:val="nil"/>
          <w:right w:val="nil"/>
          <w:between w:val="nil"/>
        </w:pBdr>
        <w:shd w:val="clear" w:color="auto" w:fill="auto"/>
        <w:spacing w:before="0" w:after="30" w:line="276" w:lineRule="auto"/>
        <w:ind w:right="0"/>
        <w:jc w:val="left"/>
        <w:rPr>
          <w:rFonts w:ascii="Calibri" w:eastAsia="Calibri" w:hAnsi="Calibri" w:cs="Calibri"/>
          <w:color w:val="141414"/>
          <w:sz w:val="20"/>
          <w:szCs w:val="20"/>
        </w:rPr>
      </w:pPr>
    </w:p>
    <w:p w:rsidR="00000000" w:rsidRPr="00000000" w:rsidP="00000000" w14:paraId="00000017">
      <w:pPr>
        <w:spacing w:before="140" w:after="40"/>
      </w:pPr>
      <w:r>
        <w:rPr>
          <w:rFonts w:ascii="Calibri" w:eastAsia="Calibri" w:hAnsi="Calibri" w:cs="Calibri"/>
          <w:b/>
          <w:bCs/>
          <w:i w:val="0"/>
          <w:iCs w:val="0"/>
          <w:color w:val="141414"/>
          <w:sz w:val="22"/>
          <w:szCs w:val="22"/>
          <w:rtl w:val="0"/>
        </w:rPr>
        <w:t xml:space="preserve">System Engineer </w:t>
      </w:r>
      <w:r>
        <w:rPr>
          <w:rFonts w:ascii="Calibri" w:eastAsia="Calibri" w:hAnsi="Calibri" w:cs="Calibri"/>
          <w:b w:val="0"/>
          <w:bCs w:val="0"/>
          <w:i w:val="0"/>
          <w:iCs w:val="0"/>
          <w:color w:val="555555"/>
          <w:sz w:val="20"/>
          <w:szCs w:val="20"/>
          <w:rtl w:val="0"/>
        </w:rPr>
        <w:t xml:space="preserve">  -  Tata Consultancy Services, Mumbai</w:t>
      </w:r>
      <w:r>
        <w:rPr>
          <w:rFonts w:ascii="Calibri" w:eastAsia="Calibri" w:hAnsi="Calibri" w:cs="Calibri"/>
          <w:b w:val="0"/>
          <w:bCs w:val="0"/>
          <w:i w:val="0"/>
          <w:iCs w:val="0"/>
          <w:color w:val="787878"/>
          <w:sz w:val="20"/>
          <w:szCs w:val="20"/>
          <w:rtl w:val="0"/>
        </w:rPr>
        <w:t xml:space="preserve">  |  Jan 2017 - Sep 2021</w:t>
      </w:r>
    </w:p>
    <w:p w:rsidR="00000000" w:rsidRPr="00000000" w:rsidP="00000000" w14:paraId="00000018">
      <w:pPr>
        <w:keepNext w:val="0"/>
        <w:keepLines w:val="0"/>
        <w:pageBreakBefore w:val="0"/>
        <w:widowControl/>
        <w:numPr>
          <w:ilvl w:val="0"/>
          <w:numId w:val="1"/>
        </w:numPr>
        <w:pBdr>
          <w:top w:val="nil"/>
          <w:left w:val="nil"/>
          <w:bottom w:val="nil"/>
          <w:right w:val="nil"/>
          <w:between w:val="nil"/>
        </w:pBdr>
        <w:shd w:val="clear" w:color="auto" w:fill="auto"/>
        <w:spacing w:before="3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Built</w:t>
      </w:r>
      <w:r>
        <w:rPr>
          <w:rFonts w:ascii="Calibri" w:eastAsia="Calibri" w:hAnsi="Calibri" w:cs="Calibri"/>
          <w:color w:val="141414"/>
          <w:sz w:val="20"/>
          <w:szCs w:val="20"/>
          <w:rtl w:val="0"/>
        </w:rPr>
        <w:t xml:space="preserve"> 8+ </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responsive, scalable React.js web applications for OTT streaming platforms serving 500000+ concurrent users across </w:t>
      </w:r>
      <w:r>
        <w:rPr>
          <w:rFonts w:ascii="Calibri" w:eastAsia="Calibri" w:hAnsi="Calibri" w:cs="Calibri"/>
          <w:color w:val="141414"/>
          <w:sz w:val="20"/>
          <w:szCs w:val="20"/>
          <w:rtl w:val="0"/>
        </w:rPr>
        <w:t>smart TVs,</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 mobile, and </w:t>
      </w:r>
      <w:r>
        <w:rPr>
          <w:rFonts w:ascii="Calibri" w:eastAsia="Calibri" w:hAnsi="Calibri" w:cs="Calibri"/>
          <w:color w:val="141414"/>
          <w:sz w:val="20"/>
          <w:szCs w:val="20"/>
          <w:rtl w:val="0"/>
        </w:rPr>
        <w:t>desktop—improving</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 maintainability and device coverage significantly.</w:t>
      </w:r>
    </w:p>
    <w:p w:rsidR="00000000" w:rsidRPr="00000000" w:rsidP="00000000" w14:paraId="00000019">
      <w:pPr>
        <w:keepNext w:val="0"/>
        <w:keepLines w:val="0"/>
        <w:pageBreakBefore w:val="0"/>
        <w:widowControl/>
        <w:numPr>
          <w:ilvl w:val="0"/>
          <w:numId w:val="1"/>
        </w:numPr>
        <w:pBdr>
          <w:top w:val="nil"/>
          <w:left w:val="nil"/>
          <w:bottom w:val="nil"/>
          <w:right w:val="nil"/>
          <w:between w:val="nil"/>
        </w:pBdr>
        <w:shd w:val="clear" w:color="auto" w:fill="auto"/>
        <w:spacing w:before="30" w:after="0" w:line="276" w:lineRule="auto"/>
        <w:ind w:left="288" w:right="0" w:hanging="360"/>
        <w:jc w:val="left"/>
        <w:rPr>
          <w:rFonts w:ascii="Calibri" w:eastAsia="Calibri" w:hAnsi="Calibri" w:cs="Calibri"/>
          <w:color w:val="141414"/>
          <w:sz w:val="20"/>
          <w:szCs w:val="20"/>
          <w:u w:val="none"/>
        </w:rPr>
      </w:pPr>
      <w:r>
        <w:rPr>
          <w:rFonts w:ascii="Calibri" w:eastAsia="Calibri" w:hAnsi="Calibri" w:cs="Calibri"/>
          <w:color w:val="141414"/>
          <w:sz w:val="20"/>
          <w:szCs w:val="20"/>
          <w:rtl w:val="0"/>
        </w:rPr>
        <w:t>Mentored junior developers, reviewed code, estimated tasks, and coordinated with cross-functional teams, building over 2 years of leadership and delivery experience.</w:t>
      </w:r>
    </w:p>
    <w:p w:rsidR="00000000" w:rsidRPr="00000000" w:rsidP="00000000" w14:paraId="0000001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Engineered adaptive, reusable UI components in HTML5, CSS3, and Bootstrap aligned with WCAG 2.1 accessibility standards, reducing accessibility-related QA flags by 50%</w:t>
      </w:r>
      <w:r>
        <w:rPr>
          <w:rFonts w:ascii="Calibri" w:eastAsia="Calibri" w:hAnsi="Calibri" w:cs="Calibri"/>
          <w:color w:val="141414"/>
          <w:sz w:val="20"/>
          <w:szCs w:val="20"/>
          <w:rtl w:val="0"/>
        </w:rPr>
        <w:t>.</w:t>
      </w:r>
    </w:p>
    <w:p w:rsidR="00000000" w:rsidRPr="00000000" w:rsidP="00000000" w14:paraId="0000001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color w:val="141414"/>
          <w:sz w:val="20"/>
          <w:szCs w:val="20"/>
          <w:rtl w:val="0"/>
        </w:rPr>
        <w:t>Optimized</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 JavaScript bundle size and implemented lazy loading for media-heavy components on Smart TV platforms, improving load performance by </w:t>
      </w:r>
      <w:r>
        <w:rPr>
          <w:rFonts w:ascii="Calibri" w:eastAsia="Calibri" w:hAnsi="Calibri" w:cs="Calibri"/>
          <w:color w:val="141414"/>
          <w:sz w:val="20"/>
          <w:szCs w:val="20"/>
          <w:rtl w:val="0"/>
        </w:rPr>
        <w:t>35% and</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 enhancing seamless user experience on low-bandwidth devices.</w:t>
      </w:r>
    </w:p>
    <w:p w:rsidR="00000000" w:rsidRPr="00000000" w:rsidP="00000000" w14:paraId="0000001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Integrated AJAX/RESTful APIs and JSON-based data services enabling real-time content delivery for live-streaming features used by 10M+</w:t>
      </w:r>
      <w:r>
        <w:rPr>
          <w:rFonts w:ascii="Calibri" w:eastAsia="Calibri" w:hAnsi="Calibri" w:cs="Calibri"/>
          <w:color w:val="141414"/>
          <w:sz w:val="20"/>
          <w:szCs w:val="20"/>
          <w:rtl w:val="0"/>
        </w:rPr>
        <w:t xml:space="preserve"> </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end users.</w:t>
      </w:r>
    </w:p>
    <w:p w:rsidR="00000000" w:rsidRPr="00000000" w:rsidP="00000000" w14:paraId="0000001D">
      <w:pPr>
        <w:keepNext w:val="0"/>
        <w:keepLines w:val="0"/>
        <w:pageBreakBefore w:val="0"/>
        <w:widowControl/>
        <w:numPr>
          <w:ilvl w:val="0"/>
          <w:numId w:val="1"/>
        </w:numPr>
        <w:pBdr>
          <w:top w:val="nil"/>
          <w:left w:val="nil"/>
          <w:bottom w:val="nil"/>
          <w:right w:val="nil"/>
          <w:between w:val="nil"/>
        </w:pBdr>
        <w:shd w:val="clear" w:color="auto" w:fill="auto"/>
        <w:spacing w:before="0" w:after="3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Delivered 25+ project releases on schedule in cross-functional Agile teams of designers, backend engineers, and </w:t>
      </w:r>
      <w:r>
        <w:rPr>
          <w:rFonts w:ascii="Calibri" w:eastAsia="Calibri" w:hAnsi="Calibri" w:cs="Calibri"/>
          <w:color w:val="141414"/>
          <w:sz w:val="20"/>
          <w:szCs w:val="20"/>
          <w:rtl w:val="0"/>
        </w:rPr>
        <w:t>QA—maintaining</w:t>
      </w:r>
      <w:r>
        <w:rPr>
          <w:rFonts w:ascii="Calibri" w:eastAsia="Calibri" w:hAnsi="Calibri" w:cs="Calibri"/>
          <w:b w:val="0"/>
          <w:bCs w:val="0"/>
          <w:i w:val="0"/>
          <w:iCs w:val="0"/>
          <w:smallCaps w:val="0"/>
          <w:strike w:val="0"/>
          <w:color w:val="141414"/>
          <w:sz w:val="20"/>
          <w:szCs w:val="20"/>
          <w:u w:val="none"/>
          <w:shd w:val="clear" w:color="auto" w:fill="auto"/>
          <w:vertAlign w:val="baseline"/>
          <w:rtl w:val="0"/>
        </w:rPr>
        <w:t xml:space="preserve"> a 98% on-time delivery rate over 4+ years.</w:t>
      </w:r>
    </w:p>
    <w:p w:rsidR="00000000" w:rsidRPr="00000000" w:rsidP="00000000" w14:paraId="0000001E">
      <w:pPr>
        <w:keepNext w:val="0"/>
        <w:keepLines w:val="0"/>
        <w:pageBreakBefore w:val="0"/>
        <w:widowControl/>
        <w:numPr>
          <w:ilvl w:val="0"/>
          <w:numId w:val="1"/>
        </w:numPr>
        <w:pBdr>
          <w:top w:val="nil"/>
          <w:left w:val="nil"/>
          <w:bottom w:val="nil"/>
          <w:right w:val="nil"/>
          <w:between w:val="nil"/>
        </w:pBdr>
        <w:shd w:val="clear" w:color="auto" w:fill="auto"/>
        <w:spacing w:before="0" w:after="30" w:line="276" w:lineRule="auto"/>
        <w:ind w:left="288" w:right="0" w:hanging="360"/>
        <w:jc w:val="left"/>
        <w:rPr>
          <w:rFonts w:ascii="Calibri" w:eastAsia="Calibri" w:hAnsi="Calibri" w:cs="Calibri"/>
          <w:color w:val="141414"/>
          <w:sz w:val="20"/>
          <w:szCs w:val="20"/>
          <w:u w:val="none"/>
        </w:rPr>
      </w:pPr>
      <w:r>
        <w:rPr>
          <w:rFonts w:ascii="Calibri" w:eastAsia="Calibri" w:hAnsi="Calibri" w:cs="Calibri"/>
          <w:color w:val="141414"/>
          <w:sz w:val="20"/>
          <w:szCs w:val="20"/>
          <w:rtl w:val="0"/>
        </w:rPr>
        <w:t>Built reusable React component libraries and implemented responsive UI architecture supporting multiple Smart TV platforms and browsers.</w:t>
      </w:r>
    </w:p>
    <w:p w:rsidR="00000000" w:rsidRPr="00000000" w:rsidP="00000000" w14:paraId="0000001F">
      <w:pPr>
        <w:pBdr>
          <w:bottom w:val="single" w:sz="4" w:space="3" w:color="1E4696"/>
        </w:pBdr>
        <w:spacing w:before="200" w:after="60"/>
      </w:pPr>
      <w:r>
        <w:rPr>
          <w:rFonts w:ascii="Calibri" w:eastAsia="Calibri" w:hAnsi="Calibri" w:cs="Calibri"/>
          <w:b/>
          <w:bCs/>
          <w:i w:val="0"/>
          <w:iCs w:val="0"/>
          <w:color w:val="1E4696"/>
          <w:sz w:val="21"/>
          <w:szCs w:val="21"/>
          <w:rtl w:val="0"/>
        </w:rPr>
        <w:t>TECHNICAL SKILLS</w:t>
      </w:r>
    </w:p>
    <w:p w:rsidR="00000000" w:rsidRPr="00000000" w:rsidP="00000000" w14:paraId="00000020">
      <w:pPr>
        <w:spacing w:before="40" w:after="40"/>
        <w:rPr>
          <w:rFonts w:ascii="Calibri" w:eastAsia="Calibri" w:hAnsi="Calibri" w:cs="Calibri"/>
          <w:color w:val="141414"/>
          <w:sz w:val="20"/>
          <w:szCs w:val="20"/>
        </w:rPr>
      </w:pPr>
      <w:r>
        <w:rPr>
          <w:rFonts w:ascii="Calibri" w:eastAsia="Calibri" w:hAnsi="Calibri" w:cs="Calibri"/>
          <w:b/>
          <w:bCs/>
          <w:i w:val="0"/>
          <w:iCs w:val="0"/>
          <w:color w:val="1E4696"/>
          <w:sz w:val="20"/>
          <w:szCs w:val="20"/>
          <w:rtl w:val="0"/>
        </w:rPr>
        <w:t xml:space="preserve">Frontend: </w:t>
      </w:r>
      <w:r>
        <w:rPr>
          <w:rFonts w:ascii="Calibri" w:eastAsia="Calibri" w:hAnsi="Calibri" w:cs="Calibri"/>
          <w:color w:val="141414"/>
          <w:sz w:val="20"/>
          <w:szCs w:val="20"/>
          <w:rtl w:val="0"/>
        </w:rPr>
        <w:t>React.js, React Hooks, TypeScript, JavaScript (ES6+), HTML5, CSS3, Bootstrap, Responsive Design, React Router</w:t>
      </w:r>
    </w:p>
    <w:p w:rsidR="00000000" w:rsidRPr="00000000" w:rsidP="00000000" w14:paraId="00000021">
      <w:pPr>
        <w:spacing w:before="40" w:after="40"/>
        <w:rPr>
          <w:rFonts w:ascii="Calibri" w:eastAsia="Calibri" w:hAnsi="Calibri" w:cs="Calibri"/>
          <w:color w:val="141414"/>
          <w:sz w:val="20"/>
          <w:szCs w:val="20"/>
        </w:rPr>
      </w:pPr>
      <w:r>
        <w:rPr>
          <w:rFonts w:ascii="Calibri" w:eastAsia="Calibri" w:hAnsi="Calibri" w:cs="Calibri"/>
          <w:b/>
          <w:bCs/>
          <w:i w:val="0"/>
          <w:iCs w:val="0"/>
          <w:color w:val="1E4696"/>
          <w:sz w:val="20"/>
          <w:szCs w:val="20"/>
          <w:rtl w:val="0"/>
        </w:rPr>
        <w:t>State</w:t>
      </w:r>
      <w:r>
        <w:rPr>
          <w:rFonts w:ascii="Calibri" w:eastAsia="Calibri" w:hAnsi="Calibri" w:cs="Calibri"/>
          <w:b/>
          <w:bCs/>
          <w:color w:val="1E4696"/>
          <w:sz w:val="20"/>
          <w:szCs w:val="20"/>
          <w:rtl w:val="0"/>
        </w:rPr>
        <w:t xml:space="preserve"> Management</w:t>
      </w:r>
      <w:r>
        <w:rPr>
          <w:rFonts w:ascii="Calibri" w:eastAsia="Calibri" w:hAnsi="Calibri" w:cs="Calibri"/>
          <w:b/>
          <w:bCs/>
          <w:i w:val="0"/>
          <w:iCs w:val="0"/>
          <w:color w:val="1E4696"/>
          <w:sz w:val="20"/>
          <w:szCs w:val="20"/>
          <w:rtl w:val="0"/>
        </w:rPr>
        <w:t xml:space="preserve">: </w:t>
      </w:r>
      <w:r>
        <w:rPr>
          <w:rFonts w:ascii="Calibri" w:eastAsia="Calibri" w:hAnsi="Calibri" w:cs="Calibri"/>
          <w:color w:val="141414"/>
          <w:sz w:val="20"/>
          <w:szCs w:val="20"/>
          <w:rtl w:val="0"/>
        </w:rPr>
        <w:t xml:space="preserve">Redux Toolkit, Redux, React Context API, MobX </w:t>
      </w:r>
    </w:p>
    <w:p w:rsidR="00000000" w:rsidRPr="00000000" w:rsidP="00000000" w14:paraId="00000022">
      <w:pPr>
        <w:spacing w:before="40" w:after="40"/>
        <w:rPr>
          <w:rFonts w:ascii="Calibri" w:eastAsia="Calibri" w:hAnsi="Calibri" w:cs="Calibri"/>
          <w:color w:val="141414"/>
          <w:sz w:val="20"/>
          <w:szCs w:val="20"/>
        </w:rPr>
      </w:pPr>
      <w:r>
        <w:rPr>
          <w:rFonts w:ascii="Calibri" w:eastAsia="Calibri" w:hAnsi="Calibri" w:cs="Calibri"/>
          <w:b/>
          <w:bCs/>
          <w:color w:val="1E4696"/>
          <w:sz w:val="20"/>
          <w:szCs w:val="20"/>
          <w:rtl w:val="0"/>
        </w:rPr>
        <w:t xml:space="preserve">API Integration: </w:t>
      </w:r>
      <w:r>
        <w:rPr>
          <w:rFonts w:ascii="Calibri" w:eastAsia="Calibri" w:hAnsi="Calibri" w:cs="Calibri"/>
          <w:color w:val="141414"/>
          <w:sz w:val="20"/>
          <w:szCs w:val="20"/>
          <w:rtl w:val="0"/>
        </w:rPr>
        <w:t>REST APIs, AJAX, JSON, Axios, Microservices Integration</w:t>
      </w:r>
    </w:p>
    <w:p w:rsidR="00000000" w:rsidRPr="00000000" w:rsidP="00000000" w14:paraId="00000023">
      <w:pPr>
        <w:spacing w:before="40" w:after="40"/>
        <w:rPr>
          <w:rFonts w:ascii="Calibri" w:eastAsia="Calibri" w:hAnsi="Calibri" w:cs="Calibri"/>
          <w:color w:val="141414"/>
          <w:sz w:val="20"/>
          <w:szCs w:val="20"/>
        </w:rPr>
      </w:pPr>
      <w:r>
        <w:rPr>
          <w:rFonts w:ascii="Calibri" w:eastAsia="Calibri" w:hAnsi="Calibri" w:cs="Calibri"/>
          <w:b/>
          <w:bCs/>
          <w:color w:val="1E4696"/>
          <w:sz w:val="20"/>
          <w:szCs w:val="20"/>
          <w:rtl w:val="0"/>
        </w:rPr>
        <w:t xml:space="preserve">Performance Optimization: </w:t>
      </w:r>
      <w:r>
        <w:rPr>
          <w:rFonts w:ascii="Calibri" w:eastAsia="Calibri" w:hAnsi="Calibri" w:cs="Calibri"/>
          <w:color w:val="141414"/>
          <w:sz w:val="20"/>
          <w:szCs w:val="20"/>
          <w:rtl w:val="0"/>
        </w:rPr>
        <w:t>Code Splitting, Lazy Loading, Memoization, React.memo, useMemo, useCallback</w:t>
      </w:r>
    </w:p>
    <w:p w:rsidR="00000000" w:rsidRPr="00000000" w:rsidP="00000000" w14:paraId="00000024">
      <w:pPr>
        <w:spacing w:before="40" w:after="40"/>
      </w:pPr>
      <w:r>
        <w:rPr>
          <w:rFonts w:ascii="Calibri" w:eastAsia="Calibri" w:hAnsi="Calibri" w:cs="Calibri"/>
          <w:b/>
          <w:bCs/>
          <w:i w:val="0"/>
          <w:iCs w:val="0"/>
          <w:color w:val="1E4696"/>
          <w:sz w:val="20"/>
          <w:szCs w:val="20"/>
          <w:rtl w:val="0"/>
        </w:rPr>
        <w:t xml:space="preserve">Testing: </w:t>
      </w:r>
      <w:r>
        <w:rPr>
          <w:rFonts w:ascii="Calibri" w:eastAsia="Calibri" w:hAnsi="Calibri" w:cs="Calibri"/>
          <w:b w:val="0"/>
          <w:bCs w:val="0"/>
          <w:i w:val="0"/>
          <w:iCs w:val="0"/>
          <w:color w:val="141414"/>
          <w:sz w:val="20"/>
          <w:szCs w:val="20"/>
          <w:rtl w:val="0"/>
        </w:rPr>
        <w:t>Jest, React Testing Library (RTL)</w:t>
      </w:r>
    </w:p>
    <w:p w:rsidR="00000000" w:rsidRPr="00000000" w:rsidP="00000000" w14:paraId="00000025">
      <w:pPr>
        <w:spacing w:before="40" w:after="40"/>
        <w:rPr>
          <w:rFonts w:ascii="Calibri" w:eastAsia="Calibri" w:hAnsi="Calibri" w:cs="Calibri"/>
          <w:b w:val="0"/>
          <w:bCs w:val="0"/>
          <w:i w:val="0"/>
          <w:iCs w:val="0"/>
          <w:color w:val="141414"/>
          <w:sz w:val="20"/>
          <w:szCs w:val="20"/>
        </w:rPr>
      </w:pPr>
      <w:r>
        <w:rPr>
          <w:rFonts w:ascii="Calibri" w:eastAsia="Calibri" w:hAnsi="Calibri" w:cs="Calibri"/>
          <w:b/>
          <w:bCs/>
          <w:i w:val="0"/>
          <w:iCs w:val="0"/>
          <w:color w:val="1E4696"/>
          <w:sz w:val="20"/>
          <w:szCs w:val="20"/>
          <w:rtl w:val="0"/>
        </w:rPr>
        <w:t xml:space="preserve">Cloud &amp; DevOps: </w:t>
      </w:r>
      <w:r>
        <w:rPr>
          <w:rFonts w:ascii="Calibri" w:eastAsia="Calibri" w:hAnsi="Calibri" w:cs="Calibri"/>
          <w:b w:val="0"/>
          <w:bCs w:val="0"/>
          <w:i w:val="0"/>
          <w:iCs w:val="0"/>
          <w:color w:val="141414"/>
          <w:sz w:val="20"/>
          <w:szCs w:val="20"/>
          <w:rtl w:val="0"/>
        </w:rPr>
        <w:t xml:space="preserve">AWS (Certified Cloud Practitioner), CI/CD </w:t>
      </w:r>
      <w:r>
        <w:rPr>
          <w:rFonts w:ascii="Calibri" w:eastAsia="Calibri" w:hAnsi="Calibri" w:cs="Calibri"/>
          <w:color w:val="141414"/>
          <w:sz w:val="20"/>
          <w:szCs w:val="20"/>
          <w:rtl w:val="0"/>
        </w:rPr>
        <w:t>pipelines,</w:t>
      </w:r>
      <w:r>
        <w:rPr>
          <w:rFonts w:ascii="Calibri" w:eastAsia="Calibri" w:hAnsi="Calibri" w:cs="Calibri"/>
          <w:b w:val="0"/>
          <w:bCs w:val="0"/>
          <w:i w:val="0"/>
          <w:iCs w:val="0"/>
          <w:color w:val="141414"/>
          <w:sz w:val="20"/>
          <w:szCs w:val="20"/>
          <w:rtl w:val="0"/>
        </w:rPr>
        <w:t xml:space="preserve"> Azure DevOps,</w:t>
      </w:r>
      <w:r>
        <w:rPr>
          <w:rFonts w:ascii="Calibri" w:eastAsia="Calibri" w:hAnsi="Calibri" w:cs="Calibri"/>
          <w:color w:val="141414"/>
          <w:sz w:val="20"/>
          <w:szCs w:val="20"/>
          <w:rtl w:val="0"/>
        </w:rPr>
        <w:t xml:space="preserve"> </w:t>
      </w:r>
      <w:r>
        <w:rPr>
          <w:rFonts w:ascii="Calibri" w:eastAsia="Calibri" w:hAnsi="Calibri" w:cs="Calibri"/>
          <w:b w:val="0"/>
          <w:bCs w:val="0"/>
          <w:i w:val="0"/>
          <w:iCs w:val="0"/>
          <w:color w:val="141414"/>
          <w:sz w:val="20"/>
          <w:szCs w:val="20"/>
          <w:rtl w:val="0"/>
        </w:rPr>
        <w:t>C</w:t>
      </w:r>
      <w:r>
        <w:rPr>
          <w:rFonts w:ascii="Calibri" w:eastAsia="Calibri" w:hAnsi="Calibri" w:cs="Calibri"/>
          <w:color w:val="141414"/>
          <w:sz w:val="20"/>
          <w:szCs w:val="20"/>
          <w:rtl w:val="0"/>
        </w:rPr>
        <w:t>loudBees</w:t>
      </w:r>
    </w:p>
    <w:p w:rsidR="00000000" w:rsidRPr="00000000" w:rsidP="00000000" w14:paraId="00000026">
      <w:pPr>
        <w:spacing w:before="40" w:after="40"/>
        <w:rPr>
          <w:rFonts w:ascii="Calibri" w:eastAsia="Calibri" w:hAnsi="Calibri" w:cs="Calibri"/>
          <w:color w:val="141414"/>
          <w:sz w:val="20"/>
          <w:szCs w:val="20"/>
        </w:rPr>
      </w:pPr>
      <w:r>
        <w:rPr>
          <w:rFonts w:ascii="Calibri" w:eastAsia="Calibri" w:hAnsi="Calibri" w:cs="Calibri"/>
          <w:b/>
          <w:bCs/>
          <w:color w:val="1E4696"/>
          <w:sz w:val="20"/>
          <w:szCs w:val="20"/>
          <w:rtl w:val="0"/>
        </w:rPr>
        <w:t xml:space="preserve">AI &amp; Developer Productivity: </w:t>
      </w:r>
      <w:r>
        <w:rPr>
          <w:rFonts w:ascii="Calibri" w:eastAsia="Calibri" w:hAnsi="Calibri" w:cs="Calibri"/>
          <w:color w:val="141414"/>
          <w:sz w:val="20"/>
          <w:szCs w:val="20"/>
          <w:rtl w:val="0"/>
        </w:rPr>
        <w:t xml:space="preserve">GitHub Copilot, ChatGPT, Claude, AI-assisted Code Generation, Prompt Engineering, Code Refactoring, Unit Test Generation, Documentation Automation </w:t>
      </w:r>
      <w:r>
        <w:rPr>
          <w:rFonts w:ascii="Calibri" w:eastAsia="Calibri" w:hAnsi="Calibri" w:cs="Calibri"/>
          <w:b w:val="0"/>
          <w:bCs w:val="0"/>
          <w:i w:val="0"/>
          <w:iCs w:val="0"/>
          <w:color w:val="141414"/>
          <w:sz w:val="20"/>
          <w:szCs w:val="20"/>
          <w:rtl w:val="0"/>
        </w:rPr>
        <w:t xml:space="preserve"> </w:t>
      </w:r>
    </w:p>
    <w:p w:rsidR="00000000" w:rsidRPr="00000000" w:rsidP="00000000" w14:paraId="00000027">
      <w:pPr>
        <w:spacing w:before="40" w:after="40"/>
        <w:rPr>
          <w:rFonts w:ascii="Calibri" w:eastAsia="Calibri" w:hAnsi="Calibri" w:cs="Calibri"/>
          <w:color w:val="141414"/>
          <w:sz w:val="20"/>
          <w:szCs w:val="20"/>
        </w:rPr>
      </w:pPr>
      <w:r>
        <w:rPr>
          <w:rFonts w:ascii="Calibri" w:eastAsia="Calibri" w:hAnsi="Calibri" w:cs="Calibri"/>
          <w:b/>
          <w:bCs/>
          <w:color w:val="1E4696"/>
          <w:sz w:val="20"/>
          <w:szCs w:val="20"/>
          <w:rtl w:val="0"/>
        </w:rPr>
        <w:t xml:space="preserve">Tools: </w:t>
      </w:r>
      <w:r>
        <w:rPr>
          <w:rFonts w:ascii="Calibri" w:eastAsia="Calibri" w:hAnsi="Calibri" w:cs="Calibri"/>
          <w:color w:val="141414"/>
          <w:sz w:val="20"/>
          <w:szCs w:val="20"/>
          <w:rtl w:val="0"/>
        </w:rPr>
        <w:t>Jira, Figma, Git, GitHub, NPM, Yarn, Webpack, Vite, ESLint, Prettier, MySQL</w:t>
      </w:r>
    </w:p>
    <w:p w:rsidR="00000000" w:rsidRPr="00000000" w:rsidP="00000000" w14:paraId="00000028">
      <w:pPr>
        <w:spacing w:before="40" w:after="40"/>
        <w:rPr>
          <w:rFonts w:ascii="Calibri" w:eastAsia="Calibri" w:hAnsi="Calibri" w:cs="Calibri"/>
          <w:color w:val="141414"/>
          <w:sz w:val="20"/>
          <w:szCs w:val="20"/>
        </w:rPr>
      </w:pPr>
      <w:r>
        <w:rPr>
          <w:rFonts w:ascii="Calibri" w:eastAsia="Calibri" w:hAnsi="Calibri" w:cs="Calibri"/>
          <w:b/>
          <w:bCs/>
          <w:color w:val="1E4696"/>
          <w:sz w:val="20"/>
          <w:szCs w:val="20"/>
          <w:rtl w:val="0"/>
        </w:rPr>
        <w:t>Leadership:</w:t>
      </w:r>
      <w:r>
        <w:rPr>
          <w:rFonts w:ascii="Calibri" w:eastAsia="Calibri" w:hAnsi="Calibri" w:cs="Calibri"/>
          <w:color w:val="141414"/>
          <w:sz w:val="20"/>
          <w:szCs w:val="20"/>
          <w:rtl w:val="0"/>
        </w:rPr>
        <w:t xml:space="preserve"> Technical Leadership, Team Leadership, Code Reviews, Sprint Planning, Agile/Scrum, Estimation, Stakeholder Management, Mentoring, Cross-functional Collaboration </w:t>
      </w:r>
    </w:p>
    <w:p w:rsidR="00000000" w:rsidRPr="00000000" w:rsidP="00000000" w14:paraId="00000029">
      <w:pPr>
        <w:spacing w:before="40" w:after="40"/>
        <w:rPr>
          <w:rFonts w:ascii="Calibri" w:eastAsia="Calibri" w:hAnsi="Calibri" w:cs="Calibri"/>
          <w:b w:val="0"/>
          <w:bCs w:val="0"/>
          <w:i w:val="0"/>
          <w:iCs w:val="0"/>
          <w:color w:val="141414"/>
          <w:sz w:val="20"/>
          <w:szCs w:val="20"/>
        </w:rPr>
      </w:pPr>
      <w:r>
        <w:rPr>
          <w:rFonts w:ascii="Calibri" w:eastAsia="Calibri" w:hAnsi="Calibri" w:cs="Calibri"/>
          <w:b/>
          <w:bCs/>
          <w:i w:val="0"/>
          <w:iCs w:val="0"/>
          <w:color w:val="1E4696"/>
          <w:sz w:val="20"/>
          <w:szCs w:val="20"/>
          <w:rtl w:val="0"/>
        </w:rPr>
        <w:t xml:space="preserve">Standards: </w:t>
      </w:r>
      <w:r>
        <w:rPr>
          <w:rFonts w:ascii="Calibri" w:eastAsia="Calibri" w:hAnsi="Calibri" w:cs="Calibri"/>
          <w:b w:val="0"/>
          <w:bCs w:val="0"/>
          <w:i w:val="0"/>
          <w:iCs w:val="0"/>
          <w:color w:val="141414"/>
          <w:sz w:val="20"/>
          <w:szCs w:val="20"/>
          <w:rtl w:val="0"/>
        </w:rPr>
        <w:t>Reusable Component Architecture, Responsive/Mobile-first Design, Cross-browser Compatibility, WCAG 2.1 Accessibility, Maintainable &amp; Modular Code</w:t>
      </w:r>
    </w:p>
    <w:p w:rsidR="00000000" w:rsidRPr="00000000" w:rsidP="00000000" w14:paraId="0000002A">
      <w:pPr>
        <w:pBdr>
          <w:bottom w:val="single" w:sz="4" w:space="3" w:color="1E4696"/>
        </w:pBdr>
        <w:spacing w:before="200" w:after="60"/>
      </w:pPr>
      <w:r>
        <w:rPr>
          <w:rFonts w:ascii="Calibri" w:eastAsia="Calibri" w:hAnsi="Calibri" w:cs="Calibri"/>
          <w:b/>
          <w:bCs/>
          <w:i w:val="0"/>
          <w:iCs w:val="0"/>
          <w:color w:val="1E4696"/>
          <w:sz w:val="21"/>
          <w:szCs w:val="21"/>
          <w:rtl w:val="0"/>
        </w:rPr>
        <w:t>CERTIFICATIONS</w:t>
      </w:r>
    </w:p>
    <w:p w:rsidR="00000000" w:rsidRPr="00000000" w:rsidP="00000000" w14:paraId="0000002B">
      <w:pPr>
        <w:keepNext w:val="0"/>
        <w:keepLines w:val="0"/>
        <w:pageBreakBefore w:val="0"/>
        <w:widowControl/>
        <w:numPr>
          <w:ilvl w:val="0"/>
          <w:numId w:val="1"/>
        </w:numPr>
        <w:pBdr>
          <w:top w:val="nil"/>
          <w:left w:val="nil"/>
          <w:bottom w:val="nil"/>
          <w:right w:val="nil"/>
          <w:between w:val="nil"/>
        </w:pBdr>
        <w:shd w:val="clear" w:color="auto" w:fill="auto"/>
        <w:spacing w:before="3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AWS Certified Cloud Practitioner</w:t>
      </w:r>
    </w:p>
    <w:p w:rsidR="00000000" w:rsidRPr="00000000" w:rsidP="00000000" w14:paraId="0000002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ReactJS Front-end Development and Native Advanced - Udemy</w:t>
      </w:r>
    </w:p>
    <w:p w:rsidR="00000000" w:rsidRPr="00000000" w:rsidP="00000000" w14:paraId="0000002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Python - Udemy Certified</w:t>
      </w:r>
    </w:p>
    <w:p w:rsidR="00000000" w:rsidRPr="00000000" w:rsidP="00000000" w14:paraId="0000002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Agile Way of Working Foundation  |  ITIL Foundation</w:t>
      </w:r>
    </w:p>
    <w:p w:rsidR="00000000" w:rsidRPr="00000000" w:rsidP="00000000" w14:paraId="0000002F">
      <w:pPr>
        <w:keepNext w:val="0"/>
        <w:keepLines w:val="0"/>
        <w:pageBreakBefore w:val="0"/>
        <w:widowControl/>
        <w:numPr>
          <w:ilvl w:val="0"/>
          <w:numId w:val="1"/>
        </w:numPr>
        <w:pBdr>
          <w:top w:val="nil"/>
          <w:left w:val="nil"/>
          <w:bottom w:val="nil"/>
          <w:right w:val="nil"/>
          <w:between w:val="nil"/>
        </w:pBdr>
        <w:shd w:val="clear" w:color="auto" w:fill="auto"/>
        <w:spacing w:before="0" w:after="30" w:line="276" w:lineRule="auto"/>
        <w:ind w:left="288" w:right="0" w:hanging="360"/>
        <w:jc w:val="left"/>
      </w:pPr>
      <w:r>
        <w:rPr>
          <w:rFonts w:ascii="Calibri" w:eastAsia="Calibri" w:hAnsi="Calibri" w:cs="Calibri"/>
          <w:b w:val="0"/>
          <w:bCs w:val="0"/>
          <w:i w:val="0"/>
          <w:iCs w:val="0"/>
          <w:smallCaps w:val="0"/>
          <w:strike w:val="0"/>
          <w:color w:val="141414"/>
          <w:sz w:val="20"/>
          <w:szCs w:val="20"/>
          <w:u w:val="none"/>
          <w:shd w:val="clear" w:color="auto" w:fill="auto"/>
          <w:vertAlign w:val="baseline"/>
          <w:rtl w:val="0"/>
        </w:rPr>
        <w:t>Angular 2 Advanced, HTML5/CSS3, JavaScript Intermediate, Core Java, PHP</w:t>
      </w:r>
    </w:p>
    <w:p w:rsidR="00000000" w:rsidRPr="00000000" w:rsidP="00000000" w14:paraId="00000030">
      <w:pPr>
        <w:pBdr>
          <w:bottom w:val="single" w:sz="4" w:space="3" w:color="1E4696"/>
        </w:pBdr>
        <w:spacing w:before="200" w:after="60"/>
      </w:pPr>
      <w:r>
        <w:rPr>
          <w:rFonts w:ascii="Calibri" w:eastAsia="Calibri" w:hAnsi="Calibri" w:cs="Calibri"/>
          <w:b/>
          <w:bCs/>
          <w:i w:val="0"/>
          <w:iCs w:val="0"/>
          <w:color w:val="1E4696"/>
          <w:sz w:val="21"/>
          <w:szCs w:val="21"/>
          <w:rtl w:val="0"/>
        </w:rPr>
        <w:t>EDUCATION</w:t>
      </w:r>
    </w:p>
    <w:p w:rsidR="00000000" w:rsidRPr="00000000" w:rsidP="00000000" w14:paraId="00000031">
      <w:pPr>
        <w:spacing w:before="140" w:after="40"/>
      </w:pPr>
      <w:r>
        <w:rPr>
          <w:rFonts w:ascii="Calibri" w:eastAsia="Calibri" w:hAnsi="Calibri" w:cs="Calibri"/>
          <w:b/>
          <w:bCs/>
          <w:i w:val="0"/>
          <w:iCs w:val="0"/>
          <w:color w:val="141414"/>
          <w:sz w:val="22"/>
          <w:szCs w:val="22"/>
          <w:rtl w:val="0"/>
        </w:rPr>
        <w:t>Bachelor of Engineering - Computer Science</w:t>
      </w:r>
      <w:r>
        <w:rPr>
          <w:rFonts w:ascii="Calibri" w:eastAsia="Calibri" w:hAnsi="Calibri" w:cs="Calibri"/>
          <w:b w:val="0"/>
          <w:bCs w:val="0"/>
          <w:i w:val="0"/>
          <w:iCs w:val="0"/>
          <w:color w:val="555555"/>
          <w:sz w:val="20"/>
          <w:szCs w:val="20"/>
          <w:rtl w:val="0"/>
        </w:rPr>
        <w:t xml:space="preserve">  -  Gyan Ganga College of Technology</w:t>
      </w:r>
      <w:r>
        <w:rPr>
          <w:rFonts w:ascii="Calibri" w:eastAsia="Calibri" w:hAnsi="Calibri" w:cs="Calibri"/>
          <w:b w:val="0"/>
          <w:bCs w:val="0"/>
          <w:i w:val="0"/>
          <w:iCs w:val="0"/>
          <w:color w:val="787878"/>
          <w:sz w:val="20"/>
          <w:szCs w:val="20"/>
          <w:rtl w:val="0"/>
        </w:rPr>
        <w:t xml:space="preserve">  |  2016  |  CGPA: 7.75</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1008" w:right="1152" w:bottom="1008" w:left="1152"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charset w:val="00"/>
    <w:family w:val="auto"/>
    <w:pitch w:val="default"/>
  </w:font>
  <w:font w:name="Calibri">
    <w:charset w:val="00"/>
    <w:family w:val="auto"/>
    <w:pitch w:val="default"/>
  </w:font>
  <w:font w:name="Noto Sans Symbols">
    <w:charset w:val="00"/>
    <w:family w:val="auto"/>
    <w:pitch w:val="default"/>
    <w:sig w:usb0="00000000" w:usb1="00000000" w:usb2="00000000" w:usb3="00000000" w:csb0="00000001" w:csb1="00000000"/>
    <w:embedRegular r:id="rId1" w:fontKey="{5027DCE5-30D4-4101-A234-982C074AA655}"/>
    <w:embedBold r:id="rId2" w:fontKey="{01F5144E-E272-42E6-B62B-895052B1C4D8}"/>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E98EA6C"/>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0ff9b72c0469e2aa0ac1d52f2aff6714134f4b0419514c4847440321091b5b58120b140a114958580d435601514841481f0f2b561358191b195115495d0c00584e4209430247460c590858184508105042445b0c0f054e4108120211474a411b02154e49405d58380c4f0343421b0015061953444f530e18705c4458440321091b5b581a0f160615435a551b4d58505045111b53505b00584a1600100b11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vDA87SXlaDgD88V+4B1gyWgktQ==">CgMxLjA4AHIhMVp1ek9BeW9aQVVPcE5lVXR1d2kwTnBnUHRBZ25PSFEw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