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82"/>
        <w:gridCol w:w="8838"/>
      </w:tblGrid>
      <w:tr w14:paraId="2E30B024" w14:textId="77777777">
        <w:tblPrEx>
          <w:tblW w:w="115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006D77"/>
            <w:tcMar>
              <w:top w:w="340" w:type="dxa"/>
              <w:left w:w="260" w:type="dxa"/>
              <w:bottom w:w="280" w:type="dxa"/>
              <w:right w:w="240" w:type="dxa"/>
            </w:tcMar>
          </w:tcPr>
          <w:p w:rsidR="00F53094" w:rsidP="007836AA" w14:paraId="5EBF549C" w14:textId="77D087D5">
            <w:bookmarkStart w:id="0" w:name="_GoBack"/>
            <w:bookmarkEnd w:id="0"/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shd w:val="clear" w:color="auto" w:fill="F7FFFE"/>
            <w:tcMar>
              <w:top w:w="280" w:type="dxa"/>
              <w:left w:w="360" w:type="dxa"/>
              <w:bottom w:w="220" w:type="dxa"/>
              <w:right w:w="200" w:type="dxa"/>
            </w:tcMar>
          </w:tcPr>
          <w:p w:rsidR="00F53094" w14:paraId="6D1DD1C4" w14:textId="7777777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0F0F"/>
                <w:sz w:val="68"/>
                <w:szCs w:val="68"/>
              </w:rPr>
              <w:t>Durga Bandreddy</w:t>
            </w:r>
          </w:p>
          <w:p w:rsidR="00F53094" w14:paraId="2C053807" w14:textId="7777777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26"/>
                <w:szCs w:val="26"/>
              </w:rPr>
              <w:t>Azure DevOps &amp; Cloud Engineer</w:t>
            </w:r>
          </w:p>
          <w:p w:rsidR="00F53094" w14:paraId="5F4326B4" w14:textId="77777777">
            <w:r>
              <w:rPr>
                <w:rFonts w:ascii="Calibri" w:eastAsia="Calibri" w:hAnsi="Calibri" w:cs="Calibri"/>
                <w:i/>
                <w:iCs/>
                <w:color w:val="6B7280"/>
              </w:rPr>
              <w:t>6 Years of Multi-Cloud DevOps Experience</w:t>
            </w:r>
          </w:p>
        </w:tc>
      </w:tr>
      <w:tr w14:paraId="700255E3" w14:textId="77777777">
        <w:tblPrEx>
          <w:tblW w:w="11520" w:type="dxa"/>
          <w:tblCellMar>
            <w:left w:w="10" w:type="dxa"/>
            <w:right w:w="10" w:type="dxa"/>
          </w:tblCellMar>
          <w:tblLook w:val="04A0"/>
        </w:tblPrEx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006D77"/>
            <w:tcMar>
              <w:top w:w="240" w:type="dxa"/>
              <w:left w:w="260" w:type="dxa"/>
              <w:bottom w:w="600" w:type="dxa"/>
              <w:right w:w="240" w:type="dxa"/>
            </w:tcMar>
          </w:tcPr>
          <w:p w:rsidR="00F53094" w14:paraId="1CE22C5F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CONTACT</w:t>
            </w:r>
          </w:p>
          <w:p w:rsidR="00F53094" w14:paraId="2BCD0371" w14:textId="77777777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+91-9010430276</w:t>
            </w:r>
          </w:p>
          <w:p w:rsidR="00F53094" w14:paraId="7309D21A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Sankar.bandreddy26@gmail.com</w:t>
            </w:r>
          </w:p>
          <w:p w:rsidR="00F53094" w14:paraId="5ACE174B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Hyderabad, India</w:t>
            </w:r>
          </w:p>
          <w:p w:rsidR="00F53094" w14:paraId="2F608F29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2660D57D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TOP SKILLS</w:t>
            </w:r>
          </w:p>
          <w:p w:rsidR="00F53094" w14:paraId="6BEADBB9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Azure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DevOps &amp; CI/CD</w:t>
            </w:r>
          </w:p>
          <w:p w:rsidR="00F53094" w14:paraId="2BFC34B4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Terraform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IaC</w:t>
            </w:r>
          </w:p>
          <w:p w:rsidR="00F53094" w14:paraId="057EB7D5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Docker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&amp; Kubernetes</w:t>
            </w:r>
          </w:p>
          <w:p w:rsidR="00F53094" w14:paraId="695F2312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AKS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Docker Swarm</w:t>
            </w:r>
          </w:p>
          <w:p w:rsidR="00F53094" w14:paraId="01D14854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GitHub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Actions</w:t>
            </w:r>
          </w:p>
          <w:p w:rsidR="00F53094" w14:paraId="54D06960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ARM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Templates</w:t>
            </w:r>
          </w:p>
          <w:p w:rsidR="00F53094" w14:paraId="5A675DD2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SonarQube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JFrog</w:t>
            </w:r>
          </w:p>
          <w:p w:rsidR="00F53094" w14:paraId="4A8718E1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Python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PowerShell</w:t>
            </w:r>
          </w:p>
          <w:p w:rsidR="00F53094" w14:paraId="3BD2568A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Bash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Shell / YAML</w:t>
            </w:r>
          </w:p>
          <w:p w:rsidR="00F53094" w14:paraId="0F4ECE11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Linux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Admin</w:t>
            </w:r>
          </w:p>
          <w:p w:rsidR="00F53094" w14:paraId="5D442529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Azure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Monitor / Splunk</w:t>
            </w:r>
          </w:p>
          <w:p w:rsidR="00F53094" w14:paraId="1A527E92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Dynatrace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Nagios</w:t>
            </w:r>
          </w:p>
          <w:p w:rsidR="00F53094" w14:paraId="69CE775C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30C5F9D6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CLOUD</w:t>
            </w:r>
          </w:p>
          <w:p w:rsidR="00F53094" w14:paraId="360E526C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Microsoft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Azure</w:t>
            </w:r>
          </w:p>
          <w:p w:rsidR="00F53094" w14:paraId="5E7CBE3E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Amazon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Web Services</w:t>
            </w:r>
          </w:p>
          <w:p w:rsidR="00F53094" w14:paraId="729B3586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47615030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AZURE SERVICES</w:t>
            </w:r>
          </w:p>
          <w:p w:rsidR="00F53094" w14:paraId="7B4E1AAC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VMs ·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VNets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· AKS · ACR</w:t>
            </w:r>
          </w:p>
          <w:p w:rsidR="00F53094" w14:paraId="7E62457F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App Gateway · LB · Azure AD</w:t>
            </w:r>
          </w:p>
          <w:p w:rsidR="00F53094" w14:paraId="1B1113A6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Key Vault · Functions</w:t>
            </w:r>
          </w:p>
          <w:p w:rsidR="00F53094" w14:paraId="792B7A2E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Logic Apps · Storage</w:t>
            </w:r>
          </w:p>
          <w:p w:rsidR="00F53094" w14:paraId="13FB1D5E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NSG · Firewall · Policies</w:t>
            </w:r>
          </w:p>
          <w:p w:rsidR="00F53094" w14:paraId="23A24CEF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246E1FA1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OS</w:t>
            </w:r>
          </w:p>
          <w:p w:rsidR="00F53094" w14:paraId="2FC01CCF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RHEL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7/8 · CentOS</w:t>
            </w:r>
          </w:p>
          <w:p w:rsidR="00F53094" w14:paraId="781E0950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Ubuntu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· SUSE Linux</w:t>
            </w:r>
          </w:p>
          <w:p w:rsidR="00F53094" w14:paraId="33583348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Windows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Server</w:t>
            </w:r>
          </w:p>
          <w:p w:rsidR="00F53094" w14:paraId="59B41650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6CC8EE00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WEB SERVERS</w:t>
            </w:r>
          </w:p>
          <w:p w:rsidR="00F53094" w14:paraId="735F6843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IIS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· Nginx · Tomcat</w:t>
            </w:r>
          </w:p>
          <w:p w:rsidR="00F53094" w14:paraId="2E2FD2B2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7BB2AFFB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SOURCE CONTROL</w:t>
            </w:r>
          </w:p>
          <w:p w:rsidR="00F53094" w14:paraId="11162EAA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Git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GitHub / Azure Repos</w:t>
            </w:r>
          </w:p>
          <w:p w:rsidR="00F53094" w14:paraId="1B08FA9D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Branching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&amp; PR Workflows</w:t>
            </w:r>
          </w:p>
          <w:p w:rsidR="00F53094" w14:paraId="42831E1F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Branch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Protection / RBAC</w:t>
            </w:r>
          </w:p>
          <w:p w:rsidR="00F53094" w14:paraId="3B2750DF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6E564B08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EDUCATION</w:t>
            </w:r>
          </w:p>
          <w:p w:rsidR="00F53094" w14:paraId="7F8971CE" w14:textId="77777777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B.Tech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– Computer Science</w:t>
            </w:r>
          </w:p>
          <w:p w:rsidR="00F53094" w14:paraId="56DFEE6F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St. Mary's Inst. of Technology</w:t>
            </w:r>
          </w:p>
          <w:p w:rsidR="00F53094" w14:paraId="67CB093D" w14:textId="77777777">
            <w:pPr>
              <w:spacing w:before="16" w:after="16"/>
            </w:pP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JNTUK  ·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 2020</w:t>
            </w:r>
          </w:p>
          <w:p w:rsidR="00F53094" w14:paraId="732E5F18" w14:textId="77777777">
            <w:pPr>
              <w:pBdr>
                <w:bottom w:val="single" w:sz="4" w:space="2" w:color="004D56"/>
              </w:pBdr>
              <w:spacing w:before="20" w:after="20"/>
            </w:pPr>
          </w:p>
          <w:p w:rsidR="00F53094" w14:paraId="5503182C" w14:textId="77777777">
            <w:pPr>
              <w:pBdr>
                <w:bottom w:val="single" w:sz="8" w:space="3" w:color="009DAD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7"/>
                <w:szCs w:val="17"/>
              </w:rPr>
              <w:t>SOFT SKILLS</w:t>
            </w:r>
          </w:p>
          <w:p w:rsidR="00F53094" w14:paraId="72C344F2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Sprint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&amp; Release Planning</w:t>
            </w:r>
          </w:p>
          <w:p w:rsidR="00F53094" w14:paraId="4838E682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Cross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-functional Teamwork</w:t>
            </w:r>
          </w:p>
          <w:p w:rsidR="00F53094" w14:paraId="49EFE6F6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Root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Cause Analysis</w:t>
            </w:r>
          </w:p>
          <w:p w:rsidR="00F53094" w14:paraId="137C4E20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Incident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Response</w:t>
            </w:r>
          </w:p>
          <w:p w:rsidR="00F53094" w14:paraId="22CDE48A" w14:textId="7777777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5"/>
                <w:szCs w:val="15"/>
              </w:rPr>
              <w:t xml:space="preserve">◆  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>Agile</w:t>
            </w:r>
            <w:r>
              <w:rPr>
                <w:rFonts w:ascii="Calibri" w:eastAsia="Calibri" w:hAnsi="Calibri" w:cs="Calibri"/>
                <w:color w:val="D0EEF0"/>
                <w:sz w:val="16"/>
                <w:szCs w:val="16"/>
              </w:rPr>
              <w:t xml:space="preserve"> / Scrum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360" w:type="dxa"/>
              <w:bottom w:w="600" w:type="dxa"/>
              <w:right w:w="200" w:type="dxa"/>
            </w:tcMar>
          </w:tcPr>
          <w:p w:rsidR="00F53094" w14:paraId="4FC53D7A" w14:textId="77777777">
            <w:pPr>
              <w:pBdr>
                <w:bottom w:val="single" w:sz="6" w:space="4" w:color="006D77"/>
              </w:pBdr>
              <w:spacing w:before="340" w:after="100"/>
            </w:pPr>
            <w:r>
              <w:rPr>
                <w:rFonts w:ascii="Calibri" w:eastAsia="Calibri" w:hAnsi="Calibri" w:cs="Calibri"/>
                <w:b/>
                <w:bCs/>
                <w:color w:val="006D77"/>
                <w:spacing w:val="50"/>
                <w:sz w:val="21"/>
                <w:szCs w:val="21"/>
              </w:rPr>
              <w:t>PROFESSIONAL SUMMARY</w:t>
            </w:r>
          </w:p>
          <w:p w:rsidR="00F53094" w14:paraId="5CD445C3" w14:textId="77777777">
            <w:pPr>
              <w:spacing w:before="80" w:after="60"/>
            </w:pP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Results-driven DevOps and Cloud Engineer with 6+ years of hands-on experience architecting CI/CD pipelines,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containerised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 platforms, and cloud infrastructure at enterprise scale across Microsoft Azure and AWS. Deep expertise in Terraform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IaC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, AKS cluster management, Docker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containerisation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, and Site Reliability Engineering practices. Consistently delivers zero-downtime releases while maintaining rigorous infrastructure governance, security compliance, and cost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optimisation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 across agile, multi-cloud environments.</w:t>
            </w:r>
          </w:p>
          <w:p w:rsidR="00F53094" w14:paraId="56853EE0" w14:textId="77777777">
            <w:pPr>
              <w:pBdr>
                <w:bottom w:val="single" w:sz="6" w:space="4" w:color="006D77"/>
              </w:pBdr>
              <w:spacing w:before="340" w:after="100"/>
            </w:pPr>
            <w:r>
              <w:rPr>
                <w:rFonts w:ascii="Calibri" w:eastAsia="Calibri" w:hAnsi="Calibri" w:cs="Calibri"/>
                <w:b/>
                <w:bCs/>
                <w:color w:val="006D77"/>
                <w:spacing w:val="50"/>
                <w:sz w:val="21"/>
                <w:szCs w:val="21"/>
              </w:rPr>
              <w:t>TECHNICAL EXPERTISE</w:t>
            </w:r>
          </w:p>
          <w:p w:rsidR="00F53094" w14:paraId="50CA0CF0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Cloud &amp; Infrastructure</w:t>
            </w:r>
          </w:p>
          <w:p w:rsidR="00F53094" w14:paraId="725F2CCD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Microsoft Azure (VMs,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VNets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, AKS, ACR, App Gateway, Load Balancer, Azure AD, Key Vault, Functions, Logic Apps, Blob/Table/Queue/File Storage, NSG, Firewall, Policies, Management Groups) · AWS (EC2, VPN, Subnets, NSG)</w:t>
            </w:r>
          </w:p>
          <w:p w:rsidR="00F53094" w14:paraId="4846979A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DevOps &amp; CI/CD Toolchain</w:t>
            </w:r>
          </w:p>
          <w:p w:rsidR="00F53094" w14:paraId="5732D4C6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Azure DevOps (Pipelines, Boards, Repos, Artifacts, Build Agents) · GitHub Actions · Maven · NPM · YAML Pipeline Authoring · Multi-stage Pipeline Design</w:t>
            </w:r>
          </w:p>
          <w:p w:rsidR="00F53094" w14:paraId="54198400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Infrastructure as Code</w:t>
            </w:r>
          </w:p>
          <w:p w:rsidR="00F53094" w14:paraId="71E9C632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Terraform (modular, remote state, locking, state recovery, pipeline-integrated) · ARM Templates · Environment-specific variable and locals management</w:t>
            </w:r>
          </w:p>
          <w:p w:rsidR="00F53094" w14:paraId="30654FF8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Containers &amp; Orchestration</w:t>
            </w:r>
          </w:p>
          <w:p w:rsidR="00F53094" w14:paraId="39B9B4D6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Docker (image build, versioning, vulnerability scanning) · Kubernetes / AKS (node pools, upgrades, Helm charts) · Docker Swarm (overlay networks, services, HA)</w:t>
            </w:r>
          </w:p>
          <w:p w:rsidR="00F53094" w14:paraId="245B441F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Monitoring, Observability &amp; Security</w:t>
            </w:r>
          </w:p>
          <w:p w:rsidR="00F53094" w14:paraId="5C510C96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Azure Monitor · Application Insights · Log Analytics · Splunk · Dynatrace · Nagios · SonarQube · JFrog Artifactory · Azure Policies · RBAC · Key Vault</w:t>
            </w:r>
          </w:p>
          <w:p w:rsidR="00F53094" w14:paraId="2C5CC098" w14:textId="7777777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9"/>
                <w:szCs w:val="19"/>
              </w:rPr>
              <w:t>Scripting &amp; Automation</w:t>
            </w:r>
          </w:p>
          <w:p w:rsidR="00F53094" w14:paraId="7D55427C" w14:textId="77777777">
            <w:pPr>
              <w:pBdr>
                <w:bottom w:val="dashed" w:sz="2" w:space="2" w:color="B2DFDB"/>
              </w:pBdr>
              <w:spacing w:after="60"/>
            </w:pP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Python · PowerShell · Bash/Shell Scripting · Azure CLI ·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kubectl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· Log analysis and alert automation</w:t>
            </w:r>
          </w:p>
          <w:p w:rsidR="00F53094" w14:paraId="4AE482E3" w14:textId="77777777">
            <w:pPr>
              <w:pBdr>
                <w:bottom w:val="single" w:sz="6" w:space="4" w:color="006D77"/>
              </w:pBdr>
              <w:spacing w:before="340" w:after="100"/>
            </w:pPr>
            <w:r>
              <w:rPr>
                <w:rFonts w:ascii="Calibri" w:eastAsia="Calibri" w:hAnsi="Calibri" w:cs="Calibri"/>
                <w:b/>
                <w:bCs/>
                <w:color w:val="006D77"/>
                <w:spacing w:val="50"/>
                <w:sz w:val="21"/>
                <w:szCs w:val="21"/>
              </w:rPr>
              <w:t>PROFESSIONAL EXPERIENCE</w:t>
            </w:r>
          </w:p>
          <w:p w:rsidR="00F53094" w14:paraId="3B7E1169" w14:textId="77777777">
            <w:pPr>
              <w:tabs>
                <w:tab w:val="right" w:pos="8260"/>
              </w:tabs>
              <w:spacing w:before="240" w:after="20"/>
            </w:pP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Azure DevOps Engineer</w:t>
            </w:r>
            <w:r>
              <w:rPr>
                <w:sz w:val="19"/>
                <w:szCs w:val="19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006D77"/>
                <w:sz w:val="18"/>
                <w:szCs w:val="18"/>
              </w:rPr>
              <w:t>Feb 2024 – Present</w:t>
            </w:r>
          </w:p>
          <w:p w:rsidR="00F53094" w14:paraId="6E6EC5E7" w14:textId="7E74194C">
            <w:pPr>
              <w:spacing w:after="70"/>
            </w:pPr>
            <w:r w:rsidRPr="005B647A">
              <w:rPr>
                <w:color w:val="45B0E1" w:themeColor="accent1" w:themeTint="99"/>
                <w:sz w:val="19"/>
                <w:szCs w:val="19"/>
              </w:rPr>
              <w:t>LITEHIRES Global Private Limited</w:t>
            </w: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·  Hyderabad</w:t>
            </w:r>
          </w:p>
          <w:p w:rsidR="00F53094" w14:paraId="2AAB2A2D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Designed and owned end-to-end Azure DevOps CI/CD pipelines for Java microservices and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containerised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applications — integrating SonarQube quality gates, Terraform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IaC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, and Docker for fully automated, quality-controlled deployments.</w:t>
            </w:r>
          </w:p>
          <w:p w:rsidR="00F53094" w14:paraId="037DD28C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Provisioned and managed AKS clusters using Terraform (node pools, networking, supporting Azure resources); executed in-place cluster upgrades from v1.24 → v1.30 with zero production disruption and full validation testing.</w:t>
            </w:r>
          </w:p>
          <w:p w:rsidR="00F53094" w14:paraId="0D03024E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Automated multi-environment infrastructure provisioning (Dev, Test, UAT, Pre-Prod, Prod) using modular Terraform and ARM templates, dramatically reducing provisioning time through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standardised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, reusable configurations.</w:t>
            </w:r>
          </w:p>
          <w:p w:rsidR="00F53094" w14:paraId="477C1BB7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Developed Python and PowerShell automation for log analysis, alert tuning, and anomaly detection deeply integrated with Azure Monitor, Application Insights, and Log Analytics workspaces.</w:t>
            </w:r>
          </w:p>
          <w:p w:rsidR="00F53094" w14:paraId="7F4009DA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Defined and enforced branching strategies, pull request workflows, and code review policies across Azure DevOps and GitHub repositories; configured pre/post-deployment approval conditions for governance-controlled releases.</w:t>
            </w:r>
          </w:p>
          <w:p w:rsidR="00F53094" w14:paraId="56C6F03F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Managed Docker image lifecycle end-to-end: creation, versioning, vulnerability scanning, and CI/CD pipeline integration. Administered JFrog Artifactory repositories (Maven, Docker,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npm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) with access controls and pipeline integration.</w:t>
            </w:r>
          </w:p>
          <w:p w:rsidR="00F53094" w14:paraId="28FB8B10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Integrated Terraform execution into CI/CD pipelines with approval workflows for controlled, auditable infrastructure changes; set up and managed GitHub RBAC and branch protection rules for all development teams.</w:t>
            </w:r>
          </w:p>
          <w:p w:rsidR="00F53094" w14:paraId="5512A70C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Collaborated with cross-functional teams (Dev, QA, Release Management) in sprint planning and deployment reviews to ensure smooth, error-free releases with zero downtime.</w:t>
            </w:r>
          </w:p>
          <w:p w:rsidR="00F53094" w14:paraId="479F6714" w14:textId="77777777">
            <w:r>
              <w:br w:type="page"/>
            </w:r>
          </w:p>
          <w:p w:rsidR="00F53094" w14:paraId="49423D70" w14:textId="77777777">
            <w:pPr>
              <w:tabs>
                <w:tab w:val="right" w:pos="8260"/>
              </w:tabs>
              <w:spacing w:before="240" w:after="20"/>
            </w:pP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DevOps Engineer</w:t>
            </w:r>
            <w:r>
              <w:rPr>
                <w:sz w:val="19"/>
                <w:szCs w:val="19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006D77"/>
                <w:sz w:val="18"/>
                <w:szCs w:val="18"/>
              </w:rPr>
              <w:t>Nov 2022 – Jan 2024</w:t>
            </w:r>
          </w:p>
          <w:p w:rsidR="00F53094" w14:paraId="0D3BBCFE" w14:textId="77777777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9"/>
                <w:szCs w:val="19"/>
              </w:rPr>
              <w:t>Infosys Pvt Ltd</w:t>
            </w:r>
          </w:p>
          <w:p w:rsidR="00F53094" w14:paraId="47CE24CE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Managed the full build-and-release lifecycle across Development, QA, UAT, and Production environments using Azure DevOps pipelines, consistently achieving zero-downtime deployment SLAs.</w:t>
            </w:r>
          </w:p>
          <w:p w:rsidR="00F53094" w14:paraId="4A66C615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Integrated Splunk, Dynatrace, and Nagios with CI/CD pipelines for real-time deployment health visibility; configured custom alerting rules and dashboards to proactively detect performance bottlenecks.</w:t>
            </w:r>
          </w:p>
          <w:p w:rsidR="00F53094" w14:paraId="63C9E5E6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Maintained Linux server infrastructure (RHEL, CentOS, Ubuntu) across Dev, QA, and Prod — performing OS patching, kernel upgrades, security hardening, and continuous performance monitoring.</w:t>
            </w:r>
          </w:p>
          <w:p w:rsidR="00F53094" w14:paraId="53859354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Deployed and managed applications on IIS and application servers; coordinated with IT teams for network setup, system maintenance, and operational support across all delivery stages.</w:t>
            </w:r>
          </w:p>
          <w:p w:rsidR="00F53094" w14:paraId="4671D123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Installed, configured, and maintained SonarQube — integrating automated code quality checks and continuous inspection into CI/CD pipelines across all project repositories.</w:t>
            </w:r>
          </w:p>
          <w:p w:rsidR="00F53094" w14:paraId="1770FA78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Participated in bug review meetings and coordinated pre-production and production release builds, ensuring reliable, repeatable deployment processes with full audit trails.</w:t>
            </w:r>
          </w:p>
          <w:p w:rsidR="00F53094" w14:paraId="64457D65" w14:textId="77777777">
            <w:pPr>
              <w:tabs>
                <w:tab w:val="right" w:pos="8260"/>
              </w:tabs>
              <w:spacing w:before="240" w:after="20"/>
            </w:pP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Linux System Engineer</w:t>
            </w:r>
            <w:r>
              <w:rPr>
                <w:sz w:val="19"/>
                <w:szCs w:val="19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006D77"/>
                <w:sz w:val="18"/>
                <w:szCs w:val="18"/>
              </w:rPr>
              <w:t>May 2020 – Nov 2022</w:t>
            </w:r>
          </w:p>
          <w:p w:rsidR="00F53094" w14:paraId="58E8878C" w14:textId="77777777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009DAD"/>
                <w:sz w:val="19"/>
                <w:szCs w:val="19"/>
              </w:rPr>
              <w:t>Marca Solutions Pvt Ltd</w:t>
            </w:r>
          </w:p>
          <w:p w:rsidR="00F53094" w14:paraId="6BA4E95D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Managed Linux infrastructure (RHEL 7/8, CentOS, Ubuntu, SUSE) including user/group administration, file permissions, LVM disk configuration, RAID storage, and filesystem management across production and development environments.</w:t>
            </w:r>
          </w:p>
          <w:p w:rsidR="00F53094" w14:paraId="30997704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Configured and maintained network services: DNS, DHCP, NFS, NIS; set up firewall rules (iptables,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firewalld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ufw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) and secured remote access via SSH/SCP/SFTP with strict key management.</w:t>
            </w:r>
          </w:p>
          <w:p w:rsidR="00F53094" w14:paraId="0A77B364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Deployed Docker containers for application workloads; automated recurring tasks using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cron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systemd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timers, and shell scripts to reduce manual overhead and ensure system reliability.</w:t>
            </w:r>
          </w:p>
          <w:p w:rsidR="00F53094" w14:paraId="2D29BC20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Applied security hardening, OS patching, and kernel tuning; designed and executed backup/DR strategies; resolved complex boot issues (GRUB recovery,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initramfs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, kernel panics, root password resets).</w:t>
            </w:r>
          </w:p>
          <w:p w:rsidR="00F53094" w14:paraId="3522E554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Monitored system performance with top,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htop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iostat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vmstat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;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analysed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/var/log entries for proactive troubleshooting and root cause analysis to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minimise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production downtime.</w:t>
            </w:r>
          </w:p>
          <w:p w:rsidR="00F53094" w14:paraId="16C488DB" w14:textId="77777777">
            <w:pPr>
              <w:spacing w:before="44" w:after="44"/>
              <w:ind w:left="340" w:hanging="260"/>
            </w:pPr>
            <w:r>
              <w:rPr>
                <w:rFonts w:ascii="Calibri" w:eastAsia="Calibri" w:hAnsi="Calibri" w:cs="Calibri"/>
                <w:b/>
                <w:bCs/>
                <w:color w:val="006D77"/>
                <w:sz w:val="18"/>
                <w:szCs w:val="18"/>
              </w:rPr>
              <w:t xml:space="preserve">●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Configured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logrotate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policies for log retention management; administered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sudoers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for least-privilege access; managed hardware and software RAID levels and storage devices for data redundancy.</w:t>
            </w:r>
          </w:p>
          <w:p w:rsidR="00F53094" w14:paraId="0CC2FC06" w14:textId="77777777">
            <w:pPr>
              <w:pBdr>
                <w:bottom w:val="single" w:sz="6" w:space="4" w:color="006D77"/>
              </w:pBdr>
              <w:spacing w:before="340" w:after="100"/>
            </w:pPr>
            <w:r>
              <w:rPr>
                <w:rFonts w:ascii="Calibri" w:eastAsia="Calibri" w:hAnsi="Calibri" w:cs="Calibri"/>
                <w:b/>
                <w:bCs/>
                <w:color w:val="006D77"/>
                <w:spacing w:val="50"/>
                <w:sz w:val="21"/>
                <w:szCs w:val="21"/>
              </w:rPr>
              <w:t>KEY PROJECTS</w:t>
            </w:r>
          </w:p>
          <w:tbl>
            <w:tblPr>
              <w:tblW w:w="8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8260"/>
            </w:tblGrid>
            <w:tr w14:paraId="26D27EC4" w14:textId="77777777">
              <w:tblPrEx>
                <w:tblW w:w="826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4A0"/>
              </w:tblPrEx>
              <w:tc>
                <w:tcPr>
                  <w:tcW w:w="8260" w:type="dxa"/>
                  <w:tcBorders>
                    <w:top w:val="single" w:sz="2" w:space="0" w:color="B2DFDB"/>
                    <w:left w:val="single" w:sz="12" w:space="0" w:color="006D77"/>
                    <w:bottom w:val="single" w:sz="2" w:space="0" w:color="B2DFDB"/>
                    <w:right w:val="single" w:sz="2" w:space="0" w:color="B2DFDB"/>
                  </w:tcBorders>
                  <w:shd w:val="clear" w:color="auto" w:fill="E8F4F5"/>
                  <w:tcMar>
                    <w:top w:w="140" w:type="dxa"/>
                    <w:left w:w="240" w:type="dxa"/>
                    <w:bottom w:w="140" w:type="dxa"/>
                    <w:right w:w="200" w:type="dxa"/>
                  </w:tcMar>
                </w:tcPr>
                <w:p w:rsidR="00F53094" w14:paraId="2F4B2A14" w14:textId="77777777">
                  <w:pPr>
                    <w:spacing w:after="3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6D77"/>
                      <w:sz w:val="21"/>
                      <w:szCs w:val="21"/>
                    </w:rPr>
                    <w:t>GEICO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/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Azure DevOps Engineer</w:t>
                  </w:r>
                </w:p>
                <w:p w:rsidR="00F53094" w14:paraId="719A0812" w14:textId="77777777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6B7280"/>
                      <w:sz w:val="16"/>
                      <w:szCs w:val="16"/>
                    </w:rPr>
                    <w:t>Azure, Azure DevOps, GIT, ARM Templates, Key Vault, SonarQube, Terraform, Docker, AKS, Python, PowerShell</w:t>
                  </w:r>
                </w:p>
                <w:p w:rsidR="00F53094" w14:paraId="3D348D54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 xml:space="preserve">Designed and implemented CI/CD pipelines for Java microservices, integrating SonarQube, Terraform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IaC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, and Docker for quality-gated, zero-downtime deployments across multi-environment setups (Dev → Test → UAT → Pre-Prod → Prod).</w:t>
                  </w:r>
                </w:p>
                <w:p w:rsidR="00F53094" w14:paraId="241EB3D9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Managed AKS cluster upgrades (v1.24 → v1.30) using Terraform with node pool management, networking configuration, and zero-disruption validation testing. Integrated Terraform execution into pipelines with approval-gated workflows.</w:t>
                  </w:r>
                </w:p>
                <w:p w:rsidR="00F53094" w14:paraId="48E647A0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Automated log analysis, alert tuning, and anomaly detection using Python/PowerShell scripts integrated with Azure Monitor, Application Insights, and Log Analytics.</w:t>
                  </w:r>
                </w:p>
                <w:p w:rsidR="00F53094" w14:paraId="45569D04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Administered GitHub repositories — access controls, branch protection rules, team permissions, and PR policies — ensuring secure, auditable collaboration across all development teams.</w:t>
                  </w:r>
                </w:p>
              </w:tc>
            </w:tr>
          </w:tbl>
          <w:p w:rsidR="00F53094" w14:paraId="7455F6A6" w14:textId="77777777">
            <w:pPr>
              <w:spacing w:before="180"/>
            </w:pPr>
          </w:p>
          <w:tbl>
            <w:tblPr>
              <w:tblW w:w="8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8260"/>
            </w:tblGrid>
            <w:tr w14:paraId="3CE3518A" w14:textId="77777777">
              <w:tblPrEx>
                <w:tblW w:w="826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4A0"/>
              </w:tblPrEx>
              <w:tc>
                <w:tcPr>
                  <w:tcW w:w="8260" w:type="dxa"/>
                  <w:tcBorders>
                    <w:top w:val="single" w:sz="2" w:space="0" w:color="B2DFDB"/>
                    <w:left w:val="single" w:sz="12" w:space="0" w:color="006D77"/>
                    <w:bottom w:val="single" w:sz="2" w:space="0" w:color="B2DFDB"/>
                    <w:right w:val="single" w:sz="2" w:space="0" w:color="B2DFDB"/>
                  </w:tcBorders>
                  <w:shd w:val="clear" w:color="auto" w:fill="E8F4F5"/>
                  <w:tcMar>
                    <w:top w:w="140" w:type="dxa"/>
                    <w:left w:w="240" w:type="dxa"/>
                    <w:bottom w:w="140" w:type="dxa"/>
                    <w:right w:w="200" w:type="dxa"/>
                  </w:tcMar>
                </w:tcPr>
                <w:p w:rsidR="00F53094" w14:paraId="20E42928" w14:textId="77777777">
                  <w:pPr>
                    <w:spacing w:after="3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6D77"/>
                      <w:sz w:val="21"/>
                      <w:szCs w:val="21"/>
                    </w:rPr>
                    <w:t>Finserv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6D77"/>
                      <w:sz w:val="21"/>
                      <w:szCs w:val="21"/>
                    </w:rPr>
                    <w:t xml:space="preserve"> – Banking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6D77"/>
                      <w:sz w:val="21"/>
                      <w:szCs w:val="21"/>
                    </w:rPr>
                    <w:t>Payments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/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DevOps Engineer</w:t>
                  </w:r>
                </w:p>
                <w:p w:rsidR="00F53094" w14:paraId="6C0B97E7" w14:textId="77777777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6B7280"/>
                      <w:sz w:val="16"/>
                      <w:szCs w:val="16"/>
                    </w:rPr>
                    <w:t>Azure, Azure DevOps, GIT, Azure Repos, Azure Boards, Azure Build &amp; Release, Splunk, Dynatrace, Nagios</w:t>
                  </w:r>
                </w:p>
                <w:p w:rsidR="00F53094" w14:paraId="13CF77D9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Owned the complete build-and-release lifecycle across Development, Test, UAT, and Production for banking payment services using Azure DevOps — consistently achieving zero-downtime deployments.</w:t>
                  </w:r>
                </w:p>
                <w:p w:rsidR="00F53094" w14:paraId="19358E49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Integrated Splunk, Dynatrace, and Nagios with CI/CD pipelines for real-time deployment health; configured custom alerting and dashboards to identify performance issues proactively.</w:t>
                  </w:r>
                </w:p>
                <w:p w:rsidR="00F53094" w14:paraId="36A040D1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Maintained Linux servers across all environments — patching, kernel upgrades, performance monitoring, and system hardening to ensure SLA compliance and high availability.</w:t>
                  </w:r>
                </w:p>
              </w:tc>
            </w:tr>
          </w:tbl>
          <w:p w:rsidR="00F53094" w14:paraId="77BBFD23" w14:textId="77777777">
            <w:pPr>
              <w:spacing w:before="180"/>
            </w:pPr>
          </w:p>
          <w:tbl>
            <w:tblPr>
              <w:tblW w:w="8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8260"/>
            </w:tblGrid>
            <w:tr w14:paraId="727CF4B3" w14:textId="77777777">
              <w:tblPrEx>
                <w:tblW w:w="826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4A0"/>
              </w:tblPrEx>
              <w:tc>
                <w:tcPr>
                  <w:tcW w:w="8260" w:type="dxa"/>
                  <w:tcBorders>
                    <w:top w:val="single" w:sz="2" w:space="0" w:color="B2DFDB"/>
                    <w:left w:val="single" w:sz="12" w:space="0" w:color="006D77"/>
                    <w:bottom w:val="single" w:sz="2" w:space="0" w:color="B2DFDB"/>
                    <w:right w:val="single" w:sz="2" w:space="0" w:color="B2DFDB"/>
                  </w:tcBorders>
                  <w:shd w:val="clear" w:color="auto" w:fill="E8F4F5"/>
                  <w:tcMar>
                    <w:top w:w="140" w:type="dxa"/>
                    <w:left w:w="240" w:type="dxa"/>
                    <w:bottom w:w="140" w:type="dxa"/>
                    <w:right w:w="200" w:type="dxa"/>
                  </w:tcMar>
                </w:tcPr>
                <w:p w:rsidR="00F53094" w14:paraId="01EB1809" w14:textId="77777777">
                  <w:pPr>
                    <w:spacing w:after="3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6D77"/>
                      <w:sz w:val="21"/>
                      <w:szCs w:val="21"/>
                    </w:rPr>
                    <w:t>NCR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/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6B7280"/>
                      <w:sz w:val="18"/>
                      <w:szCs w:val="18"/>
                    </w:rPr>
                    <w:t xml:space="preserve">  Linux System Engineer</w:t>
                  </w:r>
                </w:p>
                <w:p w:rsidR="00F53094" w14:paraId="3305CF89" w14:textId="77777777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6B7280"/>
                      <w:sz w:val="16"/>
                      <w:szCs w:val="16"/>
                    </w:rPr>
                    <w:t>RHEL 7/8, CentOS, Ubuntu, SUSE Linux, Networking, Git, Docker</w:t>
                  </w:r>
                </w:p>
                <w:p w:rsidR="00F53094" w14:paraId="00F79271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Managed full Linux infrastructure lifecycle: user/group admin, LVM/RAID storage, filesystem management, DNS/DHCP/NFS/NIS configuration, and firewall rule management.</w:t>
                  </w:r>
                </w:p>
                <w:p w:rsidR="00F53094" w14:paraId="34B9B119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 xml:space="preserve">Developed shell scripts and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cron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-based automation for system administration; applied OS patching, kernel tuning, security hardening, and implemented backup/DR policies.</w:t>
                  </w:r>
                </w:p>
                <w:p w:rsidR="00F53094" w14:paraId="52CBE0D4" w14:textId="77777777">
                  <w:pPr>
                    <w:spacing w:before="36" w:after="36"/>
                    <w:ind w:left="260" w:hanging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AD"/>
                      <w:sz w:val="17"/>
                      <w:szCs w:val="17"/>
                    </w:rPr>
                    <w:t xml:space="preserve">→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 xml:space="preserve">Resolved critical boot-related issues (GRUB recovery, kernel panics, 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initramfs</w:t>
                  </w:r>
                  <w:r>
                    <w:rPr>
                      <w:rFonts w:ascii="Calibri" w:eastAsia="Calibri" w:hAnsi="Calibri" w:cs="Calibri"/>
                      <w:color w:val="2D2D2D"/>
                      <w:sz w:val="17"/>
                      <w:szCs w:val="17"/>
                    </w:rPr>
                    <w:t>) and performed root cause analysis on system and application problems with structured debugging methodologies.</w:t>
                  </w:r>
                </w:p>
              </w:tc>
            </w:tr>
          </w:tbl>
          <w:p w:rsidR="00F53094" w14:paraId="3EC46AB8" w14:textId="77777777">
            <w:pPr>
              <w:pBdr>
                <w:bottom w:val="single" w:sz="6" w:space="4" w:color="006D77"/>
              </w:pBdr>
              <w:spacing w:before="340" w:after="100"/>
            </w:pPr>
            <w:r>
              <w:rPr>
                <w:rFonts w:ascii="Calibri" w:eastAsia="Calibri" w:hAnsi="Calibri" w:cs="Calibri"/>
                <w:b/>
                <w:bCs/>
                <w:color w:val="006D77"/>
                <w:spacing w:val="50"/>
                <w:sz w:val="21"/>
                <w:szCs w:val="21"/>
              </w:rPr>
              <w:t>EDUCATION</w:t>
            </w:r>
          </w:p>
          <w:p w:rsidR="00F53094" w14:paraId="103ED9B5" w14:textId="77777777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Bachelor of Technology (</w:t>
            </w: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B.Tech</w:t>
            </w:r>
            <w:r>
              <w:rPr>
                <w:rFonts w:ascii="Calibri" w:eastAsia="Calibri" w:hAnsi="Calibri" w:cs="Calibri"/>
                <w:b/>
                <w:bCs/>
                <w:color w:val="0F0F0F"/>
                <w:sz w:val="22"/>
                <w:szCs w:val="22"/>
              </w:rPr>
              <w:t>) — Computer Science</w:t>
            </w:r>
          </w:p>
          <w:p w:rsidR="00F53094" w14:paraId="5632A575" w14:textId="77777777">
            <w:r>
              <w:rPr>
                <w:rFonts w:ascii="Calibri" w:eastAsia="Calibri" w:hAnsi="Calibri" w:cs="Calibri"/>
                <w:color w:val="6B7280"/>
              </w:rPr>
              <w:t>St. Mary's Institute of Technology, JNTUK   ·   2020</w:t>
            </w:r>
          </w:p>
        </w:tc>
      </w:tr>
    </w:tbl>
    <w:p w:rsidR="00F64521" w14:paraId="24A5E43F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C53497"/>
    <w:multiLevelType w:val="hybridMultilevel"/>
    <w:tmpl w:val="A8CAD49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094"/>
    <w:rsid w:val="005B647A"/>
    <w:rsid w:val="006869E6"/>
    <w:rsid w:val="007836AA"/>
    <w:rsid w:val="00BB2D38"/>
    <w:rsid w:val="00E5517B"/>
    <w:rsid w:val="00F53094"/>
    <w:rsid w:val="00F6452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7B90D5E-29E5-44DB-B011-880202C6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b2c5c3f79cbb90cd3eb090d6bf3ef68134f4b0419514c4847440321091b5b58120b14061748595e0c435601514841481f0f2b561358191b195115495d0c00584e4209430247460c590858184508105042445b0c0f054e4108120211474a411b02154e49405d58380c4f0343421b0015061953444f530e18705c4458440321091b5b58100d170a10415f5d0f4356014a4857034b4a550f58431201100616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ade4c7-f2e8-436f-b3f2-1776d28417d1}" enabled="1" method="Privileged" siteId="{2c94bed6-d675-4d3d-a53b-7b461fd6acc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2026-06-24T10:15:00Z</dcterms:created>
  <dcterms:modified xsi:type="dcterms:W3CDTF">2026-07-02T09:23:00Z</dcterms:modified>
</cp:coreProperties>
</file>