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3863"/>
        </w:rPr>
        <w:t>NAVIN</w:t>
      </w:r>
      <w:r>
        <w:rPr>
          <w:color w:val="1F3863"/>
          <w:spacing w:val="-2"/>
        </w:rPr>
        <w:t> KANGOKAR</w:t>
      </w:r>
    </w:p>
    <w:p>
      <w:pPr>
        <w:spacing w:before="238"/>
        <w:ind w:left="91" w:right="0" w:firstLine="0"/>
        <w:jc w:val="left"/>
        <w:rPr>
          <w:b/>
          <w:sz w:val="22"/>
        </w:rPr>
      </w:pPr>
      <w:r>
        <w:rPr>
          <w:b/>
          <w:color w:val="212A35"/>
          <w:sz w:val="22"/>
        </w:rPr>
        <w:t>Technical</w:t>
      </w:r>
      <w:r>
        <w:rPr>
          <w:b/>
          <w:color w:val="212A35"/>
          <w:spacing w:val="-4"/>
          <w:sz w:val="22"/>
        </w:rPr>
        <w:t> </w:t>
      </w:r>
      <w:r>
        <w:rPr>
          <w:b/>
          <w:color w:val="212A35"/>
          <w:sz w:val="22"/>
        </w:rPr>
        <w:t>Program</w:t>
      </w:r>
      <w:r>
        <w:rPr>
          <w:b/>
          <w:color w:val="212A35"/>
          <w:spacing w:val="-2"/>
          <w:sz w:val="22"/>
        </w:rPr>
        <w:t> </w:t>
      </w:r>
      <w:r>
        <w:rPr>
          <w:b/>
          <w:color w:val="212A35"/>
          <w:sz w:val="22"/>
        </w:rPr>
        <w:t>Manager</w:t>
      </w:r>
      <w:r>
        <w:rPr>
          <w:b/>
          <w:color w:val="212A35"/>
          <w:spacing w:val="-2"/>
          <w:sz w:val="22"/>
        </w:rPr>
        <w:t> </w:t>
      </w:r>
      <w:r>
        <w:rPr>
          <w:b/>
          <w:color w:val="212A35"/>
          <w:sz w:val="22"/>
        </w:rPr>
        <w:t>|</w:t>
      </w:r>
      <w:r>
        <w:rPr>
          <w:b/>
          <w:color w:val="212A35"/>
          <w:spacing w:val="-3"/>
          <w:sz w:val="22"/>
        </w:rPr>
        <w:t> </w:t>
      </w:r>
      <w:r>
        <w:rPr>
          <w:b/>
          <w:color w:val="212A35"/>
          <w:sz w:val="22"/>
        </w:rPr>
        <w:t>Banking,</w:t>
      </w:r>
      <w:r>
        <w:rPr>
          <w:b/>
          <w:color w:val="212A35"/>
          <w:spacing w:val="-1"/>
          <w:sz w:val="22"/>
        </w:rPr>
        <w:t> </w:t>
      </w:r>
      <w:r>
        <w:rPr>
          <w:b/>
          <w:color w:val="212A35"/>
          <w:sz w:val="22"/>
        </w:rPr>
        <w:t>Cards</w:t>
      </w:r>
      <w:r>
        <w:rPr>
          <w:b/>
          <w:color w:val="212A35"/>
          <w:spacing w:val="-2"/>
          <w:sz w:val="22"/>
        </w:rPr>
        <w:t> </w:t>
      </w:r>
      <w:r>
        <w:rPr>
          <w:b/>
          <w:color w:val="212A35"/>
          <w:sz w:val="22"/>
        </w:rPr>
        <w:t>&amp;</w:t>
      </w:r>
      <w:r>
        <w:rPr>
          <w:b/>
          <w:color w:val="212A35"/>
          <w:spacing w:val="-4"/>
          <w:sz w:val="22"/>
        </w:rPr>
        <w:t> </w:t>
      </w:r>
      <w:r>
        <w:rPr>
          <w:b/>
          <w:color w:val="212A35"/>
          <w:sz w:val="22"/>
        </w:rPr>
        <w:t>Payments</w:t>
      </w:r>
      <w:r>
        <w:rPr>
          <w:b/>
          <w:color w:val="212A35"/>
          <w:spacing w:val="-2"/>
          <w:sz w:val="22"/>
        </w:rPr>
        <w:t> </w:t>
      </w:r>
      <w:r>
        <w:rPr>
          <w:b/>
          <w:color w:val="212A35"/>
          <w:sz w:val="22"/>
        </w:rPr>
        <w:t>|</w:t>
      </w:r>
      <w:r>
        <w:rPr>
          <w:b/>
          <w:color w:val="212A35"/>
          <w:spacing w:val="-3"/>
          <w:sz w:val="22"/>
        </w:rPr>
        <w:t> </w:t>
      </w:r>
      <w:r>
        <w:rPr>
          <w:b/>
          <w:color w:val="212A35"/>
          <w:sz w:val="22"/>
        </w:rPr>
        <w:t>Cloud</w:t>
      </w:r>
      <w:r>
        <w:rPr>
          <w:b/>
          <w:color w:val="212A35"/>
          <w:spacing w:val="-3"/>
          <w:sz w:val="22"/>
        </w:rPr>
        <w:t> </w:t>
      </w:r>
      <w:r>
        <w:rPr>
          <w:b/>
          <w:color w:val="212A35"/>
          <w:sz w:val="22"/>
        </w:rPr>
        <w:t>Transformation</w:t>
      </w:r>
      <w:r>
        <w:rPr>
          <w:b/>
          <w:color w:val="212A35"/>
          <w:spacing w:val="-3"/>
          <w:sz w:val="22"/>
        </w:rPr>
        <w:t> </w:t>
      </w:r>
      <w:r>
        <w:rPr>
          <w:b/>
          <w:color w:val="212A35"/>
          <w:sz w:val="22"/>
        </w:rPr>
        <w:t>|</w:t>
      </w:r>
      <w:r>
        <w:rPr>
          <w:b/>
          <w:color w:val="212A35"/>
          <w:spacing w:val="-3"/>
          <w:sz w:val="22"/>
        </w:rPr>
        <w:t> </w:t>
      </w:r>
      <w:r>
        <w:rPr>
          <w:b/>
          <w:color w:val="212A35"/>
          <w:sz w:val="22"/>
        </w:rPr>
        <w:t>Agile</w:t>
      </w:r>
      <w:r>
        <w:rPr>
          <w:b/>
          <w:color w:val="212A35"/>
          <w:spacing w:val="-5"/>
          <w:sz w:val="22"/>
        </w:rPr>
        <w:t> </w:t>
      </w:r>
      <w:r>
        <w:rPr>
          <w:b/>
          <w:color w:val="212A35"/>
          <w:sz w:val="22"/>
        </w:rPr>
        <w:t>|</w:t>
      </w:r>
      <w:r>
        <w:rPr>
          <w:b/>
          <w:color w:val="212A35"/>
          <w:spacing w:val="-2"/>
          <w:sz w:val="22"/>
        </w:rPr>
        <w:t> </w:t>
      </w:r>
      <w:r>
        <w:rPr>
          <w:b/>
          <w:color w:val="212A35"/>
          <w:sz w:val="22"/>
        </w:rPr>
        <w:t>SAFe</w:t>
      </w:r>
      <w:r>
        <w:rPr>
          <w:b/>
          <w:color w:val="212A35"/>
          <w:spacing w:val="-5"/>
          <w:sz w:val="22"/>
        </w:rPr>
        <w:t> </w:t>
      </w:r>
      <w:r>
        <w:rPr>
          <w:b/>
          <w:color w:val="212A35"/>
          <w:sz w:val="22"/>
        </w:rPr>
        <w:t>| DevOps</w:t>
      </w:r>
      <w:r>
        <w:rPr>
          <w:b/>
          <w:color w:val="212A35"/>
          <w:spacing w:val="-1"/>
          <w:sz w:val="22"/>
        </w:rPr>
        <w:t> </w:t>
      </w:r>
      <w:r>
        <w:rPr>
          <w:b/>
          <w:color w:val="212A35"/>
          <w:sz w:val="22"/>
        </w:rPr>
        <w:t>| Generative AI</w:t>
      </w:r>
    </w:p>
    <w:p>
      <w:pPr>
        <w:pStyle w:val="BodyText"/>
        <w:spacing w:before="184"/>
        <w:ind w:left="0"/>
        <w:rPr>
          <w:b/>
        </w:rPr>
      </w:pPr>
    </w:p>
    <w:p>
      <w:pPr>
        <w:tabs>
          <w:tab w:pos="5612" w:val="left" w:leader="none"/>
        </w:tabs>
        <w:spacing w:line="321" w:lineRule="auto" w:before="0"/>
        <w:ind w:left="91" w:right="1592" w:firstLine="0"/>
        <w:jc w:val="left"/>
        <w:rPr>
          <w:sz w:val="22"/>
        </w:rPr>
      </w:pPr>
      <w:r>
        <w:rPr>
          <w:b/>
          <w:color w:val="212A35"/>
          <w:sz w:val="22"/>
        </w:rPr>
        <w:t>Contact Number:</w:t>
      </w:r>
      <w:r>
        <w:rPr>
          <w:b/>
          <w:color w:val="212A35"/>
          <w:spacing w:val="40"/>
          <w:sz w:val="22"/>
        </w:rPr>
        <w:t> </w:t>
      </w:r>
      <w:r>
        <w:rPr>
          <w:color w:val="212A35"/>
          <w:sz w:val="22"/>
        </w:rPr>
        <w:t>+91 8888812832 | 9370947617</w:t>
        <w:tab/>
      </w:r>
      <w:r>
        <w:rPr>
          <w:color w:val="212A35"/>
          <w:spacing w:val="-45"/>
          <w:sz w:val="22"/>
        </w:rPr>
        <w:t> </w:t>
      </w:r>
      <w:r>
        <w:rPr>
          <w:b/>
          <w:color w:val="212A35"/>
          <w:sz w:val="22"/>
        </w:rPr>
        <w:t>Email</w:t>
      </w:r>
      <w:r>
        <w:rPr>
          <w:color w:val="212A35"/>
          <w:sz w:val="22"/>
        </w:rPr>
        <w:t>:</w:t>
      </w:r>
      <w:r>
        <w:rPr>
          <w:color w:val="212A35"/>
          <w:spacing w:val="-13"/>
          <w:sz w:val="22"/>
        </w:rPr>
        <w:t> </w:t>
      </w:r>
      <w:hyperlink r:id="rId5">
        <w:r>
          <w:rPr>
            <w:color w:val="0462C1"/>
            <w:sz w:val="22"/>
            <w:u w:val="single" w:color="0462C1"/>
          </w:rPr>
          <w:t>naveenkangokar@yahoo.com</w:t>
        </w:r>
      </w:hyperlink>
      <w:r>
        <w:rPr>
          <w:color w:val="0462C1"/>
          <w:sz w:val="22"/>
        </w:rPr>
        <w:t> </w:t>
      </w:r>
      <w:r>
        <w:rPr>
          <w:b/>
          <w:color w:val="212A35"/>
          <w:sz w:val="22"/>
        </w:rPr>
        <w:t>LinkedIn</w:t>
      </w:r>
      <w:r>
        <w:rPr>
          <w:color w:val="212A35"/>
          <w:sz w:val="22"/>
        </w:rPr>
        <w:t>: </w:t>
      </w:r>
      <w:hyperlink r:id="rId6">
        <w:r>
          <w:rPr>
            <w:color w:val="0462C1"/>
            <w:sz w:val="22"/>
            <w:u w:val="single" w:color="0462C1"/>
          </w:rPr>
          <w:t>linkedin.com/in/navinkangokar</w:t>
        </w:r>
      </w:hyperlink>
      <w:r>
        <w:rPr>
          <w:color w:val="0462C1"/>
          <w:sz w:val="22"/>
        </w:rPr>
        <w:tab/>
      </w:r>
      <w:r>
        <w:rPr>
          <w:b/>
          <w:color w:val="212A35"/>
          <w:sz w:val="22"/>
        </w:rPr>
        <w:t>Location</w:t>
      </w:r>
      <w:r>
        <w:rPr>
          <w:color w:val="212A35"/>
          <w:sz w:val="22"/>
        </w:rPr>
        <w:t>: Pune, Maharashtra, India </w:t>
      </w:r>
      <w:r>
        <w:rPr>
          <w:b/>
          <w:color w:val="212A35"/>
          <w:sz w:val="22"/>
        </w:rPr>
        <w:t>Notice Period</w:t>
      </w:r>
      <w:r>
        <w:rPr>
          <w:color w:val="212A35"/>
          <w:sz w:val="22"/>
        </w:rPr>
        <w:t>: Immediate</w:t>
      </w:r>
    </w:p>
    <w:p>
      <w:pPr>
        <w:pStyle w:val="Heading1"/>
        <w:spacing w:before="169"/>
      </w:pPr>
      <w:r>
        <w:rPr>
          <w:color w:val="1F3863"/>
        </w:rPr>
        <w:t>EXECUTIVE</w:t>
      </w:r>
      <w:r>
        <w:rPr>
          <w:color w:val="1F3863"/>
          <w:spacing w:val="-9"/>
        </w:rPr>
        <w:t> </w:t>
      </w:r>
      <w:r>
        <w:rPr>
          <w:color w:val="1F3863"/>
          <w:spacing w:val="-2"/>
        </w:rPr>
        <w:t>SUMMARY</w:t>
      </w:r>
    </w:p>
    <w:p>
      <w:pPr>
        <w:pStyle w:val="BodyText"/>
        <w:spacing w:before="118"/>
        <w:ind w:left="492" w:right="166"/>
      </w:pPr>
      <w:r>
        <w:rPr/>
        <w:t>Results-driven Technical Program Manager with 17+ years of IT experience, including 5+ years leading enterprise transformation programs across Banking, Cards &amp; Payments, Cloud, and Infrastructure. Proven expertise in Technical Program Management, Portfolio Delivery, Agile, SAFe, DevOps, stakeholder management,</w:t>
      </w:r>
      <w:r>
        <w:rPr>
          <w:spacing w:val="-4"/>
        </w:rPr>
        <w:t> </w:t>
      </w:r>
      <w:r>
        <w:rPr/>
        <w:t>governance,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Azure</w:t>
      </w:r>
      <w:r>
        <w:rPr>
          <w:spacing w:val="-2"/>
        </w:rPr>
        <w:t> </w:t>
      </w:r>
      <w:r>
        <w:rPr/>
        <w:t>cloud</w:t>
      </w:r>
      <w:r>
        <w:rPr>
          <w:spacing w:val="-3"/>
        </w:rPr>
        <w:t> </w:t>
      </w:r>
      <w:r>
        <w:rPr/>
        <w:t>modernization.</w:t>
      </w:r>
      <w:r>
        <w:rPr>
          <w:spacing w:val="-2"/>
        </w:rPr>
        <w:t> </w:t>
      </w:r>
      <w:r>
        <w:rPr/>
        <w:t>Experienced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multi-million-euro portfolios, leading global cross-functional teams, driving executive reporting, governance, and enterprise-scale</w:t>
      </w:r>
      <w:r>
        <w:rPr>
          <w:spacing w:val="-1"/>
        </w:rPr>
        <w:t> </w:t>
      </w:r>
      <w:r>
        <w:rPr/>
        <w:t>payment</w:t>
      </w:r>
      <w:r>
        <w:rPr>
          <w:spacing w:val="-1"/>
        </w:rPr>
        <w:t> </w:t>
      </w:r>
      <w:r>
        <w:rPr/>
        <w:t>platform delivery</w:t>
      </w:r>
      <w:r>
        <w:rPr>
          <w:spacing w:val="-1"/>
        </w:rPr>
        <w:t> </w:t>
      </w:r>
      <w:r>
        <w:rPr/>
        <w:t>across</w:t>
      </w:r>
      <w:r>
        <w:rPr>
          <w:spacing w:val="-4"/>
        </w:rPr>
        <w:t> </w:t>
      </w:r>
      <w:r>
        <w:rPr/>
        <w:t>Visa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Mastercard</w:t>
      </w:r>
      <w:r>
        <w:rPr>
          <w:spacing w:val="-4"/>
        </w:rPr>
        <w:t> </w:t>
      </w:r>
      <w:r>
        <w:rPr/>
        <w:t>ecosystems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enabling</w:t>
      </w:r>
      <w:r>
        <w:rPr>
          <w:spacing w:val="-2"/>
        </w:rPr>
        <w:t> </w:t>
      </w:r>
      <w:r>
        <w:rPr/>
        <w:t>AI-assisted software delivery.</w:t>
      </w:r>
    </w:p>
    <w:p>
      <w:pPr>
        <w:pStyle w:val="Heading1"/>
      </w:pPr>
      <w:r>
        <w:rPr>
          <w:color w:val="1F3863"/>
        </w:rPr>
        <w:t>CORE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COMPETENCIES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18" w:after="0"/>
        <w:ind w:left="811" w:right="130" w:hanging="361"/>
        <w:jc w:val="left"/>
        <w:rPr>
          <w:rFonts w:ascii="Symbol" w:hAnsi="Symbol"/>
          <w:sz w:val="20"/>
        </w:rPr>
      </w:pPr>
      <w:r>
        <w:rPr>
          <w:b/>
          <w:sz w:val="22"/>
        </w:rPr>
        <w:t>Program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3"/>
          <w:sz w:val="22"/>
        </w:rPr>
        <w:t> </w:t>
      </w:r>
      <w:r>
        <w:rPr>
          <w:sz w:val="22"/>
        </w:rPr>
        <w:t>Technical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(TPM),</w:t>
      </w:r>
      <w:r>
        <w:rPr>
          <w:spacing w:val="-5"/>
          <w:sz w:val="22"/>
        </w:rPr>
        <w:t> </w:t>
      </w:r>
      <w:r>
        <w:rPr>
          <w:sz w:val="22"/>
        </w:rPr>
        <w:t>Portfolio</w:t>
      </w:r>
      <w:r>
        <w:rPr>
          <w:spacing w:val="-4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PMO</w:t>
      </w:r>
      <w:r>
        <w:rPr>
          <w:spacing w:val="-3"/>
          <w:sz w:val="22"/>
        </w:rPr>
        <w:t> </w:t>
      </w:r>
      <w:r>
        <w:rPr>
          <w:sz w:val="22"/>
        </w:rPr>
        <w:t>Governance, Roadmap Planning, Budget Management &amp; Financial Forecasting, Release Planning, RAID &amp; Dependency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142" w:hanging="361"/>
        <w:jc w:val="left"/>
        <w:rPr>
          <w:rFonts w:ascii="Symbol" w:hAnsi="Symbol"/>
          <w:sz w:val="20"/>
        </w:rPr>
      </w:pPr>
      <w:r>
        <w:rPr>
          <w:b/>
          <w:sz w:val="22"/>
        </w:rPr>
        <w:t>Agile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Delivery:</w:t>
      </w:r>
      <w:r>
        <w:rPr>
          <w:b/>
          <w:spacing w:val="-2"/>
          <w:sz w:val="22"/>
        </w:rPr>
        <w:t> </w:t>
      </w:r>
      <w:r>
        <w:rPr>
          <w:sz w:val="22"/>
        </w:rPr>
        <w:t>Agile,</w:t>
      </w:r>
      <w:r>
        <w:rPr>
          <w:spacing w:val="-2"/>
          <w:sz w:val="22"/>
        </w:rPr>
        <w:t> </w:t>
      </w:r>
      <w:r>
        <w:rPr>
          <w:sz w:val="22"/>
        </w:rPr>
        <w:t>Scrum,</w:t>
      </w:r>
      <w:r>
        <w:rPr>
          <w:spacing w:val="-4"/>
          <w:sz w:val="22"/>
        </w:rPr>
        <w:t> </w:t>
      </w:r>
      <w:r>
        <w:rPr>
          <w:sz w:val="22"/>
        </w:rPr>
        <w:t>Kanban,</w:t>
      </w:r>
      <w:r>
        <w:rPr>
          <w:spacing w:val="-2"/>
          <w:sz w:val="22"/>
        </w:rPr>
        <w:t> </w:t>
      </w:r>
      <w:r>
        <w:rPr>
          <w:sz w:val="22"/>
        </w:rPr>
        <w:t>SAFe</w:t>
      </w:r>
      <w:r>
        <w:rPr>
          <w:spacing w:val="-4"/>
          <w:sz w:val="22"/>
        </w:rPr>
        <w:t> </w:t>
      </w:r>
      <w:r>
        <w:rPr>
          <w:sz w:val="22"/>
        </w:rPr>
        <w:t>6.0,</w:t>
      </w:r>
      <w:r>
        <w:rPr>
          <w:spacing w:val="-2"/>
          <w:sz w:val="22"/>
        </w:rPr>
        <w:t> </w:t>
      </w: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z w:val="22"/>
        </w:rPr>
        <w:t>Increment</w:t>
      </w:r>
      <w:r>
        <w:rPr>
          <w:spacing w:val="-2"/>
          <w:sz w:val="22"/>
        </w:rPr>
        <w:t> </w:t>
      </w:r>
      <w:r>
        <w:rPr>
          <w:sz w:val="22"/>
        </w:rPr>
        <w:t>(PI)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2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Release</w:t>
      </w:r>
      <w:r>
        <w:rPr>
          <w:spacing w:val="-4"/>
          <w:sz w:val="22"/>
        </w:rPr>
        <w:t> </w:t>
      </w:r>
      <w:r>
        <w:rPr>
          <w:sz w:val="22"/>
        </w:rPr>
        <w:t>Train</w:t>
      </w:r>
      <w:r>
        <w:rPr>
          <w:spacing w:val="-3"/>
          <w:sz w:val="22"/>
        </w:rPr>
        <w:t> </w:t>
      </w:r>
      <w:r>
        <w:rPr>
          <w:sz w:val="22"/>
        </w:rPr>
        <w:t>(ART), Sprint Planning, Backlog Management, SDLC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37" w:lineRule="auto" w:before="3" w:after="0"/>
        <w:ind w:left="811" w:right="488" w:hanging="361"/>
        <w:jc w:val="left"/>
        <w:rPr>
          <w:rFonts w:ascii="Symbol" w:hAnsi="Symbol"/>
          <w:sz w:val="20"/>
        </w:rPr>
      </w:pPr>
      <w:r>
        <w:rPr>
          <w:b/>
          <w:sz w:val="22"/>
        </w:rPr>
        <w:t>Stakeholder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2"/>
          <w:sz w:val="22"/>
        </w:rPr>
        <w:t> </w:t>
      </w:r>
      <w:r>
        <w:rPr>
          <w:sz w:val="22"/>
        </w:rPr>
        <w:t>Executive</w:t>
      </w:r>
      <w:r>
        <w:rPr>
          <w:spacing w:val="-4"/>
          <w:sz w:val="22"/>
        </w:rPr>
        <w:t> </w:t>
      </w:r>
      <w:r>
        <w:rPr>
          <w:sz w:val="22"/>
        </w:rPr>
        <w:t>Stakeholder</w:t>
      </w:r>
      <w:r>
        <w:rPr>
          <w:spacing w:val="-6"/>
          <w:sz w:val="22"/>
        </w:rPr>
        <w:t> </w:t>
      </w:r>
      <w:r>
        <w:rPr>
          <w:sz w:val="22"/>
        </w:rPr>
        <w:t>Management,</w:t>
      </w:r>
      <w:r>
        <w:rPr>
          <w:spacing w:val="-4"/>
          <w:sz w:val="22"/>
        </w:rPr>
        <w:t> </w:t>
      </w:r>
      <w:r>
        <w:rPr>
          <w:sz w:val="22"/>
        </w:rPr>
        <w:t>SteerCo</w:t>
      </w:r>
      <w:r>
        <w:rPr>
          <w:spacing w:val="-3"/>
          <w:sz w:val="22"/>
        </w:rPr>
        <w:t> </w:t>
      </w:r>
      <w:r>
        <w:rPr>
          <w:sz w:val="22"/>
        </w:rPr>
        <w:t>Governance,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Vendor Management, Organizational Change Management (OCM), Executive Reporting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660" w:hanging="361"/>
        <w:jc w:val="left"/>
        <w:rPr>
          <w:rFonts w:ascii="Symbol" w:hAnsi="Symbol"/>
          <w:sz w:val="20"/>
        </w:rPr>
      </w:pPr>
      <w:r>
        <w:rPr>
          <w:b/>
          <w:sz w:val="22"/>
        </w:rPr>
        <w:t>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Transformation:</w:t>
      </w:r>
      <w:r>
        <w:rPr>
          <w:b/>
          <w:spacing w:val="-4"/>
          <w:sz w:val="22"/>
        </w:rPr>
        <w:t> </w:t>
      </w:r>
      <w:r>
        <w:rPr>
          <w:sz w:val="22"/>
        </w:rPr>
        <w:t>Generative</w:t>
      </w:r>
      <w:r>
        <w:rPr>
          <w:spacing w:val="-5"/>
          <w:sz w:val="22"/>
        </w:rPr>
        <w:t> </w:t>
      </w:r>
      <w:r>
        <w:rPr>
          <w:sz w:val="22"/>
        </w:rPr>
        <w:t>AI,</w:t>
      </w:r>
      <w:r>
        <w:rPr>
          <w:spacing w:val="-3"/>
          <w:sz w:val="22"/>
        </w:rPr>
        <w:t> </w:t>
      </w:r>
      <w:r>
        <w:rPr>
          <w:sz w:val="22"/>
        </w:rPr>
        <w:t>AI-Assisted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Delivery,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2"/>
          <w:sz w:val="22"/>
        </w:rPr>
        <w:t> </w:t>
      </w:r>
      <w:r>
        <w:rPr>
          <w:sz w:val="22"/>
        </w:rPr>
        <w:t>Automation,</w:t>
      </w:r>
      <w:r>
        <w:rPr>
          <w:spacing w:val="-3"/>
          <w:sz w:val="22"/>
        </w:rPr>
        <w:t> </w:t>
      </w:r>
      <w:r>
        <w:rPr>
          <w:sz w:val="22"/>
        </w:rPr>
        <w:t>AI-Powered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Risk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Governance:</w:t>
      </w:r>
      <w:r>
        <w:rPr>
          <w:b/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Management,</w:t>
      </w:r>
      <w:r>
        <w:rPr>
          <w:spacing w:val="-4"/>
          <w:sz w:val="22"/>
        </w:rPr>
        <w:t> </w:t>
      </w:r>
      <w:r>
        <w:rPr>
          <w:sz w:val="22"/>
        </w:rPr>
        <w:t>Release</w:t>
      </w:r>
      <w:r>
        <w:rPr>
          <w:spacing w:val="-3"/>
          <w:sz w:val="22"/>
        </w:rPr>
        <w:t> </w:t>
      </w:r>
      <w:r>
        <w:rPr>
          <w:sz w:val="22"/>
        </w:rPr>
        <w:t>Governance,</w:t>
      </w:r>
      <w:r>
        <w:rPr>
          <w:spacing w:val="-3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z w:val="22"/>
        </w:rPr>
        <w:t>Readiness,</w:t>
      </w:r>
      <w:r>
        <w:rPr>
          <w:spacing w:val="-6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Assurance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rFonts w:ascii="Symbol" w:hAnsi="Symbol"/>
          <w:color w:val="1F3863"/>
          <w:sz w:val="20"/>
        </w:rPr>
      </w:pPr>
      <w:r>
        <w:rPr>
          <w:b/>
          <w:sz w:val="22"/>
        </w:rPr>
        <w:t>Analytics:</w:t>
      </w:r>
      <w:r>
        <w:rPr>
          <w:b/>
          <w:spacing w:val="-10"/>
          <w:sz w:val="22"/>
        </w:rPr>
        <w:t> </w:t>
      </w:r>
      <w:r>
        <w:rPr>
          <w:sz w:val="22"/>
        </w:rPr>
        <w:t>KPI</w:t>
      </w:r>
      <w:r>
        <w:rPr>
          <w:spacing w:val="-7"/>
          <w:sz w:val="22"/>
        </w:rPr>
        <w:t> </w:t>
      </w:r>
      <w:r>
        <w:rPr>
          <w:sz w:val="22"/>
        </w:rPr>
        <w:t>Reporting,</w:t>
      </w:r>
      <w:r>
        <w:rPr>
          <w:spacing w:val="-9"/>
          <w:sz w:val="22"/>
        </w:rPr>
        <w:t> </w:t>
      </w:r>
      <w:r>
        <w:rPr>
          <w:sz w:val="22"/>
        </w:rPr>
        <w:t>Executive</w:t>
      </w:r>
      <w:r>
        <w:rPr>
          <w:spacing w:val="-9"/>
          <w:sz w:val="22"/>
        </w:rPr>
        <w:t> </w:t>
      </w:r>
      <w:r>
        <w:rPr>
          <w:sz w:val="22"/>
        </w:rPr>
        <w:t>Dashboards,</w:t>
      </w:r>
      <w:r>
        <w:rPr>
          <w:spacing w:val="-9"/>
          <w:sz w:val="22"/>
        </w:rPr>
        <w:t> </w:t>
      </w:r>
      <w:r>
        <w:rPr>
          <w:sz w:val="22"/>
        </w:rPr>
        <w:t>Portfolio</w:t>
      </w:r>
      <w:r>
        <w:rPr>
          <w:spacing w:val="-9"/>
          <w:sz w:val="22"/>
        </w:rPr>
        <w:t> </w:t>
      </w:r>
      <w:r>
        <w:rPr>
          <w:sz w:val="22"/>
        </w:rPr>
        <w:t>Reporting,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709" w:hanging="361"/>
        <w:jc w:val="left"/>
        <w:rPr>
          <w:rFonts w:ascii="Symbol" w:hAnsi="Symbol"/>
          <w:color w:val="1F3863"/>
          <w:sz w:val="20"/>
        </w:rPr>
      </w:pPr>
      <w:r>
        <w:rPr>
          <w:b/>
          <w:sz w:val="22"/>
        </w:rPr>
        <w:t>Leadership:</w:t>
      </w:r>
      <w:r>
        <w:rPr>
          <w:b/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3"/>
          <w:sz w:val="22"/>
        </w:rPr>
        <w:t> </w:t>
      </w:r>
      <w:r>
        <w:rPr>
          <w:sz w:val="22"/>
        </w:rPr>
        <w:t>Leadership,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Delivery,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Capacity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3"/>
          <w:sz w:val="22"/>
        </w:rPr>
        <w:t> </w:t>
      </w:r>
      <w:r>
        <w:rPr>
          <w:sz w:val="22"/>
        </w:rPr>
        <w:t>Coaching</w:t>
      </w:r>
      <w:r>
        <w:rPr>
          <w:spacing w:val="-4"/>
          <w:sz w:val="22"/>
        </w:rPr>
        <w:t> </w:t>
      </w:r>
      <w:r>
        <w:rPr>
          <w:sz w:val="22"/>
        </w:rPr>
        <w:t>&amp; </w:t>
      </w:r>
      <w:r>
        <w:rPr>
          <w:spacing w:val="-2"/>
          <w:sz w:val="22"/>
        </w:rPr>
        <w:t>Mentoring</w:t>
      </w:r>
    </w:p>
    <w:p>
      <w:pPr>
        <w:pStyle w:val="Heading1"/>
      </w:pPr>
      <w:r>
        <w:rPr>
          <w:color w:val="1F3863"/>
        </w:rPr>
        <w:t>KEY</w:t>
      </w:r>
      <w:r>
        <w:rPr>
          <w:color w:val="1F3863"/>
          <w:spacing w:val="-4"/>
        </w:rPr>
        <w:t> </w:t>
      </w:r>
      <w:r>
        <w:rPr>
          <w:color w:val="1F3863"/>
        </w:rPr>
        <w:t>CAREER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18" w:after="0"/>
        <w:ind w:left="811" w:right="1260" w:hanging="361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17+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years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experience,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including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5+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years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leading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enterprise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Technical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Program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&amp;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Delivery Management across Banking, Cards &amp; Payments, Cloud, and Infrastructure.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8" w:after="0"/>
        <w:ind w:left="811" w:right="0" w:hanging="360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Delivered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EUR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3M+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Azure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Cloud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Transformation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portfolio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across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Europe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&amp;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4"/>
          <w:sz w:val="22"/>
        </w:rPr>
        <w:t>APAC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9" w:after="0"/>
        <w:ind w:left="811" w:right="0" w:hanging="360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Led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global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cross-functional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teams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30–50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across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Europe,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UK,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APAC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&amp;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7" w:after="0"/>
        <w:ind w:left="811" w:right="0" w:hanging="360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Delivered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enterprise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Banking,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Cards,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Payments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&amp;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Digital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Wallet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platforms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30" w:after="0"/>
        <w:ind w:left="811" w:right="0" w:hanging="360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Improved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release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velocity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by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30%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through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Agile,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DevOps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&amp;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CI/CD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transformation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7" w:after="0"/>
        <w:ind w:left="811" w:right="0" w:hanging="360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Introduced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Generative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AI-enabled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delivery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automation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Microsoft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Copilot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ChatGPT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7" w:after="0"/>
        <w:ind w:left="811" w:right="0" w:hanging="360"/>
        <w:jc w:val="left"/>
        <w:rPr>
          <w:rFonts w:ascii="Symbol" w:hAnsi="Symbol"/>
          <w:color w:val="1A1A1A"/>
          <w:sz w:val="22"/>
        </w:rPr>
      </w:pPr>
      <w:r>
        <w:rPr>
          <w:color w:val="1A1A1A"/>
          <w:sz w:val="22"/>
        </w:rPr>
        <w:t>Certified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SAFe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6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Agilist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|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Professional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Scrum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Master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(PSM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5"/>
          <w:sz w:val="22"/>
        </w:rPr>
        <w:t>I)</w:t>
      </w:r>
    </w:p>
    <w:p>
      <w:pPr>
        <w:pStyle w:val="Heading1"/>
      </w:pPr>
      <w:r>
        <w:rPr>
          <w:color w:val="1F3863"/>
        </w:rPr>
        <w:t>PROFESSIONAL</w:t>
      </w:r>
      <w:r>
        <w:rPr>
          <w:color w:val="1F3863"/>
          <w:spacing w:val="-13"/>
        </w:rPr>
        <w:t> </w:t>
      </w:r>
      <w:r>
        <w:rPr>
          <w:color w:val="1F3863"/>
          <w:spacing w:val="-2"/>
        </w:rPr>
        <w:t>EXPERIENCE</w:t>
      </w:r>
    </w:p>
    <w:p>
      <w:pPr>
        <w:spacing w:before="169"/>
        <w:ind w:left="492" w:right="0" w:firstLine="0"/>
        <w:jc w:val="left"/>
        <w:rPr>
          <w:b/>
          <w:sz w:val="22"/>
        </w:rPr>
      </w:pPr>
      <w:r>
        <w:rPr>
          <w:b/>
          <w:sz w:val="22"/>
        </w:rPr>
        <w:t>Fujitsu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Consulting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Pvt.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Ltd,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Pune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November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4"/>
          <w:sz w:val="22"/>
        </w:rPr>
        <w:t> 2025</w:t>
      </w:r>
    </w:p>
    <w:p>
      <w:pPr>
        <w:pStyle w:val="BodyText"/>
        <w:spacing w:before="101"/>
        <w:ind w:left="0"/>
        <w:rPr>
          <w:b/>
        </w:rPr>
      </w:pPr>
    </w:p>
    <w:p>
      <w:pPr>
        <w:pStyle w:val="BodyText"/>
        <w:ind w:left="492"/>
      </w:pPr>
      <w:r>
        <w:rPr>
          <w:color w:val="1A1A1A"/>
        </w:rPr>
        <w:t>Owned</w:t>
      </w:r>
      <w:r>
        <w:rPr>
          <w:color w:val="1A1A1A"/>
          <w:spacing w:val="-2"/>
        </w:rPr>
        <w:t> </w:t>
      </w:r>
      <w:r>
        <w:rPr>
          <w:color w:val="1A1A1A"/>
        </w:rPr>
        <w:t>end-to-end</w:t>
      </w:r>
      <w:r>
        <w:rPr>
          <w:color w:val="1A1A1A"/>
          <w:spacing w:val="-4"/>
        </w:rPr>
        <w:t> </w:t>
      </w:r>
      <w:r>
        <w:rPr>
          <w:color w:val="1A1A1A"/>
        </w:rPr>
        <w:t>delivery</w:t>
      </w:r>
      <w:r>
        <w:rPr>
          <w:color w:val="1A1A1A"/>
          <w:spacing w:val="-2"/>
        </w:rPr>
        <w:t> </w:t>
      </w:r>
      <w:r>
        <w:rPr>
          <w:color w:val="1A1A1A"/>
        </w:rPr>
        <w:t>of</w:t>
      </w:r>
      <w:r>
        <w:rPr>
          <w:color w:val="1A1A1A"/>
          <w:spacing w:val="-5"/>
        </w:rPr>
        <w:t> </w:t>
      </w:r>
      <w:r>
        <w:rPr>
          <w:color w:val="1A1A1A"/>
        </w:rPr>
        <w:t>3</w:t>
      </w:r>
      <w:r>
        <w:rPr>
          <w:color w:val="1A1A1A"/>
          <w:spacing w:val="-3"/>
        </w:rPr>
        <w:t> </w:t>
      </w:r>
      <w:r>
        <w:rPr>
          <w:color w:val="1A1A1A"/>
        </w:rPr>
        <w:t>concurrent</w:t>
      </w:r>
      <w:r>
        <w:rPr>
          <w:color w:val="1A1A1A"/>
          <w:spacing w:val="-4"/>
        </w:rPr>
        <w:t> </w:t>
      </w:r>
      <w:r>
        <w:rPr>
          <w:color w:val="1A1A1A"/>
        </w:rPr>
        <w:t>enterprise</w:t>
      </w:r>
      <w:r>
        <w:rPr>
          <w:color w:val="1A1A1A"/>
          <w:spacing w:val="-2"/>
        </w:rPr>
        <w:t> </w:t>
      </w:r>
      <w:r>
        <w:rPr>
          <w:color w:val="1A1A1A"/>
        </w:rPr>
        <w:t>cloud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4"/>
        </w:rPr>
        <w:t> </w:t>
      </w:r>
      <w:r>
        <w:rPr>
          <w:color w:val="1A1A1A"/>
        </w:rPr>
        <w:t>infrastructure</w:t>
      </w:r>
      <w:r>
        <w:rPr>
          <w:color w:val="1A1A1A"/>
          <w:spacing w:val="-4"/>
        </w:rPr>
        <w:t> </w:t>
      </w:r>
      <w:r>
        <w:rPr>
          <w:color w:val="1A1A1A"/>
        </w:rPr>
        <w:t>modernization projects</w:t>
      </w:r>
      <w:r>
        <w:rPr>
          <w:color w:val="1A1A1A"/>
          <w:spacing w:val="-1"/>
        </w:rPr>
        <w:t> </w:t>
      </w:r>
      <w:r>
        <w:rPr>
          <w:color w:val="1A1A1A"/>
        </w:rPr>
        <w:t>for</w:t>
      </w:r>
      <w:r>
        <w:rPr>
          <w:color w:val="1A1A1A"/>
          <w:spacing w:val="-4"/>
        </w:rPr>
        <w:t> </w:t>
      </w:r>
      <w:r>
        <w:rPr>
          <w:color w:val="1A1A1A"/>
        </w:rPr>
        <w:t>the DSPU digital transformation team across Europe and APAC regions.</w:t>
      </w:r>
    </w:p>
    <w:p>
      <w:pPr>
        <w:pStyle w:val="BodyText"/>
        <w:spacing w:after="0"/>
        <w:sectPr>
          <w:type w:val="continuous"/>
          <w:pgSz w:w="11910" w:h="16840"/>
          <w:pgMar w:top="520" w:bottom="280" w:left="708" w:right="708"/>
        </w:sectPr>
      </w:pPr>
    </w:p>
    <w:p>
      <w:pPr>
        <w:pStyle w:val="Heading2"/>
        <w:spacing w:before="31"/>
      </w:pPr>
      <w:r>
        <w:rPr/>
        <w:t>Key</w:t>
      </w:r>
      <w:r>
        <w:rPr>
          <w:spacing w:val="-4"/>
        </w:rPr>
        <w:t> </w:t>
      </w:r>
      <w:r>
        <w:rPr/>
        <w:t>Contributions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Impact:</w:t>
      </w:r>
    </w:p>
    <w:p>
      <w:pPr>
        <w:pStyle w:val="BodyText"/>
        <w:spacing w:before="5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9" w:val="left" w:leader="none"/>
          <w:tab w:pos="811" w:val="left" w:leader="none"/>
        </w:tabs>
        <w:spacing w:line="240" w:lineRule="auto" w:before="0" w:after="0"/>
        <w:ind w:left="811" w:right="613" w:hanging="361"/>
        <w:jc w:val="both"/>
        <w:rPr>
          <w:rFonts w:ascii="Symbol" w:hAnsi="Symbol"/>
          <w:sz w:val="22"/>
        </w:rPr>
      </w:pPr>
      <w:r>
        <w:rPr>
          <w:b/>
          <w:sz w:val="22"/>
        </w:rPr>
        <w:t>EUR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3M+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Portfolio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Delivery:</w:t>
      </w:r>
      <w:r>
        <w:rPr>
          <w:b/>
          <w:spacing w:val="-2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EUR</w:t>
      </w:r>
      <w:r>
        <w:rPr>
          <w:spacing w:val="-2"/>
          <w:sz w:val="22"/>
        </w:rPr>
        <w:t> </w:t>
      </w:r>
      <w:r>
        <w:rPr>
          <w:sz w:val="22"/>
        </w:rPr>
        <w:t>3M+</w:t>
      </w:r>
      <w:r>
        <w:rPr>
          <w:spacing w:val="-4"/>
          <w:sz w:val="22"/>
        </w:rPr>
        <w:t> </w:t>
      </w:r>
      <w:r>
        <w:rPr>
          <w:sz w:val="22"/>
        </w:rPr>
        <w:t>portfolio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2"/>
          <w:sz w:val="22"/>
        </w:rPr>
        <w:t> </w:t>
      </w:r>
      <w:r>
        <w:rPr>
          <w:sz w:val="22"/>
        </w:rPr>
        <w:t>concurrent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transformation programs across Europe and APAC, achieving </w:t>
      </w:r>
      <w:r>
        <w:rPr>
          <w:b/>
          <w:sz w:val="22"/>
        </w:rPr>
        <w:t>100% milestone adherence</w:t>
      </w:r>
      <w:r>
        <w:rPr>
          <w:sz w:val="22"/>
        </w:rPr>
        <w:t>, </w:t>
      </w:r>
      <w:r>
        <w:rPr>
          <w:b/>
          <w:sz w:val="22"/>
        </w:rPr>
        <w:t>zero budget variance</w:t>
      </w:r>
      <w:r>
        <w:rPr>
          <w:sz w:val="22"/>
        </w:rPr>
        <w:t>, and effective executive governance.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" w:after="0"/>
        <w:ind w:left="811" w:right="127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Cloud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Transformation:</w:t>
      </w:r>
      <w:r>
        <w:rPr>
          <w:b/>
          <w:spacing w:val="-3"/>
          <w:sz w:val="22"/>
        </w:rPr>
        <w:t> </w:t>
      </w:r>
      <w:r>
        <w:rPr>
          <w:sz w:val="22"/>
        </w:rPr>
        <w:t>Led</w:t>
      </w:r>
      <w:r>
        <w:rPr>
          <w:spacing w:val="-5"/>
          <w:sz w:val="22"/>
        </w:rPr>
        <w:t> </w:t>
      </w:r>
      <w:r>
        <w:rPr>
          <w:sz w:val="22"/>
        </w:rPr>
        <w:t>migration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SBC</w:t>
      </w:r>
      <w:r>
        <w:rPr>
          <w:spacing w:val="-2"/>
          <w:sz w:val="22"/>
        </w:rPr>
        <w:t> </w:t>
      </w:r>
      <w:r>
        <w:rPr>
          <w:sz w:val="22"/>
        </w:rPr>
        <w:t>gateways</w:t>
      </w:r>
      <w:r>
        <w:rPr>
          <w:spacing w:val="-4"/>
          <w:sz w:val="22"/>
        </w:rPr>
        <w:t> </w:t>
      </w:r>
      <w:r>
        <w:rPr>
          <w:sz w:val="22"/>
        </w:rPr>
        <w:t>to </w:t>
      </w:r>
      <w:r>
        <w:rPr>
          <w:b/>
          <w:sz w:val="22"/>
        </w:rPr>
        <w:t>Microsoft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Azure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3"/>
          <w:sz w:val="22"/>
        </w:rPr>
        <w:t> </w:t>
      </w:r>
      <w:r>
        <w:rPr>
          <w:sz w:val="22"/>
        </w:rPr>
        <w:t>infrastructure</w:t>
      </w:r>
      <w:r>
        <w:rPr>
          <w:spacing w:val="-4"/>
          <w:sz w:val="22"/>
        </w:rPr>
        <w:t> </w:t>
      </w:r>
      <w:r>
        <w:rPr>
          <w:sz w:val="22"/>
        </w:rPr>
        <w:t>costs</w:t>
      </w:r>
      <w:r>
        <w:rPr>
          <w:spacing w:val="-1"/>
          <w:sz w:val="22"/>
        </w:rPr>
        <w:t> </w:t>
      </w:r>
      <w:r>
        <w:rPr>
          <w:sz w:val="22"/>
        </w:rPr>
        <w:t>by </w:t>
      </w:r>
      <w:r>
        <w:rPr>
          <w:b/>
          <w:sz w:val="22"/>
        </w:rPr>
        <w:t>30%</w:t>
      </w:r>
      <w:r>
        <w:rPr>
          <w:sz w:val="22"/>
        </w:rPr>
        <w:t>, improving service availability by </w:t>
      </w:r>
      <w:r>
        <w:rPr>
          <w:b/>
          <w:sz w:val="22"/>
        </w:rPr>
        <w:t>20%</w:t>
      </w:r>
      <w:r>
        <w:rPr>
          <w:sz w:val="22"/>
        </w:rPr>
        <w:t>, and modernizing enterprise communication platforms.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263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Generative AI Enablement: </w:t>
      </w:r>
      <w:r>
        <w:rPr>
          <w:sz w:val="22"/>
        </w:rPr>
        <w:t>Introduced </w:t>
      </w:r>
      <w:r>
        <w:rPr>
          <w:b/>
          <w:sz w:val="22"/>
        </w:rPr>
        <w:t>Generative AI </w:t>
      </w:r>
      <w:r>
        <w:rPr>
          <w:sz w:val="22"/>
        </w:rPr>
        <w:t>using Microsoft Copilot, ChatGPT, and Atlassian Intelligence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automate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documentation,</w:t>
      </w:r>
      <w:r>
        <w:rPr>
          <w:spacing w:val="-3"/>
          <w:sz w:val="22"/>
        </w:rPr>
        <w:t> </w:t>
      </w:r>
      <w:r>
        <w:rPr>
          <w:sz w:val="22"/>
        </w:rPr>
        <w:t>reporting,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management,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SDLC</w:t>
      </w:r>
      <w:r>
        <w:rPr>
          <w:spacing w:val="-3"/>
          <w:sz w:val="22"/>
        </w:rPr>
        <w:t> </w:t>
      </w:r>
      <w:r>
        <w:rPr>
          <w:sz w:val="22"/>
        </w:rPr>
        <w:t>activities, reducing manual effort by </w:t>
      </w:r>
      <w:r>
        <w:rPr>
          <w:b/>
          <w:sz w:val="22"/>
        </w:rPr>
        <w:t>40%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142" w:hanging="361"/>
        <w:jc w:val="left"/>
        <w:rPr>
          <w:rFonts w:ascii="Symbol" w:hAnsi="Symbol"/>
          <w:color w:val="1A1A1A"/>
          <w:sz w:val="22"/>
        </w:rPr>
      </w:pP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Insights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Analytics: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BI </w:t>
      </w:r>
      <w:r>
        <w:rPr>
          <w:sz w:val="22"/>
        </w:rPr>
        <w:t>dashboards</w:t>
      </w:r>
      <w:r>
        <w:rPr>
          <w:spacing w:val="-2"/>
          <w:sz w:val="22"/>
        </w:rPr>
        <w:t> </w:t>
      </w:r>
      <w:r>
        <w:rPr>
          <w:sz w:val="22"/>
        </w:rPr>
        <w:t>integrating</w:t>
      </w:r>
      <w:r>
        <w:rPr>
          <w:spacing w:val="-5"/>
          <w:sz w:val="22"/>
        </w:rPr>
        <w:t> </w:t>
      </w:r>
      <w:r>
        <w:rPr>
          <w:sz w:val="22"/>
        </w:rPr>
        <w:t>KPI</w:t>
      </w:r>
      <w:r>
        <w:rPr>
          <w:spacing w:val="-2"/>
          <w:sz w:val="22"/>
        </w:rPr>
        <w:t> </w:t>
      </w:r>
      <w:r>
        <w:rPr>
          <w:sz w:val="22"/>
        </w:rPr>
        <w:t>tracking,</w:t>
      </w:r>
      <w:r>
        <w:rPr>
          <w:spacing w:val="-2"/>
          <w:sz w:val="22"/>
        </w:rPr>
        <w:t> </w:t>
      </w:r>
      <w:r>
        <w:rPr>
          <w:sz w:val="22"/>
        </w:rPr>
        <w:t>predictive</w:t>
      </w:r>
      <w:r>
        <w:rPr>
          <w:spacing w:val="-2"/>
          <w:sz w:val="22"/>
        </w:rPr>
        <w:t> </w:t>
      </w:r>
      <w:r>
        <w:rPr>
          <w:sz w:val="22"/>
        </w:rPr>
        <w:t>risk analytics, and RAID reporting, enabling proactive risk management and reducing issue resolution time by </w:t>
      </w:r>
      <w:r>
        <w:rPr>
          <w:b/>
          <w:spacing w:val="-4"/>
          <w:sz w:val="22"/>
        </w:rPr>
        <w:t>35%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278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Enterprise Collaboration Modernization: </w:t>
      </w:r>
      <w:r>
        <w:rPr>
          <w:sz w:val="22"/>
        </w:rPr>
        <w:t>Directed migration from </w:t>
      </w:r>
      <w:r>
        <w:rPr>
          <w:b/>
          <w:sz w:val="22"/>
        </w:rPr>
        <w:t>Zoom to Microsoft Teams </w:t>
      </w:r>
      <w:r>
        <w:rPr>
          <w:sz w:val="22"/>
        </w:rPr>
        <w:t>for 2,000+ users,</w:t>
      </w:r>
      <w:r>
        <w:rPr>
          <w:spacing w:val="-3"/>
          <w:sz w:val="22"/>
        </w:rPr>
        <w:t> </w:t>
      </w:r>
      <w:r>
        <w:rPr>
          <w:sz w:val="22"/>
        </w:rPr>
        <w:t>driving</w:t>
      </w:r>
      <w:r>
        <w:rPr>
          <w:spacing w:val="-6"/>
          <w:sz w:val="22"/>
        </w:rPr>
        <w:t> </w:t>
      </w:r>
      <w:r>
        <w:rPr>
          <w:sz w:val="22"/>
        </w:rPr>
        <w:t>organizational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stakeholder</w:t>
      </w:r>
      <w:r>
        <w:rPr>
          <w:spacing w:val="-3"/>
          <w:sz w:val="22"/>
        </w:rPr>
        <w:t> </w:t>
      </w:r>
      <w:r>
        <w:rPr>
          <w:sz w:val="22"/>
        </w:rPr>
        <w:t>engagement,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adoption,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reducing licensing costs by </w:t>
      </w:r>
      <w:r>
        <w:rPr>
          <w:b/>
          <w:sz w:val="22"/>
        </w:rPr>
        <w:t>45%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276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Infrastructure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Modernization:</w:t>
      </w:r>
      <w:r>
        <w:rPr>
          <w:b/>
          <w:spacing w:val="-2"/>
          <w:sz w:val="22"/>
        </w:rPr>
        <w:t> </w:t>
      </w:r>
      <w:r>
        <w:rPr>
          <w:sz w:val="22"/>
        </w:rPr>
        <w:t>Decommissioned</w:t>
      </w:r>
      <w:r>
        <w:rPr>
          <w:spacing w:val="-2"/>
          <w:sz w:val="22"/>
        </w:rPr>
        <w:t> </w:t>
      </w:r>
      <w:r>
        <w:rPr>
          <w:sz w:val="22"/>
        </w:rPr>
        <w:t>legacy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servers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migrated</w:t>
      </w:r>
      <w:r>
        <w:rPr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data to</w:t>
      </w:r>
      <w:r>
        <w:rPr>
          <w:spacing w:val="-3"/>
          <w:sz w:val="22"/>
        </w:rPr>
        <w:t> </w:t>
      </w:r>
      <w:r>
        <w:rPr>
          <w:sz w:val="22"/>
        </w:rPr>
        <w:t>cloud storage, reducing operational storage costs by </w:t>
      </w:r>
      <w:r>
        <w:rPr>
          <w:b/>
          <w:sz w:val="22"/>
        </w:rPr>
        <w:t>60%</w:t>
      </w:r>
      <w:r>
        <w:rPr>
          <w:sz w:val="22"/>
        </w:rPr>
        <w:t>.</w:t>
      </w:r>
    </w:p>
    <w:p>
      <w:pPr>
        <w:pStyle w:val="BodyText"/>
        <w:spacing w:before="115"/>
        <w:ind w:left="0"/>
      </w:pPr>
    </w:p>
    <w:p>
      <w:pPr>
        <w:pStyle w:val="Heading2"/>
      </w:pPr>
      <w:r>
        <w:rPr/>
        <w:t>Key</w:t>
      </w:r>
      <w:r>
        <w:rPr>
          <w:spacing w:val="-1"/>
        </w:rPr>
        <w:t> </w:t>
      </w:r>
      <w:r>
        <w:rPr>
          <w:spacing w:val="-2"/>
        </w:rPr>
        <w:t>Achievements: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Improved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predictability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30%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dependency</w:t>
      </w:r>
      <w:r>
        <w:rPr>
          <w:spacing w:val="-7"/>
          <w:sz w:val="22"/>
        </w:rPr>
        <w:t> </w:t>
      </w:r>
      <w:r>
        <w:rPr>
          <w:sz w:val="22"/>
        </w:rPr>
        <w:t>management,</w:t>
      </w:r>
      <w:r>
        <w:rPr>
          <w:spacing w:val="-6"/>
          <w:sz w:val="22"/>
        </w:rPr>
        <w:t> </w:t>
      </w:r>
      <w:r>
        <w:rPr>
          <w:sz w:val="22"/>
        </w:rPr>
        <w:t>PI</w:t>
      </w:r>
      <w:r>
        <w:rPr>
          <w:spacing w:val="-7"/>
          <w:sz w:val="22"/>
        </w:rPr>
        <w:t> </w:t>
      </w:r>
      <w:r>
        <w:rPr>
          <w:sz w:val="22"/>
        </w:rPr>
        <w:t>Planning,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governance.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Achieved</w:t>
      </w:r>
      <w:r>
        <w:rPr>
          <w:spacing w:val="-8"/>
          <w:sz w:val="22"/>
        </w:rPr>
        <w:t> </w:t>
      </w:r>
      <w:r>
        <w:rPr>
          <w:sz w:val="22"/>
        </w:rPr>
        <w:t>zero</w:t>
      </w:r>
      <w:r>
        <w:rPr>
          <w:spacing w:val="-7"/>
          <w:sz w:val="22"/>
        </w:rPr>
        <w:t> </w:t>
      </w: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deviations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9"/>
          <w:sz w:val="22"/>
        </w:rPr>
        <w:t> </w:t>
      </w:r>
      <w:r>
        <w:rPr>
          <w:sz w:val="22"/>
        </w:rPr>
        <w:t>regulated</w:t>
      </w:r>
      <w:r>
        <w:rPr>
          <w:spacing w:val="-8"/>
          <w:sz w:val="22"/>
        </w:rPr>
        <w:t> </w:t>
      </w:r>
      <w:r>
        <w:rPr>
          <w:sz w:val="22"/>
        </w:rPr>
        <w:t>BFSI</w:t>
      </w:r>
      <w:r>
        <w:rPr>
          <w:spacing w:val="-6"/>
          <w:sz w:val="22"/>
        </w:rPr>
        <w:t> </w:t>
      </w:r>
      <w:r>
        <w:rPr>
          <w:sz w:val="22"/>
        </w:rPr>
        <w:t>transformation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programs.</w:t>
      </w:r>
    </w:p>
    <w:p>
      <w:pPr>
        <w:pStyle w:val="BodyText"/>
        <w:spacing w:before="63"/>
        <w:ind w:left="0"/>
      </w:pPr>
    </w:p>
    <w:p>
      <w:pPr>
        <w:spacing w:before="0"/>
        <w:ind w:left="492" w:right="0" w:firstLine="0"/>
        <w:jc w:val="left"/>
        <w:rPr>
          <w:b/>
          <w:sz w:val="22"/>
        </w:rPr>
      </w:pPr>
      <w:r>
        <w:rPr>
          <w:b/>
          <w:sz w:val="22"/>
        </w:rPr>
        <w:t>Wipro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Technologies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Ltd,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Pune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Technical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April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2016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October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Client:</w:t>
      </w:r>
      <w:r>
        <w:rPr>
          <w:b/>
          <w:spacing w:val="-4"/>
          <w:sz w:val="22"/>
        </w:rPr>
        <w:t> HSBC</w:t>
      </w:r>
    </w:p>
    <w:p>
      <w:pPr>
        <w:pStyle w:val="BodyText"/>
        <w:spacing w:before="80"/>
        <w:ind w:left="0"/>
        <w:rPr>
          <w:b/>
        </w:rPr>
      </w:pPr>
    </w:p>
    <w:p>
      <w:pPr>
        <w:pStyle w:val="BodyText"/>
        <w:ind w:left="492" w:right="605"/>
      </w:pPr>
      <w:r>
        <w:rPr>
          <w:color w:val="1A1A1A"/>
        </w:rPr>
        <w:t>Managed</w:t>
      </w:r>
      <w:r>
        <w:rPr>
          <w:color w:val="1A1A1A"/>
          <w:spacing w:val="-2"/>
        </w:rPr>
        <w:t> </w:t>
      </w:r>
      <w:r>
        <w:rPr>
          <w:color w:val="1A1A1A"/>
        </w:rPr>
        <w:t>end-to-end</w:t>
      </w:r>
      <w:r>
        <w:rPr>
          <w:color w:val="1A1A1A"/>
          <w:spacing w:val="-4"/>
        </w:rPr>
        <w:t> </w:t>
      </w:r>
      <w:r>
        <w:rPr>
          <w:color w:val="1A1A1A"/>
        </w:rPr>
        <w:t>delivery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2"/>
        </w:rPr>
        <w:t> </w:t>
      </w:r>
      <w:r>
        <w:rPr>
          <w:color w:val="1A1A1A"/>
        </w:rPr>
        <w:t>global</w:t>
      </w:r>
      <w:r>
        <w:rPr>
          <w:color w:val="1A1A1A"/>
          <w:spacing w:val="-2"/>
        </w:rPr>
        <w:t> </w:t>
      </w:r>
      <w:r>
        <w:rPr>
          <w:color w:val="1A1A1A"/>
        </w:rPr>
        <w:t>wallet,</w:t>
      </w:r>
      <w:r>
        <w:rPr>
          <w:color w:val="1A1A1A"/>
          <w:spacing w:val="-4"/>
        </w:rPr>
        <w:t> </w:t>
      </w:r>
      <w:r>
        <w:rPr>
          <w:color w:val="1A1A1A"/>
        </w:rPr>
        <w:t>cards,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payment processing</w:t>
      </w:r>
      <w:r>
        <w:rPr>
          <w:color w:val="1A1A1A"/>
          <w:spacing w:val="-3"/>
        </w:rPr>
        <w:t> </w:t>
      </w:r>
      <w:r>
        <w:rPr>
          <w:color w:val="1A1A1A"/>
        </w:rPr>
        <w:t>platforms</w:t>
      </w:r>
      <w:r>
        <w:rPr>
          <w:color w:val="1A1A1A"/>
          <w:spacing w:val="-2"/>
        </w:rPr>
        <w:t> </w:t>
      </w:r>
      <w:r>
        <w:rPr>
          <w:color w:val="1A1A1A"/>
        </w:rPr>
        <w:t>supporting</w:t>
      </w:r>
      <w:r>
        <w:rPr>
          <w:color w:val="1A1A1A"/>
          <w:spacing w:val="-3"/>
        </w:rPr>
        <w:t> </w:t>
      </w:r>
      <w:r>
        <w:rPr>
          <w:color w:val="1A1A1A"/>
        </w:rPr>
        <w:t>high-volume customer transactions across international markets.</w:t>
      </w:r>
    </w:p>
    <w:p>
      <w:pPr>
        <w:pStyle w:val="BodyText"/>
        <w:spacing w:before="130"/>
        <w:ind w:left="0"/>
      </w:pPr>
    </w:p>
    <w:p>
      <w:pPr>
        <w:pStyle w:val="Heading2"/>
      </w:pPr>
      <w:r>
        <w:rPr/>
        <w:t>Key</w:t>
      </w:r>
      <w:r>
        <w:rPr>
          <w:spacing w:val="-5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Impact:</w: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534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Enterprise Payments: </w:t>
      </w:r>
      <w:r>
        <w:rPr>
          <w:sz w:val="22"/>
        </w:rPr>
        <w:t>Delivered </w:t>
      </w:r>
      <w:r>
        <w:rPr>
          <w:b/>
          <w:sz w:val="22"/>
        </w:rPr>
        <w:t>5+ releases </w:t>
      </w:r>
      <w:r>
        <w:rPr>
          <w:sz w:val="22"/>
        </w:rPr>
        <w:t>across card authorization, digital wallet, and transaction banking</w:t>
      </w:r>
      <w:r>
        <w:rPr>
          <w:spacing w:val="-3"/>
          <w:sz w:val="22"/>
        </w:rPr>
        <w:t> </w:t>
      </w:r>
      <w:r>
        <w:rPr>
          <w:sz w:val="22"/>
        </w:rPr>
        <w:t>solutions,</w:t>
      </w:r>
      <w:r>
        <w:rPr>
          <w:spacing w:val="-2"/>
          <w:sz w:val="22"/>
        </w:rPr>
        <w:t> </w:t>
      </w:r>
      <w:r>
        <w:rPr>
          <w:sz w:val="22"/>
        </w:rPr>
        <w:t>supporting</w:t>
      </w:r>
      <w:r>
        <w:rPr>
          <w:spacing w:val="-3"/>
          <w:sz w:val="22"/>
        </w:rPr>
        <w:t> </w:t>
      </w:r>
      <w:r>
        <w:rPr>
          <w:sz w:val="22"/>
        </w:rPr>
        <w:t>millions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daily</w:t>
      </w:r>
      <w:r>
        <w:rPr>
          <w:spacing w:val="-2"/>
          <w:sz w:val="22"/>
        </w:rPr>
        <w:t> </w:t>
      </w:r>
      <w:r>
        <w:rPr>
          <w:sz w:val="22"/>
        </w:rPr>
        <w:t>transactions</w:t>
      </w:r>
      <w:r>
        <w:rPr>
          <w:spacing w:val="-2"/>
          <w:sz w:val="22"/>
        </w:rPr>
        <w:t> </w:t>
      </w:r>
      <w:r>
        <w:rPr>
          <w:sz w:val="22"/>
        </w:rPr>
        <w:t>across </w:t>
      </w:r>
      <w:r>
        <w:rPr>
          <w:b/>
          <w:sz w:val="22"/>
        </w:rPr>
        <w:t>Visa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Mastercard</w:t>
      </w:r>
      <w:r>
        <w:rPr>
          <w:b/>
          <w:spacing w:val="-1"/>
          <w:sz w:val="22"/>
        </w:rPr>
        <w:t> </w:t>
      </w:r>
      <w:r>
        <w:rPr>
          <w:sz w:val="22"/>
        </w:rPr>
        <w:t>networks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sz w:val="22"/>
        </w:rPr>
        <w:t>5+ </w:t>
      </w:r>
      <w:r>
        <w:rPr>
          <w:b/>
          <w:spacing w:val="-2"/>
          <w:sz w:val="22"/>
        </w:rPr>
        <w:t>countries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585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Platform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Modernization:</w:t>
      </w:r>
      <w:r>
        <w:rPr>
          <w:b/>
          <w:spacing w:val="-5"/>
          <w:sz w:val="22"/>
        </w:rPr>
        <w:t> </w:t>
      </w:r>
      <w:r>
        <w:rPr>
          <w:sz w:val="22"/>
        </w:rPr>
        <w:t>Partnered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architecture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enhance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services, doubling transaction throughput and improving system resilience by </w:t>
      </w:r>
      <w:r>
        <w:rPr>
          <w:b/>
          <w:sz w:val="22"/>
        </w:rPr>
        <w:t>40%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249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Global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Leadership:</w:t>
      </w:r>
      <w:r>
        <w:rPr>
          <w:b/>
          <w:spacing w:val="-1"/>
          <w:sz w:val="22"/>
        </w:rPr>
        <w:t> </w:t>
      </w:r>
      <w:r>
        <w:rPr>
          <w:sz w:val="22"/>
        </w:rPr>
        <w:t>Led</w:t>
      </w:r>
      <w:r>
        <w:rPr>
          <w:spacing w:val="-2"/>
          <w:sz w:val="22"/>
        </w:rPr>
        <w:t> </w:t>
      </w:r>
      <w:r>
        <w:rPr>
          <w:sz w:val="22"/>
        </w:rPr>
        <w:t>cross-functional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7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30–50</w:t>
      </w:r>
      <w:r>
        <w:rPr>
          <w:b/>
          <w:spacing w:val="-3"/>
          <w:sz w:val="22"/>
        </w:rPr>
        <w:t> </w:t>
      </w:r>
      <w:r>
        <w:rPr>
          <w:sz w:val="22"/>
        </w:rPr>
        <w:t>engineers,</w:t>
      </w:r>
      <w:r>
        <w:rPr>
          <w:spacing w:val="-2"/>
          <w:sz w:val="22"/>
        </w:rPr>
        <w:t> </w:t>
      </w:r>
      <w:r>
        <w:rPr>
          <w:sz w:val="22"/>
        </w:rPr>
        <w:t>QA,</w:t>
      </w:r>
      <w:r>
        <w:rPr>
          <w:spacing w:val="-5"/>
          <w:sz w:val="22"/>
        </w:rPr>
        <w:t> </w:t>
      </w:r>
      <w:r>
        <w:rPr>
          <w:sz w:val="22"/>
        </w:rPr>
        <w:t>DevOps,</w:t>
      </w:r>
      <w:r>
        <w:rPr>
          <w:spacing w:val="-1"/>
          <w:sz w:val="22"/>
        </w:rPr>
        <w:t> </w:t>
      </w:r>
      <w:r>
        <w:rPr>
          <w:sz w:val="22"/>
        </w:rPr>
        <w:t>infrastructure,</w:t>
      </w:r>
      <w:r>
        <w:rPr>
          <w:spacing w:val="-4"/>
          <w:sz w:val="22"/>
        </w:rPr>
        <w:t> </w:t>
      </w:r>
      <w:r>
        <w:rPr>
          <w:sz w:val="22"/>
        </w:rPr>
        <w:t>and architects across </w:t>
      </w:r>
      <w:r>
        <w:rPr>
          <w:b/>
          <w:sz w:val="22"/>
        </w:rPr>
        <w:t>4 geographies </w:t>
      </w:r>
      <w:r>
        <w:rPr>
          <w:sz w:val="22"/>
        </w:rPr>
        <w:t>and </w:t>
      </w:r>
      <w:r>
        <w:rPr>
          <w:b/>
          <w:sz w:val="22"/>
        </w:rPr>
        <w:t>3 time zones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548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DevOps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Transformation:</w:t>
      </w:r>
      <w:r>
        <w:rPr>
          <w:b/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2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four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z w:val="22"/>
        </w:rPr>
        <w:t>squads,</w:t>
      </w:r>
      <w:r>
        <w:rPr>
          <w:spacing w:val="-4"/>
          <w:sz w:val="22"/>
        </w:rPr>
        <w:t> </w:t>
      </w:r>
      <w:r>
        <w:rPr>
          <w:sz w:val="22"/>
        </w:rPr>
        <w:t>increasing</w:t>
      </w:r>
      <w:r>
        <w:rPr>
          <w:spacing w:val="-5"/>
          <w:sz w:val="22"/>
        </w:rPr>
        <w:t> </w:t>
      </w:r>
      <w:r>
        <w:rPr>
          <w:sz w:val="22"/>
        </w:rPr>
        <w:t>release velocity by </w:t>
      </w:r>
      <w:r>
        <w:rPr>
          <w:b/>
          <w:sz w:val="22"/>
        </w:rPr>
        <w:t>30% </w:t>
      </w:r>
      <w:r>
        <w:rPr>
          <w:sz w:val="22"/>
        </w:rPr>
        <w:t>and reducing time-to-market from </w:t>
      </w:r>
      <w:r>
        <w:rPr>
          <w:b/>
          <w:sz w:val="22"/>
        </w:rPr>
        <w:t>6 weeks to 4 weeks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897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Agile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Delivery:</w:t>
      </w:r>
      <w:r>
        <w:rPr>
          <w:b/>
          <w:spacing w:val="-3"/>
          <w:sz w:val="22"/>
        </w:rPr>
        <w:t> </w:t>
      </w:r>
      <w:r>
        <w:rPr>
          <w:sz w:val="22"/>
        </w:rPr>
        <w:t>Improved</w:t>
      </w:r>
      <w:r>
        <w:rPr>
          <w:spacing w:val="-3"/>
          <w:sz w:val="22"/>
        </w:rPr>
        <w:t> </w:t>
      </w:r>
      <w:r>
        <w:rPr>
          <w:sz w:val="22"/>
        </w:rPr>
        <w:t>backlog</w:t>
      </w:r>
      <w:r>
        <w:rPr>
          <w:spacing w:val="-4"/>
          <w:sz w:val="22"/>
        </w:rPr>
        <w:t> </w:t>
      </w:r>
      <w:r>
        <w:rPr>
          <w:sz w:val="22"/>
        </w:rPr>
        <w:t>refinement,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3"/>
          <w:sz w:val="22"/>
        </w:rPr>
        <w:t> </w:t>
      </w:r>
      <w:r>
        <w:rPr>
          <w:sz w:val="22"/>
        </w:rPr>
        <w:t>planning,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estimation</w:t>
      </w:r>
      <w:r>
        <w:rPr>
          <w:spacing w:val="-4"/>
          <w:sz w:val="22"/>
        </w:rPr>
        <w:t> </w:t>
      </w:r>
      <w:r>
        <w:rPr>
          <w:sz w:val="22"/>
        </w:rPr>
        <w:t>practices,</w:t>
      </w:r>
      <w:r>
        <w:rPr>
          <w:spacing w:val="-6"/>
          <w:sz w:val="22"/>
        </w:rPr>
        <w:t> </w:t>
      </w:r>
      <w:r>
        <w:rPr>
          <w:sz w:val="22"/>
        </w:rPr>
        <w:t>increasing planning accuracy by </w:t>
      </w:r>
      <w:r>
        <w:rPr>
          <w:b/>
          <w:sz w:val="22"/>
        </w:rPr>
        <w:t>25% </w:t>
      </w:r>
      <w:r>
        <w:rPr>
          <w:sz w:val="22"/>
        </w:rPr>
        <w:t>and reducing sprint spillovers by </w:t>
      </w:r>
      <w:r>
        <w:rPr>
          <w:b/>
          <w:sz w:val="22"/>
        </w:rPr>
        <w:t>20%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104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Delivery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Analytics:</w:t>
      </w:r>
      <w:r>
        <w:rPr>
          <w:b/>
          <w:spacing w:val="-2"/>
          <w:sz w:val="22"/>
        </w:rPr>
        <w:t> </w:t>
      </w: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</w:t>
      </w:r>
      <w:r>
        <w:rPr>
          <w:b/>
          <w:spacing w:val="-2"/>
          <w:sz w:val="22"/>
        </w:rPr>
        <w:t> </w:t>
      </w:r>
      <w:r>
        <w:rPr>
          <w:sz w:val="22"/>
        </w:rPr>
        <w:t>dashboards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KPI</w:t>
      </w:r>
      <w:r>
        <w:rPr>
          <w:spacing w:val="-5"/>
          <w:sz w:val="22"/>
        </w:rPr>
        <w:t> </w:t>
      </w:r>
      <w:r>
        <w:rPr>
          <w:sz w:val="22"/>
        </w:rPr>
        <w:t>tracking,</w:t>
      </w:r>
      <w:r>
        <w:rPr>
          <w:spacing w:val="-2"/>
          <w:sz w:val="22"/>
        </w:rPr>
        <w:t> </w:t>
      </w:r>
      <w:r>
        <w:rPr>
          <w:sz w:val="22"/>
        </w:rPr>
        <w:t>portfolio</w:t>
      </w:r>
      <w:r>
        <w:rPr>
          <w:spacing w:val="-1"/>
          <w:sz w:val="22"/>
        </w:rPr>
        <w:t> </w:t>
      </w:r>
      <w:r>
        <w:rPr>
          <w:sz w:val="22"/>
        </w:rPr>
        <w:t>health,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2"/>
          <w:sz w:val="22"/>
        </w:rPr>
        <w:t> </w:t>
      </w:r>
      <w:r>
        <w:rPr>
          <w:sz w:val="22"/>
        </w:rPr>
        <w:t>insights,</w:t>
      </w:r>
      <w:r>
        <w:rPr>
          <w:spacing w:val="-1"/>
          <w:sz w:val="22"/>
        </w:rPr>
        <w:t> </w:t>
      </w:r>
      <w:r>
        <w:rPr>
          <w:sz w:val="22"/>
        </w:rPr>
        <w:t>improving delivery visibility and executive decision-making.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119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Program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Governance:</w:t>
      </w:r>
      <w:r>
        <w:rPr>
          <w:b/>
          <w:spacing w:val="-2"/>
          <w:sz w:val="22"/>
        </w:rPr>
        <w:t> </w:t>
      </w:r>
      <w:r>
        <w:rPr>
          <w:sz w:val="22"/>
        </w:rPr>
        <w:t>Established</w:t>
      </w:r>
      <w:r>
        <w:rPr>
          <w:spacing w:val="-4"/>
          <w:sz w:val="22"/>
        </w:rPr>
        <w:t> </w:t>
      </w:r>
      <w:r>
        <w:rPr>
          <w:sz w:val="22"/>
        </w:rPr>
        <w:t>governance</w:t>
      </w:r>
      <w:r>
        <w:rPr>
          <w:spacing w:val="-2"/>
          <w:sz w:val="22"/>
        </w:rPr>
        <w:t> </w:t>
      </w:r>
      <w:r>
        <w:rPr>
          <w:sz w:val="22"/>
        </w:rPr>
        <w:t>processes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b/>
          <w:sz w:val="22"/>
        </w:rPr>
        <w:t>RAID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dependency</w:t>
      </w:r>
      <w:r>
        <w:rPr>
          <w:spacing w:val="-5"/>
          <w:sz w:val="22"/>
        </w:rPr>
        <w:t> </w:t>
      </w:r>
      <w:r>
        <w:rPr>
          <w:sz w:val="22"/>
        </w:rPr>
        <w:t>tracking,</w:t>
      </w:r>
      <w:r>
        <w:rPr>
          <w:spacing w:val="-3"/>
          <w:sz w:val="22"/>
        </w:rPr>
        <w:t> </w:t>
      </w:r>
      <w:r>
        <w:rPr>
          <w:sz w:val="22"/>
        </w:rPr>
        <w:t>SLA monitoring, release management, and cross-team coordination across multiple programs.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330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Stakeholder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Communication:</w:t>
      </w:r>
      <w:r>
        <w:rPr>
          <w:b/>
          <w:spacing w:val="-3"/>
          <w:sz w:val="22"/>
        </w:rPr>
        <w:t> </w:t>
      </w:r>
      <w:r>
        <w:rPr>
          <w:sz w:val="22"/>
        </w:rPr>
        <w:t>Standardized</w:t>
      </w:r>
      <w:r>
        <w:rPr>
          <w:spacing w:val="-3"/>
          <w:sz w:val="22"/>
        </w:rPr>
        <w:t> </w:t>
      </w:r>
      <w:r>
        <w:rPr>
          <w:sz w:val="22"/>
        </w:rPr>
        <w:t>executive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reporting,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manual reporting effort by </w:t>
      </w:r>
      <w:r>
        <w:rPr>
          <w:b/>
          <w:sz w:val="22"/>
        </w:rPr>
        <w:t>50% </w:t>
      </w:r>
      <w:r>
        <w:rPr>
          <w:sz w:val="22"/>
        </w:rPr>
        <w:t>through automation.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2" w:lineRule="auto" w:before="25" w:after="0"/>
        <w:ind w:left="811" w:right="382" w:hanging="361"/>
        <w:jc w:val="left"/>
        <w:rPr>
          <w:rFonts w:ascii="Symbol" w:hAnsi="Symbol"/>
          <w:color w:val="1A1A1A"/>
          <w:sz w:val="22"/>
        </w:rPr>
      </w:pPr>
      <w:r>
        <w:rPr>
          <w:b/>
          <w:sz w:val="22"/>
        </w:rPr>
        <w:t>Risk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1"/>
          <w:sz w:val="22"/>
        </w:rPr>
        <w:t> </w:t>
      </w:r>
      <w:r>
        <w:rPr>
          <w:sz w:val="22"/>
        </w:rPr>
        <w:t>Reduced</w:t>
      </w:r>
      <w:r>
        <w:rPr>
          <w:spacing w:val="-4"/>
          <w:sz w:val="22"/>
        </w:rPr>
        <w:t> </w:t>
      </w:r>
      <w:r>
        <w:rPr>
          <w:sz w:val="22"/>
        </w:rPr>
        <w:t>escalations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b/>
          <w:sz w:val="22"/>
        </w:rPr>
        <w:t>35%</w:t>
      </w:r>
      <w:r>
        <w:rPr>
          <w:b/>
          <w:spacing w:val="-1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proactive</w:t>
      </w:r>
      <w:r>
        <w:rPr>
          <w:spacing w:val="-2"/>
          <w:sz w:val="22"/>
        </w:rPr>
        <w:t> </w:t>
      </w:r>
      <w:r>
        <w:rPr>
          <w:sz w:val="22"/>
        </w:rPr>
        <w:t>risk</w:t>
      </w:r>
      <w:r>
        <w:rPr>
          <w:spacing w:val="-2"/>
          <w:sz w:val="22"/>
        </w:rPr>
        <w:t> </w:t>
      </w:r>
      <w:r>
        <w:rPr>
          <w:sz w:val="22"/>
        </w:rPr>
        <w:t>identification,</w:t>
      </w:r>
      <w:r>
        <w:rPr>
          <w:spacing w:val="-2"/>
          <w:sz w:val="22"/>
        </w:rPr>
        <w:t> </w:t>
      </w:r>
      <w:r>
        <w:rPr>
          <w:sz w:val="22"/>
        </w:rPr>
        <w:t>structured governance, and stakeholder engagement.</w:t>
      </w:r>
    </w:p>
    <w:p>
      <w:pPr>
        <w:pStyle w:val="BodyText"/>
        <w:spacing w:before="127"/>
        <w:ind w:left="0"/>
      </w:pPr>
    </w:p>
    <w:p>
      <w:pPr>
        <w:pStyle w:val="Heading2"/>
        <w:spacing w:before="1"/>
      </w:pPr>
      <w:r>
        <w:rPr/>
        <w:t>Key</w:t>
      </w:r>
      <w:r>
        <w:rPr>
          <w:spacing w:val="-1"/>
        </w:rPr>
        <w:t> </w:t>
      </w:r>
      <w:r>
        <w:rPr>
          <w:spacing w:val="-2"/>
        </w:rPr>
        <w:t>Achievements: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Delivered</w:t>
      </w:r>
      <w:r>
        <w:rPr>
          <w:spacing w:val="-8"/>
          <w:sz w:val="22"/>
        </w:rPr>
        <w:t> </w:t>
      </w:r>
      <w:r>
        <w:rPr>
          <w:sz w:val="22"/>
        </w:rPr>
        <w:t>high-volume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transaction</w:t>
      </w:r>
      <w:r>
        <w:rPr>
          <w:spacing w:val="-6"/>
          <w:sz w:val="22"/>
        </w:rPr>
        <w:t> </w:t>
      </w:r>
      <w:r>
        <w:rPr>
          <w:sz w:val="22"/>
        </w:rPr>
        <w:t>banking</w:t>
      </w:r>
      <w:r>
        <w:rPr>
          <w:spacing w:val="-7"/>
          <w:sz w:val="22"/>
        </w:rPr>
        <w:t> </w:t>
      </w:r>
      <w:r>
        <w:rPr>
          <w:sz w:val="22"/>
        </w:rPr>
        <w:t>solutions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zero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major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incidents.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3" w:after="0"/>
        <w:ind w:left="811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Achieved</w:t>
      </w:r>
      <w:r>
        <w:rPr>
          <w:spacing w:val="-7"/>
          <w:sz w:val="22"/>
        </w:rPr>
        <w:t> </w:t>
      </w:r>
      <w:r>
        <w:rPr>
          <w:b/>
          <w:sz w:val="22"/>
        </w:rPr>
        <w:t>zero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critical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audit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findings</w:t>
      </w:r>
      <w:r>
        <w:rPr>
          <w:b/>
          <w:spacing w:val="-1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regulated</w:t>
      </w:r>
      <w:r>
        <w:rPr>
          <w:spacing w:val="-7"/>
          <w:sz w:val="22"/>
        </w:rPr>
        <w:t> </w:t>
      </w:r>
      <w:r>
        <w:rPr>
          <w:sz w:val="22"/>
        </w:rPr>
        <w:t>BFSI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programs.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top="540" w:bottom="280" w:left="708" w:right="708"/>
        </w:sectPr>
      </w:pPr>
    </w:p>
    <w:p>
      <w:pPr>
        <w:pStyle w:val="Heading1"/>
        <w:spacing w:before="20"/>
      </w:pPr>
      <w:r>
        <w:rPr>
          <w:color w:val="1F3863"/>
        </w:rPr>
        <w:t>EARLIER</w:t>
      </w:r>
      <w:r>
        <w:rPr>
          <w:color w:val="1F3863"/>
          <w:spacing w:val="-3"/>
        </w:rPr>
        <w:t> </w:t>
      </w:r>
      <w:r>
        <w:rPr>
          <w:color w:val="1F3863"/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19" w:after="0"/>
        <w:ind w:left="811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Technical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Leader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Silicus</w:t>
      </w:r>
      <w:r>
        <w:rPr>
          <w:spacing w:val="-6"/>
          <w:sz w:val="22"/>
        </w:rPr>
        <w:t> </w:t>
      </w:r>
      <w:r>
        <w:rPr>
          <w:sz w:val="22"/>
        </w:rPr>
        <w:t>Technologies</w:t>
      </w:r>
      <w:r>
        <w:rPr>
          <w:spacing w:val="-5"/>
          <w:sz w:val="22"/>
        </w:rPr>
        <w:t> </w:t>
      </w:r>
      <w:r>
        <w:rPr>
          <w:sz w:val="22"/>
        </w:rPr>
        <w:t>Pvt</w:t>
      </w:r>
      <w:r>
        <w:rPr>
          <w:spacing w:val="-4"/>
          <w:sz w:val="22"/>
        </w:rPr>
        <w:t> </w:t>
      </w:r>
      <w:r>
        <w:rPr>
          <w:sz w:val="22"/>
        </w:rPr>
        <w:t>Ltd</w:t>
      </w:r>
      <w:r>
        <w:rPr>
          <w:spacing w:val="-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2015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March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37" w:after="0"/>
        <w:ind w:left="811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Application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JPMorgan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India</w:t>
      </w:r>
      <w:r>
        <w:rPr>
          <w:spacing w:val="-6"/>
          <w:sz w:val="22"/>
        </w:rPr>
        <w:t> </w:t>
      </w:r>
      <w:r>
        <w:rPr>
          <w:sz w:val="22"/>
        </w:rPr>
        <w:t>Pvt</w:t>
      </w:r>
      <w:r>
        <w:rPr>
          <w:spacing w:val="-4"/>
          <w:sz w:val="22"/>
        </w:rPr>
        <w:t> </w:t>
      </w:r>
      <w:r>
        <w:rPr>
          <w:sz w:val="22"/>
        </w:rPr>
        <w:t>Ltd</w:t>
      </w:r>
      <w:r>
        <w:rPr>
          <w:spacing w:val="-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August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2011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April</w:t>
      </w:r>
      <w:r>
        <w:rPr>
          <w:b/>
          <w:spacing w:val="-4"/>
          <w:sz w:val="22"/>
        </w:rPr>
        <w:t> 2015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37" w:after="0"/>
        <w:ind w:left="811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Module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Lead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Persistent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6"/>
          <w:sz w:val="22"/>
        </w:rPr>
        <w:t> </w:t>
      </w:r>
      <w:r>
        <w:rPr>
          <w:sz w:val="22"/>
        </w:rPr>
        <w:t>Ltd</w:t>
      </w:r>
      <w:r>
        <w:rPr>
          <w:spacing w:val="-3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September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2009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August</w:t>
      </w:r>
      <w:r>
        <w:rPr>
          <w:b/>
          <w:spacing w:val="-4"/>
          <w:sz w:val="22"/>
        </w:rPr>
        <w:t> 2011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34" w:after="0"/>
        <w:ind w:left="811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Software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Consultant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AIT</w:t>
      </w:r>
      <w:r>
        <w:rPr>
          <w:spacing w:val="-7"/>
          <w:sz w:val="22"/>
        </w:rPr>
        <w:t> </w:t>
      </w:r>
      <w:r>
        <w:rPr>
          <w:sz w:val="22"/>
        </w:rPr>
        <w:t>Global,</w:t>
      </w:r>
      <w:r>
        <w:rPr>
          <w:spacing w:val="-3"/>
          <w:sz w:val="22"/>
        </w:rPr>
        <w:t> </w:t>
      </w:r>
      <w:r>
        <w:rPr>
          <w:sz w:val="22"/>
        </w:rPr>
        <w:t>USA</w:t>
      </w:r>
      <w:r>
        <w:rPr>
          <w:spacing w:val="-4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2005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December</w:t>
      </w:r>
      <w:r>
        <w:rPr>
          <w:b/>
          <w:spacing w:val="-4"/>
          <w:sz w:val="22"/>
        </w:rPr>
        <w:t> 2008</w:t>
      </w:r>
    </w:p>
    <w:p>
      <w:pPr>
        <w:pStyle w:val="Heading1"/>
      </w:pPr>
      <w:r>
        <w:rPr>
          <w:color w:val="1F3863"/>
        </w:rPr>
        <w:t>TOOLS</w:t>
      </w:r>
      <w:r>
        <w:rPr>
          <w:color w:val="1F3863"/>
          <w:spacing w:val="-5"/>
        </w:rPr>
        <w:t> </w:t>
      </w:r>
      <w:r>
        <w:rPr>
          <w:color w:val="1F3863"/>
        </w:rPr>
        <w:t>&amp;</w:t>
      </w:r>
      <w:r>
        <w:rPr>
          <w:color w:val="1F3863"/>
          <w:spacing w:val="-5"/>
        </w:rPr>
        <w:t> </w:t>
      </w:r>
      <w:r>
        <w:rPr>
          <w:color w:val="1F3863"/>
        </w:rPr>
        <w:t>TECHNICAL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LANDSCAPE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279" w:after="0"/>
        <w:ind w:left="811" w:right="548" w:hanging="361"/>
        <w:jc w:val="left"/>
        <w:rPr>
          <w:rFonts w:ascii="Symbol" w:hAnsi="Symbol"/>
          <w:sz w:val="20"/>
        </w:rPr>
      </w:pPr>
      <w:r>
        <w:rPr>
          <w:b/>
          <w:sz w:val="22"/>
        </w:rPr>
        <w:t>Project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Collaboration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1"/>
          <w:sz w:val="22"/>
        </w:rPr>
        <w:t> </w:t>
      </w:r>
      <w:r>
        <w:rPr>
          <w:sz w:val="22"/>
        </w:rPr>
        <w:t>Jira,</w:t>
      </w:r>
      <w:r>
        <w:rPr>
          <w:spacing w:val="-2"/>
          <w:sz w:val="22"/>
        </w:rPr>
        <w:t> </w:t>
      </w:r>
      <w:r>
        <w:rPr>
          <w:sz w:val="22"/>
        </w:rPr>
        <w:t>Confluence,</w:t>
      </w:r>
      <w:r>
        <w:rPr>
          <w:spacing w:val="-4"/>
          <w:sz w:val="22"/>
        </w:rPr>
        <w:t> </w:t>
      </w:r>
      <w:r>
        <w:rPr>
          <w:sz w:val="22"/>
        </w:rPr>
        <w:t>Clarity</w:t>
      </w:r>
      <w:r>
        <w:rPr>
          <w:spacing w:val="-2"/>
          <w:sz w:val="22"/>
        </w:rPr>
        <w:t> </w:t>
      </w:r>
      <w:r>
        <w:rPr>
          <w:sz w:val="22"/>
        </w:rPr>
        <w:t>PPM,</w:t>
      </w:r>
      <w:r>
        <w:rPr>
          <w:spacing w:val="-4"/>
          <w:sz w:val="22"/>
        </w:rPr>
        <w:t> </w:t>
      </w:r>
      <w:r>
        <w:rPr>
          <w:sz w:val="22"/>
        </w:rPr>
        <w:t>Microsoft</w:t>
      </w:r>
      <w:r>
        <w:rPr>
          <w:spacing w:val="-4"/>
          <w:sz w:val="22"/>
        </w:rPr>
        <w:t> </w:t>
      </w:r>
      <w:r>
        <w:rPr>
          <w:sz w:val="22"/>
        </w:rPr>
        <w:t>Project,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2"/>
          <w:sz w:val="22"/>
        </w:rPr>
        <w:t> </w:t>
      </w:r>
      <w:r>
        <w:rPr>
          <w:sz w:val="22"/>
        </w:rPr>
        <w:t>BI,</w:t>
      </w:r>
      <w:r>
        <w:rPr>
          <w:spacing w:val="-2"/>
          <w:sz w:val="22"/>
        </w:rPr>
        <w:t> </w:t>
      </w:r>
      <w:r>
        <w:rPr>
          <w:sz w:val="22"/>
        </w:rPr>
        <w:t>ServiceNow, SharePoint, Microsoft Teams, Slack, Zoom, Asana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67" w:lineRule="exact" w:before="0" w:after="0"/>
        <w:ind w:left="811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Cloud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DevOps:</w:t>
      </w:r>
      <w:r>
        <w:rPr>
          <w:b/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5"/>
          <w:sz w:val="22"/>
        </w:rPr>
        <w:t> </w:t>
      </w:r>
      <w:r>
        <w:rPr>
          <w:sz w:val="22"/>
        </w:rPr>
        <w:t>Azure,</w:t>
      </w:r>
      <w:r>
        <w:rPr>
          <w:spacing w:val="-4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DevOps,</w:t>
      </w:r>
      <w:r>
        <w:rPr>
          <w:spacing w:val="-6"/>
          <w:sz w:val="22"/>
        </w:rPr>
        <w:t> </w:t>
      </w:r>
      <w:r>
        <w:rPr>
          <w:sz w:val="22"/>
        </w:rPr>
        <w:t>CI/CD</w:t>
      </w:r>
      <w:r>
        <w:rPr>
          <w:spacing w:val="-6"/>
          <w:sz w:val="22"/>
        </w:rPr>
        <w:t> </w:t>
      </w:r>
      <w:r>
        <w:rPr>
          <w:sz w:val="22"/>
        </w:rPr>
        <w:t>Pipelines,</w:t>
      </w:r>
      <w:r>
        <w:rPr>
          <w:spacing w:val="-6"/>
          <w:sz w:val="22"/>
        </w:rPr>
        <w:t> </w:t>
      </w:r>
      <w:r>
        <w:rPr>
          <w:sz w:val="22"/>
        </w:rPr>
        <w:t>Jenkins,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AI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Automation:</w:t>
      </w:r>
      <w:r>
        <w:rPr>
          <w:b/>
          <w:spacing w:val="-5"/>
          <w:sz w:val="22"/>
        </w:rPr>
        <w:t> </w:t>
      </w:r>
      <w:r>
        <w:rPr>
          <w:sz w:val="22"/>
        </w:rPr>
        <w:t>ChatGPT,</w:t>
      </w:r>
      <w:r>
        <w:rPr>
          <w:spacing w:val="-4"/>
          <w:sz w:val="22"/>
        </w:rPr>
        <w:t> </w:t>
      </w:r>
      <w:r>
        <w:rPr>
          <w:sz w:val="22"/>
        </w:rPr>
        <w:t>Microsoft</w:t>
      </w:r>
      <w:r>
        <w:rPr>
          <w:spacing w:val="-4"/>
          <w:sz w:val="22"/>
        </w:rPr>
        <w:t> </w:t>
      </w:r>
      <w:r>
        <w:rPr>
          <w:sz w:val="22"/>
        </w:rPr>
        <w:t>Copilot,</w:t>
      </w:r>
      <w:r>
        <w:rPr>
          <w:spacing w:val="-4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Copilot,</w:t>
      </w:r>
      <w:r>
        <w:rPr>
          <w:spacing w:val="-4"/>
          <w:sz w:val="22"/>
        </w:rPr>
        <w:t> </w:t>
      </w:r>
      <w:r>
        <w:rPr>
          <w:sz w:val="22"/>
        </w:rPr>
        <w:t>Atlassian</w:t>
      </w:r>
      <w:r>
        <w:rPr>
          <w:spacing w:val="-5"/>
          <w:sz w:val="22"/>
        </w:rPr>
        <w:t> </w:t>
      </w:r>
      <w:r>
        <w:rPr>
          <w:sz w:val="22"/>
        </w:rPr>
        <w:t>Intelligence</w:t>
      </w:r>
      <w:r>
        <w:rPr>
          <w:spacing w:val="-3"/>
          <w:sz w:val="22"/>
        </w:rPr>
        <w:t> </w:t>
      </w:r>
      <w:r>
        <w:rPr>
          <w:sz w:val="22"/>
        </w:rPr>
        <w:t>(Jira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Confluence)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114" w:hanging="361"/>
        <w:jc w:val="left"/>
        <w:rPr>
          <w:rFonts w:ascii="Symbol" w:hAnsi="Symbol"/>
          <w:sz w:val="20"/>
        </w:rPr>
      </w:pPr>
      <w:r>
        <w:rPr>
          <w:b/>
          <w:sz w:val="22"/>
        </w:rPr>
        <w:t>Banking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Payments:</w:t>
      </w:r>
      <w:r>
        <w:rPr>
          <w:b/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Processing,</w:t>
      </w:r>
      <w:r>
        <w:rPr>
          <w:spacing w:val="-2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Authorization,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3"/>
          <w:sz w:val="22"/>
        </w:rPr>
        <w:t> </w:t>
      </w:r>
      <w:r>
        <w:rPr>
          <w:sz w:val="22"/>
        </w:rPr>
        <w:t>Banking,</w:t>
      </w:r>
      <w:r>
        <w:rPr>
          <w:spacing w:val="-2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Wallets,</w:t>
      </w:r>
      <w:r>
        <w:rPr>
          <w:spacing w:val="-2"/>
          <w:sz w:val="22"/>
        </w:rPr>
        <w:t> </w:t>
      </w:r>
      <w:r>
        <w:rPr>
          <w:sz w:val="22"/>
        </w:rPr>
        <w:t>Visa</w:t>
      </w:r>
      <w:r>
        <w:rPr>
          <w:spacing w:val="-5"/>
          <w:sz w:val="22"/>
        </w:rPr>
        <w:t> </w:t>
      </w:r>
      <w:r>
        <w:rPr>
          <w:sz w:val="22"/>
        </w:rPr>
        <w:t>&amp; Mastercard Payment Networks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1" w:after="0"/>
        <w:ind w:left="811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Compliance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Security:</w:t>
      </w:r>
      <w:r>
        <w:rPr>
          <w:b/>
          <w:spacing w:val="-6"/>
          <w:sz w:val="22"/>
        </w:rPr>
        <w:t> </w:t>
      </w:r>
      <w:r>
        <w:rPr>
          <w:sz w:val="22"/>
        </w:rPr>
        <w:t>PCI</w:t>
      </w:r>
      <w:r>
        <w:rPr>
          <w:spacing w:val="-4"/>
          <w:sz w:val="22"/>
        </w:rPr>
        <w:t> </w:t>
      </w:r>
      <w:r>
        <w:rPr>
          <w:sz w:val="22"/>
        </w:rPr>
        <w:t>DSS,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SDLC,</w:t>
      </w:r>
      <w:r>
        <w:rPr>
          <w:spacing w:val="-6"/>
          <w:sz w:val="22"/>
        </w:rPr>
        <w:t> </w:t>
      </w:r>
      <w:r>
        <w:rPr>
          <w:sz w:val="22"/>
        </w:rPr>
        <w:t>Regulatory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Programming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Databases:</w:t>
      </w:r>
      <w:r>
        <w:rPr>
          <w:b/>
          <w:spacing w:val="-6"/>
          <w:sz w:val="22"/>
        </w:rPr>
        <w:t> </w:t>
      </w:r>
      <w:r>
        <w:rPr>
          <w:sz w:val="22"/>
        </w:rPr>
        <w:t>Java,</w:t>
      </w:r>
      <w:r>
        <w:rPr>
          <w:spacing w:val="-5"/>
          <w:sz w:val="22"/>
        </w:rPr>
        <w:t> </w:t>
      </w:r>
      <w:r>
        <w:rPr>
          <w:sz w:val="22"/>
        </w:rPr>
        <w:t>JavaScript,</w:t>
      </w:r>
      <w:r>
        <w:rPr>
          <w:spacing w:val="-4"/>
          <w:sz w:val="22"/>
        </w:rPr>
        <w:t> </w:t>
      </w:r>
      <w:r>
        <w:rPr>
          <w:sz w:val="22"/>
        </w:rPr>
        <w:t>React,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Server,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Oracle</w:t>
      </w:r>
    </w:p>
    <w:p>
      <w:pPr>
        <w:pStyle w:val="BodyText"/>
        <w:spacing w:before="14"/>
        <w:ind w:left="0"/>
      </w:pPr>
    </w:p>
    <w:p>
      <w:pPr>
        <w:pStyle w:val="Heading1"/>
        <w:spacing w:before="0"/>
      </w:pPr>
      <w:r>
        <w:rPr>
          <w:color w:val="1F3863"/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811" w:val="left" w:leader="none"/>
        </w:tabs>
        <w:spacing w:line="240" w:lineRule="auto" w:before="279" w:after="0"/>
        <w:ind w:left="811" w:right="0" w:hanging="360"/>
        <w:jc w:val="left"/>
        <w:rPr>
          <w:sz w:val="22"/>
        </w:rPr>
      </w:pPr>
      <w:r>
        <w:rPr>
          <w:b/>
          <w:color w:val="1A1A1A"/>
          <w:sz w:val="22"/>
        </w:rPr>
        <w:t>Project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Management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Professional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(PMP)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–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PMI</w:t>
      </w:r>
      <w:r>
        <w:rPr>
          <w:b/>
          <w:color w:val="1A1A1A"/>
          <w:spacing w:val="-5"/>
          <w:sz w:val="22"/>
        </w:rPr>
        <w:t> </w:t>
      </w:r>
      <w:r>
        <w:rPr>
          <w:color w:val="1A1A1A"/>
          <w:sz w:val="22"/>
        </w:rPr>
        <w:t>(Exam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Scheduled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-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2026)</w:t>
      </w:r>
    </w:p>
    <w:p>
      <w:pPr>
        <w:pStyle w:val="ListParagraph"/>
        <w:numPr>
          <w:ilvl w:val="0"/>
          <w:numId w:val="2"/>
        </w:numPr>
        <w:tabs>
          <w:tab w:pos="811" w:val="left" w:leader="none"/>
        </w:tabs>
        <w:spacing w:line="267" w:lineRule="exact" w:before="0" w:after="0"/>
        <w:ind w:left="811" w:right="0" w:hanging="360"/>
        <w:jc w:val="left"/>
        <w:rPr>
          <w:sz w:val="22"/>
        </w:rPr>
      </w:pPr>
      <w:r>
        <w:rPr>
          <w:b/>
          <w:color w:val="1A1A1A"/>
          <w:sz w:val="22"/>
        </w:rPr>
        <w:t>SAFe®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6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Agilist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(SA) </w:t>
      </w:r>
      <w:r>
        <w:rPr>
          <w:color w:val="1A1A1A"/>
          <w:sz w:val="22"/>
        </w:rPr>
        <w:t>–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Scaled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Agile,</w:t>
      </w:r>
      <w:r>
        <w:rPr>
          <w:color w:val="1A1A1A"/>
          <w:spacing w:val="-2"/>
          <w:sz w:val="22"/>
        </w:rPr>
        <w:t> </w:t>
      </w:r>
      <w:r>
        <w:rPr>
          <w:color w:val="1A1A1A"/>
          <w:spacing w:val="-4"/>
          <w:sz w:val="22"/>
        </w:rPr>
        <w:t>Inc.</w:t>
      </w:r>
    </w:p>
    <w:p>
      <w:pPr>
        <w:pStyle w:val="ListParagraph"/>
        <w:numPr>
          <w:ilvl w:val="0"/>
          <w:numId w:val="2"/>
        </w:numPr>
        <w:tabs>
          <w:tab w:pos="811" w:val="left" w:leader="none"/>
        </w:tabs>
        <w:spacing w:line="267" w:lineRule="exact" w:before="0" w:after="0"/>
        <w:ind w:left="811" w:right="0" w:hanging="360"/>
        <w:jc w:val="left"/>
        <w:rPr>
          <w:sz w:val="22"/>
        </w:rPr>
      </w:pPr>
      <w:r>
        <w:rPr>
          <w:b/>
          <w:color w:val="1A1A1A"/>
          <w:sz w:val="22"/>
        </w:rPr>
        <w:t>Professional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Scrum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Master™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I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(PSM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I)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–</w:t>
      </w:r>
      <w:r>
        <w:rPr>
          <w:color w:val="1A1A1A"/>
          <w:spacing w:val="-2"/>
          <w:sz w:val="22"/>
        </w:rPr>
        <w:t> Scrum.org</w:t>
      </w:r>
    </w:p>
    <w:p>
      <w:pPr>
        <w:pStyle w:val="Heading2"/>
        <w:numPr>
          <w:ilvl w:val="0"/>
          <w:numId w:val="2"/>
        </w:numPr>
        <w:tabs>
          <w:tab w:pos="811" w:val="left" w:leader="none"/>
        </w:tabs>
        <w:spacing w:line="240" w:lineRule="auto" w:before="1" w:after="0"/>
        <w:ind w:left="811" w:right="0" w:hanging="360"/>
        <w:jc w:val="left"/>
        <w:rPr>
          <w:b w:val="0"/>
        </w:rPr>
      </w:pPr>
      <w:r>
        <w:rPr>
          <w:color w:val="1A1A1A"/>
        </w:rPr>
        <w:t>Generative</w:t>
      </w:r>
      <w:r>
        <w:rPr>
          <w:color w:val="1A1A1A"/>
          <w:spacing w:val="-5"/>
        </w:rPr>
        <w:t> </w:t>
      </w:r>
      <w:r>
        <w:rPr>
          <w:color w:val="1A1A1A"/>
        </w:rPr>
        <w:t>AI</w:t>
      </w:r>
      <w:r>
        <w:rPr>
          <w:color w:val="1A1A1A"/>
          <w:spacing w:val="-3"/>
        </w:rPr>
        <w:t> </w:t>
      </w:r>
      <w:r>
        <w:rPr>
          <w:color w:val="1A1A1A"/>
        </w:rPr>
        <w:t>&amp;</w:t>
      </w:r>
      <w:r>
        <w:rPr>
          <w:color w:val="1A1A1A"/>
          <w:spacing w:val="-6"/>
        </w:rPr>
        <w:t> </w:t>
      </w:r>
      <w:r>
        <w:rPr>
          <w:color w:val="1A1A1A"/>
        </w:rPr>
        <w:t>Productivity</w:t>
      </w:r>
      <w:r>
        <w:rPr>
          <w:color w:val="1A1A1A"/>
          <w:spacing w:val="-5"/>
        </w:rPr>
        <w:t> </w:t>
      </w:r>
      <w:r>
        <w:rPr>
          <w:color w:val="1A1A1A"/>
        </w:rPr>
        <w:t>Tools</w:t>
      </w:r>
      <w:r>
        <w:rPr>
          <w:color w:val="1A1A1A"/>
          <w:spacing w:val="-3"/>
        </w:rPr>
        <w:t> </w:t>
      </w:r>
      <w:r>
        <w:rPr>
          <w:b w:val="0"/>
          <w:color w:val="1A1A1A"/>
        </w:rPr>
        <w:t>–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  <w:spacing w:val="-4"/>
        </w:rPr>
        <w:t>Be10X</w:t>
      </w:r>
    </w:p>
    <w:p>
      <w:pPr>
        <w:pStyle w:val="ListParagraph"/>
        <w:numPr>
          <w:ilvl w:val="0"/>
          <w:numId w:val="2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sz w:val="22"/>
        </w:rPr>
      </w:pPr>
      <w:r>
        <w:rPr>
          <w:b/>
          <w:color w:val="1A1A1A"/>
          <w:sz w:val="22"/>
        </w:rPr>
        <w:t>Project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Management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Certification</w:t>
      </w:r>
      <w:r>
        <w:rPr>
          <w:b/>
          <w:color w:val="1A1A1A"/>
          <w:spacing w:val="-5"/>
          <w:sz w:val="22"/>
        </w:rPr>
        <w:t> </w:t>
      </w:r>
      <w:r>
        <w:rPr>
          <w:color w:val="1A1A1A"/>
          <w:sz w:val="22"/>
        </w:rPr>
        <w:t>–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LearnTube</w:t>
      </w:r>
    </w:p>
    <w:p>
      <w:pPr>
        <w:pStyle w:val="Heading1"/>
      </w:pPr>
      <w:r>
        <w:rPr>
          <w:color w:val="1F3863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80" w:lineRule="exact" w:before="119" w:after="0"/>
        <w:ind w:left="811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Master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(M.C.S),</w:t>
      </w:r>
      <w:r>
        <w:rPr>
          <w:b/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Pune,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India</w:t>
      </w:r>
      <w:r>
        <w:rPr>
          <w:b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</w:tabs>
        <w:spacing w:line="240" w:lineRule="auto" w:before="0" w:after="0"/>
        <w:ind w:left="811" w:right="0" w:hanging="360"/>
        <w:jc w:val="left"/>
        <w:rPr>
          <w:rFonts w:ascii="Symbol" w:hAnsi="Symbol"/>
          <w:sz w:val="24"/>
        </w:rPr>
      </w:pPr>
      <w:r>
        <w:rPr>
          <w:b/>
          <w:sz w:val="22"/>
        </w:rPr>
        <w:t>Bachelor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(B.C.S),</w:t>
      </w:r>
      <w:r>
        <w:rPr>
          <w:b/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Pune,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India.</w:t>
      </w:r>
    </w:p>
    <w:sectPr>
      <w:pgSz w:w="11910" w:h="16840"/>
      <w:pgMar w:top="5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1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11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6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1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0"/>
      <w:ind w:left="91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9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2957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veenkangokar@yahoo.com" TargetMode="External"/><Relationship Id="rId6" Type="http://schemas.openxmlformats.org/officeDocument/2006/relationships/hyperlink" Target="https://www.linkedin.com/in/navinkangokar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2026-07-08T11:18:09Z</dcterms:created>
  <dcterms:modified xsi:type="dcterms:W3CDTF">2026-07-08T11:18:09Z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3-Heights™ PDF Merge Split Shell 6.12.1.11 (http://www.pdf-tools.com)</vt:lpwstr>
  </property>
</Properties>
</file>