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36459" w:rsidRPr="003F232B" w:rsidP="008A5E9A" w14:paraId="3E1ACA38" w14:textId="77777777">
      <w:pPr>
        <w:rPr>
          <w:rFonts w:ascii="Arial" w:hAnsi="Arial" w:cs="Arial"/>
          <w:b/>
          <w:bCs/>
          <w:kern w:val="0"/>
        </w:rPr>
      </w:pPr>
    </w:p>
    <w:p w:rsidR="008A5E9A" w:rsidRPr="003F232B" w:rsidP="0008398E" w14:paraId="20E3C855" w14:textId="5A282168">
      <w:pPr>
        <w:spacing w:before="0" w:beforeAutospacing="0" w:after="0" w:line="240" w:lineRule="auto"/>
        <w:rPr>
          <w:rFonts w:ascii="Arial" w:hAnsi="Arial" w:cs="Arial"/>
          <w:kern w:val="0"/>
        </w:rPr>
      </w:pPr>
      <w:r w:rsidRPr="003F232B">
        <w:rPr>
          <w:rFonts w:ascii="Arial" w:hAnsi="Arial" w:cs="Arial"/>
          <w:b/>
          <w:bCs/>
          <w:kern w:val="0"/>
        </w:rPr>
        <w:t>Name</w:t>
      </w:r>
      <w:r w:rsidR="004A5415">
        <w:rPr>
          <w:rFonts w:ascii="Arial" w:hAnsi="Arial" w:cs="Arial"/>
          <w:b/>
          <w:bCs/>
          <w:kern w:val="0"/>
        </w:rPr>
        <w:t>:</w:t>
      </w:r>
      <w:r w:rsidRPr="00CD48DF" w:rsidR="00CD48DF">
        <w:t xml:space="preserve"> </w:t>
      </w:r>
      <w:r w:rsidRPr="00C0707A" w:rsidR="00C0707A">
        <w:rPr>
          <w:rFonts w:ascii="Arial" w:hAnsi="Arial" w:cs="Arial"/>
          <w:b/>
          <w:bCs/>
          <w:kern w:val="0"/>
        </w:rPr>
        <w:t>Prasanth</w:t>
      </w:r>
    </w:p>
    <w:p w:rsidR="00436459" w:rsidRPr="003F232B" w:rsidP="0008398E" w14:paraId="3F32096D" w14:textId="03D38074">
      <w:pPr>
        <w:pBdr>
          <w:bottom w:val="single" w:sz="6" w:space="1" w:color="auto"/>
        </w:pBdr>
        <w:spacing w:before="0" w:beforeAutospacing="0" w:after="0" w:line="240" w:lineRule="auto"/>
        <w:rPr>
          <w:rFonts w:ascii="Arial" w:hAnsi="Arial" w:cs="Arial"/>
          <w:b/>
          <w:bCs/>
        </w:rPr>
      </w:pPr>
      <w:r w:rsidRPr="003F232B">
        <w:rPr>
          <w:rFonts w:ascii="Arial" w:hAnsi="Arial" w:cs="Arial"/>
          <w:b/>
          <w:bCs/>
        </w:rPr>
        <w:t xml:space="preserve">Mobile: </w:t>
      </w:r>
      <w:r w:rsidRPr="00A82B81" w:rsidR="00A82B81">
        <w:rPr>
          <w:rFonts w:ascii="Arial" w:hAnsi="Arial" w:cs="Arial"/>
          <w:b/>
          <w:bCs/>
        </w:rPr>
        <w:t>9966988168</w:t>
      </w:r>
      <w:r w:rsidRPr="003F232B">
        <w:rPr>
          <w:rFonts w:ascii="Arial" w:hAnsi="Arial" w:cs="Arial"/>
          <w:b/>
          <w:bCs/>
        </w:rPr>
        <w:tab/>
      </w:r>
      <w:r w:rsidRPr="003F232B">
        <w:rPr>
          <w:rFonts w:ascii="Arial" w:hAnsi="Arial" w:cs="Arial"/>
          <w:b/>
          <w:bCs/>
        </w:rPr>
        <w:tab/>
      </w:r>
      <w:r w:rsidRPr="003F232B">
        <w:rPr>
          <w:rFonts w:ascii="Arial" w:hAnsi="Arial" w:cs="Arial"/>
          <w:b/>
          <w:bCs/>
        </w:rPr>
        <w:tab/>
      </w:r>
      <w:r w:rsidRPr="003F232B">
        <w:rPr>
          <w:rFonts w:ascii="Arial" w:hAnsi="Arial" w:cs="Arial"/>
          <w:b/>
          <w:bCs/>
        </w:rPr>
        <w:tab/>
      </w:r>
      <w:r w:rsidRPr="003F232B">
        <w:rPr>
          <w:rFonts w:ascii="Arial" w:hAnsi="Arial" w:cs="Arial"/>
          <w:b/>
          <w:bCs/>
        </w:rPr>
        <w:tab/>
      </w:r>
      <w:r w:rsidRPr="003F232B">
        <w:rPr>
          <w:rFonts w:ascii="Arial" w:hAnsi="Arial" w:cs="Arial"/>
          <w:b/>
          <w:bCs/>
        </w:rPr>
        <w:tab/>
      </w:r>
      <w:r w:rsidRPr="003F232B">
        <w:rPr>
          <w:rFonts w:ascii="Arial" w:hAnsi="Arial" w:cs="Arial"/>
          <w:b/>
          <w:bCs/>
        </w:rPr>
        <w:tab/>
        <w:t>Email:</w:t>
      </w:r>
      <w:r w:rsidRPr="00A16530" w:rsidR="008C5C23">
        <w:rPr>
          <w:rFonts w:ascii="Arial" w:hAnsi="Arial" w:cs="Arial"/>
          <w:b/>
          <w:bCs/>
          <w:kern w:val="0"/>
        </w:rPr>
        <w:t xml:space="preserve"> </w:t>
      </w:r>
      <w:r w:rsidRPr="00A16530" w:rsidR="00A16530">
        <w:rPr>
          <w:rFonts w:ascii="Arial" w:hAnsi="Arial" w:cs="Arial"/>
          <w:b/>
          <w:bCs/>
          <w:kern w:val="0"/>
        </w:rPr>
        <w:t>prasanthgowri11@gmail.com</w:t>
      </w:r>
      <w:r w:rsidRPr="00A16530">
        <w:rPr>
          <w:rFonts w:ascii="Arial" w:hAnsi="Arial" w:cs="Arial"/>
          <w:b/>
          <w:bCs/>
          <w:kern w:val="0"/>
        </w:rPr>
        <w:t xml:space="preserve"> </w:t>
      </w:r>
    </w:p>
    <w:p w:rsidR="00EA1B12" w:rsidRPr="004A5415" w:rsidP="00EA1B12" w14:paraId="4EC2DF31" w14:textId="0DFB4ED6">
      <w:pPr>
        <w:rPr>
          <w:rFonts w:ascii="Arial" w:hAnsi="Arial" w:cs="Arial"/>
          <w:b/>
          <w:bCs/>
          <w:kern w:val="0"/>
          <w:sz w:val="21"/>
          <w:szCs w:val="21"/>
          <w:u w:val="single"/>
        </w:rPr>
      </w:pPr>
      <w:r w:rsidRPr="004A5415">
        <w:rPr>
          <w:rFonts w:ascii="Arial" w:hAnsi="Arial" w:cs="Arial"/>
          <w:b/>
          <w:bCs/>
          <w:kern w:val="0"/>
          <w:sz w:val="21"/>
          <w:szCs w:val="21"/>
          <w:u w:val="single"/>
        </w:rPr>
        <w:t>PROFESSIONAL SUMMARY:</w:t>
      </w:r>
    </w:p>
    <w:p w:rsidR="0053049A" w:rsidP="00EA1B12" w14:paraId="115F204A" w14:textId="694C78A9">
      <w:pPr>
        <w:pStyle w:val="ListParagraph"/>
        <w:numPr>
          <w:ilvl w:val="0"/>
          <w:numId w:val="20"/>
        </w:numPr>
        <w:spacing w:after="100" w:afterAutospacing="1" w:line="240" w:lineRule="auto"/>
        <w:rPr>
          <w:rFonts w:ascii="Arial" w:hAnsi="Arial" w:cs="Arial"/>
          <w:kern w:val="0"/>
          <w:sz w:val="21"/>
          <w:szCs w:val="21"/>
        </w:rPr>
      </w:pPr>
      <w:r w:rsidRPr="0053049A">
        <w:rPr>
          <w:rFonts w:ascii="Arial" w:hAnsi="Arial" w:cs="Arial"/>
          <w:kern w:val="0"/>
          <w:sz w:val="21"/>
          <w:szCs w:val="21"/>
        </w:rPr>
        <w:t xml:space="preserve">IT professional with </w:t>
      </w:r>
      <w:r w:rsidRPr="0053049A">
        <w:rPr>
          <w:rFonts w:ascii="Arial" w:hAnsi="Arial" w:cs="Arial"/>
          <w:b/>
          <w:bCs/>
          <w:kern w:val="0"/>
          <w:sz w:val="21"/>
          <w:szCs w:val="21"/>
        </w:rPr>
        <w:t>9 years of total IT experience, including 5.8 years</w:t>
      </w:r>
      <w:r w:rsidRPr="0053049A">
        <w:rPr>
          <w:rFonts w:ascii="Arial" w:hAnsi="Arial" w:cs="Arial"/>
          <w:kern w:val="0"/>
          <w:sz w:val="21"/>
          <w:szCs w:val="21"/>
        </w:rPr>
        <w:t xml:space="preserve"> of hands-on experience in </w:t>
      </w:r>
      <w:r w:rsidRPr="00FB7BC0">
        <w:rPr>
          <w:rFonts w:ascii="Arial" w:hAnsi="Arial" w:cs="Arial"/>
          <w:b/>
          <w:bCs/>
          <w:kern w:val="0"/>
          <w:sz w:val="21"/>
          <w:szCs w:val="21"/>
        </w:rPr>
        <w:t>ServiceNow.</w:t>
      </w:r>
      <w:r w:rsidRPr="0053049A">
        <w:rPr>
          <w:rFonts w:ascii="Arial" w:hAnsi="Arial" w:cs="Arial"/>
          <w:kern w:val="0"/>
          <w:sz w:val="21"/>
          <w:szCs w:val="21"/>
        </w:rPr>
        <w:t xml:space="preserve"> Experienced in designing, developing, configuring, and supporting ServiceNow solutions across ITSM, ITOM, ITAM, CMDB, HRSD, CSM, SecOps</w:t>
      </w:r>
      <w:r w:rsidR="003A550B">
        <w:rPr>
          <w:rFonts w:ascii="Arial" w:hAnsi="Arial" w:cs="Arial"/>
          <w:kern w:val="0"/>
          <w:sz w:val="21"/>
          <w:szCs w:val="21"/>
        </w:rPr>
        <w:t xml:space="preserve"> </w:t>
      </w:r>
      <w:r w:rsidRPr="0053049A">
        <w:rPr>
          <w:rFonts w:ascii="Arial" w:hAnsi="Arial" w:cs="Arial"/>
          <w:kern w:val="0"/>
          <w:sz w:val="21"/>
          <w:szCs w:val="21"/>
        </w:rPr>
        <w:t>and SPM. Skilled in Business Rules, Script Includes, Client Scripts, UI Policies, Flow Designer, IntegrationHub, Service Portal, and REST/SOAP integrations. Hands-on experience in Discovery, Service Mapping, CMDB governance, workflow automation, reporting, platform customization, and Agile delivery. Proven expertise in end-to-end ServiceNow implementations, enhancements, integrations, and production support for enterprise environments.</w:t>
      </w:r>
    </w:p>
    <w:p w:rsidR="00EA1B12" w:rsidRPr="004A5415" w:rsidP="00EA1B12" w14:paraId="2242C007" w14:textId="77777777">
      <w:pPr>
        <w:pStyle w:val="ListParagraph"/>
        <w:numPr>
          <w:ilvl w:val="0"/>
          <w:numId w:val="12"/>
        </w:numPr>
        <w:spacing w:after="100" w:afterAutospacing="1" w:line="240" w:lineRule="auto"/>
        <w:rPr>
          <w:rFonts w:ascii="Arial" w:hAnsi="Arial" w:cs="Arial"/>
          <w:kern w:val="0"/>
          <w:sz w:val="21"/>
          <w:szCs w:val="21"/>
        </w:rPr>
      </w:pPr>
      <w:r w:rsidRPr="004A5415">
        <w:rPr>
          <w:rFonts w:ascii="Arial" w:hAnsi="Arial" w:cs="Arial"/>
          <w:kern w:val="0"/>
          <w:sz w:val="21"/>
          <w:szCs w:val="21"/>
        </w:rPr>
        <w:t>Strong expertise in Incident, Problem, Change, Request, Asset, and Configuration Management, with hands-on experience in Discovery, Service Mapping, CMDB governance, CSDM, and workflow automation.</w:t>
      </w:r>
    </w:p>
    <w:p w:rsidR="00EA1B12" w:rsidRPr="004A5415" w:rsidP="00EA1B12" w14:paraId="75CD9406" w14:textId="77777777">
      <w:pPr>
        <w:pStyle w:val="ListParagraph"/>
        <w:numPr>
          <w:ilvl w:val="0"/>
          <w:numId w:val="12"/>
        </w:numPr>
        <w:spacing w:after="100" w:afterAutospacing="1" w:line="240" w:lineRule="auto"/>
        <w:rPr>
          <w:rFonts w:ascii="Arial" w:hAnsi="Arial" w:cs="Arial"/>
          <w:kern w:val="0"/>
          <w:sz w:val="21"/>
          <w:szCs w:val="21"/>
        </w:rPr>
      </w:pPr>
      <w:r w:rsidRPr="004A5415">
        <w:rPr>
          <w:rFonts w:ascii="Arial" w:hAnsi="Arial" w:cs="Arial"/>
          <w:kern w:val="0"/>
          <w:sz w:val="21"/>
          <w:szCs w:val="21"/>
        </w:rPr>
        <w:t>Proficient in ServiceNow development and customization using Business Rules, Script Includes, Client Scripts, UI Policies, ACLs, Flow Designer, IntegrationHub, and REST/SOAP integrations.</w:t>
      </w:r>
    </w:p>
    <w:p w:rsidR="00EA1B12" w:rsidRPr="004A5415" w:rsidP="00EA1B12" w14:paraId="6AB48EF5" w14:textId="77777777">
      <w:pPr>
        <w:pStyle w:val="ListParagraph"/>
        <w:numPr>
          <w:ilvl w:val="0"/>
          <w:numId w:val="12"/>
        </w:numPr>
        <w:spacing w:after="100" w:afterAutospacing="1" w:line="240" w:lineRule="auto"/>
        <w:rPr>
          <w:rFonts w:ascii="Arial" w:hAnsi="Arial" w:cs="Arial"/>
          <w:kern w:val="0"/>
          <w:sz w:val="21"/>
          <w:szCs w:val="21"/>
        </w:rPr>
      </w:pPr>
      <w:r w:rsidRPr="004A5415">
        <w:rPr>
          <w:rFonts w:ascii="Arial" w:hAnsi="Arial" w:cs="Arial"/>
          <w:kern w:val="0"/>
          <w:sz w:val="21"/>
          <w:szCs w:val="21"/>
        </w:rPr>
        <w:t>Experienced in implementing HRSD, CSM, Security Operations, and Risk &amp; Compliance solutions to improve service delivery, operational efficiency, and governance.</w:t>
      </w:r>
    </w:p>
    <w:p w:rsidR="00EA1B12" w:rsidRPr="004A5415" w:rsidP="00EA1B12" w14:paraId="2BDD32AF" w14:textId="77777777">
      <w:pPr>
        <w:pStyle w:val="ListParagraph"/>
        <w:numPr>
          <w:ilvl w:val="0"/>
          <w:numId w:val="12"/>
        </w:numPr>
        <w:spacing w:after="100" w:afterAutospacing="1" w:line="240" w:lineRule="auto"/>
        <w:rPr>
          <w:rFonts w:ascii="Arial" w:hAnsi="Arial" w:cs="Arial"/>
          <w:kern w:val="0"/>
          <w:sz w:val="21"/>
          <w:szCs w:val="21"/>
        </w:rPr>
      </w:pPr>
      <w:r w:rsidRPr="004A5415">
        <w:rPr>
          <w:rFonts w:ascii="Arial" w:hAnsi="Arial" w:cs="Arial"/>
          <w:kern w:val="0"/>
          <w:sz w:val="21"/>
          <w:szCs w:val="21"/>
        </w:rPr>
        <w:t>Skilled in Agile delivery, stakeholder collaboration, troubleshooting complex issues, production support, and driving continuous platform enhancements.</w:t>
      </w:r>
    </w:p>
    <w:p w:rsidR="008A5E9A" w:rsidRPr="004A5415" w:rsidP="008A5E9A" w14:paraId="43768FE3" w14:textId="24CCAD13">
      <w:pPr>
        <w:rPr>
          <w:rFonts w:ascii="Arial" w:hAnsi="Arial" w:cs="Arial"/>
          <w:b/>
          <w:bCs/>
          <w:kern w:val="0"/>
          <w:sz w:val="21"/>
          <w:szCs w:val="21"/>
        </w:rPr>
      </w:pPr>
      <w:r w:rsidRPr="004A5415">
        <w:rPr>
          <w:rFonts w:ascii="Arial" w:hAnsi="Arial" w:cs="Arial"/>
          <w:b/>
          <w:bCs/>
          <w:kern w:val="0"/>
          <w:sz w:val="21"/>
          <w:szCs w:val="21"/>
        </w:rPr>
        <w:t>TECHNICAL SKILLS</w:t>
      </w:r>
      <w:r w:rsidRPr="004A5415" w:rsidR="00436459">
        <w:rPr>
          <w:rFonts w:ascii="Arial" w:hAnsi="Arial" w:cs="Arial"/>
          <w:b/>
          <w:bCs/>
          <w:kern w:val="0"/>
          <w:sz w:val="21"/>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732"/>
        <w:gridCol w:w="7724"/>
      </w:tblGrid>
      <w:tr w14:paraId="258CAB31" w14:textId="77777777" w:rsidTr="008A5E9A">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Ex>
        <w:trPr>
          <w:tblHeader/>
        </w:trPr>
        <w:tc>
          <w:tcPr>
            <w:tcW w:w="0" w:type="auto"/>
            <w:vAlign w:val="center"/>
            <w:hideMark/>
          </w:tcPr>
          <w:p w:rsidR="008A5E9A" w:rsidRPr="004A5415" w:rsidP="008A5E9A" w14:paraId="367AC64A" w14:textId="77777777">
            <w:pPr>
              <w:spacing w:before="0" w:beforeAutospacing="0" w:after="0" w:line="240" w:lineRule="auto"/>
              <w:jc w:val="center"/>
              <w:rPr>
                <w:rFonts w:ascii="Arial" w:hAnsi="Arial" w:cs="Arial"/>
                <w:b/>
                <w:bCs/>
                <w:kern w:val="0"/>
                <w:sz w:val="21"/>
                <w:szCs w:val="21"/>
              </w:rPr>
            </w:pPr>
            <w:r w:rsidRPr="004A5415">
              <w:rPr>
                <w:rFonts w:ascii="Arial" w:hAnsi="Arial" w:cs="Arial"/>
                <w:b/>
                <w:bCs/>
                <w:kern w:val="0"/>
                <w:sz w:val="21"/>
                <w:szCs w:val="21"/>
              </w:rPr>
              <w:t>Area of Expertise</w:t>
            </w:r>
          </w:p>
        </w:tc>
        <w:tc>
          <w:tcPr>
            <w:tcW w:w="0" w:type="auto"/>
            <w:vAlign w:val="center"/>
            <w:hideMark/>
          </w:tcPr>
          <w:p w:rsidR="008A5E9A" w:rsidRPr="004A5415" w:rsidP="008A5E9A" w14:paraId="1F15E205" w14:textId="77777777">
            <w:pPr>
              <w:spacing w:before="0" w:beforeAutospacing="0" w:after="0" w:line="240" w:lineRule="auto"/>
              <w:jc w:val="center"/>
              <w:rPr>
                <w:rFonts w:ascii="Arial" w:hAnsi="Arial" w:cs="Arial"/>
                <w:b/>
                <w:bCs/>
                <w:kern w:val="0"/>
                <w:sz w:val="21"/>
                <w:szCs w:val="21"/>
              </w:rPr>
            </w:pPr>
            <w:r w:rsidRPr="004A5415">
              <w:rPr>
                <w:rFonts w:ascii="Arial" w:hAnsi="Arial" w:cs="Arial"/>
                <w:b/>
                <w:bCs/>
                <w:kern w:val="0"/>
                <w:sz w:val="21"/>
                <w:szCs w:val="21"/>
              </w:rPr>
              <w:t>Technologies / Competencies</w:t>
            </w:r>
          </w:p>
        </w:tc>
      </w:tr>
      <w:tr w14:paraId="7D1096F7"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20903452"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IT Service Management</w:t>
            </w:r>
          </w:p>
        </w:tc>
        <w:tc>
          <w:tcPr>
            <w:tcW w:w="0" w:type="auto"/>
            <w:vAlign w:val="center"/>
            <w:hideMark/>
          </w:tcPr>
          <w:p w:rsidR="008A5E9A" w:rsidRPr="004A5415" w:rsidP="008A5E9A" w14:paraId="5733E622"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Incident Management, Problem Management, Change Management, Request Management, Service Catalog, Knowledge Management, ITSM</w:t>
            </w:r>
          </w:p>
        </w:tc>
      </w:tr>
      <w:tr w14:paraId="0AAE01F2"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007C8229"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IT Operations Management</w:t>
            </w:r>
          </w:p>
        </w:tc>
        <w:tc>
          <w:tcPr>
            <w:tcW w:w="0" w:type="auto"/>
            <w:vAlign w:val="center"/>
            <w:hideMark/>
          </w:tcPr>
          <w:p w:rsidR="008A5E9A" w:rsidRPr="004A5415" w:rsidP="008A5E9A" w14:paraId="439A1F42"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ITOM Discovery, Service Mapping, Event Management, MID Server Administration, Discovery Patterns, Infrastructure Visibility</w:t>
            </w:r>
          </w:p>
        </w:tc>
      </w:tr>
      <w:tr w14:paraId="0E078400"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508D4D1F"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Configuration &amp; Asset Management</w:t>
            </w:r>
          </w:p>
        </w:tc>
        <w:tc>
          <w:tcPr>
            <w:tcW w:w="0" w:type="auto"/>
            <w:vAlign w:val="center"/>
            <w:hideMark/>
          </w:tcPr>
          <w:p w:rsidR="008A5E9A" w:rsidRPr="004A5415" w:rsidP="008A5E9A" w14:paraId="57D47E8B"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CMDB, CSDM, IRE, Configuration Governance, CI Lifecycle Management, Hardware Asset Management (HAM), Software Asset Management (SAM)</w:t>
            </w:r>
          </w:p>
        </w:tc>
      </w:tr>
      <w:tr w14:paraId="0B652BA9"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515F9DE2"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Employee &amp; Customer Workflows</w:t>
            </w:r>
          </w:p>
        </w:tc>
        <w:tc>
          <w:tcPr>
            <w:tcW w:w="0" w:type="auto"/>
            <w:vAlign w:val="center"/>
            <w:hideMark/>
          </w:tcPr>
          <w:p w:rsidR="008A5E9A" w:rsidRPr="004A5415" w:rsidP="008A5E9A" w14:paraId="5C38D58B"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HR Service Delivery (HRSD), Employee Center, HR Case Management, Customer Service Management (CSM), Case Management, Agent Workspace</w:t>
            </w:r>
          </w:p>
        </w:tc>
      </w:tr>
      <w:tr w14:paraId="0DB224EE"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4348B707"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Portfolio &amp; Project Management</w:t>
            </w:r>
          </w:p>
        </w:tc>
        <w:tc>
          <w:tcPr>
            <w:tcW w:w="0" w:type="auto"/>
            <w:vAlign w:val="center"/>
            <w:hideMark/>
          </w:tcPr>
          <w:p w:rsidR="008A5E9A" w:rsidRPr="004A5415" w:rsidP="008A5E9A" w14:paraId="57A27011"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Strategic Portfolio Management (SPM), Project Portfolio Management (PPM), Demand Management, Resource Management, Financial Planning</w:t>
            </w:r>
          </w:p>
        </w:tc>
      </w:tr>
      <w:tr w14:paraId="21792208"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063F6F65"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Platform Development &amp; Customization</w:t>
            </w:r>
          </w:p>
        </w:tc>
        <w:tc>
          <w:tcPr>
            <w:tcW w:w="0" w:type="auto"/>
            <w:vAlign w:val="center"/>
            <w:hideMark/>
          </w:tcPr>
          <w:p w:rsidR="008A5E9A" w:rsidRPr="004A5415" w:rsidP="008A5E9A" w14:paraId="4AA11A42"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Business Rules, Script Includes, Client Scripts, Catalog Client Scripts, UI Policies, UI Actions, Data Policies, ACLs, GlideRecord, GlideAjax</w:t>
            </w:r>
          </w:p>
        </w:tc>
      </w:tr>
      <w:tr w14:paraId="014FCD61"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3F1B4E65"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Workflow Automation</w:t>
            </w:r>
          </w:p>
        </w:tc>
        <w:tc>
          <w:tcPr>
            <w:tcW w:w="0" w:type="auto"/>
            <w:vAlign w:val="center"/>
            <w:hideMark/>
          </w:tcPr>
          <w:p w:rsidR="008A5E9A" w:rsidRPr="004A5415" w:rsidP="008A5E9A" w14:paraId="159B4918"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Flow Designer, Workflow Editor, Subflows, Custom Actions, Approval Workflows, Task Automation, Notification Framework</w:t>
            </w:r>
          </w:p>
        </w:tc>
      </w:tr>
      <w:tr w14:paraId="542D72C6"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6D86A36E"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Integrations &amp; Connectivity</w:t>
            </w:r>
          </w:p>
        </w:tc>
        <w:tc>
          <w:tcPr>
            <w:tcW w:w="0" w:type="auto"/>
            <w:vAlign w:val="center"/>
            <w:hideMark/>
          </w:tcPr>
          <w:p w:rsidR="008A5E9A" w:rsidRPr="004A5415" w:rsidP="008A5E9A" w14:paraId="61389EB5"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REST APIs, SOAP Web Services, IntegrationHub, Active Directory, Azure AD, LDAP, SSO, SCCM, Workday, Jira, JSON</w:t>
            </w:r>
          </w:p>
        </w:tc>
      </w:tr>
      <w:tr w14:paraId="24570D8E"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6E98FAC8"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Security &amp; Compliance</w:t>
            </w:r>
          </w:p>
        </w:tc>
        <w:tc>
          <w:tcPr>
            <w:tcW w:w="0" w:type="auto"/>
            <w:vAlign w:val="center"/>
            <w:hideMark/>
          </w:tcPr>
          <w:p w:rsidR="008A5E9A" w:rsidRPr="004A5415" w:rsidP="008A5E9A" w14:paraId="7DD9B739" w14:textId="17F34D7A">
            <w:pPr>
              <w:spacing w:before="0" w:beforeAutospacing="0" w:after="0" w:line="240" w:lineRule="auto"/>
              <w:rPr>
                <w:rFonts w:ascii="Arial" w:hAnsi="Arial" w:cs="Arial"/>
                <w:kern w:val="0"/>
                <w:sz w:val="21"/>
                <w:szCs w:val="21"/>
              </w:rPr>
            </w:pPr>
            <w:r w:rsidRPr="004A5415">
              <w:rPr>
                <w:rFonts w:ascii="Arial" w:hAnsi="Arial" w:cs="Arial"/>
                <w:kern w:val="0"/>
                <w:sz w:val="21"/>
                <w:szCs w:val="21"/>
              </w:rPr>
              <w:t>Security Operations (SecOps), Vulnerability Response, Incident Response, Policy &amp; Risk Management</w:t>
            </w:r>
          </w:p>
        </w:tc>
      </w:tr>
      <w:tr w14:paraId="1237BFBA"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3AAFC033"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Reporting &amp; Analytics</w:t>
            </w:r>
          </w:p>
        </w:tc>
        <w:tc>
          <w:tcPr>
            <w:tcW w:w="0" w:type="auto"/>
            <w:vAlign w:val="center"/>
            <w:hideMark/>
          </w:tcPr>
          <w:p w:rsidR="008A5E9A" w:rsidRPr="004A5415" w:rsidP="008A5E9A" w14:paraId="036D468A"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Performance Analytics, Interactive Dashboards, KPI Tracking, SLA Reporting, Executive Reporting, Custom Reports</w:t>
            </w:r>
          </w:p>
        </w:tc>
      </w:tr>
      <w:tr w14:paraId="7DD7BEBB"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7FC300C2"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Development &amp; Collaboration Tools</w:t>
            </w:r>
          </w:p>
        </w:tc>
        <w:tc>
          <w:tcPr>
            <w:tcW w:w="0" w:type="auto"/>
            <w:vAlign w:val="center"/>
            <w:hideMark/>
          </w:tcPr>
          <w:p w:rsidR="008A5E9A" w:rsidRPr="004A5415" w:rsidP="008A5E9A" w14:paraId="77010989"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ServiceNow Studio, Visual Studio Code (VS Code), GitHub, Postman, Update Sets</w:t>
            </w:r>
          </w:p>
        </w:tc>
      </w:tr>
      <w:tr w14:paraId="7C6787B2" w14:textId="77777777" w:rsidTr="008A5E9A">
        <w:tblPrEx>
          <w:tblW w:w="0" w:type="auto"/>
          <w:tblCellMar>
            <w:top w:w="15" w:type="dxa"/>
            <w:left w:w="15" w:type="dxa"/>
            <w:bottom w:w="15" w:type="dxa"/>
            <w:right w:w="15" w:type="dxa"/>
          </w:tblCellMar>
          <w:tblLook w:val="04A0"/>
        </w:tblPrEx>
        <w:tc>
          <w:tcPr>
            <w:tcW w:w="0" w:type="auto"/>
            <w:vAlign w:val="center"/>
            <w:hideMark/>
          </w:tcPr>
          <w:p w:rsidR="008A5E9A" w:rsidRPr="004A5415" w:rsidP="008A5E9A" w14:paraId="58BD16C6" w14:textId="77777777">
            <w:pPr>
              <w:spacing w:before="0" w:beforeAutospacing="0" w:after="0" w:line="240" w:lineRule="auto"/>
              <w:rPr>
                <w:rFonts w:ascii="Arial" w:hAnsi="Arial" w:cs="Arial"/>
                <w:kern w:val="0"/>
                <w:sz w:val="21"/>
                <w:szCs w:val="21"/>
              </w:rPr>
            </w:pPr>
            <w:r w:rsidRPr="004A5415">
              <w:rPr>
                <w:rFonts w:ascii="Arial" w:hAnsi="Arial" w:cs="Arial"/>
                <w:b/>
                <w:bCs/>
                <w:kern w:val="0"/>
                <w:sz w:val="21"/>
                <w:szCs w:val="21"/>
              </w:rPr>
              <w:t>Delivery Methodologies</w:t>
            </w:r>
          </w:p>
        </w:tc>
        <w:tc>
          <w:tcPr>
            <w:tcW w:w="0" w:type="auto"/>
            <w:vAlign w:val="center"/>
            <w:hideMark/>
          </w:tcPr>
          <w:p w:rsidR="008A5E9A" w:rsidRPr="004A5415" w:rsidP="008A5E9A" w14:paraId="691F9A18" w14:textId="77777777">
            <w:pPr>
              <w:spacing w:before="0" w:beforeAutospacing="0" w:after="0" w:line="240" w:lineRule="auto"/>
              <w:rPr>
                <w:rFonts w:ascii="Arial" w:hAnsi="Arial" w:cs="Arial"/>
                <w:kern w:val="0"/>
                <w:sz w:val="21"/>
                <w:szCs w:val="21"/>
              </w:rPr>
            </w:pPr>
            <w:r w:rsidRPr="004A5415">
              <w:rPr>
                <w:rFonts w:ascii="Arial" w:hAnsi="Arial" w:cs="Arial"/>
                <w:kern w:val="0"/>
                <w:sz w:val="21"/>
                <w:szCs w:val="21"/>
              </w:rPr>
              <w:t>Agile, Scrum, SDLC, Sprint Planning, Release Management, User Story Refinement, Change Control, Production Support</w:t>
            </w:r>
          </w:p>
        </w:tc>
      </w:tr>
    </w:tbl>
    <w:p w:rsidR="008A5E9A" w:rsidP="008A5E9A" w14:paraId="30F112F3" w14:textId="522129F8">
      <w:pPr>
        <w:spacing w:before="0" w:beforeAutospacing="0" w:after="0" w:line="240" w:lineRule="auto"/>
        <w:rPr>
          <w:rFonts w:ascii="Arial" w:hAnsi="Arial" w:cs="Arial"/>
          <w:b/>
          <w:bCs/>
          <w:sz w:val="21"/>
          <w:szCs w:val="21"/>
        </w:rPr>
      </w:pPr>
    </w:p>
    <w:p w:rsidR="00CD48DF" w:rsidRPr="00CD48DF" w:rsidP="00CD48DF" w14:paraId="5FA438FC" w14:textId="77777777">
      <w:pPr>
        <w:rPr>
          <w:rFonts w:ascii="Arial" w:hAnsi="Arial" w:cs="Arial"/>
          <w:b/>
          <w:bCs/>
          <w:kern w:val="0"/>
          <w:sz w:val="21"/>
          <w:szCs w:val="21"/>
          <w:u w:val="single"/>
        </w:rPr>
      </w:pPr>
      <w:r w:rsidRPr="00CD48DF">
        <w:rPr>
          <w:rFonts w:ascii="Arial" w:hAnsi="Arial" w:cs="Arial"/>
          <w:b/>
          <w:bCs/>
          <w:kern w:val="0"/>
          <w:sz w:val="21"/>
          <w:szCs w:val="21"/>
          <w:u w:val="single"/>
        </w:rPr>
        <w:t>EDUCATION:</w:t>
      </w:r>
    </w:p>
    <w:p w:rsidR="00CD48DF" w:rsidP="00CD48DF" w14:paraId="6A9E3D23" w14:textId="1A5C56B0">
      <w:pPr>
        <w:numPr>
          <w:ilvl w:val="0"/>
          <w:numId w:val="21"/>
        </w:numPr>
        <w:spacing w:before="0" w:beforeAutospacing="0" w:after="0" w:line="240" w:lineRule="auto"/>
        <w:rPr>
          <w:rFonts w:ascii="Arial" w:hAnsi="Arial" w:cs="Arial"/>
          <w:kern w:val="0"/>
          <w:sz w:val="21"/>
          <w:szCs w:val="21"/>
        </w:rPr>
      </w:pPr>
      <w:r w:rsidRPr="00D73672">
        <w:rPr>
          <w:rFonts w:ascii="Arial" w:hAnsi="Arial" w:cs="Arial"/>
          <w:kern w:val="0"/>
          <w:sz w:val="21"/>
          <w:szCs w:val="21"/>
        </w:rPr>
        <w:t>Bachelor of Technology (</w:t>
      </w:r>
      <w:r w:rsidRPr="00D73672" w:rsidR="0040409C">
        <w:rPr>
          <w:rFonts w:ascii="Arial" w:hAnsi="Arial" w:cs="Arial"/>
          <w:kern w:val="0"/>
          <w:sz w:val="21"/>
          <w:szCs w:val="21"/>
        </w:rPr>
        <w:t>B. Tech</w:t>
      </w:r>
      <w:r w:rsidRPr="00D73672">
        <w:rPr>
          <w:rFonts w:ascii="Arial" w:hAnsi="Arial" w:cs="Arial"/>
          <w:kern w:val="0"/>
          <w:sz w:val="21"/>
          <w:szCs w:val="21"/>
        </w:rPr>
        <w:t>) in Information Technology (IT), JNTU.</w:t>
      </w:r>
    </w:p>
    <w:p w:rsidR="00D73672" w:rsidRPr="00CD48DF" w:rsidP="00D73672" w14:paraId="36B35743" w14:textId="77777777">
      <w:pPr>
        <w:spacing w:before="0" w:beforeAutospacing="0" w:after="0" w:line="240" w:lineRule="auto"/>
        <w:ind w:left="360"/>
        <w:rPr>
          <w:rFonts w:ascii="Arial" w:hAnsi="Arial" w:cs="Arial"/>
          <w:kern w:val="0"/>
          <w:sz w:val="21"/>
          <w:szCs w:val="21"/>
        </w:rPr>
      </w:pPr>
    </w:p>
    <w:p w:rsidR="00CD48DF" w:rsidRPr="00B25675" w:rsidP="00CD48DF" w14:paraId="5E4BE07B" w14:textId="77777777">
      <w:pPr>
        <w:rPr>
          <w:rFonts w:asciiTheme="minorHAnsi" w:hAnsiTheme="minorHAnsi" w:cstheme="minorHAnsi"/>
          <w:b/>
          <w:bCs/>
          <w:color w:val="003366"/>
          <w:u w:val="single"/>
        </w:rPr>
      </w:pPr>
      <w:r w:rsidRPr="00B25675">
        <w:rPr>
          <w:rFonts w:asciiTheme="minorHAnsi" w:hAnsiTheme="minorHAnsi" w:cstheme="minorHAnsi"/>
          <w:b/>
          <w:bCs/>
          <w:u w:val="single"/>
        </w:rPr>
        <w:t>WORK EXPERIENCE</w:t>
      </w:r>
      <w:r w:rsidRPr="00B25675">
        <w:rPr>
          <w:rFonts w:asciiTheme="minorHAnsi" w:hAnsiTheme="minorHAnsi" w:cstheme="minorHAnsi"/>
          <w:b/>
          <w:bCs/>
          <w:color w:val="003366"/>
          <w:u w:val="single"/>
        </w:rPr>
        <w:t>:</w:t>
      </w:r>
    </w:p>
    <w:p w:rsidR="00D73672" w:rsidRPr="00D73672" w:rsidP="00D73672" w14:paraId="0672289B" w14:textId="6E67083C">
      <w:pPr>
        <w:numPr>
          <w:ilvl w:val="0"/>
          <w:numId w:val="21"/>
        </w:numPr>
        <w:spacing w:before="0" w:beforeAutospacing="0" w:after="0" w:line="240" w:lineRule="auto"/>
        <w:rPr>
          <w:rFonts w:ascii="Arial" w:hAnsi="Arial" w:cs="Arial"/>
          <w:kern w:val="0"/>
          <w:sz w:val="21"/>
          <w:szCs w:val="21"/>
        </w:rPr>
      </w:pPr>
      <w:r w:rsidRPr="00D73672">
        <w:rPr>
          <w:rFonts w:ascii="Arial" w:hAnsi="Arial" w:cs="Arial"/>
          <w:kern w:val="0"/>
          <w:sz w:val="21"/>
          <w:szCs w:val="21"/>
        </w:rPr>
        <w:t xml:space="preserve">Working as a ServiceNow Developer at RSK Tech Systems Pvt. Ltd. (Full-time) from August 2025 to Present. </w:t>
      </w:r>
    </w:p>
    <w:p w:rsidR="00D73672" w:rsidRPr="00D73672" w:rsidP="00D73672" w14:paraId="648C6ED0" w14:textId="4C8568EF">
      <w:pPr>
        <w:numPr>
          <w:ilvl w:val="0"/>
          <w:numId w:val="21"/>
        </w:numPr>
        <w:spacing w:before="0" w:beforeAutospacing="0" w:after="0" w:line="240" w:lineRule="auto"/>
        <w:rPr>
          <w:rFonts w:ascii="Arial" w:hAnsi="Arial" w:cs="Arial"/>
          <w:kern w:val="0"/>
          <w:sz w:val="21"/>
          <w:szCs w:val="21"/>
        </w:rPr>
      </w:pPr>
      <w:r w:rsidRPr="00D73672">
        <w:rPr>
          <w:rFonts w:ascii="Arial" w:hAnsi="Arial" w:cs="Arial"/>
          <w:kern w:val="0"/>
          <w:sz w:val="21"/>
          <w:szCs w:val="21"/>
        </w:rPr>
        <w:t xml:space="preserve">Worked as a ServiceNow Developer at </w:t>
      </w:r>
      <w:r w:rsidRPr="00A955E5" w:rsidR="00A955E5">
        <w:rPr>
          <w:rFonts w:ascii="Arial" w:hAnsi="Arial" w:cs="Arial"/>
          <w:kern w:val="0"/>
          <w:sz w:val="21"/>
          <w:szCs w:val="21"/>
        </w:rPr>
        <w:t>NextGen IT Solutions (USA)</w:t>
      </w:r>
      <w:r w:rsidRPr="00D73672">
        <w:rPr>
          <w:rFonts w:ascii="Arial" w:hAnsi="Arial" w:cs="Arial"/>
          <w:kern w:val="0"/>
          <w:sz w:val="21"/>
          <w:szCs w:val="21"/>
        </w:rPr>
        <w:t xml:space="preserve"> (Full-time) from April 2023 to March 2024. </w:t>
      </w:r>
    </w:p>
    <w:p w:rsidR="00D73672" w:rsidP="00D73672" w14:paraId="4AE0897B" w14:textId="4946C3C0">
      <w:pPr>
        <w:numPr>
          <w:ilvl w:val="0"/>
          <w:numId w:val="21"/>
        </w:numPr>
        <w:spacing w:before="0" w:beforeAutospacing="0" w:after="0" w:line="240" w:lineRule="auto"/>
      </w:pPr>
      <w:r w:rsidRPr="00D73672">
        <w:rPr>
          <w:rFonts w:ascii="Arial" w:hAnsi="Arial" w:cs="Arial"/>
          <w:kern w:val="0"/>
          <w:sz w:val="21"/>
          <w:szCs w:val="21"/>
        </w:rPr>
        <w:t>Worked as a ServiceNow Developer at HCL Technologies (Full-time) from January 2016 to March 2023.</w:t>
      </w:r>
    </w:p>
    <w:p w:rsidR="00994C63" w:rsidRPr="00994C63" w:rsidP="00631EAA" w14:paraId="16F8EF00" w14:textId="622B52F9">
      <w:pPr>
        <w:spacing w:before="0" w:beforeAutospacing="0" w:after="0" w:line="240" w:lineRule="auto"/>
        <w:ind w:left="360"/>
        <w:rPr>
          <w:rFonts w:ascii="Arial" w:hAnsi="Arial" w:cs="Arial"/>
          <w:kern w:val="0"/>
          <w:sz w:val="21"/>
          <w:szCs w:val="21"/>
        </w:rPr>
      </w:pPr>
    </w:p>
    <w:p w:rsidR="00CD48DF" w:rsidRPr="00B25675" w:rsidP="00CD48DF" w14:paraId="34035E71" w14:textId="77777777">
      <w:pPr>
        <w:rPr>
          <w:rFonts w:asciiTheme="minorHAnsi" w:hAnsiTheme="minorHAnsi" w:cstheme="minorHAnsi"/>
          <w:b/>
          <w:bCs/>
          <w:u w:val="single"/>
        </w:rPr>
      </w:pPr>
      <w:r w:rsidRPr="00B25675">
        <w:rPr>
          <w:rFonts w:asciiTheme="minorHAnsi" w:hAnsiTheme="minorHAnsi" w:cstheme="minorHAnsi"/>
          <w:b/>
          <w:bCs/>
          <w:u w:val="single"/>
        </w:rPr>
        <w:t>CERTIFICATIONS:</w:t>
      </w:r>
    </w:p>
    <w:p w:rsidR="00CD48DF" w:rsidRPr="00CD48DF" w:rsidP="00CD48DF" w14:paraId="004AF4E3" w14:textId="77777777">
      <w:pPr>
        <w:numPr>
          <w:ilvl w:val="0"/>
          <w:numId w:val="21"/>
        </w:numPr>
        <w:spacing w:before="0" w:beforeAutospacing="0" w:after="0" w:line="240" w:lineRule="auto"/>
        <w:rPr>
          <w:rFonts w:ascii="Arial" w:hAnsi="Arial" w:cs="Arial"/>
          <w:kern w:val="0"/>
          <w:sz w:val="21"/>
          <w:szCs w:val="21"/>
        </w:rPr>
      </w:pPr>
      <w:r w:rsidRPr="00CD48DF">
        <w:rPr>
          <w:rFonts w:ascii="Arial" w:hAnsi="Arial" w:cs="Arial"/>
          <w:kern w:val="0"/>
          <w:sz w:val="21"/>
          <w:szCs w:val="21"/>
        </w:rPr>
        <w:t>CIS - Data Foundations (CMDB &amp; CSDM)</w:t>
      </w:r>
    </w:p>
    <w:p w:rsidR="00CD48DF" w:rsidRPr="00CD48DF" w:rsidP="00CD48DF" w14:paraId="56A16827" w14:textId="77777777">
      <w:pPr>
        <w:numPr>
          <w:ilvl w:val="0"/>
          <w:numId w:val="21"/>
        </w:numPr>
        <w:spacing w:before="0" w:beforeAutospacing="0" w:after="0" w:line="240" w:lineRule="auto"/>
        <w:rPr>
          <w:rFonts w:ascii="Arial" w:hAnsi="Arial" w:cs="Arial"/>
          <w:kern w:val="0"/>
          <w:sz w:val="21"/>
          <w:szCs w:val="21"/>
        </w:rPr>
      </w:pPr>
      <w:r w:rsidRPr="00CD48DF">
        <w:rPr>
          <w:rFonts w:ascii="Arial" w:hAnsi="Arial" w:cs="Arial"/>
          <w:kern w:val="0"/>
          <w:sz w:val="21"/>
          <w:szCs w:val="21"/>
        </w:rPr>
        <w:t>ServiceNow Certified System Administrator (CSA)</w:t>
      </w:r>
    </w:p>
    <w:p w:rsidR="00CD48DF" w:rsidRPr="004A5415" w:rsidP="008A5E9A" w14:paraId="23B6B9D1" w14:textId="77777777">
      <w:pPr>
        <w:spacing w:before="0" w:beforeAutospacing="0" w:after="0" w:line="240" w:lineRule="auto"/>
        <w:rPr>
          <w:rFonts w:ascii="Arial" w:hAnsi="Arial" w:cs="Arial"/>
          <w:b/>
          <w:bCs/>
          <w:sz w:val="21"/>
          <w:szCs w:val="21"/>
        </w:rPr>
      </w:pPr>
    </w:p>
    <w:p w:rsidR="00436459" w:rsidRPr="004A5415" w:rsidP="008A5E9A" w14:paraId="5D53F764" w14:textId="77777777">
      <w:pPr>
        <w:spacing w:before="0" w:beforeAutospacing="0" w:after="0" w:line="240" w:lineRule="auto"/>
        <w:rPr>
          <w:rFonts w:ascii="Arial" w:hAnsi="Arial" w:cs="Arial"/>
          <w:vanish/>
          <w:kern w:val="0"/>
          <w:sz w:val="21"/>
          <w:szCs w:val="21"/>
          <w:u w:val="single"/>
        </w:rPr>
      </w:pPr>
    </w:p>
    <w:p w:rsidR="003F232B" w:rsidRPr="004A5415" w:rsidP="003F232B" w14:paraId="0899AEA6" w14:textId="6E54D218">
      <w:pPr>
        <w:rPr>
          <w:rFonts w:ascii="Arial" w:hAnsi="Arial" w:cs="Arial"/>
          <w:b/>
          <w:bCs/>
          <w:kern w:val="0"/>
          <w:sz w:val="21"/>
          <w:szCs w:val="21"/>
          <w:u w:val="single"/>
        </w:rPr>
      </w:pPr>
      <w:r w:rsidRPr="004A5415">
        <w:rPr>
          <w:rFonts w:ascii="Arial" w:hAnsi="Arial" w:cs="Arial"/>
          <w:b/>
          <w:bCs/>
          <w:kern w:val="0"/>
          <w:sz w:val="21"/>
          <w:szCs w:val="21"/>
          <w:u w:val="single"/>
        </w:rPr>
        <w:t>PROFESSIONAL EXPERIENCE:</w:t>
      </w:r>
    </w:p>
    <w:p w:rsidR="008A5E9A" w:rsidRPr="004A5415" w:rsidP="008A5E9A" w14:paraId="5108855E" w14:textId="00574A46">
      <w:pPr>
        <w:spacing w:after="0"/>
        <w:rPr>
          <w:rFonts w:ascii="Arial" w:hAnsi="Arial" w:cs="Arial"/>
          <w:b/>
          <w:bCs/>
          <w:kern w:val="0"/>
          <w:sz w:val="21"/>
          <w:szCs w:val="21"/>
        </w:rPr>
      </w:pPr>
      <w:r w:rsidRPr="004A5415">
        <w:rPr>
          <w:rFonts w:ascii="Arial" w:hAnsi="Arial" w:cs="Arial"/>
          <w:b/>
          <w:bCs/>
          <w:kern w:val="0"/>
          <w:sz w:val="21"/>
          <w:szCs w:val="21"/>
        </w:rPr>
        <w:t xml:space="preserve">Project </w:t>
      </w:r>
      <w:r w:rsidRPr="004A5415" w:rsidR="003F232B">
        <w:rPr>
          <w:rFonts w:ascii="Arial" w:hAnsi="Arial" w:cs="Arial"/>
          <w:b/>
          <w:bCs/>
          <w:kern w:val="0"/>
          <w:sz w:val="21"/>
          <w:szCs w:val="21"/>
        </w:rPr>
        <w:t>#</w:t>
      </w:r>
      <w:r w:rsidRPr="004A5415">
        <w:rPr>
          <w:rFonts w:ascii="Arial" w:hAnsi="Arial" w:cs="Arial"/>
          <w:b/>
          <w:bCs/>
          <w:kern w:val="0"/>
          <w:sz w:val="21"/>
          <w:szCs w:val="21"/>
        </w:rPr>
        <w:t>1</w:t>
      </w:r>
    </w:p>
    <w:p w:rsidR="008A5E9A" w:rsidRPr="004A5415" w:rsidP="008A5E9A" w14:paraId="4EF147BB" w14:textId="60449B5E">
      <w:pPr>
        <w:spacing w:before="0" w:beforeAutospacing="0" w:after="0" w:line="240" w:lineRule="auto"/>
        <w:rPr>
          <w:rFonts w:ascii="Arial" w:hAnsi="Arial" w:cs="Arial"/>
          <w:b/>
          <w:bCs/>
          <w:kern w:val="0"/>
          <w:sz w:val="21"/>
          <w:szCs w:val="21"/>
        </w:rPr>
      </w:pPr>
      <w:r w:rsidRPr="004A5415">
        <w:rPr>
          <w:rFonts w:ascii="Arial" w:hAnsi="Arial" w:cs="Arial"/>
          <w:b/>
          <w:bCs/>
          <w:kern w:val="0"/>
          <w:sz w:val="21"/>
          <w:szCs w:val="21"/>
        </w:rPr>
        <w:t>Client</w:t>
      </w:r>
      <w:r w:rsidRPr="004A5415" w:rsidR="003F232B">
        <w:rPr>
          <w:rFonts w:ascii="Arial" w:hAnsi="Arial" w:cs="Arial"/>
          <w:b/>
          <w:bCs/>
          <w:kern w:val="0"/>
          <w:sz w:val="21"/>
          <w:szCs w:val="21"/>
        </w:rPr>
        <w:tab/>
      </w:r>
      <w:r w:rsidRPr="004A5415" w:rsidR="003F232B">
        <w:rPr>
          <w:rFonts w:ascii="Arial" w:hAnsi="Arial" w:cs="Arial"/>
          <w:b/>
          <w:bCs/>
          <w:kern w:val="0"/>
          <w:sz w:val="21"/>
          <w:szCs w:val="21"/>
        </w:rPr>
        <w:tab/>
      </w:r>
      <w:r w:rsidRPr="004A5415">
        <w:rPr>
          <w:rFonts w:ascii="Arial" w:hAnsi="Arial" w:cs="Arial"/>
          <w:b/>
          <w:bCs/>
          <w:kern w:val="0"/>
          <w:sz w:val="21"/>
          <w:szCs w:val="21"/>
        </w:rPr>
        <w:t xml:space="preserve">: </w:t>
      </w:r>
      <w:r w:rsidR="00A955E5">
        <w:rPr>
          <w:rFonts w:ascii="Arial" w:hAnsi="Arial" w:cs="Arial"/>
          <w:bCs/>
          <w:kern w:val="0"/>
          <w:sz w:val="21"/>
          <w:szCs w:val="21"/>
        </w:rPr>
        <w:t>Naturipe Farms</w:t>
      </w:r>
      <w:r w:rsidRPr="004A5415">
        <w:rPr>
          <w:rFonts w:ascii="Arial" w:hAnsi="Arial" w:cs="Arial"/>
          <w:b/>
          <w:bCs/>
          <w:kern w:val="0"/>
          <w:sz w:val="21"/>
          <w:szCs w:val="21"/>
        </w:rPr>
        <w:t xml:space="preserve"> </w:t>
      </w:r>
    </w:p>
    <w:p w:rsidR="008A5E9A" w:rsidRPr="004A5415" w:rsidP="008A5E9A" w14:paraId="1959AFF2" w14:textId="7E75DA9A">
      <w:pPr>
        <w:spacing w:before="0" w:beforeAutospacing="0" w:after="0" w:line="240" w:lineRule="auto"/>
        <w:rPr>
          <w:rFonts w:ascii="Arial" w:hAnsi="Arial" w:cs="Arial"/>
          <w:b/>
          <w:bCs/>
          <w:kern w:val="0"/>
          <w:sz w:val="21"/>
          <w:szCs w:val="21"/>
        </w:rPr>
      </w:pPr>
      <w:r w:rsidRPr="004A5415">
        <w:rPr>
          <w:rFonts w:ascii="Arial" w:hAnsi="Arial" w:cs="Arial"/>
          <w:b/>
          <w:bCs/>
          <w:kern w:val="0"/>
          <w:sz w:val="21"/>
          <w:szCs w:val="21"/>
        </w:rPr>
        <w:t>Role</w:t>
      </w:r>
      <w:r w:rsidRPr="004A5415" w:rsidR="003F232B">
        <w:rPr>
          <w:rFonts w:ascii="Arial" w:hAnsi="Arial" w:cs="Arial"/>
          <w:b/>
          <w:bCs/>
          <w:kern w:val="0"/>
          <w:sz w:val="21"/>
          <w:szCs w:val="21"/>
        </w:rPr>
        <w:tab/>
      </w:r>
      <w:r w:rsidRPr="004A5415" w:rsidR="003F232B">
        <w:rPr>
          <w:rFonts w:ascii="Arial" w:hAnsi="Arial" w:cs="Arial"/>
          <w:b/>
          <w:bCs/>
          <w:kern w:val="0"/>
          <w:sz w:val="21"/>
          <w:szCs w:val="21"/>
        </w:rPr>
        <w:tab/>
      </w:r>
      <w:r w:rsidRPr="004A5415">
        <w:rPr>
          <w:rFonts w:ascii="Arial" w:hAnsi="Arial" w:cs="Arial"/>
          <w:b/>
          <w:bCs/>
          <w:kern w:val="0"/>
          <w:sz w:val="21"/>
          <w:szCs w:val="21"/>
        </w:rPr>
        <w:t xml:space="preserve">: </w:t>
      </w:r>
      <w:r w:rsidRPr="004A5415">
        <w:rPr>
          <w:rFonts w:ascii="Arial" w:hAnsi="Arial" w:cs="Arial"/>
          <w:bCs/>
          <w:kern w:val="0"/>
          <w:sz w:val="21"/>
          <w:szCs w:val="21"/>
        </w:rPr>
        <w:t xml:space="preserve">ServiceNow Developer </w:t>
      </w:r>
    </w:p>
    <w:p w:rsidR="003F232B" w:rsidRPr="004A5415" w:rsidP="008A5E9A" w14:paraId="12ED0252" w14:textId="77777777">
      <w:pPr>
        <w:spacing w:before="0" w:beforeAutospacing="0" w:after="0" w:line="240" w:lineRule="auto"/>
        <w:rPr>
          <w:rFonts w:ascii="Arial" w:hAnsi="Arial" w:cs="Arial"/>
          <w:b/>
          <w:bCs/>
          <w:kern w:val="0"/>
          <w:sz w:val="21"/>
          <w:szCs w:val="21"/>
        </w:rPr>
      </w:pPr>
    </w:p>
    <w:p w:rsidR="008A5E9A" w:rsidRPr="004A5415" w:rsidP="008A5E9A" w14:paraId="20BF96AE" w14:textId="2405F0A0">
      <w:pPr>
        <w:spacing w:before="0" w:beforeAutospacing="0" w:after="0" w:line="240" w:lineRule="auto"/>
        <w:rPr>
          <w:rFonts w:ascii="Arial" w:hAnsi="Arial" w:cs="Arial"/>
          <w:b/>
          <w:bCs/>
          <w:kern w:val="0"/>
          <w:sz w:val="21"/>
          <w:szCs w:val="21"/>
        </w:rPr>
      </w:pPr>
      <w:r w:rsidRPr="004A5415">
        <w:rPr>
          <w:rFonts w:ascii="Arial" w:hAnsi="Arial" w:cs="Arial"/>
          <w:b/>
          <w:bCs/>
          <w:kern w:val="0"/>
          <w:sz w:val="21"/>
          <w:szCs w:val="21"/>
        </w:rPr>
        <w:t>Environment</w:t>
      </w:r>
      <w:r w:rsidRPr="004A5415" w:rsidR="003F232B">
        <w:rPr>
          <w:rFonts w:ascii="Arial" w:hAnsi="Arial" w:cs="Arial"/>
          <w:b/>
          <w:bCs/>
          <w:kern w:val="0"/>
          <w:sz w:val="21"/>
          <w:szCs w:val="21"/>
        </w:rPr>
        <w:tab/>
      </w:r>
      <w:r w:rsidRPr="004A5415">
        <w:rPr>
          <w:rFonts w:ascii="Arial" w:hAnsi="Arial" w:cs="Arial"/>
          <w:b/>
          <w:bCs/>
          <w:kern w:val="0"/>
          <w:sz w:val="21"/>
          <w:szCs w:val="21"/>
        </w:rPr>
        <w:t>:</w:t>
      </w:r>
    </w:p>
    <w:p w:rsidR="008A5E9A" w:rsidRPr="004A5415" w:rsidP="00925F09" w14:paraId="71045ACA" w14:textId="77777777">
      <w:pPr>
        <w:spacing w:before="0" w:beforeAutospacing="0" w:after="0" w:line="240" w:lineRule="auto"/>
        <w:ind w:left="720"/>
        <w:rPr>
          <w:rFonts w:ascii="Arial" w:hAnsi="Arial" w:cs="Arial"/>
          <w:b/>
          <w:bCs/>
          <w:kern w:val="0"/>
          <w:sz w:val="21"/>
          <w:szCs w:val="21"/>
        </w:rPr>
      </w:pPr>
      <w:r w:rsidRPr="004A5415">
        <w:rPr>
          <w:rFonts w:ascii="Arial" w:hAnsi="Arial" w:cs="Arial"/>
          <w:bCs/>
          <w:kern w:val="0"/>
          <w:sz w:val="21"/>
          <w:szCs w:val="21"/>
        </w:rPr>
        <w:t>ServiceNow ITSM, Employee Center, Flow Designer, IntegrationHub, Performance Analytics, Reporting, JavaScript, REST APIs, Agile Scrum</w:t>
      </w:r>
    </w:p>
    <w:p w:rsidR="008A5E9A" w:rsidRPr="004A5415" w:rsidP="003F232B" w14:paraId="4F1BDF75" w14:textId="297EAF40">
      <w:pPr>
        <w:spacing w:after="0"/>
        <w:rPr>
          <w:rFonts w:ascii="Arial" w:hAnsi="Arial" w:cs="Arial"/>
          <w:b/>
          <w:bCs/>
          <w:kern w:val="0"/>
          <w:sz w:val="21"/>
          <w:szCs w:val="21"/>
        </w:rPr>
      </w:pPr>
      <w:r w:rsidRPr="004A5415">
        <w:rPr>
          <w:rFonts w:ascii="Arial" w:hAnsi="Arial" w:cs="Arial"/>
          <w:b/>
          <w:bCs/>
          <w:kern w:val="0"/>
          <w:sz w:val="21"/>
          <w:szCs w:val="21"/>
        </w:rPr>
        <w:t>Responsibilities</w:t>
      </w:r>
      <w:r w:rsidRPr="004A5415" w:rsidR="003F232B">
        <w:rPr>
          <w:rFonts w:ascii="Arial" w:hAnsi="Arial" w:cs="Arial"/>
          <w:b/>
          <w:bCs/>
          <w:kern w:val="0"/>
          <w:sz w:val="21"/>
          <w:szCs w:val="21"/>
        </w:rPr>
        <w:t>:</w:t>
      </w:r>
    </w:p>
    <w:p w:rsidR="008A5E9A" w:rsidRPr="004A5415" w:rsidP="003F232B" w14:paraId="7B5870E1"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Collaborated with business stakeholders, service desk managers, and process owners to gather, analyze, and document requirements for Incident, Problem, Change, Request, Knowledge, and Service Catalog Management processes, ensuring alignment with ITIL best practices and organizational objectives.</w:t>
      </w:r>
    </w:p>
    <w:p w:rsidR="008A5E9A" w:rsidRPr="004A5415" w:rsidP="003F232B" w14:paraId="0AEF5EBA"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Configured and customized core ITSM modules including Incident, Problem, Change, Request, Knowledge Management, and Service Catalog by designing workflows, assignment rules, escalation matrices, approval processes, SLA definitions, notifications, and automated routing mechanisms.</w:t>
      </w:r>
    </w:p>
    <w:p w:rsidR="008A5E9A" w:rsidRPr="004A5415" w:rsidP="003F232B" w14:paraId="1C11CA22"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Developed custom Service Catalog solutions including Catalog Items, Record Producers, Order Guides, Variable Sets, Catalog Client Scripts, and Catalog UI Policies to streamline service request submission and fulfillment processes.</w:t>
      </w:r>
    </w:p>
    <w:p w:rsidR="008A5E9A" w:rsidRPr="004A5415" w:rsidP="003F232B" w14:paraId="7184358B"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Created and maintained Business Rules, Client Scripts, Script Includes, UI Policies, UI Actions, and GlideAjax functionalities to automate business processes, improve user experience, enforce validations, and enhance platform performance.</w:t>
      </w:r>
    </w:p>
    <w:p w:rsidR="008A5E9A" w:rsidRPr="004A5415" w:rsidP="003F232B" w14:paraId="7807025D"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Designed and implemented Flow Designer workflows, Subflows, and IntegrationHub actions to automate approvals, task creation, notifications, request fulfillment activities, and integrations with external enterprise applications.</w:t>
      </w:r>
    </w:p>
    <w:p w:rsidR="008A5E9A" w:rsidRPr="004A5415" w:rsidP="003F232B" w14:paraId="3FF2A724"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Configured Employee Center portal by developing personalized employee experiences, integrating knowledge articles, service catalogs, announcements, quick links, and role-based content to improve self-service adoption and employee satisfaction.</w:t>
      </w:r>
    </w:p>
    <w:p w:rsidR="008A5E9A" w:rsidRPr="004A5415" w:rsidP="003F232B" w14:paraId="5B02E592"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Implemented role-based security using Access Control Lists (ACLs), user criteria, groups, and roles to ensure proper data visibility, confidentiality, and compliance with organizational security standards.</w:t>
      </w:r>
    </w:p>
    <w:p w:rsidR="008A5E9A" w:rsidRPr="004A5415" w:rsidP="003F232B" w14:paraId="192DF58C"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Developed and consumed REST and SOAP web services to integrate ServiceNow with Active Directory, HR systems, monitoring tools, and third-party applications, enabling seamless data exchange and process automation.</w:t>
      </w:r>
    </w:p>
    <w:p w:rsidR="008A5E9A" w:rsidRPr="004A5415" w:rsidP="003F232B" w14:paraId="1331B7BB"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Configured SLA Management, business schedules, holiday calendars, and escalation rules to ensure accurate tracking of service commitments and improve overall service delivery performance.</w:t>
      </w:r>
    </w:p>
    <w:p w:rsidR="008A5E9A" w:rsidRPr="004A5415" w:rsidP="003F232B" w14:paraId="7562396D"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Built custom reports, dashboards, and Performance Analytics indicators to monitor Incident trends, Change success rates, SLA compliance, service request performance, knowledge usage metrics, and operational KPIs for management reporting.</w:t>
      </w:r>
    </w:p>
    <w:p w:rsidR="008A5E9A" w:rsidRPr="004A5415" w:rsidP="003F232B" w14:paraId="54420927"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Participated in Agile Scrum activities including sprint planning, backlog grooming, daily stand-ups, sprint reviews, and retrospectives while working closely with Product Owners, Business Analysts, QA teams, and solution architects.</w:t>
      </w:r>
    </w:p>
    <w:p w:rsidR="008A5E9A" w:rsidRPr="004A5415" w:rsidP="003F232B" w14:paraId="0465EF12"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Conducted Unit Testing, System Integration Testing (SIT), User Acceptance Testing (UAT), defect resolution, deployment validation, and production support activities to ensure high-quality solution delivery and platform stability.</w:t>
      </w:r>
    </w:p>
    <w:p w:rsidR="008A5E9A" w:rsidRPr="004A5415" w:rsidP="003F232B" w14:paraId="5591271B"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Managed deployments across Development, Test, UAT, and Production environments using Update Sets, maintaining release documentation, performing code reviews, and supporting ServiceNow upgrades and patch implementations.</w:t>
      </w:r>
    </w:p>
    <w:p w:rsidR="008A5E9A" w:rsidRPr="004A5415" w:rsidP="003F232B" w14:paraId="3C961F09"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Created technical documentation including Functional Design Documents (FDD), Technical Design Documents (TDD), configuration workbooks, process flow diagrams, and knowledge transfer materials for support and operational teams.</w:t>
      </w:r>
    </w:p>
    <w:p w:rsidR="008A5E9A" w:rsidRPr="004A5415" w:rsidP="003F232B" w14:paraId="66316925" w14:textId="77777777">
      <w:pPr>
        <w:pStyle w:val="ListParagraph"/>
        <w:numPr>
          <w:ilvl w:val="0"/>
          <w:numId w:val="13"/>
        </w:numPr>
        <w:rPr>
          <w:rFonts w:ascii="Arial" w:hAnsi="Arial" w:cs="Arial"/>
          <w:bCs/>
          <w:kern w:val="0"/>
          <w:sz w:val="21"/>
          <w:szCs w:val="21"/>
        </w:rPr>
      </w:pPr>
      <w:r w:rsidRPr="004A5415">
        <w:rPr>
          <w:rFonts w:ascii="Arial" w:hAnsi="Arial" w:cs="Arial"/>
          <w:bCs/>
          <w:kern w:val="0"/>
          <w:sz w:val="21"/>
          <w:szCs w:val="21"/>
        </w:rPr>
        <w:t>Provided post-production support, troubleshooting, root cause analysis, and continuous service improvement initiatives while identifying automation opportunities that improved operational efficiency, reduced manual effort, and enhanced user experience.</w:t>
      </w:r>
    </w:p>
    <w:p w:rsidR="008A5E9A" w:rsidRPr="004A5415" w:rsidP="00114CF3" w14:paraId="109B9838" w14:textId="3FD281A1">
      <w:pPr>
        <w:rPr>
          <w:rFonts w:ascii="Arial" w:hAnsi="Arial" w:cs="Arial"/>
          <w:b/>
          <w:bCs/>
          <w:kern w:val="0"/>
          <w:sz w:val="21"/>
          <w:szCs w:val="21"/>
        </w:rPr>
      </w:pPr>
      <w:r w:rsidRPr="004A5415">
        <w:rPr>
          <w:rFonts w:ascii="Arial" w:hAnsi="Arial" w:cs="Arial"/>
          <w:b/>
          <w:bCs/>
          <w:kern w:val="0"/>
          <w:sz w:val="21"/>
          <w:szCs w:val="21"/>
        </w:rPr>
        <w:t xml:space="preserve">Project </w:t>
      </w:r>
      <w:r w:rsidRPr="004A5415" w:rsidR="003F232B">
        <w:rPr>
          <w:rFonts w:ascii="Arial" w:hAnsi="Arial" w:cs="Arial"/>
          <w:b/>
          <w:bCs/>
          <w:kern w:val="0"/>
          <w:sz w:val="21"/>
          <w:szCs w:val="21"/>
        </w:rPr>
        <w:t>#</w:t>
      </w:r>
      <w:r w:rsidRPr="004A5415">
        <w:rPr>
          <w:rFonts w:ascii="Arial" w:hAnsi="Arial" w:cs="Arial"/>
          <w:b/>
          <w:bCs/>
          <w:kern w:val="0"/>
          <w:sz w:val="21"/>
          <w:szCs w:val="21"/>
        </w:rPr>
        <w:t>2</w:t>
      </w:r>
    </w:p>
    <w:p w:rsidR="00B33E35" w:rsidRPr="00A16530" w:rsidP="00A16530" w14:paraId="67C18187" w14:textId="77777777">
      <w:pPr>
        <w:spacing w:before="0" w:beforeAutospacing="0" w:after="0" w:line="240" w:lineRule="auto"/>
        <w:rPr>
          <w:rFonts w:ascii="Arial" w:hAnsi="Arial" w:cs="Arial"/>
          <w:b/>
          <w:bCs/>
          <w:kern w:val="0"/>
          <w:sz w:val="21"/>
          <w:szCs w:val="21"/>
        </w:rPr>
      </w:pPr>
      <w:r w:rsidRPr="004A5415">
        <w:rPr>
          <w:rFonts w:ascii="Arial" w:hAnsi="Arial" w:cs="Arial"/>
          <w:b/>
          <w:bCs/>
          <w:kern w:val="0"/>
          <w:sz w:val="21"/>
          <w:szCs w:val="21"/>
        </w:rPr>
        <w:t>Client</w:t>
      </w:r>
      <w:r w:rsidRPr="004A5415" w:rsidR="003F232B">
        <w:rPr>
          <w:rFonts w:ascii="Arial" w:hAnsi="Arial" w:cs="Arial"/>
          <w:b/>
          <w:bCs/>
          <w:kern w:val="0"/>
          <w:sz w:val="21"/>
          <w:szCs w:val="21"/>
        </w:rPr>
        <w:tab/>
      </w:r>
      <w:r w:rsidRPr="004A5415" w:rsidR="003F232B">
        <w:rPr>
          <w:rFonts w:ascii="Arial" w:hAnsi="Arial" w:cs="Arial"/>
          <w:b/>
          <w:bCs/>
          <w:kern w:val="0"/>
          <w:sz w:val="21"/>
          <w:szCs w:val="21"/>
        </w:rPr>
        <w:tab/>
      </w:r>
      <w:r w:rsidRPr="00A16530">
        <w:rPr>
          <w:rFonts w:ascii="Arial" w:hAnsi="Arial" w:cs="Arial"/>
          <w:b/>
          <w:bCs/>
          <w:kern w:val="0"/>
          <w:sz w:val="21"/>
          <w:szCs w:val="21"/>
        </w:rPr>
        <w:t xml:space="preserve">: </w:t>
      </w:r>
      <w:r w:rsidRPr="00A16530">
        <w:rPr>
          <w:rFonts w:ascii="Arial" w:hAnsi="Arial" w:cs="Arial"/>
          <w:kern w:val="0"/>
          <w:sz w:val="21"/>
          <w:szCs w:val="21"/>
        </w:rPr>
        <w:t>Bluewater Logistics</w:t>
      </w:r>
      <w:r w:rsidRPr="00A16530">
        <w:rPr>
          <w:rFonts w:ascii="Arial" w:hAnsi="Arial" w:cs="Arial"/>
          <w:b/>
          <w:bCs/>
          <w:kern w:val="0"/>
          <w:sz w:val="21"/>
          <w:szCs w:val="21"/>
        </w:rPr>
        <w:t xml:space="preserve">  </w:t>
      </w:r>
    </w:p>
    <w:p w:rsidR="008A5E9A" w:rsidRPr="00A16530" w:rsidP="00A16530" w14:paraId="67EC3711" w14:textId="39E0DAB1">
      <w:pPr>
        <w:spacing w:before="0" w:beforeAutospacing="0" w:after="0" w:line="240" w:lineRule="auto"/>
        <w:rPr>
          <w:rFonts w:ascii="Arial" w:hAnsi="Arial" w:cs="Arial"/>
          <w:b/>
          <w:bCs/>
          <w:kern w:val="0"/>
          <w:sz w:val="21"/>
          <w:szCs w:val="21"/>
        </w:rPr>
      </w:pPr>
      <w:r w:rsidRPr="004A5415">
        <w:rPr>
          <w:rFonts w:ascii="Arial" w:hAnsi="Arial" w:cs="Arial"/>
          <w:b/>
          <w:bCs/>
          <w:kern w:val="0"/>
          <w:sz w:val="21"/>
          <w:szCs w:val="21"/>
        </w:rPr>
        <w:t>Role</w:t>
      </w:r>
      <w:r w:rsidRPr="004A5415" w:rsidR="003F232B">
        <w:rPr>
          <w:rFonts w:ascii="Arial" w:hAnsi="Arial" w:cs="Arial"/>
          <w:b/>
          <w:bCs/>
          <w:kern w:val="0"/>
          <w:sz w:val="21"/>
          <w:szCs w:val="21"/>
        </w:rPr>
        <w:tab/>
      </w:r>
      <w:r w:rsidRPr="004A5415" w:rsidR="003F232B">
        <w:rPr>
          <w:rFonts w:ascii="Arial" w:hAnsi="Arial" w:cs="Arial"/>
          <w:b/>
          <w:bCs/>
          <w:kern w:val="0"/>
          <w:sz w:val="21"/>
          <w:szCs w:val="21"/>
        </w:rPr>
        <w:tab/>
      </w:r>
      <w:r w:rsidRPr="00A16530">
        <w:rPr>
          <w:rFonts w:ascii="Arial" w:hAnsi="Arial" w:cs="Arial"/>
          <w:b/>
          <w:bCs/>
          <w:kern w:val="0"/>
          <w:sz w:val="21"/>
          <w:szCs w:val="21"/>
        </w:rPr>
        <w:t xml:space="preserve">: </w:t>
      </w:r>
      <w:r w:rsidRPr="00A16530">
        <w:rPr>
          <w:rFonts w:ascii="Arial" w:hAnsi="Arial" w:cs="Arial"/>
          <w:kern w:val="0"/>
          <w:sz w:val="21"/>
          <w:szCs w:val="21"/>
        </w:rPr>
        <w:t>ServiceNow Developer</w:t>
      </w:r>
      <w:r w:rsidRPr="00A16530">
        <w:rPr>
          <w:rFonts w:ascii="Arial" w:hAnsi="Arial" w:cs="Arial"/>
          <w:b/>
          <w:bCs/>
          <w:kern w:val="0"/>
          <w:sz w:val="21"/>
          <w:szCs w:val="21"/>
        </w:rPr>
        <w:t xml:space="preserve"> </w:t>
      </w:r>
    </w:p>
    <w:p w:rsidR="003F232B" w:rsidRPr="004A5415" w:rsidP="008A5E9A" w14:paraId="6C3F3E3A" w14:textId="77777777">
      <w:pPr>
        <w:spacing w:before="0" w:beforeAutospacing="0" w:after="0"/>
        <w:ind w:left="360"/>
        <w:rPr>
          <w:rFonts w:ascii="Arial" w:hAnsi="Arial" w:cs="Arial"/>
          <w:b/>
          <w:bCs/>
          <w:kern w:val="0"/>
          <w:sz w:val="21"/>
          <w:szCs w:val="21"/>
        </w:rPr>
      </w:pPr>
    </w:p>
    <w:p w:rsidR="008A5E9A" w:rsidRPr="004A5415" w:rsidP="00114CF3" w14:paraId="6C0974B8" w14:textId="6B54B9A0">
      <w:pPr>
        <w:spacing w:before="0" w:beforeAutospacing="0" w:after="0"/>
        <w:rPr>
          <w:rFonts w:ascii="Arial" w:hAnsi="Arial" w:cs="Arial"/>
          <w:bCs/>
          <w:kern w:val="0"/>
          <w:sz w:val="21"/>
          <w:szCs w:val="21"/>
        </w:rPr>
      </w:pPr>
      <w:r w:rsidRPr="004A5415">
        <w:rPr>
          <w:rFonts w:ascii="Arial" w:hAnsi="Arial" w:cs="Arial"/>
          <w:b/>
          <w:bCs/>
          <w:kern w:val="0"/>
          <w:sz w:val="21"/>
          <w:szCs w:val="21"/>
        </w:rPr>
        <w:t>Environment</w:t>
      </w:r>
      <w:r w:rsidRPr="004A5415" w:rsidR="008037BA">
        <w:rPr>
          <w:rFonts w:ascii="Arial" w:hAnsi="Arial" w:cs="Arial"/>
          <w:b/>
          <w:bCs/>
          <w:kern w:val="0"/>
          <w:sz w:val="21"/>
          <w:szCs w:val="21"/>
        </w:rPr>
        <w:tab/>
      </w:r>
      <w:r w:rsidRPr="004A5415" w:rsidR="003F232B">
        <w:rPr>
          <w:rFonts w:ascii="Arial" w:hAnsi="Arial" w:cs="Arial"/>
          <w:b/>
          <w:bCs/>
          <w:kern w:val="0"/>
          <w:sz w:val="21"/>
          <w:szCs w:val="21"/>
        </w:rPr>
        <w:t>:</w:t>
      </w:r>
    </w:p>
    <w:p w:rsidR="008A5E9A" w:rsidRPr="004A5415" w:rsidP="007221D2" w14:paraId="41CFA61D" w14:textId="77777777">
      <w:pPr>
        <w:spacing w:before="0" w:beforeAutospacing="0" w:after="0"/>
        <w:ind w:left="720"/>
        <w:rPr>
          <w:rFonts w:ascii="Arial" w:hAnsi="Arial" w:cs="Arial"/>
          <w:bCs/>
          <w:kern w:val="0"/>
          <w:sz w:val="21"/>
          <w:szCs w:val="21"/>
        </w:rPr>
      </w:pPr>
      <w:r w:rsidRPr="004A5415">
        <w:rPr>
          <w:rFonts w:ascii="Arial" w:hAnsi="Arial" w:cs="Arial"/>
          <w:bCs/>
          <w:kern w:val="0"/>
          <w:sz w:val="21"/>
          <w:szCs w:val="21"/>
        </w:rPr>
        <w:t>ServiceNow ITOM, CMDB, Discovery, Service Mapping, Event Management, MID Server, Flow Designer, IntegrationHub, REST APIs, JavaScript</w:t>
      </w:r>
    </w:p>
    <w:p w:rsidR="008A5E9A" w:rsidRPr="004A5415" w:rsidP="00114CF3" w14:paraId="56247655" w14:textId="4840C367">
      <w:pPr>
        <w:spacing w:after="0"/>
        <w:rPr>
          <w:rFonts w:ascii="Arial" w:hAnsi="Arial" w:cs="Arial"/>
          <w:b/>
          <w:bCs/>
          <w:kern w:val="0"/>
          <w:sz w:val="21"/>
          <w:szCs w:val="21"/>
        </w:rPr>
      </w:pPr>
      <w:r w:rsidRPr="004A5415">
        <w:rPr>
          <w:rFonts w:ascii="Arial" w:hAnsi="Arial" w:cs="Arial"/>
          <w:b/>
          <w:bCs/>
          <w:kern w:val="0"/>
          <w:sz w:val="21"/>
          <w:szCs w:val="21"/>
        </w:rPr>
        <w:t>Responsibilities</w:t>
      </w:r>
      <w:r w:rsidRPr="004A5415" w:rsidR="00114CF3">
        <w:rPr>
          <w:rFonts w:ascii="Arial" w:hAnsi="Arial" w:cs="Arial"/>
          <w:b/>
          <w:bCs/>
          <w:kern w:val="0"/>
          <w:sz w:val="21"/>
          <w:szCs w:val="21"/>
        </w:rPr>
        <w:t>:</w:t>
      </w:r>
    </w:p>
    <w:p w:rsidR="00114CF3" w:rsidRPr="004A5415" w:rsidP="00C064AE" w14:paraId="355B12D4"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Collaborated with infrastructure teams, application owners, architects, and business stakeholders to gather requirements for CMDB, Discovery, Service Mapping, and ITOM implementations, ensuring alignment with organizational governance and operational objectives.</w:t>
      </w:r>
    </w:p>
    <w:p w:rsidR="00114CF3" w:rsidRPr="004A5415" w:rsidP="00C064AE" w14:paraId="76D39A29"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Designed and implemented CMDB architecture by configuring CI Class Manager, CI hierarchy structures, CI relationships, data governance standards, and lifecycle management processes to maintain an accurate and reliable configuration database.</w:t>
      </w:r>
    </w:p>
    <w:p w:rsidR="00114CF3" w:rsidRPr="004A5415" w:rsidP="00C064AE" w14:paraId="00596AD9"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Configured and maintained Identification Rules and Reconciliation Rules to ensure proper CI identification, prevent duplicate records, and establish authoritative data sources for configuration management.</w:t>
      </w:r>
    </w:p>
    <w:p w:rsidR="008A5E9A" w:rsidRPr="004A5415" w:rsidP="00C064AE" w14:paraId="679701A0" w14:textId="3421662C">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Installed, configured, and managed MID Servers across multiple environments to support Discovery, Service Mapping, Orchestration, and integration activities while ensuring optimal performance and connectivity.</w:t>
      </w:r>
    </w:p>
    <w:p w:rsidR="008A5E9A" w:rsidRPr="004A5415" w:rsidP="00C064AE" w14:paraId="2726486B"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Implemented Discovery solutions for Windows, Linux, Unix, Network Devices, Virtual Machines, Databases, and Cloud resources by configuring schedules, credentials, IP ranges, behaviors, and classification patterns.</w:t>
      </w:r>
    </w:p>
    <w:p w:rsidR="008A5E9A" w:rsidRPr="004A5415" w:rsidP="00C064AE" w14:paraId="02B4FCED"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Performed Discovery troubleshooting activities including credential failures, classification issues, sensor errors, pattern failures, firewall restrictions, and network connectivity problems to ensure successful CI population.</w:t>
      </w:r>
    </w:p>
    <w:p w:rsidR="008A5E9A" w:rsidRPr="004A5415" w:rsidP="00C064AE" w14:paraId="7457D195"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Developed and customized Discovery Patterns, Probes, and Sensors for unsupported devices and applications, improving infrastructure visibility and CMDB data accuracy.</w:t>
      </w:r>
    </w:p>
    <w:p w:rsidR="008A5E9A" w:rsidRPr="004A5415" w:rsidP="00C064AE" w14:paraId="681037E4"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Implemented Service Mapping solutions by identifying business-critical services, configuring entry points, defining connection strategies, and establishing application dependency maps for impact analysis and operational visibility.</w:t>
      </w:r>
    </w:p>
    <w:p w:rsidR="008A5E9A" w:rsidRPr="004A5415" w:rsidP="00C064AE" w14:paraId="513D12D9"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Created and maintained Service Maps for critical enterprise applications, enabling infrastructure dependency tracking, outage impact assessment, root cause analysis, and service health monitoring.</w:t>
      </w:r>
    </w:p>
    <w:p w:rsidR="008A5E9A" w:rsidRPr="004A5415" w:rsidP="00C064AE" w14:paraId="2F08F3B0"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Integrated Event Management with monitoring tools such as SolarWinds, SCOM, Dynatrace, and cloud monitoring platforms to enable automated event ingestion, alert correlation, and incident creation.</w:t>
      </w:r>
    </w:p>
    <w:p w:rsidR="008A5E9A" w:rsidRPr="004A5415" w:rsidP="00C064AE" w14:paraId="05796D26"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Configured Event Rules, Alert Management processes, and Event Correlation policies to reduce alert noise, improve operational efficiency, and accelerate incident response times.</w:t>
      </w:r>
    </w:p>
    <w:p w:rsidR="008A5E9A" w:rsidRPr="004A5415" w:rsidP="00C064AE" w14:paraId="1E5D05DA"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Developed Business Rules, Script Includes, Client Scripts, Scheduled Jobs, and Flow Designer workflows to automate CMDB updates, CI lifecycle management, event processing, service ownership assignments, and operational tasks.</w:t>
      </w:r>
    </w:p>
    <w:p w:rsidR="008A5E9A" w:rsidRPr="004A5415" w:rsidP="00C064AE" w14:paraId="71B634C3"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Configured CMDB Health Dashboard, Data Certification campaigns, and Data Manager policies to improve completeness, correctness, and compliance scores while maintaining CMDB governance standards.</w:t>
      </w:r>
    </w:p>
    <w:p w:rsidR="008A5E9A" w:rsidRPr="004A5415" w:rsidP="00C064AE" w14:paraId="7613225C" w14:textId="77777777">
      <w:pPr>
        <w:pStyle w:val="ListParagraph"/>
        <w:numPr>
          <w:ilvl w:val="0"/>
          <w:numId w:val="14"/>
        </w:numPr>
        <w:rPr>
          <w:rFonts w:ascii="Arial" w:hAnsi="Arial" w:cs="Arial"/>
          <w:bCs/>
          <w:kern w:val="0"/>
          <w:sz w:val="21"/>
          <w:szCs w:val="21"/>
        </w:rPr>
      </w:pPr>
      <w:r w:rsidRPr="004A5415">
        <w:rPr>
          <w:rFonts w:ascii="Arial" w:hAnsi="Arial" w:cs="Arial"/>
          <w:bCs/>
          <w:kern w:val="0"/>
          <w:sz w:val="21"/>
          <w:szCs w:val="21"/>
        </w:rPr>
        <w:t>Built custom reports, dashboards, and Performance Analytics indicators to monitor Discovery success rates, CMDB health metrics, service mapping coverage, infrastructure trends, and operational KPIs for management visibility.</w:t>
      </w:r>
    </w:p>
    <w:p w:rsidR="008A5E9A" w:rsidRPr="004A5415" w:rsidP="00C064AE" w14:paraId="571A17A2" w14:textId="77777777">
      <w:pPr>
        <w:pStyle w:val="ListParagraph"/>
        <w:numPr>
          <w:ilvl w:val="0"/>
          <w:numId w:val="14"/>
        </w:numPr>
        <w:spacing w:before="0" w:beforeAutospacing="0"/>
        <w:rPr>
          <w:rFonts w:ascii="Arial" w:hAnsi="Arial" w:cs="Arial"/>
          <w:bCs/>
          <w:kern w:val="0"/>
          <w:sz w:val="21"/>
          <w:szCs w:val="21"/>
        </w:rPr>
      </w:pPr>
      <w:r w:rsidRPr="004A5415">
        <w:rPr>
          <w:rFonts w:ascii="Arial" w:hAnsi="Arial" w:cs="Arial"/>
          <w:bCs/>
          <w:kern w:val="0"/>
          <w:sz w:val="21"/>
          <w:szCs w:val="21"/>
        </w:rPr>
        <w:t>Participated in Agile Scrum ceremonies, supported testing, deployment, platform upgrades, troubleshooting, production support, and continuous improvement initiatives while enhancing infrastructure visibility, service dependency accuracy, and operational effectiveness across the enterprise.</w:t>
      </w:r>
    </w:p>
    <w:p w:rsidR="008A5E9A" w:rsidRPr="004A5415" w:rsidP="008037BA" w14:paraId="1F099791" w14:textId="5309A9CC">
      <w:pPr>
        <w:spacing w:before="240" w:beforeAutospacing="0"/>
        <w:rPr>
          <w:rFonts w:ascii="Arial" w:hAnsi="Arial" w:cs="Arial"/>
          <w:b/>
          <w:bCs/>
          <w:kern w:val="0"/>
          <w:sz w:val="21"/>
          <w:szCs w:val="21"/>
        </w:rPr>
      </w:pPr>
      <w:r w:rsidRPr="004A5415">
        <w:rPr>
          <w:rFonts w:ascii="Arial" w:hAnsi="Arial" w:cs="Arial"/>
          <w:b/>
          <w:bCs/>
          <w:kern w:val="0"/>
          <w:sz w:val="21"/>
          <w:szCs w:val="21"/>
        </w:rPr>
        <w:t xml:space="preserve">PROJECT </w:t>
      </w:r>
      <w:r w:rsidRPr="004A5415" w:rsidR="008037BA">
        <w:rPr>
          <w:rFonts w:ascii="Arial" w:hAnsi="Arial" w:cs="Arial"/>
          <w:b/>
          <w:bCs/>
          <w:kern w:val="0"/>
          <w:sz w:val="21"/>
          <w:szCs w:val="21"/>
        </w:rPr>
        <w:t>#</w:t>
      </w:r>
      <w:r w:rsidRPr="004A5415">
        <w:rPr>
          <w:rFonts w:ascii="Arial" w:hAnsi="Arial" w:cs="Arial"/>
          <w:b/>
          <w:bCs/>
          <w:kern w:val="0"/>
          <w:sz w:val="21"/>
          <w:szCs w:val="21"/>
        </w:rPr>
        <w:t>3</w:t>
      </w:r>
    </w:p>
    <w:p w:rsidR="008A5E9A" w:rsidRPr="004A5415" w:rsidP="008037BA" w14:paraId="4E0856DD" w14:textId="2CFC457D">
      <w:pPr>
        <w:spacing w:before="0" w:beforeAutospacing="0" w:after="0"/>
        <w:jc w:val="both"/>
        <w:rPr>
          <w:rFonts w:ascii="Arial" w:hAnsi="Arial" w:cs="Arial"/>
          <w:bCs/>
          <w:kern w:val="0"/>
          <w:sz w:val="21"/>
          <w:szCs w:val="21"/>
        </w:rPr>
      </w:pPr>
      <w:r w:rsidRPr="004A5415">
        <w:rPr>
          <w:rFonts w:ascii="Arial" w:hAnsi="Arial" w:cs="Arial"/>
          <w:b/>
          <w:bCs/>
          <w:kern w:val="0"/>
          <w:sz w:val="21"/>
          <w:szCs w:val="21"/>
        </w:rPr>
        <w:t>Client</w:t>
      </w:r>
      <w:r w:rsidRPr="004A5415" w:rsidR="008037BA">
        <w:rPr>
          <w:rFonts w:ascii="Arial" w:hAnsi="Arial" w:cs="Arial"/>
          <w:b/>
          <w:bCs/>
          <w:kern w:val="0"/>
          <w:sz w:val="21"/>
          <w:szCs w:val="21"/>
        </w:rPr>
        <w:tab/>
      </w:r>
      <w:r w:rsidRPr="004A5415" w:rsidR="008037BA">
        <w:rPr>
          <w:rFonts w:ascii="Arial" w:hAnsi="Arial" w:cs="Arial"/>
          <w:b/>
          <w:bCs/>
          <w:kern w:val="0"/>
          <w:sz w:val="21"/>
          <w:szCs w:val="21"/>
        </w:rPr>
        <w:tab/>
      </w:r>
      <w:r w:rsidRPr="004A5415">
        <w:rPr>
          <w:rFonts w:ascii="Arial" w:hAnsi="Arial" w:cs="Arial"/>
          <w:b/>
          <w:bCs/>
          <w:kern w:val="0"/>
          <w:sz w:val="21"/>
          <w:szCs w:val="21"/>
        </w:rPr>
        <w:t>:</w:t>
      </w:r>
      <w:r w:rsidRPr="004A5415">
        <w:rPr>
          <w:rFonts w:ascii="Arial" w:hAnsi="Arial" w:cs="Arial"/>
          <w:bCs/>
          <w:kern w:val="0"/>
          <w:sz w:val="21"/>
          <w:szCs w:val="21"/>
        </w:rPr>
        <w:t xml:space="preserve"> </w:t>
      </w:r>
      <w:r w:rsidRPr="00A955E5" w:rsidR="00A955E5">
        <w:rPr>
          <w:rFonts w:ascii="Arial" w:hAnsi="Arial" w:cs="Arial"/>
          <w:bCs/>
          <w:kern w:val="0"/>
          <w:sz w:val="21"/>
          <w:szCs w:val="21"/>
        </w:rPr>
        <w:t>Johnson &amp; Johnson</w:t>
      </w:r>
    </w:p>
    <w:p w:rsidR="008A5E9A" w:rsidRPr="004A5415" w:rsidP="008037BA" w14:paraId="30F9372D" w14:textId="2E5781DE">
      <w:pPr>
        <w:spacing w:before="0" w:beforeAutospacing="0" w:after="0"/>
        <w:jc w:val="both"/>
        <w:rPr>
          <w:rFonts w:ascii="Arial" w:hAnsi="Arial" w:cs="Arial"/>
          <w:bCs/>
          <w:kern w:val="0"/>
          <w:sz w:val="21"/>
          <w:szCs w:val="21"/>
        </w:rPr>
      </w:pPr>
      <w:r w:rsidRPr="004A5415">
        <w:rPr>
          <w:rFonts w:ascii="Arial" w:hAnsi="Arial" w:cs="Arial"/>
          <w:b/>
          <w:kern w:val="0"/>
          <w:sz w:val="21"/>
          <w:szCs w:val="21"/>
        </w:rPr>
        <w:t>Role</w:t>
      </w:r>
      <w:r w:rsidRPr="004A5415" w:rsidR="008037BA">
        <w:rPr>
          <w:rFonts w:ascii="Arial" w:hAnsi="Arial" w:cs="Arial"/>
          <w:b/>
          <w:kern w:val="0"/>
          <w:sz w:val="21"/>
          <w:szCs w:val="21"/>
        </w:rPr>
        <w:tab/>
      </w:r>
      <w:r w:rsidRPr="004A5415" w:rsidR="008037BA">
        <w:rPr>
          <w:rFonts w:ascii="Arial" w:hAnsi="Arial" w:cs="Arial"/>
          <w:b/>
          <w:kern w:val="0"/>
          <w:sz w:val="21"/>
          <w:szCs w:val="21"/>
        </w:rPr>
        <w:tab/>
      </w:r>
      <w:r w:rsidRPr="004A5415">
        <w:rPr>
          <w:rFonts w:ascii="Arial" w:hAnsi="Arial" w:cs="Arial"/>
          <w:b/>
          <w:kern w:val="0"/>
          <w:sz w:val="21"/>
          <w:szCs w:val="21"/>
        </w:rPr>
        <w:t>:</w:t>
      </w:r>
      <w:r w:rsidRPr="004A5415">
        <w:rPr>
          <w:rFonts w:ascii="Arial" w:hAnsi="Arial" w:cs="Arial"/>
          <w:bCs/>
          <w:kern w:val="0"/>
          <w:sz w:val="21"/>
          <w:szCs w:val="21"/>
        </w:rPr>
        <w:t xml:space="preserve"> ServiceNow Developer </w:t>
      </w:r>
    </w:p>
    <w:p w:rsidR="008037BA" w:rsidRPr="004A5415" w:rsidP="008037BA" w14:paraId="77788208" w14:textId="77777777">
      <w:pPr>
        <w:spacing w:before="0" w:beforeAutospacing="0" w:after="0"/>
        <w:jc w:val="both"/>
        <w:rPr>
          <w:rFonts w:ascii="Arial" w:hAnsi="Arial" w:cs="Arial"/>
          <w:b/>
          <w:bCs/>
          <w:kern w:val="0"/>
          <w:sz w:val="21"/>
          <w:szCs w:val="21"/>
        </w:rPr>
      </w:pPr>
    </w:p>
    <w:p w:rsidR="008A5E9A" w:rsidRPr="004A5415" w:rsidP="008037BA" w14:paraId="63C6797C" w14:textId="706B9C36">
      <w:pPr>
        <w:spacing w:before="0" w:beforeAutospacing="0" w:after="0"/>
        <w:jc w:val="both"/>
        <w:rPr>
          <w:rFonts w:ascii="Arial" w:hAnsi="Arial" w:cs="Arial"/>
          <w:bCs/>
          <w:kern w:val="0"/>
          <w:sz w:val="21"/>
          <w:szCs w:val="21"/>
        </w:rPr>
      </w:pPr>
      <w:r w:rsidRPr="004A5415">
        <w:rPr>
          <w:rFonts w:ascii="Arial" w:hAnsi="Arial" w:cs="Arial"/>
          <w:b/>
          <w:bCs/>
          <w:kern w:val="0"/>
          <w:sz w:val="21"/>
          <w:szCs w:val="21"/>
        </w:rPr>
        <w:t>Environment</w:t>
      </w:r>
      <w:r w:rsidRPr="004A5415" w:rsidR="008037BA">
        <w:rPr>
          <w:rFonts w:ascii="Arial" w:hAnsi="Arial" w:cs="Arial"/>
          <w:b/>
          <w:bCs/>
          <w:kern w:val="0"/>
          <w:sz w:val="21"/>
          <w:szCs w:val="21"/>
        </w:rPr>
        <w:tab/>
      </w:r>
      <w:r w:rsidRPr="004A5415">
        <w:rPr>
          <w:rFonts w:ascii="Arial" w:hAnsi="Arial" w:cs="Arial"/>
          <w:b/>
          <w:kern w:val="0"/>
          <w:sz w:val="21"/>
          <w:szCs w:val="21"/>
        </w:rPr>
        <w:t>:</w:t>
      </w:r>
    </w:p>
    <w:p w:rsidR="008A5E9A" w:rsidRPr="004A5415" w:rsidP="00460979" w14:paraId="502F7678" w14:textId="77777777">
      <w:pPr>
        <w:spacing w:before="0" w:beforeAutospacing="0" w:after="0"/>
        <w:ind w:left="720"/>
        <w:jc w:val="both"/>
        <w:rPr>
          <w:rFonts w:ascii="Arial" w:hAnsi="Arial" w:cs="Arial"/>
          <w:bCs/>
          <w:kern w:val="0"/>
          <w:sz w:val="21"/>
          <w:szCs w:val="21"/>
        </w:rPr>
      </w:pPr>
      <w:r w:rsidRPr="004A5415">
        <w:rPr>
          <w:rFonts w:ascii="Arial" w:hAnsi="Arial" w:cs="Arial"/>
          <w:bCs/>
          <w:kern w:val="0"/>
          <w:sz w:val="21"/>
          <w:szCs w:val="21"/>
        </w:rPr>
        <w:t>ServiceNow ITAM, HAM, SAM Pro, CMDB, Discovery, Flow Designer, IntegrationHub, REST APIs, JavaScript, Agile Scrum</w:t>
      </w:r>
    </w:p>
    <w:p w:rsidR="008A5E9A" w:rsidRPr="004A5415" w:rsidP="00A55AB1" w14:paraId="47E0AD10" w14:textId="78F912B6">
      <w:pPr>
        <w:spacing w:before="240" w:beforeAutospacing="0" w:after="0"/>
        <w:jc w:val="both"/>
        <w:rPr>
          <w:rFonts w:ascii="Arial" w:hAnsi="Arial" w:cs="Arial"/>
          <w:b/>
          <w:bCs/>
          <w:kern w:val="0"/>
          <w:sz w:val="21"/>
          <w:szCs w:val="21"/>
        </w:rPr>
      </w:pPr>
      <w:r w:rsidRPr="004A5415">
        <w:rPr>
          <w:rFonts w:ascii="Arial" w:hAnsi="Arial" w:cs="Arial"/>
          <w:b/>
          <w:bCs/>
          <w:kern w:val="0"/>
          <w:sz w:val="21"/>
          <w:szCs w:val="21"/>
        </w:rPr>
        <w:t>Responsibilities</w:t>
      </w:r>
      <w:r w:rsidRPr="004A5415" w:rsidR="00A55AB1">
        <w:rPr>
          <w:rFonts w:ascii="Arial" w:hAnsi="Arial" w:cs="Arial"/>
          <w:b/>
          <w:bCs/>
          <w:kern w:val="0"/>
          <w:sz w:val="21"/>
          <w:szCs w:val="21"/>
        </w:rPr>
        <w:t>:</w:t>
      </w:r>
    </w:p>
    <w:p w:rsidR="008A5E9A" w:rsidRPr="004A5415" w:rsidP="00A55AB1" w14:paraId="115C25FE"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Collaborated with Asset Managers, Procurement Teams, Finance Departments, and IT Operations teams to gather requirements and design end-to-end Hardware and Software Asset Management processes.</w:t>
      </w:r>
    </w:p>
    <w:p w:rsidR="008A5E9A" w:rsidRPr="004A5415" w:rsidP="00A55AB1" w14:paraId="172A3953"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Implemented IT Asset Management (ITAM) solutions by configuring asset lifecycle processes covering procurement, receiving, deployment, maintenance, transfer, retirement, and disposal activities.</w:t>
      </w:r>
    </w:p>
    <w:p w:rsidR="008A5E9A" w:rsidRPr="004A5415" w:rsidP="00A55AB1" w14:paraId="49E5D388"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Configured Hardware Asset Management (HAM) including stockrooms, asset models, model categories, consumables, vendors, contracts, purchase orders, transfer orders, and receiving processes.</w:t>
      </w:r>
    </w:p>
    <w:p w:rsidR="008A5E9A" w:rsidRPr="004A5415" w:rsidP="00A55AB1" w14:paraId="10F0F2F5"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Implemented Software Asset Management Professional (SAM Pro) by configuring software normalization, discovery models, software entitlements, reclamation rules, and license compliance monitoring processes.</w:t>
      </w:r>
    </w:p>
    <w:p w:rsidR="008A5E9A" w:rsidRPr="004A5415" w:rsidP="00A55AB1" w14:paraId="06A55FB9"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Integrated procurement and inventory systems with ServiceNow using REST APIs and Import Sets to automate asset creation, purchasing activities, and inventory synchronization.</w:t>
      </w:r>
    </w:p>
    <w:p w:rsidR="008A5E9A" w:rsidRPr="004A5415" w:rsidP="00A55AB1" w14:paraId="1155F0F6"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Configured software license management processes including entitlement creation, license allocation, reconciliation, compliance tracking, true-up analysis, and software audit readiness activities.</w:t>
      </w:r>
    </w:p>
    <w:p w:rsidR="008A5E9A" w:rsidRPr="004A5415" w:rsidP="00A55AB1" w14:paraId="2909BC0D"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Developed Business Rules, Script Includes, Client Scripts, UI Policies, and Flow Designer workflows to automate asset requests, approvals, stock management, warranty tracking, and asset lifecycle transitions.</w:t>
      </w:r>
    </w:p>
    <w:p w:rsidR="008A5E9A" w:rsidRPr="004A5415" w:rsidP="00A55AB1" w14:paraId="757FF86A"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Configured software reclamation workflows to identify unused software installations and reclaim licenses, helping optimize software spending and license utilization.</w:t>
      </w:r>
    </w:p>
    <w:p w:rsidR="008A5E9A" w:rsidRPr="004A5415" w:rsidP="00A55AB1" w14:paraId="4969F577"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Integrated Discovery and CMDB data with Asset Management processes to maintain accurate relationships between Configuration Items and Asset records.</w:t>
      </w:r>
    </w:p>
    <w:p w:rsidR="008A5E9A" w:rsidRPr="004A5415" w:rsidP="00A55AB1" w14:paraId="00FAB2EC"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Configured contracts, leases, warranties, maintenance agreements, and vendor management processes to improve asset governance and lifecycle visibility.</w:t>
      </w:r>
    </w:p>
    <w:p w:rsidR="008A5E9A" w:rsidRPr="004A5415" w:rsidP="00A55AB1" w14:paraId="2CAEAF4C"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Developed custom reports, dashboards, and Performance Analytics indicators to track hardware inventory, software compliance, asset utilization, warranty status, procurement trends, and vendor performance.</w:t>
      </w:r>
    </w:p>
    <w:p w:rsidR="008A5E9A" w:rsidRPr="004A5415" w:rsidP="00A55AB1" w14:paraId="4487CCDA"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Conducted asset audits, reconciliation activities, compliance reviews, and data validation exercises to ensure asset accuracy and support organizational audit requirements.</w:t>
      </w:r>
    </w:p>
    <w:p w:rsidR="008A5E9A" w:rsidRPr="004A5415" w:rsidP="00A55AB1" w14:paraId="28CAAF29"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Participated in Agile ceremonies, testing activities, deployment planning, platform upgrades, and production support while ensuring successful implementation of asset management solutions.</w:t>
      </w:r>
    </w:p>
    <w:p w:rsidR="008A5E9A" w:rsidRPr="004A5415" w:rsidP="00A55AB1" w14:paraId="02AE7F88"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Created technical documentation including process flows, asset governance standards, configuration guides, and operational procedures for support and asset management teams.</w:t>
      </w:r>
    </w:p>
    <w:p w:rsidR="008A5E9A" w:rsidRPr="004A5415" w:rsidP="00A55AB1" w14:paraId="7B5F2A64" w14:textId="77777777">
      <w:pPr>
        <w:pStyle w:val="ListParagraph"/>
        <w:numPr>
          <w:ilvl w:val="0"/>
          <w:numId w:val="15"/>
        </w:numPr>
        <w:rPr>
          <w:rFonts w:ascii="Arial" w:hAnsi="Arial" w:cs="Arial"/>
          <w:bCs/>
          <w:kern w:val="0"/>
          <w:sz w:val="21"/>
          <w:szCs w:val="21"/>
        </w:rPr>
      </w:pPr>
      <w:r w:rsidRPr="004A5415">
        <w:rPr>
          <w:rFonts w:ascii="Arial" w:hAnsi="Arial" w:cs="Arial"/>
          <w:bCs/>
          <w:kern w:val="0"/>
          <w:sz w:val="21"/>
          <w:szCs w:val="21"/>
        </w:rPr>
        <w:t>Improved asset visibility, software compliance, inventory accuracy, and operational efficiency through automation, governance controls, and optimized asset lifecycle management processes.</w:t>
      </w:r>
    </w:p>
    <w:p w:rsidR="008A5E9A" w:rsidRPr="004A5415" w:rsidP="00DC027F" w14:paraId="0CEA420F" w14:textId="7C01E9F5">
      <w:pPr>
        <w:rPr>
          <w:rFonts w:ascii="Arial" w:hAnsi="Arial" w:cs="Arial"/>
          <w:bCs/>
          <w:kern w:val="0"/>
          <w:sz w:val="21"/>
          <w:szCs w:val="21"/>
        </w:rPr>
      </w:pPr>
      <w:r w:rsidRPr="004A5415">
        <w:rPr>
          <w:rFonts w:ascii="Arial" w:hAnsi="Arial" w:cs="Arial"/>
          <w:b/>
          <w:bCs/>
          <w:kern w:val="0"/>
          <w:sz w:val="21"/>
          <w:szCs w:val="21"/>
        </w:rPr>
        <w:t xml:space="preserve">PROJECT </w:t>
      </w:r>
      <w:r w:rsidRPr="004A5415" w:rsidR="00DC027F">
        <w:rPr>
          <w:rFonts w:ascii="Arial" w:hAnsi="Arial" w:cs="Arial"/>
          <w:b/>
          <w:bCs/>
          <w:kern w:val="0"/>
          <w:sz w:val="21"/>
          <w:szCs w:val="21"/>
        </w:rPr>
        <w:t>#</w:t>
      </w:r>
      <w:r w:rsidRPr="004A5415">
        <w:rPr>
          <w:rFonts w:ascii="Arial" w:hAnsi="Arial" w:cs="Arial"/>
          <w:b/>
          <w:bCs/>
          <w:kern w:val="0"/>
          <w:sz w:val="21"/>
          <w:szCs w:val="21"/>
        </w:rPr>
        <w:t>4</w:t>
      </w:r>
    </w:p>
    <w:p w:rsidR="008A5E9A" w:rsidRPr="004A5415" w:rsidP="00DC027F" w14:paraId="11F4EA15" w14:textId="2647E7D8">
      <w:pPr>
        <w:spacing w:before="0" w:beforeAutospacing="0" w:after="0"/>
        <w:rPr>
          <w:rFonts w:ascii="Arial" w:hAnsi="Arial" w:cs="Arial"/>
          <w:bCs/>
          <w:kern w:val="0"/>
          <w:sz w:val="21"/>
          <w:szCs w:val="21"/>
        </w:rPr>
      </w:pPr>
      <w:r w:rsidRPr="004A5415">
        <w:rPr>
          <w:rFonts w:ascii="Arial" w:hAnsi="Arial" w:cs="Arial"/>
          <w:b/>
          <w:bCs/>
          <w:kern w:val="0"/>
          <w:sz w:val="21"/>
          <w:szCs w:val="21"/>
        </w:rPr>
        <w:t>Client</w:t>
      </w:r>
      <w:r w:rsidRPr="004A5415" w:rsidR="00DC027F">
        <w:rPr>
          <w:rFonts w:ascii="Arial" w:hAnsi="Arial" w:cs="Arial"/>
          <w:b/>
          <w:bCs/>
          <w:kern w:val="0"/>
          <w:sz w:val="21"/>
          <w:szCs w:val="21"/>
        </w:rPr>
        <w:tab/>
      </w:r>
      <w:r w:rsidRPr="004A5415" w:rsidR="00DC027F">
        <w:rPr>
          <w:rFonts w:ascii="Arial" w:hAnsi="Arial" w:cs="Arial"/>
          <w:b/>
          <w:bCs/>
          <w:kern w:val="0"/>
          <w:sz w:val="21"/>
          <w:szCs w:val="21"/>
        </w:rPr>
        <w:tab/>
      </w:r>
      <w:r w:rsidRPr="004A5415">
        <w:rPr>
          <w:rFonts w:ascii="Arial" w:hAnsi="Arial" w:cs="Arial"/>
          <w:b/>
          <w:kern w:val="0"/>
          <w:sz w:val="21"/>
          <w:szCs w:val="21"/>
        </w:rPr>
        <w:t>:</w:t>
      </w:r>
      <w:r w:rsidRPr="004A5415">
        <w:rPr>
          <w:rFonts w:ascii="Arial" w:hAnsi="Arial" w:cs="Arial"/>
          <w:bCs/>
          <w:kern w:val="0"/>
          <w:sz w:val="21"/>
          <w:szCs w:val="21"/>
        </w:rPr>
        <w:t xml:space="preserve"> </w:t>
      </w:r>
      <w:r w:rsidRPr="00B8591C" w:rsidR="00B8591C">
        <w:rPr>
          <w:rFonts w:ascii="Arial" w:hAnsi="Arial" w:cs="Arial"/>
          <w:bCs/>
          <w:kern w:val="0"/>
          <w:sz w:val="21"/>
          <w:szCs w:val="21"/>
        </w:rPr>
        <w:t>Volvo</w:t>
      </w:r>
    </w:p>
    <w:p w:rsidR="00DC027F" w:rsidRPr="00A955E5" w:rsidP="00DC027F" w14:paraId="7AF2CDA6" w14:textId="11053A0C">
      <w:pPr>
        <w:spacing w:before="0" w:beforeAutospacing="0" w:after="0"/>
        <w:rPr>
          <w:rFonts w:ascii="Arial" w:hAnsi="Arial" w:cs="Arial"/>
          <w:kern w:val="0"/>
          <w:sz w:val="21"/>
          <w:szCs w:val="21"/>
        </w:rPr>
      </w:pPr>
      <w:r w:rsidRPr="00A955E5">
        <w:rPr>
          <w:rFonts w:ascii="Arial" w:hAnsi="Arial" w:cs="Arial"/>
          <w:b/>
          <w:bCs/>
          <w:kern w:val="0"/>
          <w:sz w:val="21"/>
          <w:szCs w:val="21"/>
        </w:rPr>
        <w:t>Role</w:t>
      </w:r>
      <w:r>
        <w:rPr>
          <w:rFonts w:ascii="Arial" w:hAnsi="Arial" w:cs="Arial"/>
          <w:b/>
          <w:bCs/>
          <w:kern w:val="0"/>
          <w:sz w:val="21"/>
          <w:szCs w:val="21"/>
        </w:rPr>
        <w:t xml:space="preserve">              </w:t>
      </w:r>
      <w:r>
        <w:rPr>
          <w:rFonts w:ascii="Arial" w:hAnsi="Arial" w:cs="Arial"/>
          <w:b/>
          <w:bCs/>
          <w:kern w:val="0"/>
          <w:sz w:val="21"/>
          <w:szCs w:val="21"/>
        </w:rPr>
        <w:t xml:space="preserve">  </w:t>
      </w:r>
      <w:r w:rsidRPr="00A955E5">
        <w:rPr>
          <w:rFonts w:ascii="Arial" w:hAnsi="Arial" w:cs="Arial"/>
          <w:b/>
          <w:bCs/>
          <w:kern w:val="0"/>
          <w:sz w:val="21"/>
          <w:szCs w:val="21"/>
        </w:rPr>
        <w:t>:</w:t>
      </w:r>
      <w:r w:rsidRPr="00A955E5">
        <w:rPr>
          <w:rFonts w:ascii="Arial" w:hAnsi="Arial" w:cs="Arial"/>
          <w:b/>
          <w:bCs/>
          <w:kern w:val="0"/>
          <w:sz w:val="21"/>
          <w:szCs w:val="21"/>
        </w:rPr>
        <w:t xml:space="preserve"> </w:t>
      </w:r>
      <w:r w:rsidRPr="00A955E5">
        <w:rPr>
          <w:rFonts w:ascii="Arial" w:hAnsi="Arial" w:cs="Arial"/>
          <w:kern w:val="0"/>
          <w:sz w:val="21"/>
          <w:szCs w:val="21"/>
        </w:rPr>
        <w:t xml:space="preserve">ServiceNow Developer </w:t>
      </w:r>
    </w:p>
    <w:p w:rsidR="00481A06" w:rsidRPr="00252747" w:rsidP="00DC027F" w14:paraId="38E2F5B6" w14:textId="0C166C81">
      <w:pPr>
        <w:spacing w:before="0" w:beforeAutospacing="0" w:after="0"/>
        <w:rPr>
          <w:rFonts w:ascii="Arial" w:hAnsi="Arial" w:cs="Arial"/>
          <w:b/>
          <w:kern w:val="0"/>
          <w:sz w:val="21"/>
          <w:szCs w:val="21"/>
        </w:rPr>
      </w:pPr>
      <w:r w:rsidRPr="004A5415">
        <w:rPr>
          <w:rFonts w:ascii="Arial" w:hAnsi="Arial" w:cs="Arial"/>
          <w:b/>
          <w:bCs/>
          <w:kern w:val="0"/>
          <w:sz w:val="21"/>
          <w:szCs w:val="21"/>
        </w:rPr>
        <w:t>Environment</w:t>
      </w:r>
      <w:r w:rsidRPr="004A5415" w:rsidR="00DC027F">
        <w:rPr>
          <w:rFonts w:ascii="Arial" w:hAnsi="Arial" w:cs="Arial"/>
          <w:b/>
          <w:bCs/>
          <w:kern w:val="0"/>
          <w:sz w:val="21"/>
          <w:szCs w:val="21"/>
        </w:rPr>
        <w:tab/>
      </w:r>
      <w:r w:rsidRPr="004A5415">
        <w:rPr>
          <w:rFonts w:ascii="Arial" w:hAnsi="Arial" w:cs="Arial"/>
          <w:b/>
          <w:kern w:val="0"/>
          <w:sz w:val="21"/>
          <w:szCs w:val="21"/>
        </w:rPr>
        <w:t>:</w:t>
      </w:r>
    </w:p>
    <w:p w:rsidR="008A5E9A" w:rsidRPr="004A5415" w:rsidP="00926067" w14:paraId="496CD41C" w14:textId="77777777">
      <w:pPr>
        <w:spacing w:before="0" w:beforeAutospacing="0" w:after="0"/>
        <w:ind w:left="720"/>
        <w:rPr>
          <w:rFonts w:ascii="Arial" w:hAnsi="Arial" w:cs="Arial"/>
          <w:bCs/>
          <w:kern w:val="0"/>
          <w:sz w:val="21"/>
          <w:szCs w:val="21"/>
        </w:rPr>
      </w:pPr>
      <w:r w:rsidRPr="004A5415">
        <w:rPr>
          <w:rFonts w:ascii="Arial" w:hAnsi="Arial" w:cs="Arial"/>
          <w:bCs/>
          <w:kern w:val="0"/>
          <w:sz w:val="21"/>
          <w:szCs w:val="21"/>
        </w:rPr>
        <w:t>ServiceNow SPM, Demand Management, Project Portfolio Management, Resource Management, Financial Planning, Agile Development, Flow Designer, Reporting, Performance Analytics</w:t>
      </w:r>
    </w:p>
    <w:p w:rsidR="00DC027F" w:rsidRPr="004A5415" w:rsidP="00DC027F" w14:paraId="6F2FB670" w14:textId="77777777">
      <w:pPr>
        <w:spacing w:before="0" w:beforeAutospacing="0" w:after="0"/>
        <w:rPr>
          <w:rFonts w:ascii="Arial" w:hAnsi="Arial" w:cs="Arial"/>
          <w:b/>
          <w:bCs/>
          <w:kern w:val="0"/>
          <w:sz w:val="21"/>
          <w:szCs w:val="21"/>
        </w:rPr>
      </w:pPr>
    </w:p>
    <w:p w:rsidR="008A5E9A" w:rsidRPr="004A5415" w:rsidP="00DC027F" w14:paraId="6F121C99" w14:textId="1476D476">
      <w:pPr>
        <w:spacing w:before="0" w:beforeAutospacing="0" w:after="0"/>
        <w:rPr>
          <w:rFonts w:ascii="Arial" w:hAnsi="Arial" w:cs="Arial"/>
          <w:b/>
          <w:bCs/>
          <w:kern w:val="0"/>
          <w:sz w:val="21"/>
          <w:szCs w:val="21"/>
        </w:rPr>
      </w:pPr>
      <w:r w:rsidRPr="004A5415">
        <w:rPr>
          <w:rFonts w:ascii="Arial" w:hAnsi="Arial" w:cs="Arial"/>
          <w:b/>
          <w:bCs/>
          <w:kern w:val="0"/>
          <w:sz w:val="21"/>
          <w:szCs w:val="21"/>
        </w:rPr>
        <w:t>Responsibilities</w:t>
      </w:r>
      <w:r w:rsidRPr="004A5415" w:rsidR="00DC027F">
        <w:rPr>
          <w:rFonts w:ascii="Arial" w:hAnsi="Arial" w:cs="Arial"/>
          <w:b/>
          <w:bCs/>
          <w:kern w:val="0"/>
          <w:sz w:val="21"/>
          <w:szCs w:val="21"/>
        </w:rPr>
        <w:t>:</w:t>
      </w:r>
    </w:p>
    <w:p w:rsidR="008A5E9A" w:rsidRPr="004A5415" w:rsidP="00DC027F" w14:paraId="24DFFF09"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Worked closely with PMO teams, Portfolio Managers, Resource Managers, Finance stakeholders, and business leaders to gather requirements and implement Strategic Portfolio Management solutions.</w:t>
      </w:r>
    </w:p>
    <w:p w:rsidR="008A5E9A" w:rsidRPr="004A5415" w:rsidP="00DC027F" w14:paraId="4047D403"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Configured Demand Management processes including demand intake, business case evaluation, scoring models, approvals, prioritization frameworks, and conversion of demands into projects.</w:t>
      </w:r>
    </w:p>
    <w:p w:rsidR="008A5E9A" w:rsidRPr="004A5415" w:rsidP="00DC027F" w14:paraId="1E9D4578"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Implemented Project Portfolio Management (PPM) by configuring project templates, project lifecycles, project tasks, milestones, risks, issues, dependencies, and governance workflows.</w:t>
      </w:r>
    </w:p>
    <w:p w:rsidR="008A5E9A" w:rsidRPr="004A5415" w:rsidP="00DC027F" w14:paraId="127EBFEC"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Configured Resource Management capabilities including resource plans, capacity planning, allocation workbenches, resource assignments, and utilization tracking processes.</w:t>
      </w:r>
    </w:p>
    <w:p w:rsidR="008A5E9A" w:rsidRPr="004A5415" w:rsidP="00DC027F" w14:paraId="23958479"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Implemented Financial Planning functionality including cost plans, benefit plans, budget tracking, funding allocation, and investment governance processes.</w:t>
      </w:r>
    </w:p>
    <w:p w:rsidR="008A5E9A" w:rsidRPr="004A5415" w:rsidP="00DC027F" w14:paraId="3A07D13A"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Developed custom Business Rules, Script Includes, Client Scripts, UI Policies, and UI Actions to automate project governance, approvals, financial reviews, and portfolio management activities.</w:t>
      </w:r>
    </w:p>
    <w:p w:rsidR="008A5E9A" w:rsidRPr="004A5415" w:rsidP="00DC027F" w14:paraId="58F26B8C"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Configured Agile Development integrations to support sprint planning, backlog management, release planning, and alignment between projects and Agile teams.</w:t>
      </w:r>
    </w:p>
    <w:p w:rsidR="008A5E9A" w:rsidRPr="004A5415" w:rsidP="00DC027F" w14:paraId="6714ACA7"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Developed Flow Designer solutions to automate project approvals, demand reviews, project creation, task assignments, notifications, and governance processes.</w:t>
      </w:r>
    </w:p>
    <w:p w:rsidR="008A5E9A" w:rsidRPr="004A5415" w:rsidP="00DC027F" w14:paraId="1F3077DC"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Implemented Project Risk and Issue Management frameworks including risk assessment, mitigation planning, escalation workflows, and executive reporting.</w:t>
      </w:r>
    </w:p>
    <w:p w:rsidR="008A5E9A" w:rsidRPr="004A5415" w:rsidP="00DC027F" w14:paraId="2172E9B2"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Configured Portfolio Management dashboards to provide visibility into project health, investment performance, resource utilization, strategic alignment, and portfolio risks.</w:t>
      </w:r>
    </w:p>
    <w:p w:rsidR="008A5E9A" w:rsidRPr="004A5415" w:rsidP="00DC027F" w14:paraId="507C2309"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Developed Performance Analytics scorecards and executive dashboards to track project KPIs, demand conversion rates, budget performance, and portfolio outcomes.</w:t>
      </w:r>
    </w:p>
    <w:p w:rsidR="008A5E9A" w:rsidRPr="004A5415" w:rsidP="00DC027F" w14:paraId="4558F426"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Configured project governance processes including stage gates, approvals, financial checkpoints, compliance reviews, and executive decision-making workflows.</w:t>
      </w:r>
    </w:p>
    <w:p w:rsidR="008A5E9A" w:rsidRPr="004A5415" w:rsidP="00DC027F" w14:paraId="009B3485"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Participated in Agile Scrum activities, solution design workshops, testing cycles, deployment planning, release management, and production support activities.</w:t>
      </w:r>
    </w:p>
    <w:p w:rsidR="008A5E9A" w:rsidRPr="004A5415" w:rsidP="00DC027F" w14:paraId="5D3A7635" w14:textId="77777777">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Created detailed technical documentation, governance standards, project configuration guides, and knowledge transfer materials for PMO and support teams.</w:t>
      </w:r>
    </w:p>
    <w:p w:rsidR="00E8308D" w:rsidRPr="004A5415" w:rsidP="0008398E" w14:paraId="0691F002" w14:textId="252ABD08">
      <w:pPr>
        <w:pStyle w:val="ListParagraph"/>
        <w:numPr>
          <w:ilvl w:val="0"/>
          <w:numId w:val="16"/>
        </w:numPr>
        <w:rPr>
          <w:rFonts w:ascii="Arial" w:hAnsi="Arial" w:cs="Arial"/>
          <w:bCs/>
          <w:kern w:val="0"/>
          <w:sz w:val="21"/>
          <w:szCs w:val="21"/>
        </w:rPr>
      </w:pPr>
      <w:r w:rsidRPr="004A5415">
        <w:rPr>
          <w:rFonts w:ascii="Arial" w:hAnsi="Arial" w:cs="Arial"/>
          <w:bCs/>
          <w:kern w:val="0"/>
          <w:sz w:val="21"/>
          <w:szCs w:val="21"/>
        </w:rPr>
        <w:t>Improved portfolio visibility, resource utilization, project delivery governance, and strategic decision-making through implementation of comprehensive SPM capabilities.</w:t>
      </w:r>
    </w:p>
    <w:p w:rsidR="0008398E" w:rsidRPr="004A5415" w:rsidP="0008398E" w14:paraId="73A2AF86" w14:textId="77777777">
      <w:pPr>
        <w:pStyle w:val="ListParagraph"/>
        <w:rPr>
          <w:rFonts w:ascii="Arial" w:hAnsi="Arial" w:cs="Arial"/>
          <w:bCs/>
          <w:kern w:val="0"/>
          <w:sz w:val="21"/>
          <w:szCs w:val="21"/>
        </w:rPr>
      </w:pPr>
    </w:p>
    <w:p w:rsidR="008A5E9A" w:rsidRPr="004A5415" w:rsidP="00E8308D" w14:paraId="6DCD7A77" w14:textId="27B140FD">
      <w:pPr>
        <w:spacing w:before="0" w:beforeAutospacing="0"/>
        <w:rPr>
          <w:rFonts w:ascii="Arial" w:hAnsi="Arial" w:cs="Arial"/>
          <w:b/>
          <w:bCs/>
          <w:kern w:val="0"/>
          <w:sz w:val="21"/>
          <w:szCs w:val="21"/>
        </w:rPr>
      </w:pPr>
      <w:r w:rsidRPr="004A5415">
        <w:rPr>
          <w:rFonts w:ascii="Arial" w:hAnsi="Arial" w:cs="Arial"/>
          <w:b/>
          <w:bCs/>
          <w:kern w:val="0"/>
          <w:sz w:val="21"/>
          <w:szCs w:val="21"/>
        </w:rPr>
        <w:t xml:space="preserve">PROJECT </w:t>
      </w:r>
      <w:r w:rsidRPr="004A5415" w:rsidR="00E8308D">
        <w:rPr>
          <w:rFonts w:ascii="Arial" w:hAnsi="Arial" w:cs="Arial"/>
          <w:b/>
          <w:bCs/>
          <w:kern w:val="0"/>
          <w:sz w:val="21"/>
          <w:szCs w:val="21"/>
        </w:rPr>
        <w:t>#</w:t>
      </w:r>
      <w:r w:rsidRPr="004A5415">
        <w:rPr>
          <w:rFonts w:ascii="Arial" w:hAnsi="Arial" w:cs="Arial"/>
          <w:b/>
          <w:bCs/>
          <w:kern w:val="0"/>
          <w:sz w:val="21"/>
          <w:szCs w:val="21"/>
        </w:rPr>
        <w:t xml:space="preserve">5 </w:t>
      </w:r>
    </w:p>
    <w:p w:rsidR="008A5E9A" w:rsidRPr="00A16530" w:rsidP="00A16530" w14:paraId="7EE01299" w14:textId="0592FC65">
      <w:pPr>
        <w:spacing w:before="0" w:beforeAutospacing="0" w:after="0"/>
        <w:rPr>
          <w:rFonts w:ascii="Arial" w:hAnsi="Arial" w:cs="Arial"/>
          <w:b/>
          <w:bCs/>
          <w:kern w:val="0"/>
          <w:sz w:val="21"/>
          <w:szCs w:val="21"/>
        </w:rPr>
      </w:pPr>
      <w:r w:rsidRPr="004A5415">
        <w:rPr>
          <w:rFonts w:ascii="Arial" w:hAnsi="Arial" w:cs="Arial"/>
          <w:b/>
          <w:bCs/>
          <w:kern w:val="0"/>
          <w:sz w:val="21"/>
          <w:szCs w:val="21"/>
        </w:rPr>
        <w:t>Client</w:t>
      </w:r>
      <w:r w:rsidRPr="004A5415" w:rsidR="00E8308D">
        <w:rPr>
          <w:rFonts w:ascii="Arial" w:hAnsi="Arial" w:cs="Arial"/>
          <w:b/>
          <w:bCs/>
          <w:kern w:val="0"/>
          <w:sz w:val="21"/>
          <w:szCs w:val="21"/>
        </w:rPr>
        <w:tab/>
      </w:r>
      <w:r w:rsidRPr="004A5415" w:rsidR="00E8308D">
        <w:rPr>
          <w:rFonts w:ascii="Arial" w:hAnsi="Arial" w:cs="Arial"/>
          <w:b/>
          <w:bCs/>
          <w:kern w:val="0"/>
          <w:sz w:val="21"/>
          <w:szCs w:val="21"/>
        </w:rPr>
        <w:tab/>
      </w:r>
      <w:r w:rsidRPr="00A16530">
        <w:rPr>
          <w:rFonts w:ascii="Arial" w:hAnsi="Arial" w:cs="Arial"/>
          <w:b/>
          <w:bCs/>
          <w:kern w:val="0"/>
          <w:sz w:val="21"/>
          <w:szCs w:val="21"/>
        </w:rPr>
        <w:t xml:space="preserve">: </w:t>
      </w:r>
      <w:r w:rsidRPr="00A16530" w:rsidR="00A955E5">
        <w:rPr>
          <w:rFonts w:ascii="Arial" w:hAnsi="Arial" w:cs="Arial"/>
          <w:kern w:val="0"/>
          <w:sz w:val="21"/>
          <w:szCs w:val="21"/>
        </w:rPr>
        <w:t>Xerox</w:t>
      </w:r>
    </w:p>
    <w:p w:rsidR="008A5E9A" w:rsidRPr="00A16530" w:rsidP="00A16530" w14:paraId="75368305" w14:textId="7EA6F483">
      <w:pPr>
        <w:spacing w:before="0" w:beforeAutospacing="0" w:after="0"/>
        <w:rPr>
          <w:rFonts w:ascii="Arial" w:hAnsi="Arial" w:cs="Arial"/>
          <w:b/>
          <w:bCs/>
          <w:kern w:val="0"/>
          <w:sz w:val="21"/>
          <w:szCs w:val="21"/>
        </w:rPr>
      </w:pPr>
      <w:r w:rsidRPr="004A5415">
        <w:rPr>
          <w:rFonts w:ascii="Arial" w:hAnsi="Arial" w:cs="Arial"/>
          <w:b/>
          <w:bCs/>
          <w:kern w:val="0"/>
          <w:sz w:val="21"/>
          <w:szCs w:val="21"/>
        </w:rPr>
        <w:t>Role</w:t>
      </w:r>
      <w:r w:rsidRPr="004A5415" w:rsidR="00E8308D">
        <w:rPr>
          <w:rFonts w:ascii="Arial" w:hAnsi="Arial" w:cs="Arial"/>
          <w:b/>
          <w:bCs/>
          <w:kern w:val="0"/>
          <w:sz w:val="21"/>
          <w:szCs w:val="21"/>
        </w:rPr>
        <w:tab/>
      </w:r>
      <w:r w:rsidRPr="004A5415" w:rsidR="00E8308D">
        <w:rPr>
          <w:rFonts w:ascii="Arial" w:hAnsi="Arial" w:cs="Arial"/>
          <w:b/>
          <w:bCs/>
          <w:kern w:val="0"/>
          <w:sz w:val="21"/>
          <w:szCs w:val="21"/>
        </w:rPr>
        <w:tab/>
      </w:r>
      <w:r w:rsidRPr="00A16530">
        <w:rPr>
          <w:rFonts w:ascii="Arial" w:hAnsi="Arial" w:cs="Arial"/>
          <w:b/>
          <w:bCs/>
          <w:kern w:val="0"/>
          <w:sz w:val="21"/>
          <w:szCs w:val="21"/>
        </w:rPr>
        <w:t xml:space="preserve">: </w:t>
      </w:r>
      <w:r w:rsidRPr="00A16530">
        <w:rPr>
          <w:rFonts w:ascii="Arial" w:hAnsi="Arial" w:cs="Arial"/>
          <w:kern w:val="0"/>
          <w:sz w:val="21"/>
          <w:szCs w:val="21"/>
        </w:rPr>
        <w:t>ServiceNow Developer</w:t>
      </w:r>
      <w:r w:rsidRPr="00A16530">
        <w:rPr>
          <w:rFonts w:ascii="Arial" w:hAnsi="Arial" w:cs="Arial"/>
          <w:b/>
          <w:bCs/>
          <w:kern w:val="0"/>
          <w:sz w:val="21"/>
          <w:szCs w:val="21"/>
        </w:rPr>
        <w:t xml:space="preserve"> </w:t>
      </w:r>
    </w:p>
    <w:p w:rsidR="00252747" w:rsidRPr="00252747" w:rsidP="00252747" w14:paraId="1FFE476D" w14:textId="77777777">
      <w:pPr>
        <w:spacing w:before="0" w:beforeAutospacing="0" w:after="0"/>
        <w:rPr>
          <w:rFonts w:ascii="Arial" w:hAnsi="Arial" w:cs="Arial"/>
          <w:b/>
          <w:bCs/>
          <w:kern w:val="0"/>
          <w:sz w:val="21"/>
          <w:szCs w:val="21"/>
        </w:rPr>
      </w:pPr>
      <w:r w:rsidRPr="004A5415">
        <w:rPr>
          <w:rFonts w:ascii="Arial" w:hAnsi="Arial" w:cs="Arial"/>
          <w:b/>
          <w:bCs/>
          <w:kern w:val="0"/>
          <w:sz w:val="21"/>
          <w:szCs w:val="21"/>
        </w:rPr>
        <w:t>Environment</w:t>
      </w:r>
      <w:r w:rsidRPr="004A5415" w:rsidR="00E8308D">
        <w:rPr>
          <w:rFonts w:ascii="Arial" w:hAnsi="Arial" w:cs="Arial"/>
          <w:b/>
          <w:bCs/>
          <w:kern w:val="0"/>
          <w:sz w:val="21"/>
          <w:szCs w:val="21"/>
        </w:rPr>
        <w:tab/>
      </w:r>
      <w:r w:rsidRPr="00252747">
        <w:rPr>
          <w:rFonts w:ascii="Arial" w:hAnsi="Arial" w:cs="Arial"/>
          <w:b/>
          <w:bCs/>
          <w:kern w:val="0"/>
          <w:sz w:val="21"/>
          <w:szCs w:val="21"/>
        </w:rPr>
        <w:t>:</w:t>
      </w:r>
    </w:p>
    <w:p w:rsidR="00E8308D" w:rsidP="00AE2E26" w14:paraId="71D0A88E" w14:textId="6753FD91">
      <w:pPr>
        <w:spacing w:before="0" w:beforeAutospacing="0" w:after="0"/>
        <w:ind w:left="720"/>
        <w:rPr>
          <w:rFonts w:ascii="Arial" w:hAnsi="Arial" w:cs="Arial"/>
          <w:kern w:val="0"/>
          <w:sz w:val="21"/>
          <w:szCs w:val="21"/>
        </w:rPr>
      </w:pPr>
      <w:r w:rsidRPr="00252747">
        <w:rPr>
          <w:rFonts w:ascii="Arial" w:hAnsi="Arial" w:cs="Arial"/>
          <w:kern w:val="0"/>
          <w:sz w:val="21"/>
          <w:szCs w:val="21"/>
        </w:rPr>
        <w:t>ServiceNow HRSD, CSM, SecOps, Vulnerability Response, Security Incident Response, Employee Center, Virtual Agent, Flow Designer, IntegrationHub, REST APIs, Performance Analytics, Agile Scrum</w:t>
      </w:r>
    </w:p>
    <w:p w:rsidR="00AE2E26" w:rsidRPr="00AE2E26" w:rsidP="00AE2E26" w14:paraId="1C3389CE" w14:textId="77777777">
      <w:pPr>
        <w:spacing w:before="0" w:beforeAutospacing="0" w:after="0"/>
        <w:ind w:left="720"/>
        <w:rPr>
          <w:rFonts w:ascii="Arial" w:hAnsi="Arial" w:cs="Arial"/>
          <w:kern w:val="0"/>
          <w:sz w:val="21"/>
          <w:szCs w:val="21"/>
        </w:rPr>
      </w:pPr>
    </w:p>
    <w:p w:rsidR="008A5E9A" w:rsidRPr="004A5415" w:rsidP="00E8308D" w14:paraId="317DE2B4" w14:textId="6CDF4D8A">
      <w:pPr>
        <w:spacing w:before="0" w:beforeAutospacing="0"/>
        <w:rPr>
          <w:rFonts w:ascii="Arial" w:hAnsi="Arial" w:cs="Arial"/>
          <w:b/>
          <w:bCs/>
          <w:kern w:val="0"/>
          <w:sz w:val="21"/>
          <w:szCs w:val="21"/>
        </w:rPr>
      </w:pPr>
      <w:r w:rsidRPr="004A5415">
        <w:rPr>
          <w:rFonts w:ascii="Arial" w:hAnsi="Arial" w:cs="Arial"/>
          <w:b/>
          <w:bCs/>
          <w:kern w:val="0"/>
          <w:sz w:val="21"/>
          <w:szCs w:val="21"/>
        </w:rPr>
        <w:t>Responsibilities</w:t>
      </w:r>
      <w:r w:rsidRPr="004A5415" w:rsidR="00E8308D">
        <w:rPr>
          <w:rFonts w:ascii="Arial" w:hAnsi="Arial" w:cs="Arial"/>
          <w:b/>
          <w:bCs/>
          <w:kern w:val="0"/>
          <w:sz w:val="21"/>
          <w:szCs w:val="21"/>
        </w:rPr>
        <w:t>:</w:t>
      </w:r>
    </w:p>
    <w:p w:rsidR="008A5E9A" w:rsidRPr="004A5415" w:rsidP="00E8308D" w14:paraId="456EE43D"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Collaborated with HR teams, Security Operations teams, Customer Service stakeholders, Compliance teams, and business leaders to gather requirements and design scalable ServiceNow solutions supporting HR services, customer service operations, and security response processes.</w:t>
      </w:r>
    </w:p>
    <w:p w:rsidR="008A5E9A" w:rsidRPr="004A5415" w:rsidP="00E8308D" w14:paraId="4A36D1A0"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Implemented HR Service Delivery (HRSD) solutions by configuring HR Case Management, HR Services, HR Catalog Items, HR Tasks, HR Knowledge Bases, and Employee Center experiences to improve employee service delivery.</w:t>
      </w:r>
    </w:p>
    <w:p w:rsidR="008A5E9A" w:rsidRPr="004A5415" w:rsidP="00E8308D" w14:paraId="3414BC52"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Configured HR Lifecycle Events including Pre-Hire, Onboarding, Employee Transfers, Promotions, and Offboarding processes by automating activities across multiple departments through Flow Designer workflows.</w:t>
      </w:r>
    </w:p>
    <w:p w:rsidR="008A5E9A" w:rsidRPr="004A5415" w:rsidP="00E8308D" w14:paraId="1A895D6C"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Developed HR Case Management processes with automated routing, assignment rules, approval workflows, escalations, and SLA tracking to ensure timely employee support and compliance.</w:t>
      </w:r>
    </w:p>
    <w:p w:rsidR="008A5E9A" w:rsidRPr="004A5415" w:rsidP="00E8308D" w14:paraId="22D1C497"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Configured Employee Center portal with personalized content, HR services, knowledge articles, announcements, quick links, and role-based experiences to improve employee self-service adoption.</w:t>
      </w:r>
    </w:p>
    <w:p w:rsidR="008A5E9A" w:rsidRPr="004A5415" w:rsidP="00E8308D" w14:paraId="646F8BDA"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Implemented Customer Service Management (CSM) solutions by configuring customer accounts, contacts, case management processes, entitlements, contracts, SLAs, and customer support workflows.</w:t>
      </w:r>
    </w:p>
    <w:p w:rsidR="008A5E9A" w:rsidRPr="004A5415" w:rsidP="00E8308D" w14:paraId="26551079"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Designed and configured customer case routing mechanisms, escalation workflows, milestone tracking, and service-level monitoring processes to improve customer response and resolution times.</w:t>
      </w:r>
    </w:p>
    <w:p w:rsidR="008A5E9A" w:rsidRPr="004A5415" w:rsidP="00E8308D" w14:paraId="2865C97A"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Implemented Knowledge Management capabilities supporting both HR and Customer Service teams, including article creation, review cycles, approval workflows, publishing, and retirement processes.</w:t>
      </w:r>
    </w:p>
    <w:p w:rsidR="008A5E9A" w:rsidRPr="004A5415" w:rsidP="00E8308D" w14:paraId="63EF06CA"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Configured Security Operations (SecOps) modules including Vulnerability Response and Security Incident Response to streamline identification, prioritization, investigation, and remediation of security threats.</w:t>
      </w:r>
    </w:p>
    <w:p w:rsidR="008A5E9A" w:rsidRPr="004A5415" w:rsidP="00E8308D" w14:paraId="63E4596F"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Integrated vulnerability scanning tools such as Qualys, Tenable Nessus, and security monitoring platforms using REST APIs to automate vulnerability ingestion and remediation workflows.</w:t>
      </w:r>
    </w:p>
    <w:p w:rsidR="008A5E9A" w:rsidRPr="004A5415" w:rsidP="00E8308D" w14:paraId="4A47E04C"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Configured vulnerability grouping, assignment rules, remediation targets, exception handling processes, and risk-based prioritization to support efficient vulnerability management.</w:t>
      </w:r>
    </w:p>
    <w:p w:rsidR="008A5E9A" w:rsidRPr="004A5415" w:rsidP="00E8308D" w14:paraId="4274AFCE"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Developed Security Incident Response workflows including incident triage, containment, investigation, remediation, recovery, and post-incident review activities aligned with security best practices.</w:t>
      </w:r>
    </w:p>
    <w:p w:rsidR="008A5E9A" w:rsidRPr="004A5415" w:rsidP="00E8308D" w14:paraId="118956C4"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Built Virtual Agent conversational experiences for HR services, customer support requests, password reset activities, knowledge article searches, and common employee inquiries to improve self-service capabilities.</w:t>
      </w:r>
    </w:p>
    <w:p w:rsidR="008A5E9A" w:rsidRPr="004A5415" w:rsidP="00E8308D" w14:paraId="5CD26A61"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Developed Business Rules, Client Scripts, Script Includes, UI Policies, UI Actions, ACLs, and Scheduled Jobs to automate HR, Customer Service, and Security Operations processes while maintaining platform performance and security.</w:t>
      </w:r>
    </w:p>
    <w:p w:rsidR="008A5E9A" w:rsidRPr="004A5415" w:rsidP="00E8308D" w14:paraId="0F47E887"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Designed and implemented Flow Designer workflows, IntegrationHub actions, and custom integrations to automate approvals, notifications, case management, remediation tasks, and third-party system interactions.</w:t>
      </w:r>
    </w:p>
    <w:p w:rsidR="008A5E9A" w:rsidRPr="004A5415" w:rsidP="00E8308D" w14:paraId="54B03BFD"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Configured role-based security models and Access Control Lists (ACLs) to protect sensitive HR records, customer information, security incidents, and compliance-related data.</w:t>
      </w:r>
    </w:p>
    <w:p w:rsidR="008A5E9A" w:rsidRPr="004A5415" w:rsidP="00E8308D" w14:paraId="07FA348D"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Developed REST and SOAP integrations with HR applications, identity management systems, customer platforms, vulnerability scanners, and enterprise security tools to ensure seamless data exchange.</w:t>
      </w:r>
    </w:p>
    <w:p w:rsidR="008A5E9A" w:rsidRPr="004A5415" w:rsidP="00E8308D" w14:paraId="24BEBE52"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Created custom reports, dashboards, and Performance Analytics indicators to monitor HR case performance, customer satisfaction metrics, vulnerability remediation trends, security incident KPIs, and operational effectiveness.</w:t>
      </w:r>
    </w:p>
    <w:p w:rsidR="008A5E9A" w:rsidRPr="004A5415" w:rsidP="00E8308D" w14:paraId="44981300"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Participated in Agile Scrum ceremonies including sprint planning, backlog refinement, daily stand-ups, sprint reviews, retrospectives, and release planning while collaborating with cross-functional teams.</w:t>
      </w:r>
    </w:p>
    <w:p w:rsidR="008A5E9A" w:rsidRPr="004A5415" w:rsidP="00E8308D" w14:paraId="191DBE38" w14:textId="77777777">
      <w:pPr>
        <w:pStyle w:val="ListParagraph"/>
        <w:numPr>
          <w:ilvl w:val="0"/>
          <w:numId w:val="17"/>
        </w:numPr>
        <w:rPr>
          <w:rFonts w:ascii="Arial" w:hAnsi="Arial" w:cs="Arial"/>
          <w:bCs/>
          <w:kern w:val="0"/>
          <w:sz w:val="21"/>
          <w:szCs w:val="21"/>
        </w:rPr>
      </w:pPr>
      <w:r w:rsidRPr="004A5415">
        <w:rPr>
          <w:rFonts w:ascii="Arial" w:hAnsi="Arial" w:cs="Arial"/>
          <w:bCs/>
          <w:kern w:val="0"/>
          <w:sz w:val="21"/>
          <w:szCs w:val="21"/>
        </w:rPr>
        <w:t>Performed Unit Testing, System Integration Testing (SIT), User Acceptance Testing (UAT), deployment validation, production support, root cause analysis, and continuous improvement initiatives to ensure successful solution delivery and operational excellence.</w:t>
      </w:r>
    </w:p>
    <w:p w:rsidR="00DC75FA" w:rsidRPr="003F232B" w14:paraId="138208CB" w14:textId="77777777">
      <w:pPr>
        <w:rPr>
          <w:rFonts w:ascii="Arial" w:hAnsi="Arial" w:cs="Arial"/>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43645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DA5E65"/>
    <w:multiLevelType w:val="multilevel"/>
    <w:tmpl w:val="1F742E4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A977E38"/>
    <w:multiLevelType w:val="multilevel"/>
    <w:tmpl w:val="05BA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741050"/>
    <w:multiLevelType w:val="hybridMultilevel"/>
    <w:tmpl w:val="0494E7D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EEF0E5E"/>
    <w:multiLevelType w:val="multilevel"/>
    <w:tmpl w:val="3E247C2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149C6BD3"/>
    <w:multiLevelType w:val="hybridMultilevel"/>
    <w:tmpl w:val="AFA0FF8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7217DD0"/>
    <w:multiLevelType w:val="multilevel"/>
    <w:tmpl w:val="7C22B39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C342127"/>
    <w:multiLevelType w:val="hybridMultilevel"/>
    <w:tmpl w:val="0D1ADADC"/>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CAB753F"/>
    <w:multiLevelType w:val="multilevel"/>
    <w:tmpl w:val="945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C13833"/>
    <w:multiLevelType w:val="hybridMultilevel"/>
    <w:tmpl w:val="5CA830D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5154A01"/>
    <w:multiLevelType w:val="hybridMultilevel"/>
    <w:tmpl w:val="B52E30C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59623D6"/>
    <w:multiLevelType w:val="hybridMultilevel"/>
    <w:tmpl w:val="2544F5D6"/>
    <w:lvl w:ilvl="0">
      <w:start w:val="0"/>
      <w:numFmt w:val="bullet"/>
      <w:lvlText w:val=""/>
      <w:lvlJc w:val="left"/>
      <w:pPr>
        <w:ind w:left="1440" w:hanging="360"/>
      </w:pPr>
      <w:rPr>
        <w:rFonts w:ascii="Symbol" w:hAnsi="Symbol" w:eastAsiaTheme="minorHAnsi" w:cstheme="minorBidi"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28F27472"/>
    <w:multiLevelType w:val="hybridMultilevel"/>
    <w:tmpl w:val="F9E09352"/>
    <w:lvl w:ilvl="0">
      <w:start w:val="0"/>
      <w:numFmt w:val="bullet"/>
      <w:lvlText w:val=""/>
      <w:lvlJc w:val="left"/>
      <w:pPr>
        <w:ind w:left="1440" w:hanging="360"/>
      </w:pPr>
      <w:rPr>
        <w:rFonts w:ascii="Symbol" w:hAnsi="Symbol" w:eastAsiaTheme="minorHAnsi" w:cstheme="minorBidi"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2B650099"/>
    <w:multiLevelType w:val="multilevel"/>
    <w:tmpl w:val="6060DBD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48175238"/>
    <w:multiLevelType w:val="hybridMultilevel"/>
    <w:tmpl w:val="E4EA8A42"/>
    <w:lvl w:ilvl="0">
      <w:start w:val="0"/>
      <w:numFmt w:val="bullet"/>
      <w:lvlText w:val=""/>
      <w:lvlJc w:val="left"/>
      <w:pPr>
        <w:ind w:left="1440" w:hanging="360"/>
      </w:pPr>
      <w:rPr>
        <w:rFonts w:ascii="Symbol" w:hAnsi="Symbol" w:eastAsiaTheme="minorHAnsi" w:cstheme="minorBidi"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4">
    <w:nsid w:val="49987D94"/>
    <w:multiLevelType w:val="hybridMultilevel"/>
    <w:tmpl w:val="F218057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1AB56CC"/>
    <w:multiLevelType w:val="hybridMultilevel"/>
    <w:tmpl w:val="41D6253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2665188"/>
    <w:multiLevelType w:val="multilevel"/>
    <w:tmpl w:val="340AC0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9137E9"/>
    <w:multiLevelType w:val="multilevel"/>
    <w:tmpl w:val="A0346DE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AF76D4D"/>
    <w:multiLevelType w:val="multilevel"/>
    <w:tmpl w:val="E40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2C3F29"/>
    <w:multiLevelType w:val="multilevel"/>
    <w:tmpl w:val="9CBC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2027CC"/>
    <w:multiLevelType w:val="hybridMultilevel"/>
    <w:tmpl w:val="DCAA1A38"/>
    <w:lvl w:ilvl="0">
      <w:start w:val="0"/>
      <w:numFmt w:val="bullet"/>
      <w:lvlText w:val=""/>
      <w:lvlJc w:val="left"/>
      <w:pPr>
        <w:ind w:left="1080" w:hanging="360"/>
      </w:pPr>
      <w:rPr>
        <w:rFonts w:ascii="Symbol" w:hAnsi="Symbol" w:eastAsiaTheme="minorHAnsi" w:cstheme="minorBid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1">
    <w:nsid w:val="66826438"/>
    <w:multiLevelType w:val="hybridMultilevel"/>
    <w:tmpl w:val="FD24D8C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25271EE"/>
    <w:multiLevelType w:val="hybridMultilevel"/>
    <w:tmpl w:val="031C9C7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9101B5A"/>
    <w:multiLevelType w:val="multilevel"/>
    <w:tmpl w:val="8FEA82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7F4C5200"/>
    <w:multiLevelType w:val="multilevel"/>
    <w:tmpl w:val="0D5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7"/>
  </w:num>
  <w:num w:numId="4">
    <w:abstractNumId w:val="19"/>
  </w:num>
  <w:num w:numId="5">
    <w:abstractNumId w:val="1"/>
  </w:num>
  <w:num w:numId="6">
    <w:abstractNumId w:val="24"/>
  </w:num>
  <w:num w:numId="7">
    <w:abstractNumId w:val="6"/>
  </w:num>
  <w:num w:numId="8">
    <w:abstractNumId w:val="20"/>
  </w:num>
  <w:num w:numId="9">
    <w:abstractNumId w:val="11"/>
  </w:num>
  <w:num w:numId="10">
    <w:abstractNumId w:val="13"/>
  </w:num>
  <w:num w:numId="11">
    <w:abstractNumId w:val="10"/>
  </w:num>
  <w:num w:numId="12">
    <w:abstractNumId w:val="2"/>
  </w:num>
  <w:num w:numId="13">
    <w:abstractNumId w:val="4"/>
  </w:num>
  <w:num w:numId="14">
    <w:abstractNumId w:val="22"/>
  </w:num>
  <w:num w:numId="15">
    <w:abstractNumId w:val="21"/>
  </w:num>
  <w:num w:numId="16">
    <w:abstractNumId w:val="14"/>
  </w:num>
  <w:num w:numId="17">
    <w:abstractNumId w:val="15"/>
  </w:num>
  <w:num w:numId="18">
    <w:abstractNumId w:val="16"/>
  </w:num>
  <w:num w:numId="19">
    <w:abstractNumId w:val="8"/>
  </w:num>
  <w:num w:numId="20">
    <w:abstractNumId w:val="9"/>
  </w:num>
  <w:num w:numId="21">
    <w:abstractNumId w:val="0"/>
  </w:num>
  <w:num w:numId="22">
    <w:abstractNumId w:val="12"/>
  </w:num>
  <w:num w:numId="23">
    <w:abstractNumId w:val="17"/>
  </w:num>
  <w:num w:numId="24">
    <w:abstractNumId w:val="5"/>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A2"/>
    <w:rsid w:val="0008398E"/>
    <w:rsid w:val="00114CF3"/>
    <w:rsid w:val="00135C52"/>
    <w:rsid w:val="00252747"/>
    <w:rsid w:val="002817A2"/>
    <w:rsid w:val="00283974"/>
    <w:rsid w:val="003A2C83"/>
    <w:rsid w:val="003A550B"/>
    <w:rsid w:val="003C26C9"/>
    <w:rsid w:val="003C6BB1"/>
    <w:rsid w:val="003F232B"/>
    <w:rsid w:val="0040409C"/>
    <w:rsid w:val="00436459"/>
    <w:rsid w:val="0044384E"/>
    <w:rsid w:val="00460979"/>
    <w:rsid w:val="00481A06"/>
    <w:rsid w:val="004A5415"/>
    <w:rsid w:val="004C10B3"/>
    <w:rsid w:val="004C7B66"/>
    <w:rsid w:val="0053049A"/>
    <w:rsid w:val="005E3C6E"/>
    <w:rsid w:val="005F5F85"/>
    <w:rsid w:val="00631EAA"/>
    <w:rsid w:val="006E3139"/>
    <w:rsid w:val="007221D2"/>
    <w:rsid w:val="00750247"/>
    <w:rsid w:val="007C21D0"/>
    <w:rsid w:val="008037BA"/>
    <w:rsid w:val="008227B1"/>
    <w:rsid w:val="00893220"/>
    <w:rsid w:val="008A5E9A"/>
    <w:rsid w:val="008C5C23"/>
    <w:rsid w:val="00925F09"/>
    <w:rsid w:val="00926067"/>
    <w:rsid w:val="0097404D"/>
    <w:rsid w:val="00994C63"/>
    <w:rsid w:val="009B7FEB"/>
    <w:rsid w:val="00A16530"/>
    <w:rsid w:val="00A55AB1"/>
    <w:rsid w:val="00A7131D"/>
    <w:rsid w:val="00A82B81"/>
    <w:rsid w:val="00A82E13"/>
    <w:rsid w:val="00A955E5"/>
    <w:rsid w:val="00AE2E26"/>
    <w:rsid w:val="00B05D95"/>
    <w:rsid w:val="00B25675"/>
    <w:rsid w:val="00B33E35"/>
    <w:rsid w:val="00B8591C"/>
    <w:rsid w:val="00C064AE"/>
    <w:rsid w:val="00C0707A"/>
    <w:rsid w:val="00CD48DF"/>
    <w:rsid w:val="00D73672"/>
    <w:rsid w:val="00DC027F"/>
    <w:rsid w:val="00DC75FA"/>
    <w:rsid w:val="00E71193"/>
    <w:rsid w:val="00E8308D"/>
    <w:rsid w:val="00EA1B12"/>
    <w:rsid w:val="00FB7BC0"/>
  </w:rsids>
  <m:mathPr>
    <m:mathFont m:val="Cambria Math"/>
  </m:mathPr>
  <w:themeFontLang w:val="en-IN" w:bidi="te-IN"/>
  <w:clrSchemeMapping w:bg1="light1" w:t1="dark1" w:bg2="light2" w:t2="dark2" w:accent1="accent1" w:accent2="accent2" w:accent3="accent3" w:accent4="accent4" w:accent5="accent5" w:accent6="accent6" w:hyperlink="hyperlink" w:followedHyperlink="followedHyperlink"/>
  <w15:chartTrackingRefBased/>
  <w15:docId w15:val="{89E1584D-CE1A-4C22-8BCB-38B472C7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E9A"/>
    <w:pPr>
      <w:spacing w:before="100" w:beforeAutospacing="1" w:line="256" w:lineRule="auto"/>
    </w:pPr>
    <w:rPr>
      <w:rFonts w:ascii="Aptos" w:eastAsia="Times New Roman" w:hAnsi="Aptos" w:cs="Times New Roman"/>
      <w:kern w:val="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17A2"/>
    <w:pPr>
      <w:spacing w:after="100" w:afterAutospacing="1" w:line="240" w:lineRule="auto"/>
    </w:pPr>
    <w:rPr>
      <w:rFonts w:ascii="Times New Roman" w:hAnsi="Times New Roman"/>
      <w:sz w:val="24"/>
      <w:szCs w:val="24"/>
    </w:rPr>
  </w:style>
  <w:style w:type="paragraph" w:styleId="ListParagraph">
    <w:name w:val="List Paragraph"/>
    <w:basedOn w:val="Normal"/>
    <w:uiPriority w:val="99"/>
    <w:qFormat/>
    <w:rsid w:val="008A5E9A"/>
    <w:pPr>
      <w:ind w:left="720"/>
      <w:contextualSpacing/>
    </w:pPr>
  </w:style>
  <w:style w:type="character" w:styleId="Strong">
    <w:name w:val="Strong"/>
    <w:basedOn w:val="DefaultParagraphFont"/>
    <w:uiPriority w:val="22"/>
    <w:qFormat/>
    <w:rsid w:val="008A5E9A"/>
    <w:rPr>
      <w:b/>
      <w:bCs/>
    </w:rPr>
  </w:style>
  <w:style w:type="paragraph" w:customStyle="1" w:styleId="TableParagraph">
    <w:name w:val="Table Paragraph"/>
    <w:basedOn w:val="Normal"/>
    <w:uiPriority w:val="1"/>
    <w:qFormat/>
    <w:rsid w:val="00631EAA"/>
    <w:pPr>
      <w:widowControl w:val="0"/>
      <w:autoSpaceDE w:val="0"/>
      <w:autoSpaceDN w:val="0"/>
      <w:spacing w:before="0" w:beforeAutospacing="0" w:after="0" w:line="240" w:lineRule="auto"/>
      <w:ind w:left="108"/>
    </w:pPr>
    <w:rPr>
      <w:rFonts w:ascii="Calibri" w:eastAsia="Calibri" w:hAnsi="Calibri" w:cs="Calibri"/>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349f3a8aed98af1df6d2e30a4f717227134f4b0419514c4847440321091b5b58120b17021544505f0a435601514841481f0f2b561358191b195115495d0c00584e4209430247460c590858184508105042445b0c0f054e4108120211474a411b02154e49405d58380c4f0343421b0015061953444f530e18705c4458440321091b5b58100d190219445b54094356014a4857034b4a550f584d1b0a13071741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2026-06-08T07:41:00Z</dcterms:created>
  <dcterms:modified xsi:type="dcterms:W3CDTF">2026-07-12T13:47:00Z</dcterms:modified>
</cp:coreProperties>
</file>