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53ADB" w:rsidRPr="005B3650" w:rsidP="00CC55A7" w14:paraId="519C79CD" w14:textId="14A3B793">
      <w:pPr>
        <w:pStyle w:val="Title"/>
        <w:rPr>
          <w:sz w:val="36"/>
          <w:szCs w:val="36"/>
        </w:rPr>
      </w:pPr>
      <w:r>
        <w:t xml:space="preserve">                                </w:t>
      </w:r>
      <w:r w:rsidR="00FF4259">
        <w:t xml:space="preserve"> </w:t>
      </w:r>
      <w:r w:rsidR="00017C98">
        <w:t xml:space="preserve">  </w:t>
      </w:r>
      <w:r w:rsidRPr="005B3650">
        <w:rPr>
          <w:sz w:val="36"/>
          <w:szCs w:val="36"/>
        </w:rPr>
        <w:t xml:space="preserve">Sachin Mohanty     </w:t>
      </w:r>
    </w:p>
    <w:p w:rsidR="00C53ADB" w14:paraId="7AF99A57" w14:textId="77777777">
      <w:pPr>
        <w:spacing w:after="0"/>
        <w:ind w:left="0" w:right="66" w:firstLine="0"/>
      </w:pPr>
      <w:r>
        <w:rPr>
          <w:b/>
          <w:sz w:val="24"/>
        </w:rPr>
        <w:t xml:space="preserve">                                                            Mobile: </w:t>
      </w:r>
      <w:r>
        <w:rPr>
          <w:sz w:val="24"/>
        </w:rPr>
        <w:t>+91-</w:t>
      </w:r>
      <w:r>
        <w:rPr>
          <w:sz w:val="24"/>
          <w:lang w:val="en-US"/>
        </w:rPr>
        <w:t>9538753279</w:t>
      </w:r>
    </w:p>
    <w:p w:rsidR="00C53ADB" w14:paraId="54A2F8E2" w14:textId="4DD66BE2">
      <w:pPr>
        <w:spacing w:after="33"/>
        <w:ind w:left="0" w:right="69" w:firstLine="0"/>
        <w:jc w:val="center"/>
        <w:rPr>
          <w:b/>
          <w:sz w:val="24"/>
        </w:rPr>
      </w:pPr>
      <w:r>
        <w:rPr>
          <w:b/>
          <w:sz w:val="24"/>
        </w:rPr>
        <w:t xml:space="preserve">Email: </w:t>
      </w:r>
      <w:hyperlink r:id="rId4" w:history="1">
        <w:r w:rsidRPr="00DB4ECB" w:rsidR="00D802A3">
          <w:rPr>
            <w:rStyle w:val="Hyperlink"/>
            <w:b/>
            <w:sz w:val="24"/>
          </w:rPr>
          <w:t>devops20261@outlook.com</w:t>
        </w:r>
      </w:hyperlink>
    </w:p>
    <w:p w:rsidR="00C53ADB" w14:paraId="0B32EAEB" w14:textId="77777777">
      <w:pPr>
        <w:spacing w:after="79"/>
        <w:ind w:left="0" w:right="6" w:firstLine="0"/>
      </w:pPr>
      <w:r>
        <w:rPr>
          <w:rFonts w:ascii="Calibri" w:eastAsia="Calibri" w:hAnsi="Calibri" w:cs="Calibri"/>
          <w:noProof/>
          <w:sz w:val="22"/>
        </w:rPr>
        <mc:AlternateContent>
          <mc:Choice Requires="wpg">
            <w:drawing>
              <wp:inline distT="0" distB="0" distL="0" distR="0">
                <wp:extent cx="6645910" cy="26035"/>
                <wp:effectExtent l="0" t="635" r="3810" b="1905"/>
                <wp:docPr id="1026" name="Group 18"/>
                <wp:cNvGraphicFramePr/>
                <a:graphic xmlns:a="http://schemas.openxmlformats.org/drawingml/2006/main">
                  <a:graphicData uri="http://schemas.microsoft.com/office/word/2010/wordprocessingGroup">
                    <wpg:wgp xmlns:wpg="http://schemas.microsoft.com/office/word/2010/wordprocessingGroup">
                      <wpg:cNvGrpSpPr/>
                      <wpg:grpSpPr>
                        <a:xfrm>
                          <a:off x="0" y="0"/>
                          <a:ext cx="6645910" cy="26035"/>
                          <a:chOff x="0" y="0"/>
                          <a:chExt cx="66459" cy="260"/>
                        </a:xfrm>
                      </wpg:grpSpPr>
                      <wps:wsp xmlns:wps="http://schemas.microsoft.com/office/word/2010/wordprocessingShape">
                        <wps:cNvPr id="1335852356" name="Freeform: Shape 1335852356"/>
                        <wps:cNvSpPr/>
                        <wps:spPr>
                          <a:xfrm>
                            <a:off x="0" y="0"/>
                            <a:ext cx="66459" cy="260"/>
                          </a:xfrm>
                          <a:custGeom>
                            <a:avLst/>
                            <a:gdLst/>
                            <a:rect l="l" t="t" r="r" b="b"/>
                            <a:pathLst>
                              <a:path fill="norm" h="26035" w="6645910" stroke="1">
                                <a:moveTo>
                                  <a:pt x="0" y="0"/>
                                </a:moveTo>
                                <a:lnTo>
                                  <a:pt x="6645910" y="0"/>
                                </a:lnTo>
                                <a:lnTo>
                                  <a:pt x="6645910" y="26035"/>
                                </a:lnTo>
                                <a:lnTo>
                                  <a:pt x="0" y="26035"/>
                                </a:lnTo>
                                <a:lnTo>
                                  <a:pt x="0" y="0"/>
                                </a:lnTo>
                              </a:path>
                            </a:pathLst>
                          </a:custGeom>
                          <a:solidFill>
                            <a:srgbClr val="000000"/>
                          </a:solidFill>
                          <a:ln>
                            <a:noFill/>
                          </a:ln>
                        </wps:spPr>
                        <wps:bodyPr>
                          <a:prstTxWarp prst="textNoShape">
                            <a:avLst/>
                          </a:prstTxWarp>
                        </wps:bodyPr>
                      </wps:wsp>
                    </wpg:wgp>
                  </a:graphicData>
                </a:graphic>
              </wp:inline>
            </w:drawing>
          </mc:Choice>
          <mc:Fallback>
            <w:pict>
              <v:group id="_x0000_i1025" style="width:523.3pt;height:2.05pt;mso-wrap-distance-left:0;mso-wrap-distance-right:0;visibility:visible" coordsize="66459,260" filled="f" stroked="f">
                <v:fill rotate="t"/>
                <v:shape id="_x0000_s1026" style="width:66459;height:260;mso-height-relative:page;mso-position-horizontal-relative:page;mso-position-vertical-relative:page;mso-width-relative:page;position:absolute;visibility:visible" coordsize="6645910,26035" path="m,l6645910,l6645910,26035l,26035l,e" fillcolor="black" stroked="f">
                  <v:path o:connecttype="custom" o:connectlocs="0,0;6645910,0;6645910,26035;0,26035;0,0" textboxrect="0,0,6645910,26035"/>
                </v:shape>
                <w10:anchorlock/>
              </v:group>
            </w:pict>
          </mc:Fallback>
        </mc:AlternateContent>
      </w:r>
    </w:p>
    <w:p w:rsidR="00C53ADB" w14:paraId="3B6AF3AA" w14:textId="77777777">
      <w:pPr>
        <w:pStyle w:val="Heading1"/>
        <w:ind w:left="0" w:right="70" w:firstLine="0"/>
        <w:jc w:val="left"/>
        <w:rPr>
          <w:u w:val="single"/>
        </w:rPr>
      </w:pPr>
      <w:r>
        <w:rPr>
          <w:u w:val="single"/>
        </w:rPr>
        <w:t xml:space="preserve">EXPERINECE SUMMARY: </w:t>
      </w:r>
    </w:p>
    <w:p w:rsidR="00C53ADB" w:rsidP="00803DB0" w14:paraId="1112A6BD" w14:textId="2D5E12DD">
      <w:pPr>
        <w:widowControl w:val="0"/>
        <w:tabs>
          <w:tab w:val="left" w:pos="720"/>
        </w:tabs>
        <w:overflowPunct w:val="0"/>
        <w:autoSpaceDE w:val="0"/>
        <w:autoSpaceDN w:val="0"/>
        <w:adjustRightInd w:val="0"/>
        <w:spacing w:after="0" w:line="240" w:lineRule="auto"/>
        <w:jc w:val="both"/>
        <w:rPr>
          <w:rFonts w:ascii="Verdana" w:hAnsi="Verdana" w:cs="Verdana"/>
          <w:b/>
          <w:bCs/>
        </w:rPr>
      </w:pPr>
      <w:r w:rsidRPr="00803DB0">
        <w:rPr>
          <w:rFonts w:ascii="Verdana" w:hAnsi="Verdana" w:cs="Verdana"/>
        </w:rPr>
        <w:t>Over</w:t>
      </w:r>
      <w:r w:rsidRPr="00803DB0">
        <w:rPr>
          <w:rFonts w:ascii="Verdana" w:hAnsi="Verdana" w:cs="Verdana"/>
          <w:b/>
          <w:bCs/>
        </w:rPr>
        <w:t xml:space="preserve"> </w:t>
      </w:r>
      <w:r w:rsidR="005E1612">
        <w:rPr>
          <w:rFonts w:ascii="Verdana" w:hAnsi="Verdana" w:cs="Verdana"/>
          <w:b/>
          <w:bCs/>
        </w:rPr>
        <w:t>10</w:t>
      </w:r>
      <w:r w:rsidRPr="00803DB0" w:rsidR="004A0700">
        <w:rPr>
          <w:rFonts w:ascii="Verdana" w:hAnsi="Verdana" w:cs="Verdana"/>
          <w:b/>
          <w:bCs/>
        </w:rPr>
        <w:t xml:space="preserve"> </w:t>
      </w:r>
      <w:r w:rsidRPr="00803DB0" w:rsidR="004A0700">
        <w:rPr>
          <w:rFonts w:ascii="Verdana" w:hAnsi="Verdana" w:cs="Verdana"/>
        </w:rPr>
        <w:t xml:space="preserve">Years of experience in </w:t>
      </w:r>
      <w:r w:rsidRPr="00803DB0">
        <w:rPr>
          <w:rFonts w:ascii="Verdana" w:hAnsi="Verdana" w:cs="Verdana"/>
        </w:rPr>
        <w:t xml:space="preserve">the </w:t>
      </w:r>
      <w:r w:rsidRPr="00803DB0" w:rsidR="004A0700">
        <w:rPr>
          <w:rFonts w:ascii="Verdana" w:hAnsi="Verdana" w:cs="Verdana"/>
        </w:rPr>
        <w:t>desig</w:t>
      </w:r>
      <w:r w:rsidRPr="00803DB0">
        <w:rPr>
          <w:rFonts w:ascii="Verdana" w:hAnsi="Verdana" w:cs="Verdana"/>
        </w:rPr>
        <w:t>n</w:t>
      </w:r>
      <w:r w:rsidRPr="00803DB0" w:rsidR="004A0700">
        <w:rPr>
          <w:rFonts w:ascii="Verdana" w:hAnsi="Verdana" w:cs="Verdana"/>
        </w:rPr>
        <w:t xml:space="preserve"> and implementation of DevOps </w:t>
      </w:r>
      <w:r w:rsidRPr="00803DB0" w:rsidR="005D1B28">
        <w:rPr>
          <w:rFonts w:ascii="Verdana" w:hAnsi="Verdana" w:cs="Verdana"/>
        </w:rPr>
        <w:t xml:space="preserve">&amp; SRE </w:t>
      </w:r>
      <w:r w:rsidRPr="00803DB0" w:rsidR="004A0700">
        <w:rPr>
          <w:rFonts w:ascii="Verdana" w:hAnsi="Verdana" w:cs="Verdana"/>
        </w:rPr>
        <w:t>solutions</w:t>
      </w:r>
      <w:r w:rsidRPr="00803DB0" w:rsidR="004A0700">
        <w:rPr>
          <w:rFonts w:ascii="Verdana" w:hAnsi="Verdana" w:cs="Verdana"/>
          <w:b/>
          <w:bCs/>
        </w:rPr>
        <w:t>.</w:t>
      </w:r>
    </w:p>
    <w:p w:rsidR="00803DB0" w:rsidRPr="00803DB0" w:rsidP="00803DB0" w14:paraId="167F79C9" w14:textId="77777777">
      <w:pPr>
        <w:widowControl w:val="0"/>
        <w:tabs>
          <w:tab w:val="left" w:pos="720"/>
        </w:tabs>
        <w:overflowPunct w:val="0"/>
        <w:autoSpaceDE w:val="0"/>
        <w:autoSpaceDN w:val="0"/>
        <w:adjustRightInd w:val="0"/>
        <w:spacing w:after="0" w:line="240" w:lineRule="auto"/>
        <w:jc w:val="both"/>
        <w:rPr>
          <w:rFonts w:ascii="Symbol" w:hAnsi="Symbol" w:cs="Symbol"/>
        </w:rPr>
      </w:pPr>
    </w:p>
    <w:p w:rsidR="00C53ADB" w14:paraId="13935C4E" w14:textId="77777777">
      <w:pPr>
        <w:widowControl w:val="0"/>
        <w:autoSpaceDE w:val="0"/>
        <w:autoSpaceDN w:val="0"/>
        <w:adjustRightInd w:val="0"/>
        <w:spacing w:after="0" w:line="6" w:lineRule="exact"/>
        <w:rPr>
          <w:rFonts w:ascii="Symbol" w:hAnsi="Symbol" w:cs="Symbol"/>
          <w:szCs w:val="20"/>
        </w:rPr>
      </w:pPr>
    </w:p>
    <w:p w:rsidR="00D728B4" w:rsidP="00C21DE1" w14:paraId="52D5B55F" w14:textId="317C080F">
      <w:pPr>
        <w:widowControl w:val="0"/>
        <w:overflowPunct w:val="0"/>
        <w:autoSpaceDE w:val="0"/>
        <w:autoSpaceDN w:val="0"/>
        <w:adjustRightInd w:val="0"/>
        <w:spacing w:after="0" w:line="239" w:lineRule="auto"/>
        <w:jc w:val="both"/>
        <w:rPr>
          <w:rFonts w:ascii="Verdana" w:hAnsi="Verdana" w:cs="Verdana"/>
          <w:szCs w:val="20"/>
        </w:rPr>
      </w:pPr>
      <w:r w:rsidRPr="00C21DE1">
        <w:rPr>
          <w:rFonts w:ascii="Verdana" w:hAnsi="Verdana" w:cs="Verdana"/>
          <w:szCs w:val="20"/>
        </w:rPr>
        <w:t xml:space="preserve">Accomplished </w:t>
      </w:r>
      <w:r w:rsidR="00353075">
        <w:rPr>
          <w:rFonts w:ascii="Verdana" w:hAnsi="Verdana" w:cs="Verdana"/>
          <w:szCs w:val="20"/>
        </w:rPr>
        <w:t xml:space="preserve">as </w:t>
      </w:r>
      <w:r w:rsidRPr="00C21DE1">
        <w:rPr>
          <w:rFonts w:ascii="Verdana" w:hAnsi="Verdana" w:cs="Verdana"/>
          <w:szCs w:val="20"/>
        </w:rPr>
        <w:t xml:space="preserve">Senior Engineer at </w:t>
      </w:r>
      <w:r w:rsidRPr="00484020">
        <w:rPr>
          <w:rFonts w:ascii="Verdana" w:hAnsi="Verdana" w:cs="Verdana"/>
          <w:b/>
          <w:bCs/>
          <w:szCs w:val="20"/>
        </w:rPr>
        <w:t>Wipro</w:t>
      </w:r>
      <w:r w:rsidRPr="00C21DE1">
        <w:rPr>
          <w:rFonts w:ascii="Verdana" w:hAnsi="Verdana" w:cs="Verdana"/>
          <w:szCs w:val="20"/>
        </w:rPr>
        <w:t xml:space="preserve"> with expertise in </w:t>
      </w:r>
      <w:r w:rsidR="00B1152D">
        <w:rPr>
          <w:rFonts w:ascii="Verdana" w:hAnsi="Verdana" w:cs="Verdana"/>
          <w:szCs w:val="20"/>
        </w:rPr>
        <w:t>Terraform,</w:t>
      </w:r>
      <w:r w:rsidRPr="00C21DE1">
        <w:rPr>
          <w:rFonts w:ascii="Verdana" w:hAnsi="Verdana" w:cs="Verdana"/>
          <w:szCs w:val="20"/>
        </w:rPr>
        <w:t>GCP,Kubernetes and Docker.</w:t>
      </w:r>
    </w:p>
    <w:p w:rsidR="00171880" w:rsidP="00C21DE1" w14:paraId="7F7FEB49" w14:textId="5B00B3D2">
      <w:pPr>
        <w:widowControl w:val="0"/>
        <w:overflowPunct w:val="0"/>
        <w:autoSpaceDE w:val="0"/>
        <w:autoSpaceDN w:val="0"/>
        <w:adjustRightInd w:val="0"/>
        <w:spacing w:after="0" w:line="239" w:lineRule="auto"/>
        <w:jc w:val="both"/>
        <w:rPr>
          <w:rFonts w:ascii="Verdana" w:hAnsi="Verdana" w:cs="Verdana"/>
          <w:szCs w:val="20"/>
        </w:rPr>
      </w:pPr>
      <w:r>
        <w:rPr>
          <w:rFonts w:ascii="Verdana" w:hAnsi="Verdana" w:cs="Verdana"/>
          <w:szCs w:val="20"/>
        </w:rPr>
        <w:t>E</w:t>
      </w:r>
      <w:r w:rsidRPr="005D0AEB">
        <w:rPr>
          <w:rFonts w:ascii="Verdana" w:hAnsi="Verdana" w:cs="Verdana"/>
          <w:szCs w:val="20"/>
        </w:rPr>
        <w:t>xcelling in CI/CD using GCP</w:t>
      </w:r>
      <w:r w:rsidR="00585867">
        <w:rPr>
          <w:rFonts w:ascii="Verdana" w:hAnsi="Verdana" w:cs="Verdana"/>
          <w:szCs w:val="20"/>
        </w:rPr>
        <w:t xml:space="preserve"> </w:t>
      </w:r>
      <w:r w:rsidRPr="005D0AEB">
        <w:rPr>
          <w:rFonts w:ascii="Verdana" w:hAnsi="Verdana" w:cs="Verdana"/>
          <w:szCs w:val="20"/>
        </w:rPr>
        <w:t>Cloud Build and Jenkins</w:t>
      </w:r>
      <w:r w:rsidR="00132FC3">
        <w:rPr>
          <w:rFonts w:ascii="Verdana" w:hAnsi="Verdana" w:cs="Verdana"/>
          <w:szCs w:val="20"/>
        </w:rPr>
        <w:t>.</w:t>
      </w:r>
      <w:r w:rsidRPr="00C21DE1" w:rsidR="00C21DE1">
        <w:rPr>
          <w:rFonts w:ascii="Verdana" w:hAnsi="Verdana" w:cs="Verdana"/>
          <w:szCs w:val="20"/>
        </w:rPr>
        <w:t>Skilled in troubleshooting and optimizing deployment pipelines,ensuring operational excellence while fostering collaboration and communication across cross-functional teams.</w:t>
      </w:r>
    </w:p>
    <w:p w:rsidR="00C21DE1" w:rsidP="00C21DE1" w14:paraId="35D8D4AB" w14:textId="77777777">
      <w:pPr>
        <w:widowControl w:val="0"/>
        <w:overflowPunct w:val="0"/>
        <w:autoSpaceDE w:val="0"/>
        <w:autoSpaceDN w:val="0"/>
        <w:adjustRightInd w:val="0"/>
        <w:spacing w:after="0" w:line="239" w:lineRule="auto"/>
        <w:jc w:val="both"/>
        <w:rPr>
          <w:rFonts w:ascii="Symbol" w:hAnsi="Symbol" w:cs="Symbol"/>
          <w:szCs w:val="20"/>
        </w:rPr>
      </w:pPr>
    </w:p>
    <w:p w:rsidR="00C53ADB" w14:paraId="0A6F4525" w14:textId="77777777">
      <w:pPr>
        <w:pStyle w:val="NormalWeb"/>
        <w:shd w:val="clear" w:color="auto" w:fill="FFFFFF"/>
        <w:spacing w:before="0" w:beforeAutospacing="0" w:after="0" w:afterAutospacing="0"/>
        <w:rPr>
          <w:rFonts w:ascii="Arial" w:hAnsi="Arial" w:cs="Arial"/>
          <w:b/>
          <w:bCs/>
          <w:sz w:val="20"/>
          <w:szCs w:val="20"/>
          <w:u w:val="single"/>
        </w:rPr>
      </w:pPr>
      <w:r>
        <w:rPr>
          <w:rFonts w:ascii="Segoe UI" w:hAnsi="Segoe UI" w:cs="Segoe UI"/>
          <w:b/>
          <w:bCs/>
          <w:u w:val="single"/>
        </w:rPr>
        <w:t>EDUCATION</w:t>
      </w:r>
      <w:r>
        <w:rPr>
          <w:rFonts w:ascii="Arial" w:hAnsi="Arial" w:cs="Arial"/>
          <w:b/>
          <w:bCs/>
          <w:sz w:val="20"/>
          <w:szCs w:val="20"/>
          <w:u w:val="single"/>
        </w:rPr>
        <w:t>:</w:t>
      </w:r>
    </w:p>
    <w:p w:rsidR="00C53ADB" w14:paraId="69BC5755" w14:textId="77777777">
      <w:pPr>
        <w:pStyle w:val="NormalWeb"/>
        <w:shd w:val="clear" w:color="auto" w:fill="FFFFFF"/>
        <w:spacing w:before="0" w:beforeAutospacing="0" w:after="0" w:afterAutospacing="0"/>
        <w:rPr>
          <w:rFonts w:ascii="Segoe UI" w:hAnsi="Segoe UI" w:cs="Segoe UI"/>
          <w:b/>
          <w:bCs/>
          <w:sz w:val="20"/>
          <w:szCs w:val="20"/>
          <w:u w:val="single"/>
        </w:rPr>
      </w:pPr>
    </w:p>
    <w:p w:rsidR="00C53ADB" w14:paraId="796F4F3D" w14:textId="77777777">
      <w:pPr>
        <w:tabs>
          <w:tab w:val="left" w:pos="1360"/>
        </w:tabs>
        <w:spacing w:line="0" w:lineRule="atLeast"/>
        <w:rPr>
          <w:rFonts w:ascii="Verdana" w:eastAsia="Arial" w:hAnsi="Verdana"/>
          <w:szCs w:val="20"/>
        </w:rPr>
      </w:pPr>
      <w:r>
        <w:rPr>
          <w:rFonts w:ascii="Verdana" w:eastAsia="Arial" w:hAnsi="Verdana"/>
          <w:b/>
          <w:bCs/>
          <w:szCs w:val="20"/>
        </w:rPr>
        <w:t>B</w:t>
      </w:r>
      <w:r>
        <w:rPr>
          <w:rFonts w:ascii="Verdana" w:eastAsia="Arial" w:hAnsi="Verdana"/>
          <w:szCs w:val="20"/>
        </w:rPr>
        <w:t>.</w:t>
      </w:r>
      <w:r>
        <w:rPr>
          <w:rFonts w:ascii="Verdana" w:eastAsia="Arial" w:hAnsi="Verdana"/>
          <w:b/>
          <w:bCs/>
          <w:szCs w:val="20"/>
        </w:rPr>
        <w:t>Tech</w:t>
      </w:r>
      <w:r>
        <w:rPr>
          <w:rFonts w:ascii="Verdana" w:eastAsia="Arial" w:hAnsi="Verdana"/>
          <w:szCs w:val="20"/>
        </w:rPr>
        <w:t xml:space="preserve"> in Electronics &amp; Communication and Engineering graduated from </w:t>
      </w:r>
      <w:r>
        <w:rPr>
          <w:rFonts w:ascii="Verdana" w:eastAsia="Arial" w:hAnsi="Verdana"/>
          <w:b/>
          <w:bCs/>
          <w:szCs w:val="20"/>
        </w:rPr>
        <w:t>BPUT</w:t>
      </w:r>
      <w:r>
        <w:rPr>
          <w:rFonts w:ascii="Verdana" w:eastAsia="Arial" w:hAnsi="Verdana"/>
          <w:szCs w:val="20"/>
        </w:rPr>
        <w:t xml:space="preserve"> Odisha In </w:t>
      </w:r>
      <w:r>
        <w:rPr>
          <w:rFonts w:ascii="Verdana" w:eastAsia="Arial" w:hAnsi="Verdana"/>
          <w:b/>
          <w:bCs/>
          <w:szCs w:val="20"/>
        </w:rPr>
        <w:t>2012</w:t>
      </w:r>
      <w:r>
        <w:rPr>
          <w:rFonts w:ascii="Verdana" w:eastAsia="Arial" w:hAnsi="Verdana"/>
          <w:szCs w:val="20"/>
        </w:rPr>
        <w:t>.</w:t>
      </w:r>
    </w:p>
    <w:p w:rsidR="008A033B" w:rsidP="00A25931" w14:paraId="690BD4B5" w14:textId="77777777">
      <w:pPr>
        <w:jc w:val="both"/>
        <w:rPr>
          <w:rFonts w:ascii="Verdana" w:hAnsi="Verdana"/>
          <w:b/>
          <w:bCs/>
          <w:sz w:val="24"/>
          <w:szCs w:val="24"/>
        </w:rPr>
      </w:pPr>
    </w:p>
    <w:p w:rsidR="00C53ADB" w:rsidRPr="00C42220" w:rsidP="00F66DB1" w14:paraId="429C2012" w14:textId="4A0F16F0">
      <w:pPr>
        <w:jc w:val="both"/>
        <w:rPr>
          <w:b/>
          <w:bCs/>
          <w:sz w:val="22"/>
          <w:u w:val="single"/>
        </w:rPr>
      </w:pPr>
      <w:r w:rsidRPr="00C42220">
        <w:rPr>
          <w:b/>
          <w:bCs/>
          <w:sz w:val="22"/>
          <w:u w:val="single"/>
        </w:rPr>
        <w:t xml:space="preserve">TECHNICAL SKILLS:  </w:t>
      </w:r>
    </w:p>
    <w:p w:rsidR="00C53ADB" w14:paraId="7A872D33" w14:textId="77777777">
      <w:pPr>
        <w:tabs>
          <w:tab w:val="left" w:pos="8880"/>
        </w:tabs>
        <w:ind w:left="0" w:firstLine="0"/>
        <w:rPr>
          <w:rFonts w:ascii="Calibri" w:hAnsi="Calibri" w:cs="Calibri"/>
        </w:rPr>
      </w:pPr>
      <w:r>
        <w:rPr>
          <w:rFonts w:ascii="Calibri" w:hAnsi="Calibri" w:cs="Calibri"/>
        </w:rPr>
        <w:tab/>
      </w:r>
    </w:p>
    <w:tbl>
      <w:tblPr>
        <w:tblW w:w="981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13"/>
        <w:gridCol w:w="4897"/>
      </w:tblGrid>
      <w:tr w14:paraId="19BA3399" w14:textId="77777777" w:rsidTr="005F7D81">
        <w:tblPrEx>
          <w:tblW w:w="981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65"/>
        </w:trPr>
        <w:tc>
          <w:tcPr>
            <w:tcW w:w="4913" w:type="dxa"/>
          </w:tcPr>
          <w:p w:rsidR="00C53ADB" w:rsidRPr="003E1539" w14:paraId="2EDDF57D" w14:textId="7F9959B3">
            <w:pPr>
              <w:rPr>
                <w:rFonts w:ascii="Calibri" w:hAnsi="Calibri" w:cs="Calibri"/>
                <w:b/>
              </w:rPr>
            </w:pPr>
            <w:r w:rsidRPr="003E1539">
              <w:rPr>
                <w:rFonts w:ascii="Calibri" w:hAnsi="Calibri" w:cs="Calibri"/>
                <w:b/>
              </w:rPr>
              <w:t>Ticketing Tools</w:t>
            </w:r>
          </w:p>
        </w:tc>
        <w:tc>
          <w:tcPr>
            <w:tcW w:w="4897" w:type="dxa"/>
          </w:tcPr>
          <w:p w:rsidR="00C53ADB" w:rsidRPr="00C801A8" w14:paraId="141F8EE9" w14:textId="362E5F31">
            <w:pPr>
              <w:ind w:left="0" w:firstLine="0"/>
              <w:rPr>
                <w:rFonts w:ascii="Calibri" w:hAnsi="Calibri" w:cs="Calibri"/>
                <w:bCs/>
              </w:rPr>
            </w:pPr>
            <w:r w:rsidRPr="00C801A8">
              <w:rPr>
                <w:rFonts w:ascii="Calibri" w:hAnsi="Calibri" w:cs="Calibri"/>
                <w:bCs/>
              </w:rPr>
              <w:t>Zendesk,Servicenow,Remedy</w:t>
            </w:r>
          </w:p>
        </w:tc>
      </w:tr>
      <w:tr w14:paraId="21FF46CA" w14:textId="77777777" w:rsidTr="005F7D81">
        <w:tblPrEx>
          <w:tblW w:w="9810" w:type="dxa"/>
          <w:tblInd w:w="250" w:type="dxa"/>
          <w:tblLook w:val="04A0"/>
        </w:tblPrEx>
        <w:trPr>
          <w:trHeight w:val="251"/>
        </w:trPr>
        <w:tc>
          <w:tcPr>
            <w:tcW w:w="4913" w:type="dxa"/>
          </w:tcPr>
          <w:p w:rsidR="00C53ADB" w:rsidRPr="003E1539" w14:paraId="175A3BD7" w14:textId="77777777">
            <w:pPr>
              <w:rPr>
                <w:rFonts w:ascii="Calibri" w:hAnsi="Calibri" w:cs="Calibri"/>
                <w:b/>
              </w:rPr>
            </w:pPr>
            <w:r w:rsidRPr="003E1539">
              <w:rPr>
                <w:rFonts w:ascii="Calibri" w:hAnsi="Calibri" w:cs="Calibri"/>
                <w:b/>
              </w:rPr>
              <w:t xml:space="preserve">CI/CD Tools </w:t>
            </w:r>
          </w:p>
        </w:tc>
        <w:tc>
          <w:tcPr>
            <w:tcW w:w="4897" w:type="dxa"/>
          </w:tcPr>
          <w:p w:rsidR="00C53ADB" w:rsidRPr="00C801A8" w14:paraId="7BB676FA" w14:textId="77BBBA5A">
            <w:pPr>
              <w:rPr>
                <w:rFonts w:ascii="Calibri" w:hAnsi="Calibri" w:cs="Calibri"/>
                <w:bCs/>
              </w:rPr>
            </w:pPr>
            <w:r w:rsidRPr="00C801A8">
              <w:rPr>
                <w:rFonts w:ascii="Calibri" w:hAnsi="Calibri" w:cs="Calibri"/>
                <w:bCs/>
              </w:rPr>
              <w:t>Jenkins</w:t>
            </w:r>
            <w:r w:rsidRPr="00C801A8" w:rsidR="007D5C85">
              <w:rPr>
                <w:rFonts w:ascii="Calibri" w:hAnsi="Calibri" w:cs="Calibri"/>
                <w:bCs/>
              </w:rPr>
              <w:t>,</w:t>
            </w:r>
            <w:r w:rsidR="00BB53DF">
              <w:rPr>
                <w:rFonts w:ascii="Calibri" w:hAnsi="Calibri" w:cs="Calibri"/>
                <w:bCs/>
              </w:rPr>
              <w:t>GitHub Action,</w:t>
            </w:r>
            <w:r w:rsidRPr="00C801A8" w:rsidR="00F60591">
              <w:rPr>
                <w:rFonts w:ascii="Calibri" w:hAnsi="Calibri" w:cs="Calibri"/>
                <w:bCs/>
              </w:rPr>
              <w:t>GCP cloud build</w:t>
            </w:r>
          </w:p>
        </w:tc>
      </w:tr>
      <w:tr w14:paraId="522B7815" w14:textId="77777777" w:rsidTr="005F7D81">
        <w:tblPrEx>
          <w:tblW w:w="9810" w:type="dxa"/>
          <w:tblInd w:w="250" w:type="dxa"/>
          <w:tblLook w:val="04A0"/>
        </w:tblPrEx>
        <w:trPr>
          <w:trHeight w:val="265"/>
        </w:trPr>
        <w:tc>
          <w:tcPr>
            <w:tcW w:w="4913" w:type="dxa"/>
          </w:tcPr>
          <w:p w:rsidR="00C53ADB" w14:paraId="594B717F" w14:textId="0DDEB03E">
            <w:pPr>
              <w:rPr>
                <w:rFonts w:ascii="Calibri" w:hAnsi="Calibri" w:cs="Calibri"/>
                <w:b/>
              </w:rPr>
            </w:pPr>
            <w:r>
              <w:rPr>
                <w:rFonts w:ascii="Calibri" w:hAnsi="Calibri" w:cs="Calibri"/>
                <w:b/>
              </w:rPr>
              <w:t>Bug Tracking &amp; Documentation Tools</w:t>
            </w:r>
          </w:p>
        </w:tc>
        <w:tc>
          <w:tcPr>
            <w:tcW w:w="4897" w:type="dxa"/>
          </w:tcPr>
          <w:p w:rsidR="00C53ADB" w14:paraId="3E4E053B" w14:textId="1C60CF11">
            <w:pPr>
              <w:rPr>
                <w:rFonts w:ascii="Calibri" w:hAnsi="Calibri" w:cs="Calibri"/>
              </w:rPr>
            </w:pPr>
            <w:r>
              <w:rPr>
                <w:rFonts w:ascii="Calibri" w:hAnsi="Calibri" w:cs="Calibri"/>
              </w:rPr>
              <w:t xml:space="preserve"> </w:t>
            </w:r>
            <w:r w:rsidR="00FE3684">
              <w:rPr>
                <w:rFonts w:ascii="Calibri" w:hAnsi="Calibri" w:cs="Calibri"/>
              </w:rPr>
              <w:t>Jira,Confluence</w:t>
            </w:r>
          </w:p>
        </w:tc>
      </w:tr>
      <w:tr w14:paraId="55F4DB64" w14:textId="77777777" w:rsidTr="005F7D81">
        <w:tblPrEx>
          <w:tblW w:w="9810" w:type="dxa"/>
          <w:tblInd w:w="250" w:type="dxa"/>
          <w:tblLook w:val="04A0"/>
        </w:tblPrEx>
        <w:trPr>
          <w:trHeight w:val="251"/>
        </w:trPr>
        <w:tc>
          <w:tcPr>
            <w:tcW w:w="4913" w:type="dxa"/>
          </w:tcPr>
          <w:p w:rsidR="00C53ADB" w14:paraId="68AA9AB0" w14:textId="77777777">
            <w:pPr>
              <w:rPr>
                <w:rFonts w:ascii="Calibri" w:hAnsi="Calibri" w:cs="Calibri"/>
                <w:b/>
              </w:rPr>
            </w:pPr>
            <w:r>
              <w:rPr>
                <w:rFonts w:ascii="Calibri" w:hAnsi="Calibri" w:cs="Calibri"/>
                <w:b/>
              </w:rPr>
              <w:t>Version Control System</w:t>
            </w:r>
          </w:p>
        </w:tc>
        <w:tc>
          <w:tcPr>
            <w:tcW w:w="4897" w:type="dxa"/>
          </w:tcPr>
          <w:p w:rsidR="00C53ADB" w14:paraId="73FD42B4" w14:textId="1BAC4BC4">
            <w:pPr>
              <w:rPr>
                <w:rFonts w:ascii="Calibri" w:hAnsi="Calibri" w:cs="Calibri"/>
              </w:rPr>
            </w:pPr>
            <w:r>
              <w:rPr>
                <w:rFonts w:ascii="Calibri" w:hAnsi="Calibri" w:cs="Calibri"/>
              </w:rPr>
              <w:t>GIT</w:t>
            </w:r>
            <w:r w:rsidR="00CB0F3C">
              <w:rPr>
                <w:rFonts w:ascii="Calibri" w:hAnsi="Calibri" w:cs="Calibri"/>
              </w:rPr>
              <w:t>,Bitbucket</w:t>
            </w:r>
          </w:p>
        </w:tc>
      </w:tr>
      <w:tr w14:paraId="1F438C14" w14:textId="77777777" w:rsidTr="005F7D81">
        <w:tblPrEx>
          <w:tblW w:w="9810" w:type="dxa"/>
          <w:tblInd w:w="250" w:type="dxa"/>
          <w:tblLook w:val="04A0"/>
        </w:tblPrEx>
        <w:trPr>
          <w:trHeight w:val="265"/>
        </w:trPr>
        <w:tc>
          <w:tcPr>
            <w:tcW w:w="4913" w:type="dxa"/>
          </w:tcPr>
          <w:p w:rsidR="00C53ADB" w14:paraId="2D9169AA" w14:textId="77777777">
            <w:pPr>
              <w:rPr>
                <w:rFonts w:ascii="Calibri" w:hAnsi="Calibri" w:cs="Calibri"/>
                <w:b/>
              </w:rPr>
            </w:pPr>
            <w:r>
              <w:rPr>
                <w:rFonts w:ascii="Calibri" w:hAnsi="Calibri" w:cs="Calibri"/>
                <w:b/>
              </w:rPr>
              <w:t>Virtualization Tools</w:t>
            </w:r>
          </w:p>
        </w:tc>
        <w:tc>
          <w:tcPr>
            <w:tcW w:w="4897" w:type="dxa"/>
          </w:tcPr>
          <w:p w:rsidR="00C53ADB" w14:paraId="3E8F6C89" w14:textId="77777777">
            <w:pPr>
              <w:rPr>
                <w:rFonts w:ascii="Calibri" w:hAnsi="Calibri" w:cs="Calibri"/>
              </w:rPr>
            </w:pPr>
            <w:r>
              <w:rPr>
                <w:rFonts w:ascii="Calibri" w:hAnsi="Calibri" w:cs="Calibri"/>
              </w:rPr>
              <w:t xml:space="preserve">Oracle Virtual Box, VM Ware </w:t>
            </w:r>
          </w:p>
        </w:tc>
      </w:tr>
      <w:tr w14:paraId="7973E045" w14:textId="77777777" w:rsidTr="005F7D81">
        <w:tblPrEx>
          <w:tblW w:w="9810" w:type="dxa"/>
          <w:tblInd w:w="250" w:type="dxa"/>
          <w:tblLook w:val="04A0"/>
        </w:tblPrEx>
        <w:trPr>
          <w:trHeight w:val="251"/>
        </w:trPr>
        <w:tc>
          <w:tcPr>
            <w:tcW w:w="4913" w:type="dxa"/>
          </w:tcPr>
          <w:p w:rsidR="00C53ADB" w14:paraId="7D61999A" w14:textId="09C687AB">
            <w:pPr>
              <w:rPr>
                <w:rFonts w:ascii="Calibri" w:hAnsi="Calibri" w:cs="Calibri"/>
                <w:b/>
              </w:rPr>
            </w:pPr>
            <w:r>
              <w:rPr>
                <w:rFonts w:ascii="Calibri" w:hAnsi="Calibri" w:cs="Calibri"/>
                <w:b/>
              </w:rPr>
              <w:t>Log search &amp; alerting</w:t>
            </w:r>
          </w:p>
        </w:tc>
        <w:tc>
          <w:tcPr>
            <w:tcW w:w="4897" w:type="dxa"/>
          </w:tcPr>
          <w:p w:rsidR="00C53ADB" w14:paraId="244EADF2" w14:textId="7F6D92DA">
            <w:pPr>
              <w:rPr>
                <w:rFonts w:ascii="Calibri" w:hAnsi="Calibri" w:cs="Calibri"/>
              </w:rPr>
            </w:pPr>
            <w:r>
              <w:rPr>
                <w:rFonts w:ascii="Calibri" w:hAnsi="Calibri" w:cs="Calibri"/>
              </w:rPr>
              <w:t>ELK</w:t>
            </w:r>
          </w:p>
        </w:tc>
      </w:tr>
      <w:tr w14:paraId="5DE2985B" w14:textId="77777777" w:rsidTr="005F7D81">
        <w:tblPrEx>
          <w:tblW w:w="9810" w:type="dxa"/>
          <w:tblInd w:w="250" w:type="dxa"/>
          <w:tblLook w:val="04A0"/>
        </w:tblPrEx>
        <w:trPr>
          <w:trHeight w:val="265"/>
        </w:trPr>
        <w:tc>
          <w:tcPr>
            <w:tcW w:w="4913" w:type="dxa"/>
          </w:tcPr>
          <w:p w:rsidR="00C53ADB" w14:paraId="6D6FC295" w14:textId="71982ACE">
            <w:pPr>
              <w:rPr>
                <w:rFonts w:ascii="Calibri" w:hAnsi="Calibri" w:cs="Calibri"/>
                <w:b/>
              </w:rPr>
            </w:pPr>
            <w:r>
              <w:rPr>
                <w:rFonts w:ascii="Calibri" w:hAnsi="Calibri" w:cs="Calibri"/>
                <w:b/>
              </w:rPr>
              <w:t>Alerting &amp; Monitoring Tool</w:t>
            </w:r>
          </w:p>
        </w:tc>
        <w:tc>
          <w:tcPr>
            <w:tcW w:w="4897" w:type="dxa"/>
          </w:tcPr>
          <w:p w:rsidR="00C53ADB" w14:paraId="7388B05B" w14:textId="77777777">
            <w:pPr>
              <w:rPr>
                <w:rFonts w:ascii="Calibri" w:hAnsi="Calibri" w:cs="Calibri"/>
              </w:rPr>
            </w:pPr>
            <w:r>
              <w:rPr>
                <w:rFonts w:ascii="Calibri" w:hAnsi="Calibri" w:cs="Calibri"/>
              </w:rPr>
              <w:t>Prometheus</w:t>
            </w:r>
          </w:p>
        </w:tc>
      </w:tr>
      <w:tr w14:paraId="016B2B97" w14:textId="77777777" w:rsidTr="005F7D81">
        <w:tblPrEx>
          <w:tblW w:w="9810" w:type="dxa"/>
          <w:tblInd w:w="250" w:type="dxa"/>
          <w:tblLook w:val="04A0"/>
        </w:tblPrEx>
        <w:trPr>
          <w:trHeight w:val="265"/>
        </w:trPr>
        <w:tc>
          <w:tcPr>
            <w:tcW w:w="4913" w:type="dxa"/>
          </w:tcPr>
          <w:p w:rsidR="00C53ADB" w14:paraId="58FBBA4B" w14:textId="77777777">
            <w:pPr>
              <w:rPr>
                <w:rFonts w:ascii="Calibri" w:hAnsi="Calibri" w:cs="Calibri"/>
                <w:b/>
              </w:rPr>
            </w:pPr>
            <w:r>
              <w:rPr>
                <w:rFonts w:ascii="Calibri" w:hAnsi="Calibri" w:cs="Calibri"/>
                <w:b/>
              </w:rPr>
              <w:t>Data Visualization</w:t>
            </w:r>
          </w:p>
        </w:tc>
        <w:tc>
          <w:tcPr>
            <w:tcW w:w="4897" w:type="dxa"/>
          </w:tcPr>
          <w:p w:rsidR="00C53ADB" w14:paraId="4C26A3EA" w14:textId="68E4F449">
            <w:pPr>
              <w:rPr>
                <w:rFonts w:ascii="Calibri" w:hAnsi="Calibri" w:cs="Calibri"/>
              </w:rPr>
            </w:pPr>
            <w:r>
              <w:rPr>
                <w:rFonts w:ascii="Calibri" w:hAnsi="Calibri" w:cs="Calibri"/>
              </w:rPr>
              <w:t>Grafana</w:t>
            </w:r>
            <w:r w:rsidR="008F6ACF">
              <w:rPr>
                <w:rFonts w:ascii="Calibri" w:hAnsi="Calibri" w:cs="Calibri"/>
              </w:rPr>
              <w:t>,Loki</w:t>
            </w:r>
          </w:p>
        </w:tc>
      </w:tr>
      <w:tr w14:paraId="4E5232B3" w14:textId="77777777" w:rsidTr="005F7D81">
        <w:tblPrEx>
          <w:tblW w:w="9810" w:type="dxa"/>
          <w:tblInd w:w="250" w:type="dxa"/>
          <w:tblLook w:val="04A0"/>
        </w:tblPrEx>
        <w:trPr>
          <w:trHeight w:val="251"/>
        </w:trPr>
        <w:tc>
          <w:tcPr>
            <w:tcW w:w="4913" w:type="dxa"/>
          </w:tcPr>
          <w:p w:rsidR="00C53ADB" w14:paraId="077402B2" w14:textId="77777777">
            <w:pPr>
              <w:rPr>
                <w:rFonts w:ascii="Calibri" w:hAnsi="Calibri" w:cs="Calibri"/>
                <w:b/>
              </w:rPr>
            </w:pPr>
            <w:r>
              <w:rPr>
                <w:rFonts w:ascii="Calibri" w:hAnsi="Calibri" w:cs="Calibri"/>
                <w:b/>
              </w:rPr>
              <w:t>Operating System</w:t>
            </w:r>
          </w:p>
        </w:tc>
        <w:tc>
          <w:tcPr>
            <w:tcW w:w="4897" w:type="dxa"/>
          </w:tcPr>
          <w:p w:rsidR="00C53ADB" w14:paraId="08981B0B" w14:textId="22C1B432">
            <w:pPr>
              <w:rPr>
                <w:rFonts w:ascii="Calibri" w:hAnsi="Calibri" w:cs="Calibri"/>
              </w:rPr>
            </w:pPr>
            <w:r>
              <w:rPr>
                <w:rFonts w:ascii="Calibri" w:hAnsi="Calibri" w:cs="Calibri"/>
              </w:rPr>
              <w:t>Linux OS – Ubuntu,Redhat and All Windows Platform</w:t>
            </w:r>
            <w:r w:rsidR="00E41187">
              <w:rPr>
                <w:rFonts w:ascii="Calibri" w:hAnsi="Calibri" w:cs="Calibri"/>
              </w:rPr>
              <w:t>s</w:t>
            </w:r>
          </w:p>
        </w:tc>
      </w:tr>
      <w:tr w14:paraId="1753C194" w14:textId="77777777" w:rsidTr="005F7D81">
        <w:tblPrEx>
          <w:tblW w:w="9810" w:type="dxa"/>
          <w:tblInd w:w="250" w:type="dxa"/>
          <w:tblLook w:val="04A0"/>
        </w:tblPrEx>
        <w:trPr>
          <w:trHeight w:val="265"/>
        </w:trPr>
        <w:tc>
          <w:tcPr>
            <w:tcW w:w="4913" w:type="dxa"/>
          </w:tcPr>
          <w:p w:rsidR="00C53ADB" w14:paraId="426FD9FA" w14:textId="2DCAF045">
            <w:pPr>
              <w:rPr>
                <w:rFonts w:ascii="Calibri" w:hAnsi="Calibri" w:cs="Calibri"/>
                <w:b/>
              </w:rPr>
            </w:pPr>
            <w:r>
              <w:rPr>
                <w:rFonts w:ascii="Calibri" w:hAnsi="Calibri" w:cs="Calibri"/>
                <w:b/>
              </w:rPr>
              <w:t>Code IDE</w:t>
            </w:r>
          </w:p>
        </w:tc>
        <w:tc>
          <w:tcPr>
            <w:tcW w:w="4897" w:type="dxa"/>
          </w:tcPr>
          <w:p w:rsidR="00C53ADB" w14:paraId="580A1EFD" w14:textId="40BBDDFB">
            <w:pPr>
              <w:rPr>
                <w:rFonts w:ascii="Calibri" w:hAnsi="Calibri" w:cs="Calibri"/>
              </w:rPr>
            </w:pPr>
            <w:r>
              <w:rPr>
                <w:rFonts w:ascii="Calibri" w:hAnsi="Calibri" w:cs="Calibri"/>
              </w:rPr>
              <w:t>Visual Studio</w:t>
            </w:r>
          </w:p>
        </w:tc>
      </w:tr>
      <w:tr w14:paraId="29792CD5" w14:textId="77777777" w:rsidTr="005F7D81">
        <w:tblPrEx>
          <w:tblW w:w="9810" w:type="dxa"/>
          <w:tblInd w:w="250" w:type="dxa"/>
          <w:tblLook w:val="04A0"/>
        </w:tblPrEx>
        <w:trPr>
          <w:trHeight w:val="251"/>
        </w:trPr>
        <w:tc>
          <w:tcPr>
            <w:tcW w:w="4913" w:type="dxa"/>
          </w:tcPr>
          <w:p w:rsidR="00C53ADB" w14:paraId="0336134D" w14:textId="77777777">
            <w:pPr>
              <w:ind w:left="0" w:firstLine="0"/>
              <w:rPr>
                <w:rFonts w:ascii="Calibri" w:hAnsi="Calibri" w:cs="Calibri"/>
                <w:b/>
              </w:rPr>
            </w:pPr>
            <w:r>
              <w:rPr>
                <w:rFonts w:ascii="Calibri" w:hAnsi="Calibri" w:cs="Calibri"/>
                <w:b/>
              </w:rPr>
              <w:t xml:space="preserve">Programming language /Scripting language </w:t>
            </w:r>
          </w:p>
        </w:tc>
        <w:tc>
          <w:tcPr>
            <w:tcW w:w="4897" w:type="dxa"/>
          </w:tcPr>
          <w:p w:rsidR="00C53ADB" w14:paraId="4C8F1DDB" w14:textId="77777777">
            <w:pPr>
              <w:rPr>
                <w:rFonts w:ascii="Calibri" w:hAnsi="Calibri" w:cs="Calibri"/>
              </w:rPr>
            </w:pPr>
            <w:r>
              <w:rPr>
                <w:rFonts w:ascii="Calibri" w:hAnsi="Calibri" w:cs="Calibri"/>
              </w:rPr>
              <w:t xml:space="preserve">Shell –Unix scripting </w:t>
            </w:r>
          </w:p>
        </w:tc>
      </w:tr>
      <w:tr w14:paraId="3FE2498C" w14:textId="77777777" w:rsidTr="005F7D81">
        <w:tblPrEx>
          <w:tblW w:w="9810" w:type="dxa"/>
          <w:tblInd w:w="250" w:type="dxa"/>
          <w:tblLook w:val="04A0"/>
        </w:tblPrEx>
        <w:trPr>
          <w:trHeight w:val="265"/>
        </w:trPr>
        <w:tc>
          <w:tcPr>
            <w:tcW w:w="4913" w:type="dxa"/>
          </w:tcPr>
          <w:p w:rsidR="00C53ADB" w14:paraId="28B9C2CB" w14:textId="77777777">
            <w:pPr>
              <w:ind w:left="0" w:firstLine="0"/>
              <w:rPr>
                <w:rFonts w:ascii="Calibri" w:hAnsi="Calibri" w:cs="Calibri"/>
                <w:b/>
              </w:rPr>
            </w:pPr>
            <w:r>
              <w:rPr>
                <w:rFonts w:ascii="Calibri" w:hAnsi="Calibri" w:cs="Calibri"/>
                <w:b/>
              </w:rPr>
              <w:t xml:space="preserve">Database </w:t>
            </w:r>
          </w:p>
        </w:tc>
        <w:tc>
          <w:tcPr>
            <w:tcW w:w="4897" w:type="dxa"/>
          </w:tcPr>
          <w:p w:rsidR="00C53ADB" w14:paraId="7972B04C" w14:textId="77777777">
            <w:pPr>
              <w:rPr>
                <w:rFonts w:ascii="Calibri" w:hAnsi="Calibri" w:cs="Calibri"/>
              </w:rPr>
            </w:pPr>
            <w:r>
              <w:rPr>
                <w:rFonts w:ascii="Calibri" w:hAnsi="Calibri" w:cs="Calibri"/>
              </w:rPr>
              <w:t>Oracle,Microsoft SQL</w:t>
            </w:r>
          </w:p>
        </w:tc>
      </w:tr>
      <w:tr w14:paraId="543946AA" w14:textId="77777777" w:rsidTr="005F7D81">
        <w:tblPrEx>
          <w:tblW w:w="9810" w:type="dxa"/>
          <w:tblInd w:w="250" w:type="dxa"/>
          <w:tblLook w:val="04A0"/>
        </w:tblPrEx>
        <w:trPr>
          <w:trHeight w:val="251"/>
        </w:trPr>
        <w:tc>
          <w:tcPr>
            <w:tcW w:w="4913" w:type="dxa"/>
          </w:tcPr>
          <w:p w:rsidR="00C53ADB" w14:paraId="672C561A" w14:textId="77777777">
            <w:pPr>
              <w:ind w:left="0" w:firstLine="0"/>
              <w:rPr>
                <w:rFonts w:ascii="Calibri" w:hAnsi="Calibri" w:cs="Calibri"/>
                <w:b/>
              </w:rPr>
            </w:pPr>
            <w:r>
              <w:rPr>
                <w:rFonts w:ascii="Calibri" w:hAnsi="Calibri" w:cs="Calibri"/>
                <w:b/>
              </w:rPr>
              <w:t xml:space="preserve">Cloud platform tool </w:t>
            </w:r>
          </w:p>
        </w:tc>
        <w:tc>
          <w:tcPr>
            <w:tcW w:w="4897" w:type="dxa"/>
          </w:tcPr>
          <w:p w:rsidR="00C53ADB" w14:paraId="2AEFFFE9" w14:textId="2B62A866">
            <w:pPr>
              <w:suppressAutoHyphens/>
              <w:spacing w:after="0" w:line="240" w:lineRule="auto"/>
              <w:ind w:left="0"/>
              <w:contextualSpacing/>
              <w:rPr>
                <w:rFonts w:ascii="Calibri" w:hAnsi="Calibri" w:cs="Calibri"/>
              </w:rPr>
            </w:pPr>
            <w:r>
              <w:rPr>
                <w:rFonts w:ascii="Calibri" w:hAnsi="Calibri" w:cs="Calibri"/>
              </w:rPr>
              <w:t>GCP</w:t>
            </w:r>
            <w:r w:rsidR="0020093B">
              <w:rPr>
                <w:rFonts w:ascii="Calibri" w:hAnsi="Calibri" w:cs="Calibri"/>
              </w:rPr>
              <w:t>/AWS</w:t>
            </w:r>
            <w:r>
              <w:rPr>
                <w:rFonts w:ascii="Calibri" w:hAnsi="Calibri" w:cs="Calibri"/>
              </w:rPr>
              <w:t xml:space="preserve"> - VM, IAM, GKE, CB, Big Query,cloud run,GCS,</w:t>
            </w:r>
            <w:r w:rsidR="002756E8">
              <w:rPr>
                <w:rFonts w:ascii="Calibri" w:hAnsi="Calibri" w:cs="Calibri"/>
              </w:rPr>
              <w:t>Composer,Airflow</w:t>
            </w:r>
            <w:r w:rsidR="0020093B">
              <w:rPr>
                <w:rFonts w:ascii="Calibri" w:hAnsi="Calibri" w:cs="Calibri"/>
              </w:rPr>
              <w:t>,EC-2,ECS,EKS,SnS,Iam,S3,RDS</w:t>
            </w:r>
          </w:p>
        </w:tc>
      </w:tr>
      <w:tr w14:paraId="4AC7E836" w14:textId="77777777" w:rsidTr="005F7D81">
        <w:tblPrEx>
          <w:tblW w:w="9810" w:type="dxa"/>
          <w:tblInd w:w="250" w:type="dxa"/>
          <w:tblLook w:val="04A0"/>
        </w:tblPrEx>
        <w:trPr>
          <w:trHeight w:val="278"/>
        </w:trPr>
        <w:tc>
          <w:tcPr>
            <w:tcW w:w="4913" w:type="dxa"/>
          </w:tcPr>
          <w:p w:rsidR="00C53ADB" w14:paraId="3458CA5D" w14:textId="77777777">
            <w:pPr>
              <w:ind w:left="0" w:firstLine="0"/>
              <w:rPr>
                <w:rFonts w:ascii="Calibri" w:hAnsi="Calibri" w:cs="Calibri"/>
                <w:b/>
              </w:rPr>
            </w:pPr>
            <w:r>
              <w:rPr>
                <w:rStyle w:val="NoneAA"/>
                <w:b/>
                <w:bCs/>
                <w:sz w:val="18"/>
                <w:szCs w:val="18"/>
              </w:rPr>
              <w:t>Container Orchestration</w:t>
            </w:r>
          </w:p>
        </w:tc>
        <w:tc>
          <w:tcPr>
            <w:tcW w:w="4897" w:type="dxa"/>
          </w:tcPr>
          <w:p w:rsidR="00C53ADB" w14:paraId="4D582D1F" w14:textId="77777777">
            <w:pPr>
              <w:rPr>
                <w:rFonts w:ascii="Calibri" w:hAnsi="Calibri" w:cs="Calibri"/>
              </w:rPr>
            </w:pPr>
            <w:r>
              <w:rPr>
                <w:szCs w:val="20"/>
              </w:rPr>
              <w:t>Kubernetes</w:t>
            </w:r>
          </w:p>
        </w:tc>
      </w:tr>
      <w:tr w14:paraId="076E1FB5" w14:textId="77777777" w:rsidTr="005F7D81">
        <w:tblPrEx>
          <w:tblW w:w="9810" w:type="dxa"/>
          <w:tblInd w:w="250" w:type="dxa"/>
          <w:tblLook w:val="04A0"/>
        </w:tblPrEx>
        <w:trPr>
          <w:trHeight w:val="278"/>
        </w:trPr>
        <w:tc>
          <w:tcPr>
            <w:tcW w:w="4913" w:type="dxa"/>
          </w:tcPr>
          <w:p w:rsidR="00C53ADB" w14:paraId="7224334F" w14:textId="79D66757">
            <w:pPr>
              <w:ind w:left="0" w:firstLine="0"/>
              <w:rPr>
                <w:b/>
                <w:bCs/>
                <w:sz w:val="18"/>
                <w:szCs w:val="18"/>
              </w:rPr>
            </w:pPr>
            <w:r>
              <w:rPr>
                <w:rStyle w:val="NoneAA"/>
                <w:b/>
                <w:bCs/>
                <w:sz w:val="18"/>
                <w:szCs w:val="18"/>
              </w:rPr>
              <w:t>Container</w:t>
            </w:r>
            <w:r w:rsidR="001C5113">
              <w:rPr>
                <w:rStyle w:val="NoneAA"/>
                <w:b/>
                <w:bCs/>
                <w:sz w:val="18"/>
                <w:szCs w:val="18"/>
              </w:rPr>
              <w:t xml:space="preserve"> Technology</w:t>
            </w:r>
          </w:p>
        </w:tc>
        <w:tc>
          <w:tcPr>
            <w:tcW w:w="4897" w:type="dxa"/>
          </w:tcPr>
          <w:p w:rsidR="00C53ADB" w14:paraId="71D159C7" w14:textId="77777777">
            <w:r>
              <w:rPr>
                <w:szCs w:val="20"/>
              </w:rPr>
              <w:t>Docker,UCP</w:t>
            </w:r>
          </w:p>
        </w:tc>
      </w:tr>
      <w:tr w14:paraId="3F453C8B" w14:textId="77777777" w:rsidTr="005F7D81">
        <w:tblPrEx>
          <w:tblW w:w="9810" w:type="dxa"/>
          <w:tblInd w:w="250" w:type="dxa"/>
          <w:tblLook w:val="04A0"/>
        </w:tblPrEx>
        <w:trPr>
          <w:trHeight w:val="278"/>
        </w:trPr>
        <w:tc>
          <w:tcPr>
            <w:tcW w:w="4913" w:type="dxa"/>
          </w:tcPr>
          <w:p w:rsidR="00F1727F" w14:paraId="1D03B65E" w14:textId="51CF61E7">
            <w:pPr>
              <w:ind w:left="0" w:firstLine="0"/>
              <w:rPr>
                <w:rStyle w:val="NoneAA"/>
                <w:b/>
                <w:bCs/>
                <w:sz w:val="18"/>
                <w:szCs w:val="18"/>
              </w:rPr>
            </w:pPr>
            <w:r>
              <w:rPr>
                <w:rStyle w:val="NoneAA"/>
                <w:b/>
                <w:bCs/>
                <w:sz w:val="18"/>
                <w:szCs w:val="18"/>
              </w:rPr>
              <w:t>Infrastructure Automation</w:t>
            </w:r>
          </w:p>
        </w:tc>
        <w:tc>
          <w:tcPr>
            <w:tcW w:w="4897" w:type="dxa"/>
          </w:tcPr>
          <w:p w:rsidR="00F1727F" w14:paraId="3277F6D6" w14:textId="75F30773">
            <w:pPr>
              <w:rPr>
                <w:szCs w:val="20"/>
              </w:rPr>
            </w:pPr>
            <w:r>
              <w:rPr>
                <w:szCs w:val="20"/>
              </w:rPr>
              <w:t>Terraform</w:t>
            </w:r>
          </w:p>
        </w:tc>
      </w:tr>
    </w:tbl>
    <w:p w:rsidR="005B464B" w14:paraId="5DC91815" w14:textId="77777777">
      <w:pPr>
        <w:widowControl w:val="0"/>
        <w:tabs>
          <w:tab w:val="left" w:pos="644"/>
          <w:tab w:val="left" w:pos="9720"/>
        </w:tabs>
        <w:autoSpaceDE w:val="0"/>
        <w:autoSpaceDN w:val="0"/>
        <w:adjustRightInd w:val="0"/>
        <w:spacing w:before="60"/>
        <w:ind w:left="0" w:right="240" w:firstLine="0"/>
        <w:contextualSpacing/>
        <w:rPr>
          <w:b/>
          <w:sz w:val="24"/>
          <w:szCs w:val="24"/>
          <w:u w:val="single"/>
        </w:rPr>
      </w:pPr>
    </w:p>
    <w:p w:rsidR="00C53ADB" w14:paraId="6C7B7835" w14:textId="0527AA9E">
      <w:pPr>
        <w:widowControl w:val="0"/>
        <w:tabs>
          <w:tab w:val="left" w:pos="644"/>
          <w:tab w:val="left" w:pos="9720"/>
        </w:tabs>
        <w:autoSpaceDE w:val="0"/>
        <w:autoSpaceDN w:val="0"/>
        <w:adjustRightInd w:val="0"/>
        <w:spacing w:before="60"/>
        <w:ind w:left="0" w:right="240" w:firstLine="0"/>
        <w:contextualSpacing/>
        <w:rPr>
          <w:b/>
          <w:sz w:val="24"/>
          <w:szCs w:val="24"/>
          <w:u w:val="single"/>
        </w:rPr>
      </w:pPr>
      <w:r>
        <w:rPr>
          <w:b/>
          <w:sz w:val="24"/>
          <w:szCs w:val="24"/>
          <w:u w:val="single"/>
        </w:rPr>
        <w:t>PROFESSIONAL EXPEIRENCE:</w:t>
      </w:r>
    </w:p>
    <w:p w:rsidR="00785189" w14:paraId="00A1FE53" w14:textId="77777777">
      <w:pPr>
        <w:widowControl w:val="0"/>
        <w:tabs>
          <w:tab w:val="left" w:pos="644"/>
          <w:tab w:val="left" w:pos="9720"/>
        </w:tabs>
        <w:autoSpaceDE w:val="0"/>
        <w:autoSpaceDN w:val="0"/>
        <w:adjustRightInd w:val="0"/>
        <w:spacing w:before="60"/>
        <w:ind w:left="0" w:right="240" w:firstLine="0"/>
        <w:contextualSpacing/>
        <w:rPr>
          <w:b/>
          <w:sz w:val="24"/>
          <w:szCs w:val="24"/>
          <w:u w:val="single"/>
        </w:rPr>
      </w:pPr>
    </w:p>
    <w:p w:rsidR="00785189" w:rsidP="00785189" w14:paraId="46D9CDD3" w14:textId="6239FE36">
      <w:pPr>
        <w:tabs>
          <w:tab w:val="center" w:pos="2880"/>
          <w:tab w:val="center" w:pos="3601"/>
          <w:tab w:val="center" w:pos="4321"/>
          <w:tab w:val="center" w:pos="5041"/>
          <w:tab w:val="center" w:pos="5761"/>
          <w:tab w:val="center" w:pos="6481"/>
          <w:tab w:val="center" w:pos="7201"/>
          <w:tab w:val="center" w:pos="8602"/>
        </w:tabs>
        <w:spacing w:after="1" w:line="258" w:lineRule="auto"/>
        <w:ind w:left="0" w:firstLine="0"/>
        <w:rPr>
          <w:rFonts w:ascii="Calibri" w:hAnsi="Calibri" w:cs="Calibri"/>
          <w:b/>
          <w:sz w:val="22"/>
        </w:rPr>
      </w:pPr>
      <w:r w:rsidRPr="00EA68BC">
        <w:rPr>
          <w:rFonts w:ascii="Calibri" w:hAnsi="Calibri" w:cs="Calibri"/>
          <w:b/>
          <w:sz w:val="32"/>
          <w:szCs w:val="32"/>
        </w:rPr>
        <w:t>Wipro</w:t>
      </w:r>
      <w:r>
        <w:rPr>
          <w:rFonts w:ascii="Calibri" w:hAnsi="Calibri" w:cs="Calibri"/>
          <w:b/>
          <w:sz w:val="22"/>
        </w:rPr>
        <w:tab/>
      </w:r>
      <w:r>
        <w:rPr>
          <w:rFonts w:ascii="Calibri" w:hAnsi="Calibri" w:cs="Calibri"/>
          <w:b/>
          <w:sz w:val="22"/>
        </w:rPr>
        <w:tab/>
        <w:t xml:space="preserve">                                                                               Duration:  </w:t>
      </w:r>
      <w:r>
        <w:rPr>
          <w:b/>
        </w:rPr>
        <w:t>20/11/2024</w:t>
      </w:r>
      <w:r>
        <w:rPr>
          <w:rFonts w:ascii="Calibri" w:hAnsi="Calibri" w:cs="Calibri"/>
          <w:b/>
          <w:sz w:val="22"/>
        </w:rPr>
        <w:t xml:space="preserve"> till date</w:t>
      </w:r>
    </w:p>
    <w:p w:rsidR="00785189" w:rsidP="00785189" w14:paraId="2CBA00A1" w14:textId="6963075A">
      <w:pPr>
        <w:tabs>
          <w:tab w:val="center" w:pos="2880"/>
          <w:tab w:val="center" w:pos="3601"/>
          <w:tab w:val="center" w:pos="4321"/>
          <w:tab w:val="center" w:pos="5041"/>
          <w:tab w:val="center" w:pos="5761"/>
          <w:tab w:val="center" w:pos="6481"/>
          <w:tab w:val="center" w:pos="7201"/>
          <w:tab w:val="center" w:pos="8602"/>
        </w:tabs>
        <w:spacing w:after="1" w:line="258" w:lineRule="auto"/>
        <w:ind w:left="0" w:firstLine="0"/>
        <w:rPr>
          <w:rFonts w:ascii="Arial" w:eastAsia="Verdana" w:hAnsi="Arial" w:cs="Arial"/>
          <w:color w:val="333333"/>
          <w:shd w:val="clear" w:color="auto" w:fill="FFFFFF"/>
        </w:rPr>
      </w:pPr>
      <w:r>
        <w:rPr>
          <w:rFonts w:ascii="Calibri" w:hAnsi="Calibri" w:cs="Calibri"/>
          <w:b/>
          <w:sz w:val="22"/>
        </w:rPr>
        <w:t xml:space="preserve"> Client – </w:t>
      </w:r>
      <w:r>
        <w:rPr>
          <w:rFonts w:ascii="Arial" w:eastAsia="Verdana" w:hAnsi="Arial" w:cs="Arial"/>
          <w:b/>
          <w:color w:val="333333"/>
          <w:shd w:val="clear" w:color="auto" w:fill="FFFFFF"/>
        </w:rPr>
        <w:t>AnZ Bank</w:t>
      </w:r>
    </w:p>
    <w:p w:rsidR="00785189" w:rsidP="00785189" w14:paraId="76B6E652" w14:textId="470A9052">
      <w:pPr>
        <w:spacing w:after="0"/>
        <w:rPr>
          <w:rFonts w:ascii="Arial" w:eastAsia="Verdana" w:hAnsi="Arial" w:cs="Arial"/>
          <w:b/>
          <w:bCs/>
          <w:color w:val="333333"/>
          <w:shd w:val="clear" w:color="auto" w:fill="FFFFFF"/>
        </w:rPr>
      </w:pPr>
      <w:r>
        <w:rPr>
          <w:rFonts w:ascii="Calibri" w:hAnsi="Calibri" w:cs="Calibri"/>
          <w:b/>
          <w:sz w:val="22"/>
        </w:rPr>
        <w:t xml:space="preserve"> Role  :</w:t>
      </w:r>
      <w:r>
        <w:rPr>
          <w:rFonts w:ascii="Arial" w:eastAsia="Verdana" w:hAnsi="Arial" w:cs="Arial"/>
          <w:color w:val="333333"/>
          <w:shd w:val="clear" w:color="auto" w:fill="FFFFFF"/>
        </w:rPr>
        <w:t xml:space="preserve"> </w:t>
      </w:r>
      <w:r w:rsidR="004F26BB">
        <w:rPr>
          <w:rFonts w:ascii="Arial" w:eastAsia="Verdana" w:hAnsi="Arial" w:cs="Arial"/>
          <w:b/>
          <w:bCs/>
          <w:color w:val="333333"/>
          <w:shd w:val="clear" w:color="auto" w:fill="FFFFFF"/>
        </w:rPr>
        <w:t>Senior Engineer</w:t>
      </w:r>
      <w:r w:rsidRPr="00A92100">
        <w:rPr>
          <w:rFonts w:ascii="Arial" w:eastAsia="Verdana" w:hAnsi="Arial" w:cs="Arial"/>
          <w:b/>
          <w:bCs/>
          <w:color w:val="333333"/>
          <w:shd w:val="clear" w:color="auto" w:fill="FFFFFF"/>
        </w:rPr>
        <w:t xml:space="preserve"> </w:t>
      </w:r>
    </w:p>
    <w:p w:rsidR="00775489" w:rsidP="00785189" w14:paraId="7000894E" w14:textId="77777777">
      <w:pPr>
        <w:spacing w:after="0"/>
        <w:rPr>
          <w:rFonts w:ascii="Arial" w:eastAsia="Verdana" w:hAnsi="Arial" w:cs="Arial"/>
          <w:b/>
          <w:bCs/>
          <w:color w:val="333333"/>
          <w:shd w:val="clear" w:color="auto" w:fill="FFFFFF"/>
        </w:rPr>
      </w:pPr>
    </w:p>
    <w:p w:rsidR="00775489" w:rsidP="00775489" w14:paraId="5417F79C" w14:textId="77777777">
      <w:pPr>
        <w:widowControl w:val="0"/>
        <w:tabs>
          <w:tab w:val="left" w:pos="644"/>
          <w:tab w:val="left" w:pos="9720"/>
        </w:tabs>
        <w:autoSpaceDE w:val="0"/>
        <w:autoSpaceDN w:val="0"/>
        <w:adjustRightInd w:val="0"/>
        <w:spacing w:before="60"/>
        <w:ind w:left="0" w:right="240" w:firstLine="0"/>
        <w:contextualSpacing/>
        <w:rPr>
          <w:b/>
          <w:sz w:val="24"/>
          <w:szCs w:val="24"/>
        </w:rPr>
      </w:pPr>
      <w:r>
        <w:rPr>
          <w:b/>
          <w:sz w:val="24"/>
          <w:szCs w:val="24"/>
          <w:u w:val="single"/>
        </w:rPr>
        <w:t>Project Description: RDH</w:t>
      </w:r>
      <w:r>
        <w:rPr>
          <w:b/>
          <w:sz w:val="24"/>
          <w:szCs w:val="24"/>
        </w:rPr>
        <w:t> </w:t>
      </w:r>
    </w:p>
    <w:p w:rsidR="00C23E8D" w:rsidP="00775489" w14:paraId="2A7D86EA" w14:textId="77777777">
      <w:pPr>
        <w:widowControl w:val="0"/>
        <w:tabs>
          <w:tab w:val="left" w:pos="644"/>
          <w:tab w:val="left" w:pos="9720"/>
        </w:tabs>
        <w:autoSpaceDE w:val="0"/>
        <w:autoSpaceDN w:val="0"/>
        <w:adjustRightInd w:val="0"/>
        <w:spacing w:before="60"/>
        <w:ind w:left="0" w:right="240" w:firstLine="0"/>
        <w:contextualSpacing/>
        <w:rPr>
          <w:b/>
          <w:sz w:val="24"/>
          <w:szCs w:val="24"/>
          <w:u w:val="single"/>
        </w:rPr>
      </w:pPr>
    </w:p>
    <w:p w:rsidR="00393965" w14:paraId="7D03DB07" w14:textId="372E2E94">
      <w:pPr>
        <w:widowControl w:val="0"/>
        <w:tabs>
          <w:tab w:val="left" w:pos="644"/>
          <w:tab w:val="left" w:pos="9720"/>
        </w:tabs>
        <w:autoSpaceDE w:val="0"/>
        <w:autoSpaceDN w:val="0"/>
        <w:adjustRightInd w:val="0"/>
        <w:spacing w:before="60"/>
        <w:ind w:left="0" w:right="240" w:firstLine="0"/>
        <w:contextualSpacing/>
        <w:rPr>
          <w:rFonts w:ascii="Verdana" w:hAnsi="Verdana"/>
          <w:bCs/>
          <w:sz w:val="22"/>
        </w:rPr>
      </w:pPr>
      <w:r w:rsidRPr="00AF7994">
        <w:rPr>
          <w:rFonts w:ascii="Verdana" w:hAnsi="Verdana"/>
          <w:bCs/>
          <w:sz w:val="22"/>
        </w:rPr>
        <w:t>The Risk Data Hub (RDH) serves as a platform aimed at centralizing, standardizing and disseminating information regarding disaster risks, damages and losses, thereby facilitating effective disaster risk management and informed policy-making.</w:t>
      </w:r>
    </w:p>
    <w:p w:rsidR="00AF7994" w14:paraId="415A110C" w14:textId="77777777">
      <w:pPr>
        <w:widowControl w:val="0"/>
        <w:tabs>
          <w:tab w:val="left" w:pos="644"/>
          <w:tab w:val="left" w:pos="9720"/>
        </w:tabs>
        <w:autoSpaceDE w:val="0"/>
        <w:autoSpaceDN w:val="0"/>
        <w:adjustRightInd w:val="0"/>
        <w:spacing w:before="60"/>
        <w:ind w:left="0" w:right="240" w:firstLine="0"/>
        <w:contextualSpacing/>
        <w:rPr>
          <w:b/>
          <w:sz w:val="24"/>
          <w:szCs w:val="24"/>
          <w:u w:val="single"/>
        </w:rPr>
      </w:pPr>
    </w:p>
    <w:p w:rsidR="00FB25CA" w:rsidRPr="001239FB" w:rsidP="00FB25CA" w14:paraId="5B540EE8" w14:textId="77777777">
      <w:pPr>
        <w:spacing w:after="0"/>
        <w:rPr>
          <w:b/>
          <w:sz w:val="24"/>
          <w:szCs w:val="24"/>
          <w:u w:val="single"/>
        </w:rPr>
      </w:pPr>
      <w:r w:rsidRPr="001239FB">
        <w:rPr>
          <w:b/>
          <w:sz w:val="24"/>
          <w:szCs w:val="24"/>
          <w:u w:val="single"/>
        </w:rPr>
        <w:t xml:space="preserve">Roles and Responsibilities –  </w:t>
      </w:r>
    </w:p>
    <w:p w:rsidR="00FB25CA" w:rsidP="00FB25CA" w14:paraId="42CCAF40" w14:textId="77777777">
      <w:pPr>
        <w:widowControl w:val="0"/>
        <w:tabs>
          <w:tab w:val="left" w:pos="644"/>
          <w:tab w:val="left" w:pos="9720"/>
        </w:tabs>
        <w:autoSpaceDE w:val="0"/>
        <w:autoSpaceDN w:val="0"/>
        <w:adjustRightInd w:val="0"/>
        <w:spacing w:before="60"/>
        <w:ind w:left="0" w:right="240" w:firstLine="0"/>
        <w:contextualSpacing/>
        <w:rPr>
          <w:b/>
          <w:sz w:val="24"/>
          <w:szCs w:val="24"/>
          <w:u w:val="single"/>
        </w:rPr>
      </w:pPr>
    </w:p>
    <w:p w:rsidR="006A347E" w:rsidP="00FB25CA" w14:paraId="4AEBA29A"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Continuous Integration was implemented utilizing </w:t>
      </w:r>
      <w:r w:rsidR="003E71A6">
        <w:rPr>
          <w:rFonts w:ascii="Verdana" w:eastAsia="Arial Unicode MS" w:hAnsi="Verdana"/>
          <w:szCs w:val="20"/>
          <w:u w:color="000000"/>
          <w:bdr w:val="nil"/>
          <w:lang w:eastAsia="en-US"/>
        </w:rPr>
        <w:t>GitHub actions</w:t>
      </w:r>
      <w:r w:rsidRPr="00BB2284">
        <w:rPr>
          <w:rFonts w:ascii="Verdana" w:eastAsia="Arial Unicode MS" w:hAnsi="Verdana"/>
          <w:szCs w:val="20"/>
          <w:u w:color="000000"/>
          <w:bdr w:val="nil"/>
          <w:lang w:eastAsia="en-US"/>
        </w:rPr>
        <w:t>.</w:t>
      </w:r>
    </w:p>
    <w:p w:rsidR="00BB2284" w:rsidP="00FB25CA" w14:paraId="21B1E07C" w14:textId="12D3ED6B">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6A347E">
        <w:rPr>
          <w:rFonts w:ascii="Verdana" w:eastAsia="Arial Unicode MS" w:hAnsi="Verdana"/>
          <w:szCs w:val="20"/>
          <w:u w:color="000000"/>
          <w:bdr w:val="nil"/>
          <w:lang w:eastAsia="en-US"/>
        </w:rPr>
        <w:t>Possessing experience in developing GitHub Action pipeline code from the ground up.</w:t>
      </w:r>
      <w:r w:rsidRPr="00BB2284">
        <w:rPr>
          <w:rFonts w:ascii="Verdana" w:eastAsia="Arial Unicode MS" w:hAnsi="Verdana"/>
          <w:szCs w:val="20"/>
          <w:u w:color="000000"/>
          <w:bdr w:val="nil"/>
          <w:lang w:eastAsia="en-US"/>
        </w:rPr>
        <w:t xml:space="preserve"> </w:t>
      </w:r>
    </w:p>
    <w:p w:rsidR="00BB2284" w:rsidP="00FB25CA" w14:paraId="063BD48C"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Identified, troubleshot, and resolved issues pertaining to the build and deployment processes. </w:t>
      </w:r>
    </w:p>
    <w:p w:rsidR="00BB2284" w:rsidP="00FB25CA" w14:paraId="327C40DB"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Collaborated with development, systems/infrastructure, and project teams to ensure uninterrupted operations.</w:t>
      </w:r>
    </w:p>
    <w:p w:rsidR="00643028" w:rsidP="00FB25CA" w14:paraId="5CDF7E78" w14:textId="06BE3146">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Pr>
          <w:rFonts w:ascii="Verdana" w:eastAsia="Arial Unicode MS" w:hAnsi="Verdana"/>
          <w:szCs w:val="20"/>
          <w:u w:color="000000"/>
          <w:bdr w:val="nil"/>
          <w:lang w:eastAsia="en-US"/>
        </w:rPr>
        <w:t xml:space="preserve">Having </w:t>
      </w:r>
      <w:r w:rsidRPr="00643028">
        <w:rPr>
          <w:rFonts w:ascii="Verdana" w:eastAsia="Arial Unicode MS" w:hAnsi="Verdana"/>
          <w:szCs w:val="20"/>
          <w:u w:color="000000"/>
          <w:bdr w:val="nil"/>
          <w:lang w:eastAsia="en-US"/>
        </w:rPr>
        <w:t>experience in writing Terraform code to establish infrastructure from the ground up.</w:t>
      </w:r>
    </w:p>
    <w:p w:rsidR="00644B83" w:rsidRPr="00346ACD" w:rsidP="00346ACD" w14:paraId="64368673" w14:textId="1F506957">
      <w:pPr>
        <w:widowControl w:val="0"/>
        <w:tabs>
          <w:tab w:val="left" w:pos="644"/>
          <w:tab w:val="left" w:pos="9720"/>
        </w:tabs>
        <w:autoSpaceDE w:val="0"/>
        <w:autoSpaceDN w:val="0"/>
        <w:adjustRightInd w:val="0"/>
        <w:spacing w:before="60"/>
        <w:ind w:right="240"/>
        <w:contextualSpacing/>
        <w:rPr>
          <w:rFonts w:ascii="Verdana" w:eastAsia="Arial Unicode MS" w:hAnsi="Verdana"/>
          <w:u w:color="000000"/>
          <w:bdr w:val="nil"/>
        </w:rPr>
      </w:pPr>
      <w:r w:rsidRPr="00346ACD">
        <w:rPr>
          <w:rFonts w:ascii="Verdana" w:eastAsia="Arial Unicode MS" w:hAnsi="Verdana"/>
          <w:u w:color="000000"/>
          <w:bdr w:val="nil"/>
        </w:rPr>
        <w:t>Developed Terraform scripts to oversee user and resource group access.</w:t>
      </w:r>
    </w:p>
    <w:p w:rsidR="00BB2284" w:rsidP="00FB25CA" w14:paraId="435EE260" w14:textId="71FD56E1">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Managed </w:t>
      </w:r>
      <w:r w:rsidR="00792B04">
        <w:rPr>
          <w:rFonts w:ascii="Verdana" w:eastAsia="Arial Unicode MS" w:hAnsi="Verdana"/>
          <w:szCs w:val="20"/>
          <w:u w:color="000000"/>
          <w:bdr w:val="nil"/>
          <w:lang w:eastAsia="en-US"/>
        </w:rPr>
        <w:t>infrastructure</w:t>
      </w:r>
      <w:r w:rsidRPr="00BB2284">
        <w:rPr>
          <w:rFonts w:ascii="Verdana" w:eastAsia="Arial Unicode MS" w:hAnsi="Verdana"/>
          <w:szCs w:val="20"/>
          <w:u w:color="000000"/>
          <w:bdr w:val="nil"/>
          <w:lang w:eastAsia="en-US"/>
        </w:rPr>
        <w:t xml:space="preserve"> provisioning through Terraform scripts. </w:t>
      </w:r>
    </w:p>
    <w:p w:rsidR="00C446F0" w:rsidP="00FB25CA" w14:paraId="02A2E9F3" w14:textId="0D1DE9A5">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Pr>
          <w:rFonts w:ascii="Verdana" w:eastAsia="Arial Unicode MS" w:hAnsi="Verdana"/>
          <w:szCs w:val="20"/>
          <w:u w:color="000000"/>
          <w:bdr w:val="nil"/>
          <w:lang w:eastAsia="en-US"/>
        </w:rPr>
        <w:t xml:space="preserve">Good </w:t>
      </w:r>
      <w:r w:rsidRPr="00C446F0">
        <w:rPr>
          <w:rFonts w:ascii="Verdana" w:eastAsia="Arial Unicode MS" w:hAnsi="Verdana"/>
          <w:szCs w:val="20"/>
          <w:u w:color="000000"/>
          <w:bdr w:val="nil"/>
          <w:lang w:eastAsia="en-US"/>
        </w:rPr>
        <w:t>experience in diagnosing and resolving Terraform production issues.</w:t>
      </w:r>
    </w:p>
    <w:p w:rsidR="00BB2284" w:rsidP="00FB25CA" w14:paraId="0D8E1055"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Configured Docker using Docker images, and created Docker images utilizing Dockerfiles and containers. </w:t>
      </w:r>
    </w:p>
    <w:p w:rsidR="00BB2284" w:rsidP="00FB25CA" w14:paraId="2EDD058B"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Held responsibility for addressing vulnerabilities within containers. </w:t>
      </w:r>
    </w:p>
    <w:p w:rsidR="00BB2284" w:rsidP="00FB25CA" w14:paraId="291EDB05"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Monitored Prometheus and Grafana dashboards closely. </w:t>
      </w:r>
    </w:p>
    <w:p w:rsidR="00BB2284" w:rsidP="00FB25CA" w14:paraId="673D2327"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Configured Docker containers and created Dockerfiles for various environments. </w:t>
      </w:r>
    </w:p>
    <w:p w:rsidR="00BB2284" w:rsidP="00FB25CA" w14:paraId="09AD5A47"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Oversaw Docker orchestration and containerization using Kubernetes. </w:t>
      </w:r>
    </w:p>
    <w:p w:rsidR="00BB2284" w:rsidP="00FB25CA" w14:paraId="230C791F" w14:textId="60C4C072">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Employed Kubernetes for orchestrating the deployment, scaling and management of Docker containers. </w:t>
      </w:r>
    </w:p>
    <w:p w:rsidR="00BB2284" w:rsidP="00FB25CA" w14:paraId="072FC01C"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Scheduled Linux servers for patching. </w:t>
      </w:r>
    </w:p>
    <w:p w:rsidR="00BB2284" w:rsidP="00FB25CA" w14:paraId="15DB361F"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Engaged with GCP services such as Cloud Build, Virtual Machine, IAM, GKE, BigQuery, Airflow, and Composer. </w:t>
      </w:r>
    </w:p>
    <w:p w:rsidR="00BB2284" w:rsidP="00FB25CA" w14:paraId="4CDAC9D5" w14:textId="77777777">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Possessed two years of experience managing a team of six members. </w:t>
      </w:r>
    </w:p>
    <w:p w:rsidR="00A951B4" w:rsidP="00FB25CA" w14:paraId="202FD96F" w14:textId="06B865AB">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w:t>
      </w:r>
      <w:r w:rsidR="009B13F9">
        <w:rPr>
          <w:rFonts w:ascii="Verdana" w:eastAsia="Arial Unicode MS" w:hAnsi="Verdana"/>
          <w:szCs w:val="20"/>
          <w:u w:color="000000"/>
          <w:bdr w:val="nil"/>
          <w:lang w:eastAsia="en-US"/>
        </w:rPr>
        <w:t>Migrated</w:t>
      </w:r>
      <w:r w:rsidRPr="00A951B4">
        <w:rPr>
          <w:rFonts w:ascii="Verdana" w:eastAsia="Arial Unicode MS" w:hAnsi="Verdana"/>
          <w:szCs w:val="20"/>
          <w:u w:color="000000"/>
          <w:bdr w:val="nil"/>
          <w:lang w:eastAsia="en-US"/>
        </w:rPr>
        <w:t xml:space="preserve"> primary Windows and Linux servers to the GCP cloud.</w:t>
      </w:r>
    </w:p>
    <w:p w:rsidR="00FB25CA" w:rsidP="00FB25CA" w14:paraId="65675A2A" w14:textId="2B636BEB">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BB2284">
        <w:rPr>
          <w:rFonts w:ascii="Verdana" w:eastAsia="Arial Unicode MS" w:hAnsi="Verdana"/>
          <w:szCs w:val="20"/>
          <w:u w:color="000000"/>
          <w:bdr w:val="nil"/>
          <w:lang w:eastAsia="en-US"/>
        </w:rPr>
        <w:t xml:space="preserve">• </w:t>
      </w:r>
      <w:r w:rsidRPr="0058388D" w:rsidR="0058388D">
        <w:rPr>
          <w:rFonts w:ascii="Verdana" w:eastAsia="Arial Unicode MS" w:hAnsi="Verdana"/>
          <w:szCs w:val="20"/>
          <w:u w:color="000000"/>
          <w:bdr w:val="nil"/>
          <w:lang w:eastAsia="en-US"/>
        </w:rPr>
        <w:t>Oversaw and administered both Linux and Windows production servers</w:t>
      </w:r>
      <w:r w:rsidRPr="00BB2284">
        <w:rPr>
          <w:rFonts w:ascii="Verdana" w:eastAsia="Arial Unicode MS" w:hAnsi="Verdana"/>
          <w:szCs w:val="20"/>
          <w:u w:color="000000"/>
          <w:bdr w:val="nil"/>
          <w:lang w:eastAsia="en-US"/>
        </w:rPr>
        <w:t>.</w:t>
      </w:r>
    </w:p>
    <w:p w:rsidR="004372C4" w:rsidP="00FB25CA" w14:paraId="6FDD612B" w14:textId="34256E1A">
      <w:pPr>
        <w:widowControl w:val="0"/>
        <w:tabs>
          <w:tab w:val="left" w:pos="644"/>
          <w:tab w:val="left" w:pos="9720"/>
        </w:tabs>
        <w:autoSpaceDE w:val="0"/>
        <w:autoSpaceDN w:val="0"/>
        <w:adjustRightInd w:val="0"/>
        <w:spacing w:before="60"/>
        <w:ind w:left="0" w:right="240" w:firstLine="0"/>
        <w:contextualSpacing/>
        <w:rPr>
          <w:rFonts w:ascii="Verdana" w:eastAsia="Arial Unicode MS" w:hAnsi="Verdana"/>
          <w:szCs w:val="20"/>
          <w:u w:color="000000"/>
          <w:bdr w:val="nil"/>
          <w:lang w:eastAsia="en-US"/>
        </w:rPr>
      </w:pPr>
      <w:r w:rsidRPr="004372C4">
        <w:rPr>
          <w:rFonts w:ascii="Verdana" w:eastAsia="Arial Unicode MS" w:hAnsi="Verdana"/>
          <w:szCs w:val="20"/>
          <w:u w:color="000000"/>
          <w:bdr w:val="nil"/>
          <w:lang w:eastAsia="en-US"/>
        </w:rPr>
        <w:t>Proficient in the creation of virtual machines, installation of applications, and provisioning.</w:t>
      </w:r>
    </w:p>
    <w:p w:rsidR="000406F7" w:rsidP="00FB25CA" w14:paraId="34A65F9F" w14:textId="77777777">
      <w:pPr>
        <w:widowControl w:val="0"/>
        <w:tabs>
          <w:tab w:val="left" w:pos="644"/>
          <w:tab w:val="left" w:pos="9720"/>
        </w:tabs>
        <w:autoSpaceDE w:val="0"/>
        <w:autoSpaceDN w:val="0"/>
        <w:adjustRightInd w:val="0"/>
        <w:spacing w:before="60"/>
        <w:ind w:left="0" w:right="240" w:firstLine="0"/>
        <w:contextualSpacing/>
        <w:rPr>
          <w:b/>
          <w:sz w:val="24"/>
          <w:szCs w:val="24"/>
          <w:u w:val="single"/>
        </w:rPr>
      </w:pPr>
    </w:p>
    <w:p w:rsidR="00C53ADB" w14:paraId="57BF72AD" w14:textId="0F318F7A">
      <w:pPr>
        <w:tabs>
          <w:tab w:val="center" w:pos="2880"/>
          <w:tab w:val="center" w:pos="3601"/>
          <w:tab w:val="center" w:pos="4321"/>
          <w:tab w:val="center" w:pos="5041"/>
          <w:tab w:val="center" w:pos="5761"/>
          <w:tab w:val="center" w:pos="6481"/>
          <w:tab w:val="center" w:pos="7201"/>
          <w:tab w:val="center" w:pos="8602"/>
        </w:tabs>
        <w:spacing w:after="1" w:line="258" w:lineRule="auto"/>
        <w:ind w:left="0" w:firstLine="0"/>
        <w:rPr>
          <w:rFonts w:ascii="Calibri" w:hAnsi="Calibri" w:cs="Calibri"/>
          <w:b/>
          <w:sz w:val="22"/>
        </w:rPr>
      </w:pPr>
      <w:r w:rsidRPr="00EA68BC">
        <w:rPr>
          <w:rFonts w:ascii="Calibri" w:hAnsi="Calibri" w:cs="Calibri"/>
          <w:b/>
          <w:sz w:val="32"/>
          <w:szCs w:val="32"/>
        </w:rPr>
        <w:t>Infosys</w:t>
      </w:r>
      <w:r>
        <w:rPr>
          <w:rFonts w:ascii="Calibri" w:hAnsi="Calibri" w:cs="Calibri"/>
          <w:b/>
          <w:sz w:val="22"/>
        </w:rPr>
        <w:tab/>
      </w:r>
      <w:r>
        <w:rPr>
          <w:rFonts w:ascii="Calibri" w:hAnsi="Calibri" w:cs="Calibri"/>
          <w:b/>
          <w:sz w:val="22"/>
        </w:rPr>
        <w:tab/>
        <w:t xml:space="preserve">                                                                               Duration:  </w:t>
      </w:r>
      <w:r>
        <w:rPr>
          <w:b/>
        </w:rPr>
        <w:t>15/01/2023</w:t>
      </w:r>
      <w:r>
        <w:rPr>
          <w:rFonts w:ascii="Calibri" w:hAnsi="Calibri" w:cs="Calibri"/>
          <w:b/>
          <w:sz w:val="22"/>
        </w:rPr>
        <w:t xml:space="preserve"> </w:t>
      </w:r>
      <w:r w:rsidR="001E6FE1">
        <w:rPr>
          <w:rFonts w:ascii="Calibri" w:hAnsi="Calibri" w:cs="Calibri"/>
          <w:b/>
          <w:sz w:val="22"/>
        </w:rPr>
        <w:t>to 0</w:t>
      </w:r>
      <w:r w:rsidR="0000291C">
        <w:rPr>
          <w:rFonts w:ascii="Calibri" w:hAnsi="Calibri" w:cs="Calibri"/>
          <w:b/>
          <w:sz w:val="22"/>
        </w:rPr>
        <w:t>7</w:t>
      </w:r>
      <w:r w:rsidR="001E6FE1">
        <w:rPr>
          <w:rFonts w:ascii="Calibri" w:hAnsi="Calibri" w:cs="Calibri"/>
          <w:b/>
          <w:sz w:val="22"/>
        </w:rPr>
        <w:t>/11/2024</w:t>
      </w:r>
    </w:p>
    <w:p w:rsidR="00C53ADB" w14:paraId="669F4690" w14:textId="77777777">
      <w:pPr>
        <w:tabs>
          <w:tab w:val="center" w:pos="2880"/>
          <w:tab w:val="center" w:pos="3601"/>
          <w:tab w:val="center" w:pos="4321"/>
          <w:tab w:val="center" w:pos="5041"/>
          <w:tab w:val="center" w:pos="5761"/>
          <w:tab w:val="center" w:pos="6481"/>
          <w:tab w:val="center" w:pos="7201"/>
          <w:tab w:val="center" w:pos="8602"/>
        </w:tabs>
        <w:spacing w:after="1" w:line="258" w:lineRule="auto"/>
        <w:ind w:left="0" w:firstLine="0"/>
        <w:rPr>
          <w:rFonts w:ascii="Arial" w:eastAsia="Verdana" w:hAnsi="Arial" w:cs="Arial"/>
          <w:color w:val="333333"/>
          <w:shd w:val="clear" w:color="auto" w:fill="FFFFFF"/>
        </w:rPr>
      </w:pPr>
      <w:r>
        <w:rPr>
          <w:rFonts w:ascii="Calibri" w:hAnsi="Calibri" w:cs="Calibri"/>
          <w:b/>
          <w:sz w:val="22"/>
        </w:rPr>
        <w:t xml:space="preserve"> Client – </w:t>
      </w:r>
      <w:r>
        <w:rPr>
          <w:rFonts w:ascii="Arial" w:eastAsia="Verdana" w:hAnsi="Arial" w:cs="Arial"/>
          <w:b/>
          <w:color w:val="333333"/>
          <w:shd w:val="clear" w:color="auto" w:fill="FFFFFF"/>
        </w:rPr>
        <w:t>Danske Bank</w:t>
      </w:r>
    </w:p>
    <w:p w:rsidR="00C53ADB" w14:paraId="0762FBDA" w14:textId="77777777">
      <w:pPr>
        <w:spacing w:after="0"/>
        <w:rPr>
          <w:rFonts w:ascii="Arial" w:eastAsia="Verdana" w:hAnsi="Arial" w:cs="Arial"/>
          <w:color w:val="333333"/>
          <w:shd w:val="clear" w:color="auto" w:fill="FFFFFF"/>
        </w:rPr>
      </w:pPr>
      <w:r>
        <w:rPr>
          <w:rFonts w:ascii="Calibri" w:hAnsi="Calibri" w:cs="Calibri"/>
          <w:b/>
          <w:sz w:val="22"/>
        </w:rPr>
        <w:t xml:space="preserve"> Role  :</w:t>
      </w:r>
      <w:r>
        <w:rPr>
          <w:rFonts w:ascii="Arial" w:eastAsia="Verdana" w:hAnsi="Arial" w:cs="Arial"/>
          <w:color w:val="333333"/>
          <w:shd w:val="clear" w:color="auto" w:fill="FFFFFF"/>
        </w:rPr>
        <w:t xml:space="preserve"> </w:t>
      </w:r>
      <w:r w:rsidRPr="00A92100">
        <w:rPr>
          <w:rFonts w:ascii="Arial" w:eastAsia="Verdana" w:hAnsi="Arial" w:cs="Arial"/>
          <w:b/>
          <w:bCs/>
          <w:color w:val="333333"/>
          <w:shd w:val="clear" w:color="auto" w:fill="FFFFFF"/>
        </w:rPr>
        <w:t>Senior Devops engineer</w:t>
      </w:r>
      <w:r>
        <w:rPr>
          <w:rFonts w:ascii="Arial" w:eastAsia="Verdana" w:hAnsi="Arial" w:cs="Arial"/>
          <w:color w:val="333333"/>
          <w:shd w:val="clear" w:color="auto" w:fill="FFFFFF"/>
        </w:rPr>
        <w:t xml:space="preserve"> </w:t>
      </w:r>
    </w:p>
    <w:p w:rsidR="00C53ADB" w14:paraId="7B647F22" w14:textId="77777777">
      <w:pPr>
        <w:widowControl w:val="0"/>
        <w:tabs>
          <w:tab w:val="left" w:pos="644"/>
          <w:tab w:val="left" w:pos="9720"/>
        </w:tabs>
        <w:autoSpaceDE w:val="0"/>
        <w:autoSpaceDN w:val="0"/>
        <w:adjustRightInd w:val="0"/>
        <w:spacing w:before="60"/>
        <w:ind w:left="0" w:right="240" w:firstLine="0"/>
        <w:contextualSpacing/>
        <w:rPr>
          <w:b/>
          <w:sz w:val="24"/>
          <w:szCs w:val="24"/>
          <w:u w:val="single"/>
        </w:rPr>
      </w:pPr>
    </w:p>
    <w:p w:rsidR="00C53ADB" w14:paraId="596E2A3F" w14:textId="771B8501">
      <w:pPr>
        <w:widowControl w:val="0"/>
        <w:tabs>
          <w:tab w:val="left" w:pos="644"/>
          <w:tab w:val="left" w:pos="9720"/>
        </w:tabs>
        <w:autoSpaceDE w:val="0"/>
        <w:autoSpaceDN w:val="0"/>
        <w:adjustRightInd w:val="0"/>
        <w:spacing w:before="60"/>
        <w:ind w:left="0" w:right="240" w:firstLine="0"/>
        <w:contextualSpacing/>
        <w:rPr>
          <w:b/>
          <w:sz w:val="24"/>
          <w:szCs w:val="24"/>
        </w:rPr>
      </w:pPr>
      <w:r>
        <w:rPr>
          <w:b/>
          <w:sz w:val="24"/>
          <w:szCs w:val="24"/>
          <w:u w:val="single"/>
        </w:rPr>
        <w:t>Project Description(</w:t>
      </w:r>
      <w:r w:rsidR="00F23868">
        <w:rPr>
          <w:b/>
          <w:sz w:val="24"/>
          <w:szCs w:val="24"/>
          <w:u w:val="single"/>
        </w:rPr>
        <w:t>1</w:t>
      </w:r>
      <w:r>
        <w:rPr>
          <w:b/>
          <w:sz w:val="24"/>
          <w:szCs w:val="24"/>
          <w:u w:val="single"/>
        </w:rPr>
        <w:t>):</w:t>
      </w:r>
      <w:r>
        <w:rPr>
          <w:b/>
          <w:sz w:val="24"/>
          <w:szCs w:val="24"/>
        </w:rPr>
        <w:t> ARIC</w:t>
      </w:r>
    </w:p>
    <w:p w:rsidR="00C53ADB" w14:paraId="72578621" w14:textId="77777777">
      <w:pPr>
        <w:widowControl w:val="0"/>
        <w:tabs>
          <w:tab w:val="left" w:pos="644"/>
          <w:tab w:val="left" w:pos="9720"/>
        </w:tabs>
        <w:autoSpaceDE w:val="0"/>
        <w:autoSpaceDN w:val="0"/>
        <w:adjustRightInd w:val="0"/>
        <w:spacing w:before="60"/>
        <w:ind w:left="0" w:right="240" w:firstLine="0"/>
        <w:contextualSpacing/>
        <w:rPr>
          <w:b/>
          <w:sz w:val="22"/>
          <w:u w:val="single"/>
        </w:rPr>
      </w:pPr>
    </w:p>
    <w:p w:rsidR="00C53ADB" w14:paraId="7808F6AE" w14:textId="057E555F">
      <w:pPr>
        <w:widowControl w:val="0"/>
        <w:tabs>
          <w:tab w:val="left" w:pos="644"/>
          <w:tab w:val="left" w:pos="9720"/>
        </w:tabs>
        <w:autoSpaceDE w:val="0"/>
        <w:autoSpaceDN w:val="0"/>
        <w:adjustRightInd w:val="0"/>
        <w:spacing w:before="60"/>
        <w:ind w:left="0" w:right="240" w:firstLine="0"/>
        <w:contextualSpacing/>
        <w:rPr>
          <w:rFonts w:ascii="Verdana" w:hAnsi="Verdana"/>
          <w:bCs/>
          <w:szCs w:val="20"/>
        </w:rPr>
      </w:pPr>
      <w:r w:rsidRPr="00846897">
        <w:rPr>
          <w:rFonts w:ascii="Verdana" w:hAnsi="Verdana"/>
          <w:bCs/>
          <w:szCs w:val="20"/>
        </w:rPr>
        <w:t>Fraud detection models, the manner in which fraud is utilizing and broadening the financial crime data foundation, case management and investigations.Management information, customer journeys, anti-money laundering and counter-terror financing (AMLCTF), sanctions, embargoes and fraud all aim to safeguard both the bank and its customers from becoming victims of financial crime.</w:t>
      </w:r>
    </w:p>
    <w:p w:rsidR="00846897" w14:paraId="525D0B96" w14:textId="77777777">
      <w:pPr>
        <w:widowControl w:val="0"/>
        <w:tabs>
          <w:tab w:val="left" w:pos="644"/>
          <w:tab w:val="left" w:pos="9720"/>
        </w:tabs>
        <w:autoSpaceDE w:val="0"/>
        <w:autoSpaceDN w:val="0"/>
        <w:adjustRightInd w:val="0"/>
        <w:spacing w:before="60"/>
        <w:ind w:left="0" w:right="240" w:firstLine="0"/>
        <w:contextualSpacing/>
        <w:rPr>
          <w:b/>
          <w:sz w:val="24"/>
          <w:szCs w:val="24"/>
          <w:u w:val="single"/>
        </w:rPr>
      </w:pPr>
    </w:p>
    <w:p w:rsidR="00C53ADB" w14:paraId="0AEC7922" w14:textId="77777777">
      <w:pPr>
        <w:spacing w:after="0"/>
        <w:rPr>
          <w:b/>
          <w:u w:val="single"/>
        </w:rPr>
      </w:pPr>
      <w:r>
        <w:rPr>
          <w:b/>
          <w:u w:val="single"/>
        </w:rPr>
        <w:t xml:space="preserve">Roles and Responsibilities –  </w:t>
      </w:r>
    </w:p>
    <w:p w:rsidR="00C53ADB" w14:paraId="2CEFD403" w14:textId="77777777">
      <w:pPr>
        <w:widowControl w:val="0"/>
        <w:tabs>
          <w:tab w:val="left" w:pos="644"/>
          <w:tab w:val="left" w:pos="9720"/>
        </w:tabs>
        <w:autoSpaceDE w:val="0"/>
        <w:autoSpaceDN w:val="0"/>
        <w:adjustRightInd w:val="0"/>
        <w:spacing w:before="60"/>
        <w:ind w:left="0" w:right="240" w:firstLine="0"/>
        <w:contextualSpacing/>
        <w:rPr>
          <w:b/>
          <w:sz w:val="24"/>
          <w:szCs w:val="24"/>
          <w:u w:val="single"/>
        </w:rPr>
      </w:pPr>
    </w:p>
    <w:p w:rsidR="007113BA" w14:paraId="44A51886"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Continuous Integration was implemented utilizing Jenkins and GIT. </w:t>
      </w:r>
    </w:p>
    <w:p w:rsidR="007113BA" w14:paraId="09C30DFE"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Continuous deployment (CD) was established with a push-button deploy feature using Jenkins. </w:t>
      </w:r>
    </w:p>
    <w:p w:rsidR="007113BA" w14:paraId="63396432"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Identified, troubleshot, and resolved issues pertaining to the build and deployment processes. </w:t>
      </w:r>
    </w:p>
    <w:p w:rsidR="007113BA" w14:paraId="5D07CA22"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Developed and maintained Development, Integration, Staging, and Production environments. </w:t>
      </w:r>
    </w:p>
    <w:p w:rsidR="007113BA" w14:paraId="58C79B9E"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Collaborated with development, systems/infrastructure, and project teams to ensure uninterrupted operations. </w:t>
      </w:r>
    </w:p>
    <w:p w:rsidR="007113BA" w14:paraId="1CD2E152" w14:textId="611AB611">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Managed server configurations through Ansible Playbooks. </w:t>
      </w:r>
    </w:p>
    <w:p w:rsidR="007113BA" w14:paraId="1A927393"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Configured Docker using Docker images, and created Docker images utilizing Dockerfiles and containers. </w:t>
      </w:r>
    </w:p>
    <w:p w:rsidR="007113BA" w14:paraId="6BBDB332"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Held responsibility for addressing container vulnerability concerns. </w:t>
      </w:r>
    </w:p>
    <w:p w:rsidR="007113BA" w14:paraId="2B345D1C"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Monitored Prometheus and Grafana dashboards closely. </w:t>
      </w:r>
    </w:p>
    <w:p w:rsidR="007113BA" w14:paraId="6B79F78D"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Configured Docker containers and created Dockerfiles for various environments. </w:t>
      </w:r>
    </w:p>
    <w:p w:rsidR="007113BA" w14:paraId="3AC41E98"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Managed Docker orchestration and containerization through Kubernetes. </w:t>
      </w:r>
    </w:p>
    <w:p w:rsidR="007113BA" w14:paraId="10E2BDCE"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Employed Kubernetes for orchestrating the deployment, scaling, and management of Docker </w:t>
      </w:r>
      <w:r w:rsidRPr="007113BA">
        <w:rPr>
          <w:rFonts w:ascii="Verdana" w:eastAsia="Arial Unicode MS" w:hAnsi="Verdana"/>
          <w:szCs w:val="20"/>
          <w:u w:color="000000"/>
          <w:bdr w:val="nil"/>
          <w:lang w:eastAsia="en-US"/>
        </w:rPr>
        <w:t xml:space="preserve">containers. </w:t>
      </w:r>
    </w:p>
    <w:p w:rsidR="009A191E" w:rsidRPr="00B20850" w:rsidP="009A191E" w14:paraId="4A814501" w14:textId="5C4109C8">
      <w:pPr>
        <w:pStyle w:val="ListParagraph"/>
        <w:widowControl w:val="0"/>
        <w:numPr>
          <w:ilvl w:val="0"/>
          <w:numId w:val="37"/>
        </w:numPr>
        <w:overflowPunct w:val="0"/>
        <w:autoSpaceDE w:val="0"/>
        <w:autoSpaceDN w:val="0"/>
        <w:adjustRightInd w:val="0"/>
        <w:spacing w:after="0" w:line="240" w:lineRule="auto"/>
        <w:jc w:val="both"/>
        <w:rPr>
          <w:rFonts w:ascii="Verdana" w:eastAsia="Arial Unicode MS" w:hAnsi="Verdana"/>
          <w:sz w:val="20"/>
          <w:u w:color="000000"/>
          <w:bdr w:val="nil"/>
        </w:rPr>
      </w:pPr>
      <w:r w:rsidRPr="00B20850">
        <w:rPr>
          <w:rFonts w:ascii="Verdana" w:eastAsia="Arial Unicode MS" w:hAnsi="Verdana"/>
          <w:sz w:val="20"/>
          <w:u w:color="000000"/>
          <w:bdr w:val="nil"/>
        </w:rPr>
        <w:t>Engaged with GCP services such as Cloud Build, Virtual Machine, IAM, GKE, BigQuery, Airflow, and Composer.</w:t>
      </w:r>
    </w:p>
    <w:p w:rsidR="007113BA" w14:paraId="1E5E8442"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Scheduled Linux servers for patching. </w:t>
      </w:r>
    </w:p>
    <w:p w:rsidR="00077238" w:rsidRPr="00077238" w:rsidP="00077238" w14:paraId="1FAD6CC7" w14:textId="5B32C776">
      <w:pPr>
        <w:pStyle w:val="ListParagraph"/>
        <w:widowControl w:val="0"/>
        <w:numPr>
          <w:ilvl w:val="0"/>
          <w:numId w:val="37"/>
        </w:numPr>
        <w:overflowPunct w:val="0"/>
        <w:autoSpaceDE w:val="0"/>
        <w:autoSpaceDN w:val="0"/>
        <w:adjustRightInd w:val="0"/>
        <w:spacing w:after="0" w:line="240" w:lineRule="auto"/>
        <w:jc w:val="both"/>
        <w:rPr>
          <w:rFonts w:ascii="Verdana" w:eastAsia="Arial Unicode MS" w:hAnsi="Verdana"/>
          <w:u w:color="000000"/>
          <w:bdr w:val="nil"/>
        </w:rPr>
      </w:pPr>
      <w:r w:rsidRPr="00077238">
        <w:rPr>
          <w:rFonts w:ascii="Verdana" w:eastAsia="Arial Unicode MS" w:hAnsi="Verdana"/>
          <w:u w:color="000000"/>
          <w:bdr w:val="nil"/>
        </w:rPr>
        <w:t>Managed server provisioning through Terraform scripts.</w:t>
      </w:r>
    </w:p>
    <w:p w:rsidR="007113BA" w14:paraId="6D269C1B" w14:textId="77777777">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xml:space="preserve">• Installed and administered JFrog Artifactory to deploy artifacts generated by Maven and to store dependent JAR files used during the build process. </w:t>
      </w:r>
    </w:p>
    <w:p w:rsidR="00C53ADB" w14:paraId="56580F9D" w14:textId="2B04AB26">
      <w:pPr>
        <w:widowControl w:val="0"/>
        <w:overflowPunct w:val="0"/>
        <w:autoSpaceDE w:val="0"/>
        <w:autoSpaceDN w:val="0"/>
        <w:adjustRightInd w:val="0"/>
        <w:spacing w:after="0" w:line="240" w:lineRule="auto"/>
        <w:ind w:left="360" w:firstLine="0"/>
        <w:jc w:val="both"/>
        <w:rPr>
          <w:rFonts w:ascii="Verdana" w:eastAsia="Arial Unicode MS" w:hAnsi="Verdana"/>
          <w:szCs w:val="20"/>
          <w:u w:color="000000"/>
          <w:bdr w:val="nil"/>
          <w:lang w:eastAsia="en-US"/>
        </w:rPr>
      </w:pPr>
      <w:r w:rsidRPr="007113BA">
        <w:rPr>
          <w:rFonts w:ascii="Verdana" w:eastAsia="Arial Unicode MS" w:hAnsi="Verdana"/>
          <w:szCs w:val="20"/>
          <w:u w:color="000000"/>
          <w:bdr w:val="nil"/>
          <w:lang w:eastAsia="en-US"/>
        </w:rPr>
        <w:t>• Installed and configured Confluence as the enterprise wiki for documenting development and change management procedures.</w:t>
      </w:r>
    </w:p>
    <w:p w:rsidR="007113BA" w14:paraId="0DEB1AA4" w14:textId="77777777">
      <w:pPr>
        <w:widowControl w:val="0"/>
        <w:overflowPunct w:val="0"/>
        <w:autoSpaceDE w:val="0"/>
        <w:autoSpaceDN w:val="0"/>
        <w:adjustRightInd w:val="0"/>
        <w:spacing w:after="0" w:line="240" w:lineRule="auto"/>
        <w:ind w:left="360" w:firstLine="0"/>
        <w:jc w:val="both"/>
        <w:rPr>
          <w:rFonts w:ascii="Verdana" w:hAnsi="Verdana" w:cs="Verdana"/>
          <w:szCs w:val="20"/>
        </w:rPr>
      </w:pPr>
    </w:p>
    <w:p w:rsidR="00C53ADB" w14:paraId="0B5BCE7C" w14:textId="77777777">
      <w:pPr>
        <w:widowControl w:val="0"/>
        <w:autoSpaceDE w:val="0"/>
        <w:autoSpaceDN w:val="0"/>
        <w:adjustRightInd w:val="0"/>
        <w:spacing w:after="0" w:line="1" w:lineRule="exact"/>
        <w:rPr>
          <w:rFonts w:ascii="Verdana" w:hAnsi="Verdana" w:cs="Verdana"/>
          <w:szCs w:val="20"/>
        </w:rPr>
      </w:pPr>
    </w:p>
    <w:p w:rsidR="00C53ADB" w14:paraId="00A8D061" w14:textId="77777777">
      <w:pPr>
        <w:tabs>
          <w:tab w:val="center" w:pos="2880"/>
          <w:tab w:val="center" w:pos="3601"/>
          <w:tab w:val="center" w:pos="4321"/>
          <w:tab w:val="center" w:pos="5041"/>
          <w:tab w:val="center" w:pos="5761"/>
          <w:tab w:val="center" w:pos="6481"/>
          <w:tab w:val="center" w:pos="7201"/>
          <w:tab w:val="center" w:pos="8602"/>
        </w:tabs>
        <w:spacing w:after="1" w:line="258" w:lineRule="auto"/>
        <w:ind w:left="0" w:firstLine="0"/>
        <w:rPr>
          <w:rFonts w:ascii="Calibri" w:hAnsi="Calibri" w:cs="Calibri"/>
          <w:b/>
          <w:sz w:val="22"/>
        </w:rPr>
      </w:pPr>
      <w:r>
        <w:rPr>
          <w:rFonts w:ascii="Calibri" w:hAnsi="Calibri" w:cs="Calibri"/>
          <w:b/>
          <w:sz w:val="22"/>
        </w:rPr>
        <w:t xml:space="preserve"> </w:t>
      </w:r>
      <w:r w:rsidRPr="00501BDC">
        <w:rPr>
          <w:rFonts w:ascii="Calibri" w:hAnsi="Calibri" w:cs="Calibri"/>
          <w:b/>
          <w:sz w:val="32"/>
          <w:szCs w:val="32"/>
        </w:rPr>
        <w:t>Infosys</w:t>
      </w:r>
      <w:r>
        <w:rPr>
          <w:rFonts w:ascii="Calibri" w:hAnsi="Calibri" w:cs="Calibri"/>
          <w:b/>
          <w:sz w:val="22"/>
        </w:rPr>
        <w:tab/>
      </w:r>
      <w:r>
        <w:rPr>
          <w:rFonts w:ascii="Calibri" w:hAnsi="Calibri" w:cs="Calibri"/>
          <w:b/>
          <w:sz w:val="22"/>
        </w:rPr>
        <w:tab/>
        <w:t xml:space="preserve">                                                                               Duration:  </w:t>
      </w:r>
      <w:r>
        <w:rPr>
          <w:b/>
        </w:rPr>
        <w:t xml:space="preserve">27/05/2019 to </w:t>
      </w:r>
      <w:r>
        <w:rPr>
          <w:rFonts w:ascii="Calibri" w:hAnsi="Calibri" w:cs="Calibri"/>
          <w:b/>
          <w:sz w:val="22"/>
        </w:rPr>
        <w:t xml:space="preserve"> </w:t>
      </w:r>
      <w:r>
        <w:rPr>
          <w:b/>
        </w:rPr>
        <w:t>10/01/2023</w:t>
      </w:r>
    </w:p>
    <w:p w:rsidR="00C53ADB" w14:paraId="674ED601" w14:textId="77777777">
      <w:pPr>
        <w:tabs>
          <w:tab w:val="center" w:pos="2880"/>
          <w:tab w:val="center" w:pos="3601"/>
          <w:tab w:val="center" w:pos="4321"/>
          <w:tab w:val="center" w:pos="5041"/>
          <w:tab w:val="center" w:pos="5761"/>
          <w:tab w:val="center" w:pos="6481"/>
          <w:tab w:val="center" w:pos="7201"/>
          <w:tab w:val="center" w:pos="8602"/>
        </w:tabs>
        <w:spacing w:after="1" w:line="258" w:lineRule="auto"/>
        <w:ind w:left="0" w:firstLine="0"/>
        <w:rPr>
          <w:rFonts w:ascii="Arial" w:eastAsia="Verdana" w:hAnsi="Arial" w:cs="Arial"/>
          <w:color w:val="333333"/>
          <w:shd w:val="clear" w:color="auto" w:fill="FFFFFF"/>
        </w:rPr>
      </w:pPr>
      <w:r>
        <w:rPr>
          <w:rFonts w:ascii="Calibri" w:hAnsi="Calibri" w:cs="Calibri"/>
          <w:b/>
          <w:sz w:val="22"/>
        </w:rPr>
        <w:t xml:space="preserve"> Client – </w:t>
      </w:r>
      <w:r>
        <w:rPr>
          <w:rFonts w:ascii="Arial" w:eastAsia="Verdana" w:hAnsi="Arial" w:cs="Arial"/>
          <w:b/>
          <w:color w:val="333333"/>
          <w:shd w:val="clear" w:color="auto" w:fill="FFFFFF"/>
        </w:rPr>
        <w:t>HPE</w:t>
      </w:r>
    </w:p>
    <w:p w:rsidR="00C53ADB" w14:paraId="5674CA1E" w14:textId="77777777">
      <w:pPr>
        <w:spacing w:after="0"/>
        <w:rPr>
          <w:rFonts w:ascii="Arial" w:eastAsia="Verdana" w:hAnsi="Arial" w:cs="Arial"/>
          <w:color w:val="333333"/>
          <w:shd w:val="clear" w:color="auto" w:fill="FFFFFF"/>
        </w:rPr>
      </w:pPr>
      <w:r>
        <w:rPr>
          <w:rFonts w:ascii="Calibri" w:hAnsi="Calibri" w:cs="Calibri"/>
          <w:b/>
          <w:sz w:val="22"/>
        </w:rPr>
        <w:t xml:space="preserve"> Role  :</w:t>
      </w:r>
      <w:r>
        <w:rPr>
          <w:rFonts w:ascii="Arial" w:eastAsia="Verdana" w:hAnsi="Arial" w:cs="Arial"/>
          <w:color w:val="333333"/>
          <w:shd w:val="clear" w:color="auto" w:fill="FFFFFF"/>
        </w:rPr>
        <w:t xml:space="preserve"> </w:t>
      </w:r>
      <w:r>
        <w:rPr>
          <w:rFonts w:ascii="Arial" w:eastAsia="Verdana" w:hAnsi="Arial" w:cs="Arial"/>
          <w:b/>
          <w:color w:val="333333"/>
          <w:shd w:val="clear" w:color="auto" w:fill="FFFFFF"/>
        </w:rPr>
        <w:t>Devops engineer</w:t>
      </w:r>
      <w:r>
        <w:rPr>
          <w:rFonts w:ascii="Arial" w:eastAsia="Verdana" w:hAnsi="Arial" w:cs="Arial"/>
          <w:color w:val="333333"/>
          <w:shd w:val="clear" w:color="auto" w:fill="FFFFFF"/>
        </w:rPr>
        <w:t xml:space="preserve"> </w:t>
      </w:r>
    </w:p>
    <w:p w:rsidR="00C53ADB" w14:paraId="597AB976" w14:textId="77777777">
      <w:pPr>
        <w:spacing w:after="0"/>
        <w:rPr>
          <w:rFonts w:ascii="Calibri" w:hAnsi="Calibri" w:cs="Calibri"/>
          <w:b/>
          <w:sz w:val="22"/>
        </w:rPr>
      </w:pPr>
    </w:p>
    <w:p w:rsidR="00C53ADB" w14:paraId="5429D888" w14:textId="77777777">
      <w:pPr>
        <w:spacing w:after="60"/>
        <w:rPr>
          <w:b/>
          <w:sz w:val="24"/>
          <w:szCs w:val="24"/>
        </w:rPr>
      </w:pPr>
      <w:r>
        <w:rPr>
          <w:b/>
          <w:sz w:val="24"/>
          <w:szCs w:val="24"/>
          <w:u w:val="single"/>
        </w:rPr>
        <w:t>Project Description(2):</w:t>
      </w:r>
      <w:r>
        <w:rPr>
          <w:b/>
          <w:sz w:val="24"/>
          <w:szCs w:val="24"/>
        </w:rPr>
        <w:t>  Caas</w:t>
      </w:r>
    </w:p>
    <w:p w:rsidR="00C53ADB" w14:paraId="052C35D9" w14:textId="02B8A38B">
      <w:pPr>
        <w:spacing w:after="0"/>
        <w:rPr>
          <w:rFonts w:ascii="Verdana" w:hAnsi="Verdana"/>
          <w:bCs/>
          <w:szCs w:val="20"/>
        </w:rPr>
      </w:pPr>
      <w:r w:rsidRPr="001071E6">
        <w:rPr>
          <w:rFonts w:ascii="Verdana" w:hAnsi="Verdana"/>
          <w:bCs/>
          <w:szCs w:val="20"/>
        </w:rPr>
        <w:t>The Container as a Service (CaaS) platform offers implementation,enhancement,operation, maintenance and support for HPE data centers.The infrastructure has transitioned from conventional on-premises physical servers to virtual networks that facilitate applications and workloads across pools of physical infrastructure and into a multi-cloud environment.</w:t>
      </w:r>
    </w:p>
    <w:p w:rsidR="001071E6" w14:paraId="7F4658D0" w14:textId="77777777">
      <w:pPr>
        <w:spacing w:after="0"/>
        <w:rPr>
          <w:rFonts w:ascii="Calibri" w:hAnsi="Calibri" w:cs="Calibri"/>
          <w:b/>
          <w:sz w:val="22"/>
        </w:rPr>
      </w:pPr>
    </w:p>
    <w:p w:rsidR="00C53ADB" w14:paraId="0C1A80BB" w14:textId="77777777">
      <w:pPr>
        <w:spacing w:after="0"/>
        <w:rPr>
          <w:b/>
          <w:u w:val="single"/>
        </w:rPr>
      </w:pPr>
      <w:r>
        <w:rPr>
          <w:b/>
          <w:u w:val="single"/>
        </w:rPr>
        <w:t xml:space="preserve">Roles and Responsibilities –  </w:t>
      </w:r>
    </w:p>
    <w:p w:rsidR="00C53ADB" w14:paraId="6FC93091" w14:textId="77777777">
      <w:pPr>
        <w:spacing w:after="0"/>
        <w:rPr>
          <w:b/>
        </w:rPr>
      </w:pPr>
    </w:p>
    <w:p w:rsidR="00C53ADB" w14:paraId="14591214" w14:textId="77777777">
      <w:pPr>
        <w:pStyle w:val="BodyAA"/>
        <w:numPr>
          <w:ilvl w:val="0"/>
          <w:numId w:val="16"/>
        </w:numPr>
        <w:pBdr>
          <w:top w:val="none" w:sz="0" w:space="0" w:color="auto"/>
          <w:left w:val="none" w:sz="0" w:space="0" w:color="auto"/>
          <w:bottom w:val="none" w:sz="0" w:space="0" w:color="auto"/>
          <w:right w:val="none" w:sz="0" w:space="0" w:color="auto"/>
          <w:between w:val="none" w:sz="0" w:space="0" w:color="auto"/>
          <w:bar w:val="none" w:sz="0" w:space="0" w:color="auto"/>
        </w:pBdr>
        <w:contextualSpacing/>
        <w:rPr>
          <w:rFonts w:ascii="Verdana" w:eastAsia="Times New Roman" w:hAnsi="Verdana" w:cs="Segoe UI"/>
          <w:color w:val="auto"/>
          <w:sz w:val="20"/>
          <w:szCs w:val="20"/>
          <w:bdr w:val="none" w:sz="0" w:space="0" w:color="auto"/>
        </w:rPr>
      </w:pPr>
      <w:r>
        <w:rPr>
          <w:rFonts w:ascii="Verdana" w:eastAsia="Times New Roman" w:hAnsi="Verdana" w:cs="Segoe UI"/>
          <w:color w:val="auto"/>
          <w:sz w:val="20"/>
          <w:szCs w:val="20"/>
          <w:bdr w:val="none" w:sz="0" w:space="0" w:color="auto"/>
        </w:rPr>
        <w:t>Responsible for installation and configuration of GIT,merging code from feature branch to master branch and make it ready for deployment.</w:t>
      </w:r>
    </w:p>
    <w:p w:rsidR="00C53ADB" w14:paraId="38175638" w14:textId="77777777">
      <w:pPr>
        <w:pStyle w:val="BodyA"/>
        <w:numPr>
          <w:ilvl w:val="0"/>
          <w:numId w:val="16"/>
        </w:numPr>
        <w:rPr>
          <w:rFonts w:ascii="Verdana" w:eastAsia="Calibri" w:hAnsi="Verdana" w:cs="Segoe UI"/>
          <w:bdr w:val="none" w:sz="0" w:space="0" w:color="auto"/>
          <w:lang w:val="en-US"/>
        </w:rPr>
      </w:pPr>
      <w:r>
        <w:rPr>
          <w:rFonts w:ascii="Verdana" w:eastAsia="Calibri" w:hAnsi="Verdana" w:cs="Segoe UI"/>
          <w:bdr w:val="none" w:sz="0" w:space="0" w:color="auto"/>
          <w:lang w:val="en-US"/>
        </w:rPr>
        <w:t>Coordinating with developers for establishing and applying appropriate branching, merging conventions using GIT source control.</w:t>
      </w:r>
    </w:p>
    <w:p w:rsidR="00C53ADB" w14:paraId="72536AB9" w14:textId="77777777">
      <w:pPr>
        <w:pStyle w:val="BodyA"/>
        <w:numPr>
          <w:ilvl w:val="0"/>
          <w:numId w:val="15"/>
        </w:numPr>
        <w:rPr>
          <w:rFonts w:ascii="Verdana" w:eastAsia="Calibri" w:hAnsi="Verdana" w:cs="Segoe UI"/>
          <w:bdr w:val="none" w:sz="0" w:space="0" w:color="auto"/>
          <w:lang w:val="en-US"/>
        </w:rPr>
      </w:pPr>
      <w:r>
        <w:rPr>
          <w:rFonts w:ascii="Verdana" w:eastAsia="Calibri" w:hAnsi="Verdana" w:cs="Segoe UI"/>
          <w:bdr w:val="none" w:sz="0" w:space="0" w:color="auto"/>
          <w:lang w:val="en-US"/>
        </w:rPr>
        <w:t>Configured Gitlab to automate CI process for the build systems.</w:t>
      </w:r>
    </w:p>
    <w:p w:rsidR="00C53ADB" w14:paraId="700A6053" w14:textId="77777777">
      <w:pPr>
        <w:pStyle w:val="BodyA"/>
        <w:numPr>
          <w:ilvl w:val="0"/>
          <w:numId w:val="15"/>
        </w:numPr>
        <w:rPr>
          <w:rFonts w:ascii="Verdana" w:eastAsia="Calibri" w:hAnsi="Verdana" w:cs="Segoe UI"/>
          <w:bdr w:val="none" w:sz="0" w:space="0" w:color="auto"/>
          <w:lang w:val="en-US"/>
        </w:rPr>
      </w:pPr>
      <w:r>
        <w:rPr>
          <w:rFonts w:ascii="Verdana" w:eastAsia="Calibri" w:hAnsi="Verdana" w:cs="Segoe UI"/>
          <w:bdr w:val="none" w:sz="0" w:space="0" w:color="auto"/>
          <w:lang w:val="en-US"/>
        </w:rPr>
        <w:t>Extensively user Ansible ad-hoc commands and Ansible playbooks for each and every task in Ansible.</w:t>
      </w:r>
    </w:p>
    <w:p w:rsidR="00C53ADB" w14:paraId="591E4125" w14:textId="77777777">
      <w:pPr>
        <w:pStyle w:val="BodyA"/>
        <w:numPr>
          <w:ilvl w:val="0"/>
          <w:numId w:val="15"/>
        </w:numPr>
        <w:rPr>
          <w:rFonts w:ascii="Verdana" w:eastAsia="Calibri" w:hAnsi="Verdana" w:cs="Segoe UI"/>
          <w:bdr w:val="none" w:sz="0" w:space="0" w:color="auto"/>
          <w:lang w:val="en-US"/>
        </w:rPr>
      </w:pPr>
      <w:r>
        <w:rPr>
          <w:rFonts w:ascii="Verdana" w:eastAsia="Calibri" w:hAnsi="Verdana" w:cs="Segoe UI"/>
          <w:bdr w:val="none" w:sz="0" w:space="0" w:color="auto"/>
          <w:lang w:val="en-US"/>
        </w:rPr>
        <w:t>Managed Server configuration through Ansible Playbooks.</w:t>
      </w:r>
    </w:p>
    <w:p w:rsidR="00C53ADB" w14:paraId="78B5FEFB" w14:textId="77777777">
      <w:pPr>
        <w:pStyle w:val="BodyA"/>
        <w:numPr>
          <w:ilvl w:val="0"/>
          <w:numId w:val="15"/>
        </w:numPr>
        <w:rPr>
          <w:rFonts w:ascii="Verdana" w:eastAsia="Calibri" w:hAnsi="Verdana" w:cs="Segoe UI"/>
          <w:bdr w:val="none" w:sz="0" w:space="0" w:color="auto"/>
          <w:lang w:val="en-US"/>
        </w:rPr>
      </w:pPr>
      <w:r>
        <w:rPr>
          <w:rFonts w:ascii="Verdana" w:eastAsia="Calibri" w:hAnsi="Verdana" w:cs="Segoe UI"/>
          <w:bdr w:val="none" w:sz="0" w:space="0" w:color="auto"/>
          <w:lang w:val="en-US"/>
        </w:rPr>
        <w:t>Configuring the Docker by using Docker images.Creating docker images by using docker file and containers.</w:t>
      </w:r>
    </w:p>
    <w:p w:rsidR="00C53ADB" w14:paraId="7903DB84" w14:textId="77777777">
      <w:pPr>
        <w:pStyle w:val="BodyA"/>
        <w:numPr>
          <w:ilvl w:val="0"/>
          <w:numId w:val="15"/>
        </w:numPr>
        <w:rPr>
          <w:rFonts w:ascii="Verdana" w:eastAsia="Calibri" w:hAnsi="Verdana" w:cs="Segoe UI"/>
          <w:bdr w:val="none" w:sz="0" w:space="0" w:color="auto"/>
          <w:lang w:val="en-US"/>
        </w:rPr>
      </w:pPr>
      <w:r>
        <w:rPr>
          <w:rFonts w:ascii="Verdana" w:eastAsia="Calibri" w:hAnsi="Verdana" w:cs="Segoe UI"/>
          <w:bdr w:val="none" w:sz="0" w:space="0" w:color="auto"/>
          <w:lang w:val="en-US"/>
        </w:rPr>
        <w:t>Configuring the Docker containers and creating Docker files for different environments.</w:t>
      </w:r>
    </w:p>
    <w:p w:rsidR="00C53ADB" w14:paraId="24094C5E" w14:textId="77777777">
      <w:pPr>
        <w:pStyle w:val="BodyA"/>
        <w:numPr>
          <w:ilvl w:val="0"/>
          <w:numId w:val="15"/>
        </w:numPr>
        <w:rPr>
          <w:rFonts w:ascii="Verdana" w:eastAsia="Calibri" w:hAnsi="Verdana" w:cs="Segoe UI"/>
          <w:bdr w:val="none" w:sz="0" w:space="0" w:color="auto"/>
          <w:lang w:val="en-US"/>
        </w:rPr>
      </w:pPr>
      <w:r>
        <w:rPr>
          <w:rFonts w:ascii="Verdana" w:eastAsia="Calibri" w:hAnsi="Verdana" w:cs="Segoe UI"/>
          <w:bdr w:val="none" w:sz="0" w:space="0" w:color="auto"/>
          <w:lang w:val="en-US"/>
        </w:rPr>
        <w:t>Creating repositories of new version controlled branches.</w:t>
      </w:r>
    </w:p>
    <w:p w:rsidR="00C53ADB" w14:paraId="13C37DE7" w14:textId="77777777">
      <w:pPr>
        <w:pStyle w:val="BodyA"/>
        <w:numPr>
          <w:ilvl w:val="0"/>
          <w:numId w:val="15"/>
        </w:numPr>
        <w:rPr>
          <w:rFonts w:ascii="Verdana" w:eastAsia="Calibri" w:hAnsi="Verdana" w:cs="Segoe UI"/>
          <w:bdr w:val="none" w:sz="0" w:space="0" w:color="auto"/>
          <w:lang w:val="en-US"/>
        </w:rPr>
      </w:pPr>
      <w:r>
        <w:rPr>
          <w:rFonts w:ascii="Verdana" w:eastAsia="Calibri" w:hAnsi="Verdana" w:cs="Segoe UI"/>
          <w:bdr w:val="none" w:sz="0" w:space="0" w:color="auto"/>
          <w:lang w:val="en-US"/>
        </w:rPr>
        <w:t>Involved in Build and Deployment activities.</w:t>
      </w:r>
    </w:p>
    <w:p w:rsidR="00C53ADB" w14:paraId="4DC1D2E5" w14:textId="77777777">
      <w:pPr>
        <w:pStyle w:val="BodyA"/>
        <w:numPr>
          <w:ilvl w:val="0"/>
          <w:numId w:val="15"/>
        </w:numPr>
        <w:rPr>
          <w:rFonts w:ascii="Verdana" w:eastAsia="Calibri" w:hAnsi="Verdana" w:cs="Segoe UI"/>
          <w:bdr w:val="none" w:sz="0" w:space="0" w:color="auto"/>
          <w:lang w:val="en-US"/>
        </w:rPr>
      </w:pPr>
      <w:r>
        <w:rPr>
          <w:rFonts w:ascii="Verdana" w:eastAsia="Calibri" w:hAnsi="Verdana" w:cs="Segoe UI"/>
          <w:bdr w:val="none" w:sz="0" w:space="0" w:color="auto"/>
          <w:lang w:val="en-US"/>
        </w:rPr>
        <w:t>Design and development of Splunk dashboards,reports,visualizations,alerts and scheduled jobs using splunk search queries as desired by application teams.</w:t>
      </w:r>
    </w:p>
    <w:p w:rsidR="00C53ADB" w14:paraId="4FD8B96C" w14:textId="77777777">
      <w:pPr>
        <w:overflowPunct w:val="0"/>
        <w:autoSpaceDE w:val="0"/>
        <w:autoSpaceDN w:val="0"/>
        <w:adjustRightInd w:val="0"/>
        <w:spacing w:after="0"/>
        <w:ind w:left="0" w:firstLine="0"/>
        <w:textAlignment w:val="baseline"/>
        <w:rPr>
          <w:b/>
          <w:lang w:val="it-IT"/>
        </w:rPr>
      </w:pPr>
    </w:p>
    <w:p w:rsidR="00C53ADB" w14:paraId="484E39E1" w14:textId="41E379D3">
      <w:pPr>
        <w:overflowPunct w:val="0"/>
        <w:autoSpaceDE w:val="0"/>
        <w:autoSpaceDN w:val="0"/>
        <w:adjustRightInd w:val="0"/>
        <w:spacing w:after="0"/>
        <w:ind w:left="0" w:firstLine="0"/>
        <w:textAlignment w:val="baseline"/>
        <w:rPr>
          <w:lang w:val="it-IT"/>
        </w:rPr>
      </w:pPr>
      <w:r w:rsidRPr="00254EC6">
        <w:rPr>
          <w:b/>
          <w:sz w:val="24"/>
          <w:szCs w:val="24"/>
          <w:lang w:val="it-IT"/>
        </w:rPr>
        <w:t xml:space="preserve">Sopra Steria India Private Limited, Bangalore </w:t>
      </w:r>
      <w:r w:rsidRPr="00254EC6">
        <w:rPr>
          <w:b/>
          <w:sz w:val="24"/>
          <w:szCs w:val="24"/>
          <w:lang w:val="it-IT"/>
        </w:rPr>
        <w:tab/>
      </w:r>
      <w:r>
        <w:rPr>
          <w:lang w:val="it-IT"/>
        </w:rPr>
        <w:tab/>
        <w:t xml:space="preserve">          </w:t>
      </w:r>
      <w:r>
        <w:rPr>
          <w:rFonts w:ascii="Calibri" w:hAnsi="Calibri" w:cs="Calibri"/>
          <w:b/>
          <w:sz w:val="22"/>
          <w:lang w:val="it-IT"/>
        </w:rPr>
        <w:t xml:space="preserve">Duration:  </w:t>
      </w:r>
      <w:r>
        <w:rPr>
          <w:b/>
          <w:lang w:val="it-IT"/>
        </w:rPr>
        <w:t>0</w:t>
      </w:r>
      <w:r w:rsidR="00783602">
        <w:rPr>
          <w:b/>
          <w:lang w:val="it-IT"/>
        </w:rPr>
        <w:t>7</w:t>
      </w:r>
      <w:r>
        <w:rPr>
          <w:b/>
          <w:lang w:val="it-IT"/>
        </w:rPr>
        <w:t>/07/201</w:t>
      </w:r>
      <w:r w:rsidR="00AE1E2B">
        <w:rPr>
          <w:b/>
          <w:lang w:val="it-IT"/>
        </w:rPr>
        <w:t xml:space="preserve"> to </w:t>
      </w:r>
      <w:r>
        <w:rPr>
          <w:rFonts w:ascii="Calibri" w:hAnsi="Calibri" w:cs="Calibri"/>
          <w:b/>
          <w:sz w:val="22"/>
          <w:lang w:val="it-IT"/>
        </w:rPr>
        <w:t>18/05/2019</w:t>
      </w:r>
      <w:r>
        <w:rPr>
          <w:lang w:val="it-IT"/>
        </w:rPr>
        <w:tab/>
      </w:r>
    </w:p>
    <w:p w:rsidR="00C53ADB" w14:paraId="7C0F37D0" w14:textId="5B1EA5C8">
      <w:pPr>
        <w:spacing w:after="0"/>
        <w:rPr>
          <w:rFonts w:ascii="Arial" w:eastAsia="Verdana" w:hAnsi="Arial" w:cs="Arial"/>
          <w:color w:val="333333"/>
          <w:shd w:val="clear" w:color="auto" w:fill="FFFFFF"/>
        </w:rPr>
      </w:pPr>
      <w:r>
        <w:rPr>
          <w:rFonts w:ascii="Calibri" w:hAnsi="Calibri" w:cs="Calibri"/>
          <w:b/>
          <w:sz w:val="22"/>
        </w:rPr>
        <w:t>Role  :</w:t>
      </w:r>
      <w:r>
        <w:rPr>
          <w:rFonts w:ascii="Arial" w:eastAsia="Verdana" w:hAnsi="Arial" w:cs="Arial"/>
          <w:color w:val="333333"/>
          <w:shd w:val="clear" w:color="auto" w:fill="FFFFFF"/>
        </w:rPr>
        <w:t xml:space="preserve"> </w:t>
      </w:r>
      <w:r>
        <w:rPr>
          <w:rFonts w:ascii="Arial" w:eastAsia="Verdana" w:hAnsi="Arial" w:cs="Arial"/>
          <w:b/>
          <w:color w:val="333333"/>
          <w:shd w:val="clear" w:color="auto" w:fill="FFFFFF"/>
        </w:rPr>
        <w:t xml:space="preserve">Build and Release </w:t>
      </w:r>
      <w:r w:rsidR="00B02009">
        <w:rPr>
          <w:rFonts w:ascii="Arial" w:eastAsia="Verdana" w:hAnsi="Arial" w:cs="Arial"/>
          <w:b/>
          <w:color w:val="333333"/>
          <w:shd w:val="clear" w:color="auto" w:fill="FFFFFF"/>
        </w:rPr>
        <w:t>E</w:t>
      </w:r>
      <w:r>
        <w:rPr>
          <w:rFonts w:ascii="Arial" w:eastAsia="Verdana" w:hAnsi="Arial" w:cs="Arial"/>
          <w:b/>
          <w:color w:val="333333"/>
          <w:shd w:val="clear" w:color="auto" w:fill="FFFFFF"/>
        </w:rPr>
        <w:t>ngineer</w:t>
      </w:r>
      <w:r>
        <w:rPr>
          <w:rFonts w:ascii="Arial" w:eastAsia="Verdana" w:hAnsi="Arial" w:cs="Arial"/>
          <w:color w:val="333333"/>
          <w:shd w:val="clear" w:color="auto" w:fill="FFFFFF"/>
        </w:rPr>
        <w:t xml:space="preserve"> </w:t>
      </w:r>
    </w:p>
    <w:p w:rsidR="00C53ADB" w14:paraId="6EDD26EA" w14:textId="77777777">
      <w:pPr>
        <w:spacing w:after="0"/>
      </w:pPr>
      <w:r>
        <w:rPr>
          <w:b/>
        </w:rPr>
        <w:t xml:space="preserve">Client – </w:t>
      </w:r>
      <w:r w:rsidRPr="00254EC6">
        <w:rPr>
          <w:b/>
          <w:bCs/>
        </w:rPr>
        <w:t>Tesco</w:t>
      </w:r>
    </w:p>
    <w:p w:rsidR="00C53ADB" w14:paraId="352ABEB1" w14:textId="77777777">
      <w:pPr>
        <w:spacing w:after="0"/>
      </w:pPr>
    </w:p>
    <w:p w:rsidR="00C53ADB" w:rsidRPr="00BE6C22" w14:paraId="43E2647E" w14:textId="77777777">
      <w:pPr>
        <w:spacing w:after="0"/>
        <w:rPr>
          <w:b/>
          <w:bCs/>
          <w:sz w:val="24"/>
          <w:szCs w:val="24"/>
          <w:u w:val="single"/>
        </w:rPr>
      </w:pPr>
      <w:r w:rsidRPr="00BE6C22">
        <w:rPr>
          <w:b/>
          <w:bCs/>
          <w:sz w:val="24"/>
          <w:szCs w:val="24"/>
          <w:u w:val="single"/>
        </w:rPr>
        <w:t>Project Description(3):-</w:t>
      </w:r>
    </w:p>
    <w:p w:rsidR="00720ED7" w14:paraId="5F1A0639" w14:textId="77777777">
      <w:pPr>
        <w:spacing w:after="1" w:line="258" w:lineRule="auto"/>
        <w:ind w:left="-5"/>
        <w:rPr>
          <w:rFonts w:ascii="Verdana" w:eastAsia="Calibri" w:hAnsi="Verdana"/>
        </w:rPr>
      </w:pPr>
      <w:r w:rsidRPr="00830A5F">
        <w:rPr>
          <w:rFonts w:ascii="Verdana" w:eastAsia="Calibri" w:hAnsi="Verdana"/>
        </w:rPr>
        <w:t xml:space="preserve">The Retek Sales Audit (RESA) system serves as the central point of contact for all transaction-dependent systems, thereby guaranteeing data integrity.It streamlines the entire sales audit process. </w:t>
      </w:r>
    </w:p>
    <w:p w:rsidR="00583433" w14:paraId="4821C854" w14:textId="4CD94DAB">
      <w:pPr>
        <w:spacing w:after="1" w:line="258" w:lineRule="auto"/>
        <w:ind w:left="-5"/>
        <w:rPr>
          <w:rFonts w:ascii="Verdana" w:eastAsia="Calibri" w:hAnsi="Verdana"/>
        </w:rPr>
      </w:pPr>
      <w:r w:rsidRPr="00830A5F">
        <w:rPr>
          <w:rFonts w:ascii="Verdana" w:eastAsia="Calibri" w:hAnsi="Verdana"/>
        </w:rPr>
        <w:t>It ensures the integrity of the audited data.It integrates effectively with other retail applications.The system accepts transaction data from point-of-sale applications and delivers clean data for other systems.Transactions made by customers will be listed in the RESA copy.</w:t>
      </w:r>
    </w:p>
    <w:p w:rsidR="00583433" w14:paraId="0653FF28" w14:textId="77777777">
      <w:pPr>
        <w:spacing w:after="1" w:line="258" w:lineRule="auto"/>
        <w:ind w:left="-5"/>
        <w:rPr>
          <w:rFonts w:ascii="Verdana" w:eastAsia="Calibri" w:hAnsi="Verdana"/>
        </w:rPr>
      </w:pPr>
    </w:p>
    <w:p w:rsidR="00C53ADB" w:rsidRPr="00BE6C22" w14:paraId="36CE398C" w14:textId="530F2039">
      <w:pPr>
        <w:spacing w:after="1" w:line="258" w:lineRule="auto"/>
        <w:ind w:left="-5"/>
        <w:rPr>
          <w:u w:val="single"/>
        </w:rPr>
      </w:pPr>
      <w:r w:rsidRPr="00BE6C22">
        <w:rPr>
          <w:b/>
          <w:u w:val="single"/>
        </w:rPr>
        <w:t xml:space="preserve">Roles and Responsibilities –  </w:t>
      </w:r>
    </w:p>
    <w:p w:rsidR="00C53ADB" w14:paraId="208275D8" w14:textId="77777777">
      <w:pPr>
        <w:spacing w:after="0" w:line="316" w:lineRule="exact"/>
        <w:ind w:left="0" w:firstLine="0"/>
        <w:contextualSpacing/>
        <w:jc w:val="both"/>
        <w:rPr>
          <w:rFonts w:cs="Calibri"/>
        </w:rPr>
      </w:pPr>
    </w:p>
    <w:p w:rsidR="00C53ADB" w14:paraId="47EFABF8" w14:textId="77777777">
      <w:pPr>
        <w:pStyle w:val="NoSpacing1"/>
        <w:numPr>
          <w:ilvl w:val="0"/>
          <w:numId w:val="17"/>
        </w:numPr>
        <w:spacing w:after="0" w:line="240" w:lineRule="auto"/>
        <w:jc w:val="both"/>
        <w:rPr>
          <w:rFonts w:ascii="Verdana" w:hAnsi="Verdana" w:cs="Segoe UI"/>
          <w:sz w:val="20"/>
          <w:szCs w:val="20"/>
          <w:shd w:val="clear" w:color="auto" w:fill="FFFFFF"/>
        </w:rPr>
      </w:pPr>
      <w:r>
        <w:rPr>
          <w:rFonts w:ascii="Verdana" w:hAnsi="Verdana" w:cs="Segoe UI"/>
          <w:sz w:val="20"/>
          <w:szCs w:val="20"/>
          <w:shd w:val="clear" w:color="auto" w:fill="FFFFFF"/>
        </w:rPr>
        <w:t xml:space="preserve">Configured and maintained </w:t>
      </w:r>
      <w:r>
        <w:rPr>
          <w:rFonts w:ascii="Verdana" w:hAnsi="Verdana" w:cs="Segoe UI"/>
          <w:b/>
          <w:sz w:val="20"/>
          <w:szCs w:val="20"/>
          <w:shd w:val="clear" w:color="auto" w:fill="FFFFFF"/>
        </w:rPr>
        <w:t>Jenkins</w:t>
      </w:r>
      <w:r>
        <w:rPr>
          <w:rFonts w:ascii="Verdana" w:hAnsi="Verdana" w:cs="Segoe UI"/>
          <w:sz w:val="20"/>
          <w:szCs w:val="20"/>
          <w:shd w:val="clear" w:color="auto" w:fill="FFFFFF"/>
        </w:rPr>
        <w:t xml:space="preserve"> to implement the </w:t>
      </w:r>
      <w:r>
        <w:rPr>
          <w:rFonts w:ascii="Verdana" w:hAnsi="Verdana" w:cs="Segoe UI"/>
          <w:b/>
          <w:sz w:val="20"/>
          <w:szCs w:val="20"/>
          <w:shd w:val="clear" w:color="auto" w:fill="FFFFFF"/>
        </w:rPr>
        <w:t>CI</w:t>
      </w:r>
      <w:r>
        <w:rPr>
          <w:rFonts w:ascii="Verdana" w:hAnsi="Verdana" w:cs="Segoe UI"/>
          <w:sz w:val="20"/>
          <w:szCs w:val="20"/>
          <w:shd w:val="clear" w:color="auto" w:fill="FFFFFF"/>
        </w:rPr>
        <w:t xml:space="preserve"> process and integrated the tool with </w:t>
      </w:r>
      <w:r>
        <w:rPr>
          <w:rFonts w:ascii="Verdana" w:hAnsi="Verdana" w:cs="Segoe UI"/>
          <w:b/>
          <w:sz w:val="20"/>
          <w:szCs w:val="20"/>
          <w:shd w:val="clear" w:color="auto" w:fill="FFFFFF"/>
        </w:rPr>
        <w:t>Maven</w:t>
      </w:r>
      <w:r>
        <w:rPr>
          <w:rFonts w:ascii="Verdana" w:hAnsi="Verdana" w:cs="Segoe UI"/>
          <w:sz w:val="20"/>
          <w:szCs w:val="20"/>
          <w:shd w:val="clear" w:color="auto" w:fill="FFFFFF"/>
        </w:rPr>
        <w:t xml:space="preserve"> to schedule the builds and automated the deployment on the application servers using the “code deploy” plugin for jenkins.</w:t>
      </w:r>
    </w:p>
    <w:p w:rsidR="00C53ADB" w14:paraId="50A53464" w14:textId="77777777">
      <w:pPr>
        <w:pStyle w:val="NoSpacing1"/>
        <w:numPr>
          <w:ilvl w:val="0"/>
          <w:numId w:val="17"/>
        </w:numPr>
        <w:spacing w:after="0" w:line="240" w:lineRule="auto"/>
        <w:jc w:val="both"/>
        <w:rPr>
          <w:rFonts w:ascii="Verdana" w:hAnsi="Verdana" w:cs="Segoe UI"/>
          <w:sz w:val="20"/>
          <w:szCs w:val="20"/>
          <w:shd w:val="clear" w:color="auto" w:fill="FFFFFF"/>
        </w:rPr>
      </w:pPr>
      <w:r>
        <w:rPr>
          <w:rFonts w:ascii="Verdana" w:hAnsi="Verdana" w:cs="Segoe UI"/>
          <w:b/>
          <w:sz w:val="20"/>
          <w:szCs w:val="20"/>
          <w:shd w:val="clear" w:color="auto" w:fill="FFFFFF"/>
        </w:rPr>
        <w:t>Continuous Delivery</w:t>
      </w:r>
      <w:r>
        <w:rPr>
          <w:rFonts w:ascii="Verdana" w:hAnsi="Verdana" w:cs="Segoe UI"/>
          <w:sz w:val="20"/>
          <w:szCs w:val="20"/>
          <w:shd w:val="clear" w:color="auto" w:fill="FFFFFF"/>
        </w:rPr>
        <w:t xml:space="preserve"> is being enabled through </w:t>
      </w:r>
      <w:r>
        <w:rPr>
          <w:rFonts w:ascii="Verdana" w:hAnsi="Verdana" w:cs="Segoe UI"/>
          <w:b/>
          <w:sz w:val="20"/>
          <w:szCs w:val="20"/>
          <w:shd w:val="clear" w:color="auto" w:fill="FFFFFF"/>
        </w:rPr>
        <w:t>Deployment</w:t>
      </w:r>
      <w:r>
        <w:rPr>
          <w:rFonts w:ascii="Verdana" w:hAnsi="Verdana" w:cs="Segoe UI"/>
          <w:sz w:val="20"/>
          <w:szCs w:val="20"/>
          <w:shd w:val="clear" w:color="auto" w:fill="FFFFFF"/>
        </w:rPr>
        <w:t xml:space="preserve"> into several environments of Test, QA, Stress and Production using </w:t>
      </w:r>
      <w:r>
        <w:rPr>
          <w:rFonts w:ascii="Verdana" w:hAnsi="Verdana" w:cs="Segoe UI"/>
          <w:b/>
          <w:sz w:val="20"/>
          <w:szCs w:val="20"/>
          <w:shd w:val="clear" w:color="auto" w:fill="FFFFFF"/>
        </w:rPr>
        <w:t>Jenkins</w:t>
      </w:r>
      <w:r>
        <w:rPr>
          <w:rFonts w:ascii="Verdana" w:hAnsi="Verdana" w:cs="Segoe UI"/>
          <w:sz w:val="20"/>
          <w:szCs w:val="20"/>
          <w:shd w:val="clear" w:color="auto" w:fill="FFFFFF"/>
        </w:rPr>
        <w:t>.</w:t>
      </w:r>
    </w:p>
    <w:p w:rsidR="00C53ADB" w14:paraId="6C23A1A9" w14:textId="77777777">
      <w:pPr>
        <w:pStyle w:val="NoSpacing1"/>
        <w:numPr>
          <w:ilvl w:val="0"/>
          <w:numId w:val="17"/>
        </w:numPr>
        <w:spacing w:after="0" w:line="240" w:lineRule="auto"/>
        <w:jc w:val="both"/>
        <w:rPr>
          <w:rFonts w:ascii="Verdana" w:hAnsi="Verdana" w:cs="Segoe UI"/>
          <w:sz w:val="20"/>
          <w:szCs w:val="20"/>
          <w:shd w:val="clear" w:color="auto" w:fill="FFFFFF"/>
        </w:rPr>
      </w:pPr>
      <w:r>
        <w:rPr>
          <w:rFonts w:ascii="Verdana" w:hAnsi="Verdana" w:cs="Segoe UI"/>
          <w:sz w:val="20"/>
          <w:szCs w:val="20"/>
          <w:shd w:val="clear" w:color="auto" w:fill="FFFFFF"/>
        </w:rPr>
        <w:t>Work with development/testing, deployment, systems/infrastructure and project teams to ensure continuous operation of build and test systems.</w:t>
      </w:r>
    </w:p>
    <w:p w:rsidR="00C53ADB" w14:paraId="2DFDC18A" w14:textId="087D9A66">
      <w:pPr>
        <w:pStyle w:val="NoSpacing1"/>
        <w:numPr>
          <w:ilvl w:val="0"/>
          <w:numId w:val="17"/>
        </w:numPr>
        <w:spacing w:after="0" w:line="240" w:lineRule="auto"/>
        <w:jc w:val="both"/>
        <w:rPr>
          <w:rFonts w:ascii="Verdana" w:hAnsi="Verdana" w:cs="Segoe UI"/>
          <w:sz w:val="20"/>
          <w:szCs w:val="20"/>
        </w:rPr>
      </w:pPr>
      <w:r>
        <w:rPr>
          <w:rFonts w:ascii="Verdana" w:hAnsi="Verdana" w:cs="Segoe UI"/>
          <w:sz w:val="20"/>
          <w:szCs w:val="20"/>
        </w:rPr>
        <w:t xml:space="preserve">Written Ansible YAML scripts to </w:t>
      </w:r>
      <w:r w:rsidR="0052137C">
        <w:rPr>
          <w:rFonts w:ascii="Verdana" w:hAnsi="Verdana" w:cs="Segoe UI"/>
          <w:sz w:val="20"/>
          <w:szCs w:val="20"/>
        </w:rPr>
        <w:t>install packages in multiple</w:t>
      </w:r>
      <w:r>
        <w:rPr>
          <w:rFonts w:ascii="Verdana" w:hAnsi="Verdana" w:cs="Segoe UI"/>
          <w:sz w:val="20"/>
          <w:szCs w:val="20"/>
        </w:rPr>
        <w:t xml:space="preserve"> servers.</w:t>
      </w:r>
    </w:p>
    <w:p w:rsidR="00C53ADB" w14:paraId="7AF68965" w14:textId="77777777">
      <w:pPr>
        <w:pStyle w:val="NoSpacing1"/>
        <w:numPr>
          <w:ilvl w:val="0"/>
          <w:numId w:val="17"/>
        </w:numPr>
        <w:spacing w:after="0" w:line="240" w:lineRule="auto"/>
        <w:jc w:val="both"/>
        <w:rPr>
          <w:rFonts w:ascii="Verdana" w:hAnsi="Verdana" w:cs="Segoe UI"/>
          <w:sz w:val="20"/>
          <w:szCs w:val="20"/>
        </w:rPr>
      </w:pPr>
      <w:r>
        <w:rPr>
          <w:rFonts w:ascii="Verdana" w:hAnsi="Verdana" w:cs="Segoe UI"/>
          <w:sz w:val="20"/>
          <w:szCs w:val="20"/>
        </w:rPr>
        <w:t>Configuring the Docker containers and creating docker files for different environments.</w:t>
      </w:r>
    </w:p>
    <w:p w:rsidR="00C53ADB" w14:paraId="5F01E5B8" w14:textId="77777777">
      <w:pPr>
        <w:pStyle w:val="NoSpacing1"/>
        <w:numPr>
          <w:ilvl w:val="0"/>
          <w:numId w:val="17"/>
        </w:numPr>
        <w:spacing w:after="0" w:line="240" w:lineRule="auto"/>
        <w:jc w:val="both"/>
        <w:rPr>
          <w:rFonts w:ascii="Verdana" w:hAnsi="Verdana" w:cs="Segoe UI"/>
          <w:sz w:val="20"/>
          <w:szCs w:val="20"/>
          <w:shd w:val="clear" w:color="auto" w:fill="FFFFFF"/>
        </w:rPr>
      </w:pPr>
      <w:r>
        <w:rPr>
          <w:rFonts w:ascii="Verdana" w:hAnsi="Verdana" w:cs="Segoe UI"/>
          <w:sz w:val="20"/>
          <w:szCs w:val="20"/>
          <w:shd w:val="clear" w:color="auto" w:fill="FFFFFF"/>
        </w:rPr>
        <w:t>Coordinate/assist developers with establishing and applying appropriate branching, merging conventions using GIT source control.</w:t>
      </w:r>
    </w:p>
    <w:p w:rsidR="00C53ADB" w14:paraId="66D6B1C3" w14:textId="77777777">
      <w:pPr>
        <w:pStyle w:val="BodyA"/>
        <w:numPr>
          <w:ilvl w:val="0"/>
          <w:numId w:val="17"/>
        </w:numPr>
        <w:rPr>
          <w:rFonts w:ascii="Verdana" w:eastAsia="Arial" w:hAnsi="Verdana" w:cs="Segoe UI"/>
          <w:lang w:val="en-IN"/>
        </w:rPr>
      </w:pPr>
      <w:r>
        <w:rPr>
          <w:rFonts w:ascii="Verdana" w:hAnsi="Verdana" w:cs="Segoe UI"/>
          <w:lang w:val="en-IN"/>
        </w:rPr>
        <w:t xml:space="preserve">Implemented Continuous Integration using </w:t>
      </w:r>
      <w:r>
        <w:rPr>
          <w:rStyle w:val="apple-style-span"/>
          <w:rFonts w:ascii="Verdana" w:hAnsi="Verdana" w:cs="Segoe UI"/>
          <w:lang w:val="en-IN"/>
        </w:rPr>
        <w:t xml:space="preserve">Jenkins </w:t>
      </w:r>
      <w:r>
        <w:rPr>
          <w:rFonts w:ascii="Verdana" w:hAnsi="Verdana" w:cs="Segoe UI"/>
          <w:lang w:val="en-IN"/>
        </w:rPr>
        <w:t xml:space="preserve">and </w:t>
      </w:r>
      <w:r>
        <w:rPr>
          <w:rStyle w:val="apple-style-span"/>
          <w:rFonts w:ascii="Verdana" w:hAnsi="Verdana" w:cs="Segoe UI"/>
          <w:lang w:val="en-IN"/>
        </w:rPr>
        <w:t xml:space="preserve">GIT. </w:t>
      </w:r>
    </w:p>
    <w:p w:rsidR="00C53ADB" w14:paraId="556E7196" w14:textId="77777777">
      <w:pPr>
        <w:pStyle w:val="BodyA"/>
        <w:numPr>
          <w:ilvl w:val="0"/>
          <w:numId w:val="17"/>
        </w:numPr>
        <w:rPr>
          <w:rFonts w:ascii="Verdana" w:eastAsia="Arial" w:hAnsi="Verdana" w:cs="Segoe UI"/>
          <w:lang w:val="en-IN"/>
        </w:rPr>
      </w:pPr>
      <w:r>
        <w:rPr>
          <w:rFonts w:ascii="Verdana" w:hAnsi="Verdana" w:cs="Segoe UI"/>
          <w:lang w:val="en-IN"/>
        </w:rPr>
        <w:t xml:space="preserve">Implemented Continuous deployment (CD) push button deploy using </w:t>
      </w:r>
      <w:r>
        <w:rPr>
          <w:rStyle w:val="apple-style-span"/>
          <w:rFonts w:ascii="Verdana" w:hAnsi="Verdana" w:cs="Segoe UI"/>
          <w:lang w:val="en-IN"/>
        </w:rPr>
        <w:t>Jenkins.</w:t>
      </w:r>
    </w:p>
    <w:p w:rsidR="00C53ADB" w14:paraId="090868FA" w14:textId="77777777">
      <w:pPr>
        <w:pStyle w:val="BodyA"/>
        <w:numPr>
          <w:ilvl w:val="0"/>
          <w:numId w:val="17"/>
        </w:numPr>
        <w:rPr>
          <w:rFonts w:ascii="Verdana" w:eastAsia="Arial" w:hAnsi="Verdana" w:cs="Segoe UI"/>
          <w:lang w:val="en-IN"/>
        </w:rPr>
      </w:pPr>
      <w:r>
        <w:rPr>
          <w:rFonts w:ascii="Verdana" w:hAnsi="Verdana" w:cs="Segoe UI"/>
          <w:lang w:val="en-IN"/>
        </w:rPr>
        <w:t xml:space="preserve">Implemented the setup for Master slave architecture to improve the Performance of </w:t>
      </w:r>
      <w:r>
        <w:rPr>
          <w:rStyle w:val="apple-style-span"/>
          <w:rFonts w:ascii="Verdana" w:hAnsi="Verdana" w:cs="Segoe UI"/>
          <w:lang w:val="en-IN"/>
        </w:rPr>
        <w:t xml:space="preserve">Jenkins. </w:t>
      </w:r>
    </w:p>
    <w:p w:rsidR="00C53ADB" w14:paraId="54BDEA75" w14:textId="77777777">
      <w:pPr>
        <w:pStyle w:val="BodyA"/>
        <w:numPr>
          <w:ilvl w:val="0"/>
          <w:numId w:val="17"/>
        </w:numPr>
        <w:rPr>
          <w:b/>
          <w:bCs/>
          <w:sz w:val="24"/>
          <w:u w:val="single"/>
        </w:rPr>
      </w:pPr>
      <w:r>
        <w:rPr>
          <w:rFonts w:ascii="Verdana" w:hAnsi="Verdana" w:cs="Segoe UI"/>
          <w:lang w:val="en-IN"/>
        </w:rPr>
        <w:t xml:space="preserve">Installed and configured </w:t>
      </w:r>
      <w:r>
        <w:rPr>
          <w:rStyle w:val="apple-style-span"/>
          <w:rFonts w:ascii="Verdana" w:hAnsi="Verdana" w:cs="Segoe UI"/>
          <w:lang w:val="en-IN"/>
        </w:rPr>
        <w:t>Jenkins</w:t>
      </w:r>
      <w:r>
        <w:rPr>
          <w:rFonts w:ascii="Verdana" w:hAnsi="Verdana" w:cs="Segoe UI"/>
          <w:lang w:val="en-IN"/>
        </w:rPr>
        <w:t xml:space="preserve"> and created parameterized jobs to kick off build for different environments. </w:t>
      </w:r>
    </w:p>
    <w:p w:rsidR="00C53ADB" w14:paraId="508AC7BB" w14:textId="77777777">
      <w:pPr>
        <w:pStyle w:val="BodyA"/>
        <w:ind w:left="360"/>
        <w:rPr>
          <w:b/>
          <w:bCs/>
          <w:sz w:val="24"/>
          <w:u w:val="single"/>
        </w:rPr>
      </w:pPr>
    </w:p>
    <w:p w:rsidR="00C53ADB" w:rsidP="00F6672C" w14:paraId="771D2526" w14:textId="5A09BFFE">
      <w:pPr>
        <w:overflowPunct w:val="0"/>
        <w:autoSpaceDE w:val="0"/>
        <w:autoSpaceDN w:val="0"/>
        <w:adjustRightInd w:val="0"/>
        <w:spacing w:after="0"/>
        <w:ind w:left="0" w:firstLine="0"/>
        <w:textAlignment w:val="baseline"/>
      </w:pPr>
      <w:r w:rsidRPr="00906B5B">
        <w:rPr>
          <w:b/>
          <w:sz w:val="24"/>
          <w:szCs w:val="24"/>
        </w:rPr>
        <w:t>HCL Technologies Limited, Bangalore</w:t>
      </w:r>
      <w:r>
        <w:rPr>
          <w:b/>
        </w:rPr>
        <w:t xml:space="preserve"> </w:t>
      </w:r>
      <w:r>
        <w:rPr>
          <w:b/>
        </w:rPr>
        <w:tab/>
      </w:r>
      <w:r>
        <w:tab/>
        <w:t xml:space="preserve">                            </w:t>
      </w:r>
      <w:r>
        <w:rPr>
          <w:rFonts w:ascii="Calibri" w:hAnsi="Calibri" w:cs="Calibri"/>
          <w:b/>
          <w:sz w:val="22"/>
        </w:rPr>
        <w:t xml:space="preserve">Duration:  </w:t>
      </w:r>
      <w:r>
        <w:rPr>
          <w:b/>
        </w:rPr>
        <w:t>22/01/2015</w:t>
      </w:r>
      <w:r>
        <w:rPr>
          <w:rFonts w:ascii="Calibri" w:hAnsi="Calibri" w:cs="Calibri"/>
          <w:b/>
          <w:sz w:val="22"/>
        </w:rPr>
        <w:t>-03/07/2017</w:t>
      </w:r>
      <w:r>
        <w:tab/>
      </w:r>
    </w:p>
    <w:p w:rsidR="00C53ADB" w14:paraId="3427294D" w14:textId="5F958EAA">
      <w:pPr>
        <w:spacing w:after="0"/>
        <w:rPr>
          <w:rFonts w:ascii="Arial" w:eastAsia="Verdana" w:hAnsi="Arial" w:cs="Arial"/>
          <w:color w:val="333333"/>
          <w:shd w:val="clear" w:color="auto" w:fill="FFFFFF"/>
        </w:rPr>
      </w:pPr>
      <w:r>
        <w:rPr>
          <w:rFonts w:ascii="Calibri" w:hAnsi="Calibri" w:cs="Calibri"/>
          <w:b/>
          <w:sz w:val="22"/>
        </w:rPr>
        <w:t>Role  :</w:t>
      </w:r>
      <w:r>
        <w:rPr>
          <w:rFonts w:ascii="Arial" w:eastAsia="Verdana" w:hAnsi="Arial" w:cs="Arial"/>
          <w:color w:val="333333"/>
          <w:shd w:val="clear" w:color="auto" w:fill="FFFFFF"/>
        </w:rPr>
        <w:t xml:space="preserve"> </w:t>
      </w:r>
      <w:r w:rsidRPr="00E173A2" w:rsidR="00DE3576">
        <w:rPr>
          <w:rFonts w:ascii="Arial" w:eastAsia="Verdana" w:hAnsi="Arial" w:cs="Arial"/>
          <w:b/>
          <w:color w:val="auto"/>
          <w:shd w:val="clear" w:color="auto" w:fill="FFFFFF"/>
        </w:rPr>
        <w:t>Site Reliability Engineer(SRE)</w:t>
      </w:r>
    </w:p>
    <w:p w:rsidR="00C53ADB" w14:paraId="5D684A9C" w14:textId="77777777">
      <w:pPr>
        <w:spacing w:after="0"/>
      </w:pPr>
      <w:r>
        <w:rPr>
          <w:b/>
        </w:rPr>
        <w:t xml:space="preserve">Client – </w:t>
      </w:r>
      <w:r w:rsidRPr="003061E2">
        <w:rPr>
          <w:b/>
          <w:bCs/>
        </w:rPr>
        <w:t>Barclays,Capita bank</w:t>
      </w:r>
    </w:p>
    <w:p w:rsidR="00C53ADB" w14:paraId="05032222" w14:textId="77777777">
      <w:pPr>
        <w:spacing w:after="0"/>
      </w:pPr>
    </w:p>
    <w:p w:rsidR="00C53ADB" w:rsidRPr="00BE6C22" w14:paraId="6441358F" w14:textId="77777777">
      <w:pPr>
        <w:spacing w:after="0"/>
        <w:rPr>
          <w:b/>
          <w:bCs/>
          <w:sz w:val="24"/>
          <w:szCs w:val="24"/>
          <w:u w:val="single"/>
        </w:rPr>
      </w:pPr>
      <w:r w:rsidRPr="00BE6C22">
        <w:rPr>
          <w:b/>
          <w:bCs/>
          <w:sz w:val="24"/>
          <w:szCs w:val="24"/>
          <w:u w:val="single"/>
        </w:rPr>
        <w:t>Project Description(4):-</w:t>
      </w:r>
    </w:p>
    <w:p w:rsidR="00C53ADB" w14:paraId="34B0AC88" w14:textId="77777777">
      <w:pPr>
        <w:spacing w:after="200" w:line="276" w:lineRule="auto"/>
        <w:ind w:firstLine="0"/>
        <w:jc w:val="both"/>
        <w:rPr>
          <w:rFonts w:ascii="Verdana" w:eastAsia="Calibri" w:hAnsi="Verdana"/>
        </w:rPr>
      </w:pPr>
      <w:r>
        <w:rPr>
          <w:rFonts w:ascii="Verdana" w:eastAsia="Calibri" w:hAnsi="Verdana"/>
        </w:rPr>
        <w:t xml:space="preserve">Change Management System (CMS) is the process during which the changes of a system are implemented in a controlled manner by following a pre-defined framework/model due to new functionality requirements or problems encountered in the current system. The goals of CMS are (I) Supporting the processing of changes and (II) Enabling traceability of changes, which should be possible through proper execution of the </w:t>
      </w:r>
      <w:hyperlink r:id="rId5" w:history="1">
        <w:r>
          <w:rPr>
            <w:rFonts w:ascii="Verdana" w:eastAsia="Calibri" w:hAnsi="Verdana"/>
          </w:rPr>
          <w:t>process</w:t>
        </w:r>
      </w:hyperlink>
      <w:r>
        <w:rPr>
          <w:rFonts w:ascii="Verdana" w:eastAsia="Calibri" w:hAnsi="Verdana"/>
        </w:rPr>
        <w:t>. CMS improves the system and thereby satisfies "customer needs".</w:t>
      </w:r>
    </w:p>
    <w:p w:rsidR="00C53ADB" w:rsidRPr="00BE6C22" w14:paraId="78D7A15D" w14:textId="7B62C133">
      <w:pPr>
        <w:spacing w:after="1" w:line="258" w:lineRule="auto"/>
        <w:ind w:left="-5"/>
        <w:rPr>
          <w:u w:val="single"/>
        </w:rPr>
      </w:pPr>
      <w:r w:rsidRPr="00BE6C22">
        <w:rPr>
          <w:b/>
          <w:u w:val="single"/>
        </w:rPr>
        <w:t xml:space="preserve">Roles and Responsibilities –  </w:t>
      </w:r>
    </w:p>
    <w:p w:rsidR="00C53ADB" w14:paraId="03566353" w14:textId="77777777">
      <w:pPr>
        <w:spacing w:after="0"/>
        <w:rPr>
          <w:b/>
          <w:bCs/>
          <w:sz w:val="24"/>
          <w:szCs w:val="24"/>
        </w:rPr>
      </w:pPr>
    </w:p>
    <w:p w:rsidR="005D691B" w:rsidP="005D691B" w14:paraId="1744D2A3" w14:textId="77777777">
      <w:pPr>
        <w:spacing w:after="0"/>
        <w:rPr>
          <w:rFonts w:ascii="Verdana" w:eastAsia="Calibri" w:hAnsi="Verdana" w:cs="Arial"/>
        </w:rPr>
      </w:pPr>
      <w:r w:rsidRPr="005D691B">
        <w:rPr>
          <w:rFonts w:ascii="Verdana" w:eastAsia="Calibri" w:hAnsi="Verdana" w:cs="Arial"/>
        </w:rPr>
        <w:t xml:space="preserve">• Tasked with overseeing the batches and resolving any issues that arise. </w:t>
      </w:r>
    </w:p>
    <w:p w:rsidR="005D691B" w:rsidP="005D691B" w14:paraId="40C3C871" w14:textId="5A20801D">
      <w:pPr>
        <w:spacing w:after="0"/>
        <w:rPr>
          <w:rFonts w:ascii="Verdana" w:eastAsia="Calibri" w:hAnsi="Verdana" w:cs="Arial"/>
        </w:rPr>
      </w:pPr>
      <w:r w:rsidRPr="005D691B">
        <w:rPr>
          <w:rFonts w:ascii="Verdana" w:eastAsia="Calibri" w:hAnsi="Verdana" w:cs="Arial"/>
        </w:rPr>
        <w:t xml:space="preserve">• Tasked with offering support at L2/L3 levels and addressing issues based on their priority and within </w:t>
      </w:r>
      <w:r w:rsidR="00626F61">
        <w:rPr>
          <w:rFonts w:ascii="Verdana" w:eastAsia="Calibri" w:hAnsi="Verdana" w:cs="Arial"/>
        </w:rPr>
        <w:t xml:space="preserve">          </w:t>
      </w:r>
      <w:r w:rsidRPr="005D691B">
        <w:rPr>
          <w:rFonts w:ascii="Verdana" w:eastAsia="Calibri" w:hAnsi="Verdana" w:cs="Arial"/>
        </w:rPr>
        <w:t xml:space="preserve">the client's SLA (SRE). </w:t>
      </w:r>
    </w:p>
    <w:p w:rsidR="005D691B" w:rsidP="005D691B" w14:paraId="7C2D96B7" w14:textId="77777777">
      <w:pPr>
        <w:spacing w:after="0"/>
        <w:rPr>
          <w:rFonts w:ascii="Verdana" w:eastAsia="Calibri" w:hAnsi="Verdana" w:cs="Arial"/>
        </w:rPr>
      </w:pPr>
      <w:r w:rsidRPr="005D691B">
        <w:rPr>
          <w:rFonts w:ascii="Verdana" w:eastAsia="Calibri" w:hAnsi="Verdana" w:cs="Arial"/>
        </w:rPr>
        <w:t xml:space="preserve">• Tasked with delivering support according to the priority levels (P1/P2/P3) of the issues. </w:t>
      </w:r>
    </w:p>
    <w:p w:rsidR="005D691B" w:rsidP="005D691B" w14:paraId="0761D030" w14:textId="77777777">
      <w:pPr>
        <w:spacing w:after="0"/>
        <w:rPr>
          <w:rFonts w:ascii="Verdana" w:eastAsia="Calibri" w:hAnsi="Verdana" w:cs="Arial"/>
        </w:rPr>
      </w:pPr>
      <w:r w:rsidRPr="005D691B">
        <w:rPr>
          <w:rFonts w:ascii="Verdana" w:eastAsia="Calibri" w:hAnsi="Verdana" w:cs="Arial"/>
        </w:rPr>
        <w:t xml:space="preserve">• Tasked with providing support to applications on a 24/7 basis. </w:t>
      </w:r>
    </w:p>
    <w:p w:rsidR="005D691B" w:rsidP="005D691B" w14:paraId="190DF621" w14:textId="77777777">
      <w:pPr>
        <w:spacing w:after="0"/>
        <w:rPr>
          <w:rFonts w:ascii="Verdana" w:eastAsia="Calibri" w:hAnsi="Verdana" w:cs="Arial"/>
        </w:rPr>
      </w:pPr>
      <w:r w:rsidRPr="005D691B">
        <w:rPr>
          <w:rFonts w:ascii="Verdana" w:eastAsia="Calibri" w:hAnsi="Verdana" w:cs="Arial"/>
        </w:rPr>
        <w:t xml:space="preserve">• Analyzing logs to identify the root cause of issues. </w:t>
      </w:r>
    </w:p>
    <w:p w:rsidR="005D691B" w:rsidP="005D691B" w14:paraId="14F86E21" w14:textId="77777777">
      <w:pPr>
        <w:spacing w:after="0"/>
        <w:rPr>
          <w:rFonts w:ascii="Verdana" w:eastAsia="Calibri" w:hAnsi="Verdana" w:cs="Arial"/>
        </w:rPr>
      </w:pPr>
      <w:r w:rsidRPr="005D691B">
        <w:rPr>
          <w:rFonts w:ascii="Verdana" w:eastAsia="Calibri" w:hAnsi="Verdana" w:cs="Arial"/>
        </w:rPr>
        <w:t xml:space="preserve">• Tasked with crafting SQL queries as per requirements. </w:t>
      </w:r>
    </w:p>
    <w:p w:rsidR="005D691B" w:rsidP="005D691B" w14:paraId="009D7DAB" w14:textId="7965DF78">
      <w:pPr>
        <w:spacing w:after="0"/>
        <w:rPr>
          <w:rFonts w:ascii="Verdana" w:eastAsia="Calibri" w:hAnsi="Verdana" w:cs="Arial"/>
        </w:rPr>
      </w:pPr>
      <w:r w:rsidRPr="005D691B">
        <w:rPr>
          <w:rFonts w:ascii="Verdana" w:eastAsia="Calibri" w:hAnsi="Verdana" w:cs="Arial"/>
        </w:rPr>
        <w:t xml:space="preserve">• Engaged in various development projects such as Regulatory Requirement CMS, Client Requirement </w:t>
      </w:r>
      <w:r w:rsidR="00626F61">
        <w:rPr>
          <w:rFonts w:ascii="Verdana" w:eastAsia="Calibri" w:hAnsi="Verdana" w:cs="Arial"/>
        </w:rPr>
        <w:t xml:space="preserve">   </w:t>
      </w:r>
      <w:r w:rsidR="006B6D6F">
        <w:rPr>
          <w:rFonts w:ascii="Verdana" w:eastAsia="Calibri" w:hAnsi="Verdana" w:cs="Arial"/>
        </w:rPr>
        <w:t xml:space="preserve">   </w:t>
      </w:r>
      <w:r w:rsidRPr="005D691B">
        <w:rPr>
          <w:rFonts w:ascii="Verdana" w:eastAsia="Calibri" w:hAnsi="Verdana" w:cs="Arial"/>
        </w:rPr>
        <w:t xml:space="preserve">CMS, and Operation/Internal Requirement CMS. </w:t>
      </w:r>
    </w:p>
    <w:p w:rsidR="005D691B" w:rsidP="005D691B" w14:paraId="257BD3F0" w14:textId="255195CF">
      <w:pPr>
        <w:spacing w:after="0"/>
        <w:rPr>
          <w:rFonts w:ascii="Verdana" w:eastAsia="Calibri" w:hAnsi="Verdana" w:cs="Arial"/>
        </w:rPr>
      </w:pPr>
      <w:r w:rsidRPr="005D691B">
        <w:rPr>
          <w:rFonts w:ascii="Verdana" w:eastAsia="Calibri" w:hAnsi="Verdana" w:cs="Arial"/>
        </w:rPr>
        <w:t xml:space="preserve">• Developed Unix Shell scripts to automate manual tasks based on business requirements. </w:t>
      </w:r>
    </w:p>
    <w:p w:rsidR="005D691B" w:rsidP="005D691B" w14:paraId="7C96A6D7" w14:textId="77777777">
      <w:pPr>
        <w:spacing w:after="0"/>
        <w:rPr>
          <w:rFonts w:ascii="Verdana" w:eastAsia="Calibri" w:hAnsi="Verdana" w:cs="Arial"/>
        </w:rPr>
      </w:pPr>
      <w:r w:rsidRPr="005D691B">
        <w:rPr>
          <w:rFonts w:ascii="Verdana" w:eastAsia="Calibri" w:hAnsi="Verdana" w:cs="Arial"/>
        </w:rPr>
        <w:t xml:space="preserve">• Composed shell scripts to automate daily job routines within the UNIX batch scheduler. </w:t>
      </w:r>
    </w:p>
    <w:p w:rsidR="005D691B" w:rsidP="005D691B" w14:paraId="121A3F93" w14:textId="77777777">
      <w:pPr>
        <w:spacing w:after="0"/>
        <w:rPr>
          <w:rFonts w:ascii="Verdana" w:eastAsia="Calibri" w:hAnsi="Verdana" w:cs="Arial"/>
        </w:rPr>
      </w:pPr>
      <w:r w:rsidRPr="005D691B">
        <w:rPr>
          <w:rFonts w:ascii="Verdana" w:eastAsia="Calibri" w:hAnsi="Verdana" w:cs="Arial"/>
        </w:rPr>
        <w:t xml:space="preserve">• Enhanced code in Informix 4GLs and the UNIX batch scheduler. </w:t>
      </w:r>
    </w:p>
    <w:p w:rsidR="005D691B" w:rsidP="005D691B" w14:paraId="386C5C8E" w14:textId="77777777">
      <w:pPr>
        <w:spacing w:after="0"/>
        <w:rPr>
          <w:rFonts w:ascii="Verdana" w:eastAsia="Calibri" w:hAnsi="Verdana" w:cs="Arial"/>
        </w:rPr>
      </w:pPr>
      <w:r w:rsidRPr="005D691B">
        <w:rPr>
          <w:rFonts w:ascii="Verdana" w:eastAsia="Calibri" w:hAnsi="Verdana" w:cs="Arial"/>
        </w:rPr>
        <w:t xml:space="preserve">• Assisted the Onsite Team in rectifying PRD defects. </w:t>
      </w:r>
    </w:p>
    <w:p w:rsidR="005D691B" w:rsidP="005D691B" w14:paraId="77750B42" w14:textId="77777777">
      <w:pPr>
        <w:spacing w:after="0"/>
        <w:rPr>
          <w:rFonts w:ascii="Verdana" w:eastAsia="Calibri" w:hAnsi="Verdana" w:cs="Arial"/>
        </w:rPr>
      </w:pPr>
      <w:r w:rsidRPr="005D691B">
        <w:rPr>
          <w:rFonts w:ascii="Verdana" w:eastAsia="Calibri" w:hAnsi="Verdana" w:cs="Arial"/>
        </w:rPr>
        <w:t xml:space="preserve">• Monitoring the status of the server. </w:t>
      </w:r>
    </w:p>
    <w:p w:rsidR="005D691B" w:rsidP="005D691B" w14:paraId="41F0857E" w14:textId="77777777">
      <w:pPr>
        <w:spacing w:after="0"/>
        <w:rPr>
          <w:rFonts w:ascii="Verdana" w:eastAsia="Calibri" w:hAnsi="Verdana" w:cs="Arial"/>
        </w:rPr>
      </w:pPr>
      <w:r w:rsidRPr="005D691B">
        <w:rPr>
          <w:rFonts w:ascii="Verdana" w:eastAsia="Calibri" w:hAnsi="Verdana" w:cs="Arial"/>
        </w:rPr>
        <w:t xml:space="preserve">• Responsible for data loading according to their scheduled timings (Daily, Weekly, and Monthly). </w:t>
      </w:r>
    </w:p>
    <w:p w:rsidR="005D691B" w:rsidRPr="005D691B" w:rsidP="005D691B" w14:paraId="705E38AD" w14:textId="2F15A350">
      <w:pPr>
        <w:spacing w:after="0"/>
        <w:rPr>
          <w:rFonts w:ascii="Verdana" w:eastAsia="Calibri" w:hAnsi="Verdana" w:cs="Arial"/>
        </w:rPr>
      </w:pPr>
      <w:r w:rsidRPr="005D691B">
        <w:rPr>
          <w:rFonts w:ascii="Verdana" w:eastAsia="Calibri" w:hAnsi="Verdana" w:cs="Arial"/>
        </w:rPr>
        <w:t>• Involved in initiating bridge calls based on the priority of issues.</w:t>
      </w:r>
    </w:p>
    <w:p w:rsidR="005D691B" w:rsidRPr="005D691B" w:rsidP="005D691B" w14:paraId="69B149D8" w14:textId="05D97EED">
      <w:pPr>
        <w:spacing w:after="0"/>
        <w:rPr>
          <w:rFonts w:ascii="Verdana" w:eastAsia="Calibri" w:hAnsi="Verdana" w:cs="Arial"/>
        </w:rPr>
      </w:pPr>
    </w:p>
    <w:tbl>
      <w:tblPr>
        <w:tblW w:w="0" w:type="auto"/>
        <w:tblLayout w:type="fixed"/>
        <w:tblCellMar>
          <w:left w:w="0" w:type="dxa"/>
          <w:right w:w="0" w:type="dxa"/>
        </w:tblCellMar>
        <w:tblLook w:val="0000"/>
      </w:tblPr>
      <w:tblGrid>
        <w:gridCol w:w="2060"/>
        <w:gridCol w:w="220"/>
        <w:gridCol w:w="2780"/>
      </w:tblGrid>
      <w:tr w14:paraId="15F76A93" w14:textId="77777777">
        <w:tblPrEx>
          <w:tblW w:w="0" w:type="auto"/>
          <w:tblLayout w:type="fixed"/>
          <w:tblCellMar>
            <w:left w:w="0" w:type="dxa"/>
            <w:right w:w="0" w:type="dxa"/>
          </w:tblCellMar>
          <w:tblLook w:val="0000"/>
        </w:tblPrEx>
        <w:trPr>
          <w:trHeight w:val="384"/>
        </w:trPr>
        <w:tc>
          <w:tcPr>
            <w:tcW w:w="2060" w:type="dxa"/>
            <w:tcBorders>
              <w:top w:val="nil"/>
              <w:left w:val="nil"/>
              <w:bottom w:val="nil"/>
              <w:right w:val="nil"/>
            </w:tcBorders>
            <w:vAlign w:val="bottom"/>
          </w:tcPr>
          <w:p w:rsidR="00C53ADB" w:rsidRPr="00BE6C22" w14:paraId="4DB4570C" w14:textId="571EB891">
            <w:pPr>
              <w:widowControl w:val="0"/>
              <w:autoSpaceDE w:val="0"/>
              <w:autoSpaceDN w:val="0"/>
              <w:adjustRightInd w:val="0"/>
              <w:spacing w:after="0" w:line="240" w:lineRule="auto"/>
              <w:rPr>
                <w:rFonts w:ascii="Arial" w:hAnsi="Arial" w:cs="Arial"/>
                <w:b/>
                <w:bCs/>
                <w:sz w:val="22"/>
              </w:rPr>
            </w:pPr>
            <w:r w:rsidRPr="00BE6C22">
              <w:rPr>
                <w:rFonts w:ascii="Arial" w:hAnsi="Arial" w:cs="Arial"/>
                <w:b/>
                <w:bCs/>
                <w:sz w:val="22"/>
              </w:rPr>
              <w:t>P</w:t>
            </w:r>
            <w:r w:rsidRPr="00BE6C22" w:rsidR="00BE6C22">
              <w:rPr>
                <w:rFonts w:ascii="Arial" w:hAnsi="Arial" w:cs="Arial"/>
                <w:b/>
                <w:bCs/>
                <w:sz w:val="22"/>
              </w:rPr>
              <w:t xml:space="preserve">ersonal </w:t>
            </w:r>
            <w:r w:rsidRPr="00BE6C22">
              <w:rPr>
                <w:rFonts w:ascii="Arial" w:hAnsi="Arial" w:cs="Arial"/>
                <w:b/>
                <w:bCs/>
                <w:sz w:val="22"/>
              </w:rPr>
              <w:t>P</w:t>
            </w:r>
            <w:r w:rsidRPr="00BE6C22" w:rsidR="00BE6C22">
              <w:rPr>
                <w:rFonts w:ascii="Arial" w:hAnsi="Arial" w:cs="Arial"/>
                <w:b/>
                <w:bCs/>
                <w:sz w:val="22"/>
              </w:rPr>
              <w:t>rofile :</w:t>
            </w:r>
            <w:r w:rsidRPr="00BE6C22" w:rsidR="00B17393">
              <w:rPr>
                <w:rFonts w:ascii="Arial" w:hAnsi="Arial" w:cs="Arial"/>
                <w:b/>
                <w:bCs/>
                <w:sz w:val="22"/>
              </w:rPr>
              <w:t xml:space="preserve"> </w:t>
            </w:r>
          </w:p>
          <w:p w:rsidR="00C53ADB" w14:paraId="1A7C35BD" w14:textId="77777777">
            <w:pPr>
              <w:widowControl w:val="0"/>
              <w:autoSpaceDE w:val="0"/>
              <w:autoSpaceDN w:val="0"/>
              <w:adjustRightInd w:val="0"/>
              <w:spacing w:after="0" w:line="240" w:lineRule="auto"/>
              <w:rPr>
                <w:rFonts w:ascii="Times New Roman" w:hAnsi="Times New Roman" w:cs="Times New Roman"/>
                <w:sz w:val="24"/>
                <w:szCs w:val="24"/>
              </w:rPr>
            </w:pPr>
          </w:p>
        </w:tc>
        <w:tc>
          <w:tcPr>
            <w:tcW w:w="220" w:type="dxa"/>
            <w:vMerge w:val="restart"/>
            <w:tcBorders>
              <w:top w:val="nil"/>
              <w:left w:val="nil"/>
              <w:bottom w:val="nil"/>
              <w:right w:val="nil"/>
            </w:tcBorders>
            <w:vAlign w:val="bottom"/>
          </w:tcPr>
          <w:p w:rsidR="00C53ADB" w14:paraId="2A2646FD" w14:textId="77777777">
            <w:pPr>
              <w:widowControl w:val="0"/>
              <w:autoSpaceDE w:val="0"/>
              <w:autoSpaceDN w:val="0"/>
              <w:adjustRightInd w:val="0"/>
              <w:spacing w:after="0" w:line="240" w:lineRule="auto"/>
              <w:ind w:left="100"/>
              <w:rPr>
                <w:rFonts w:ascii="Times New Roman" w:hAnsi="Times New Roman" w:cs="Times New Roman"/>
                <w:sz w:val="24"/>
                <w:szCs w:val="24"/>
              </w:rPr>
            </w:pPr>
            <w:r>
              <w:rPr>
                <w:rFonts w:ascii="Verdana" w:hAnsi="Verdana" w:cs="Verdana"/>
                <w:b/>
                <w:bCs/>
                <w:sz w:val="18"/>
                <w:szCs w:val="18"/>
              </w:rPr>
              <w:t>:</w:t>
            </w:r>
          </w:p>
        </w:tc>
        <w:tc>
          <w:tcPr>
            <w:tcW w:w="2780" w:type="dxa"/>
            <w:tcBorders>
              <w:top w:val="nil"/>
              <w:left w:val="nil"/>
              <w:bottom w:val="nil"/>
              <w:right w:val="nil"/>
            </w:tcBorders>
            <w:vAlign w:val="bottom"/>
          </w:tcPr>
          <w:p w:rsidR="00C53ADB" w14:paraId="197E1BA6" w14:textId="77777777">
            <w:pPr>
              <w:widowControl w:val="0"/>
              <w:autoSpaceDE w:val="0"/>
              <w:autoSpaceDN w:val="0"/>
              <w:adjustRightInd w:val="0"/>
              <w:spacing w:after="0" w:line="240" w:lineRule="auto"/>
              <w:rPr>
                <w:rFonts w:ascii="Times New Roman" w:hAnsi="Times New Roman" w:cs="Times New Roman"/>
                <w:sz w:val="24"/>
                <w:szCs w:val="24"/>
              </w:rPr>
            </w:pPr>
          </w:p>
        </w:tc>
      </w:tr>
      <w:tr w14:paraId="4661EA5B" w14:textId="77777777">
        <w:tblPrEx>
          <w:tblW w:w="0" w:type="auto"/>
          <w:tblLayout w:type="fixed"/>
          <w:tblCellMar>
            <w:left w:w="0" w:type="dxa"/>
            <w:right w:w="0" w:type="dxa"/>
          </w:tblCellMar>
          <w:tblLook w:val="0000"/>
        </w:tblPrEx>
        <w:trPr>
          <w:trHeight w:val="214"/>
        </w:trPr>
        <w:tc>
          <w:tcPr>
            <w:tcW w:w="2060" w:type="dxa"/>
            <w:tcBorders>
              <w:top w:val="nil"/>
              <w:left w:val="nil"/>
              <w:bottom w:val="nil"/>
              <w:right w:val="nil"/>
            </w:tcBorders>
            <w:vAlign w:val="bottom"/>
          </w:tcPr>
          <w:p w:rsidR="00C53ADB" w14:paraId="4FC056E1" w14:textId="77777777">
            <w:pPr>
              <w:widowControl w:val="0"/>
              <w:autoSpaceDE w:val="0"/>
              <w:autoSpaceDN w:val="0"/>
              <w:adjustRightInd w:val="0"/>
              <w:spacing w:after="0" w:line="213" w:lineRule="exact"/>
              <w:rPr>
                <w:rFonts w:ascii="Times New Roman" w:hAnsi="Times New Roman" w:cs="Times New Roman"/>
                <w:sz w:val="24"/>
                <w:szCs w:val="24"/>
              </w:rPr>
            </w:pPr>
            <w:r>
              <w:rPr>
                <w:rFonts w:ascii="Verdana" w:hAnsi="Verdana" w:cs="Verdana"/>
                <w:sz w:val="18"/>
                <w:szCs w:val="18"/>
              </w:rPr>
              <w:t>Name</w:t>
            </w:r>
          </w:p>
        </w:tc>
        <w:tc>
          <w:tcPr>
            <w:tcW w:w="220" w:type="dxa"/>
            <w:vMerge/>
            <w:tcBorders>
              <w:top w:val="nil"/>
              <w:left w:val="nil"/>
              <w:bottom w:val="nil"/>
              <w:right w:val="nil"/>
            </w:tcBorders>
            <w:vAlign w:val="bottom"/>
          </w:tcPr>
          <w:p w:rsidR="00C53ADB" w14:paraId="20D1C889" w14:textId="77777777">
            <w:pPr>
              <w:widowControl w:val="0"/>
              <w:autoSpaceDE w:val="0"/>
              <w:autoSpaceDN w:val="0"/>
              <w:adjustRightInd w:val="0"/>
              <w:spacing w:after="0" w:line="240" w:lineRule="auto"/>
              <w:rPr>
                <w:rFonts w:ascii="Times New Roman" w:hAnsi="Times New Roman" w:cs="Times New Roman"/>
                <w:sz w:val="18"/>
                <w:szCs w:val="18"/>
              </w:rPr>
            </w:pPr>
          </w:p>
        </w:tc>
        <w:tc>
          <w:tcPr>
            <w:tcW w:w="2780" w:type="dxa"/>
            <w:tcBorders>
              <w:top w:val="nil"/>
              <w:left w:val="nil"/>
              <w:bottom w:val="nil"/>
              <w:right w:val="nil"/>
            </w:tcBorders>
            <w:vAlign w:val="bottom"/>
          </w:tcPr>
          <w:p w:rsidR="00C53ADB" w14:paraId="2B06FE98" w14:textId="77777777">
            <w:pPr>
              <w:widowControl w:val="0"/>
              <w:autoSpaceDE w:val="0"/>
              <w:autoSpaceDN w:val="0"/>
              <w:adjustRightInd w:val="0"/>
              <w:spacing w:after="0" w:line="213" w:lineRule="exact"/>
              <w:ind w:left="80"/>
              <w:rPr>
                <w:rFonts w:ascii="Times New Roman" w:hAnsi="Times New Roman" w:cs="Times New Roman"/>
                <w:sz w:val="24"/>
                <w:szCs w:val="24"/>
              </w:rPr>
            </w:pPr>
            <w:r>
              <w:rPr>
                <w:rFonts w:ascii="Verdana" w:hAnsi="Verdana" w:cs="Verdana"/>
                <w:sz w:val="18"/>
                <w:szCs w:val="18"/>
              </w:rPr>
              <w:t>Sachin Mohanty</w:t>
            </w:r>
          </w:p>
        </w:tc>
      </w:tr>
      <w:tr w14:paraId="6F3DFF2D" w14:textId="77777777">
        <w:tblPrEx>
          <w:tblW w:w="0" w:type="auto"/>
          <w:tblLayout w:type="fixed"/>
          <w:tblCellMar>
            <w:left w:w="0" w:type="dxa"/>
            <w:right w:w="0" w:type="dxa"/>
          </w:tblCellMar>
          <w:tblLook w:val="0000"/>
        </w:tblPrEx>
        <w:trPr>
          <w:trHeight w:val="221"/>
        </w:trPr>
        <w:tc>
          <w:tcPr>
            <w:tcW w:w="2060" w:type="dxa"/>
            <w:tcBorders>
              <w:top w:val="nil"/>
              <w:left w:val="nil"/>
              <w:bottom w:val="nil"/>
              <w:right w:val="nil"/>
            </w:tcBorders>
            <w:vAlign w:val="bottom"/>
          </w:tcPr>
          <w:p w:rsidR="00C53ADB" w14:paraId="3568766F" w14:textId="77777777">
            <w:pPr>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18"/>
                <w:szCs w:val="18"/>
              </w:rPr>
              <w:t>Passport No.</w:t>
            </w:r>
          </w:p>
        </w:tc>
        <w:tc>
          <w:tcPr>
            <w:tcW w:w="220" w:type="dxa"/>
            <w:tcBorders>
              <w:top w:val="nil"/>
              <w:left w:val="nil"/>
              <w:bottom w:val="nil"/>
              <w:right w:val="nil"/>
            </w:tcBorders>
            <w:vAlign w:val="bottom"/>
          </w:tcPr>
          <w:p w:rsidR="00C53ADB" w14:paraId="03943DD8" w14:textId="77777777">
            <w:pPr>
              <w:widowControl w:val="0"/>
              <w:autoSpaceDE w:val="0"/>
              <w:autoSpaceDN w:val="0"/>
              <w:adjustRightInd w:val="0"/>
              <w:spacing w:after="0" w:line="240" w:lineRule="auto"/>
              <w:ind w:left="100"/>
              <w:rPr>
                <w:rFonts w:ascii="Times New Roman" w:hAnsi="Times New Roman" w:cs="Times New Roman"/>
                <w:sz w:val="24"/>
                <w:szCs w:val="24"/>
              </w:rPr>
            </w:pPr>
            <w:r>
              <w:rPr>
                <w:rFonts w:ascii="Verdana" w:hAnsi="Verdana" w:cs="Verdana"/>
                <w:b/>
                <w:bCs/>
                <w:sz w:val="18"/>
                <w:szCs w:val="18"/>
              </w:rPr>
              <w:t>:</w:t>
            </w:r>
          </w:p>
        </w:tc>
        <w:tc>
          <w:tcPr>
            <w:tcW w:w="2780" w:type="dxa"/>
            <w:tcBorders>
              <w:top w:val="nil"/>
              <w:left w:val="nil"/>
              <w:bottom w:val="nil"/>
              <w:right w:val="nil"/>
            </w:tcBorders>
            <w:vAlign w:val="bottom"/>
          </w:tcPr>
          <w:p w:rsidR="00C53ADB" w14:paraId="69153FD0" w14:textId="20AD69AA">
            <w:pPr>
              <w:widowControl w:val="0"/>
              <w:autoSpaceDE w:val="0"/>
              <w:autoSpaceDN w:val="0"/>
              <w:adjustRightInd w:val="0"/>
              <w:spacing w:after="0" w:line="240" w:lineRule="auto"/>
              <w:ind w:left="80"/>
              <w:rPr>
                <w:rFonts w:ascii="Times New Roman" w:hAnsi="Times New Roman" w:cs="Times New Roman"/>
                <w:sz w:val="24"/>
                <w:szCs w:val="24"/>
              </w:rPr>
            </w:pPr>
            <w:r>
              <w:rPr>
                <w:rFonts w:ascii="Verdana" w:hAnsi="Verdana" w:cs="Verdana"/>
                <w:sz w:val="18"/>
                <w:szCs w:val="18"/>
              </w:rPr>
              <w:t>AD079983</w:t>
            </w:r>
          </w:p>
        </w:tc>
      </w:tr>
      <w:tr w14:paraId="7E4D0FBD" w14:textId="77777777">
        <w:tblPrEx>
          <w:tblW w:w="0" w:type="auto"/>
          <w:tblLayout w:type="fixed"/>
          <w:tblCellMar>
            <w:left w:w="0" w:type="dxa"/>
            <w:right w:w="0" w:type="dxa"/>
          </w:tblCellMar>
          <w:tblLook w:val="0000"/>
        </w:tblPrEx>
        <w:trPr>
          <w:trHeight w:val="216"/>
        </w:trPr>
        <w:tc>
          <w:tcPr>
            <w:tcW w:w="2060" w:type="dxa"/>
            <w:tcBorders>
              <w:top w:val="nil"/>
              <w:left w:val="nil"/>
              <w:bottom w:val="nil"/>
              <w:right w:val="nil"/>
            </w:tcBorders>
            <w:vAlign w:val="bottom"/>
          </w:tcPr>
          <w:p w:rsidR="00C53ADB" w14:paraId="387361C7" w14:textId="77777777">
            <w:pPr>
              <w:widowControl w:val="0"/>
              <w:autoSpaceDE w:val="0"/>
              <w:autoSpaceDN w:val="0"/>
              <w:adjustRightInd w:val="0"/>
              <w:spacing w:after="0" w:line="215" w:lineRule="exact"/>
              <w:rPr>
                <w:rFonts w:ascii="Times New Roman" w:hAnsi="Times New Roman" w:cs="Times New Roman"/>
                <w:sz w:val="24"/>
                <w:szCs w:val="24"/>
              </w:rPr>
            </w:pPr>
            <w:r>
              <w:rPr>
                <w:rFonts w:ascii="Verdana" w:hAnsi="Verdana" w:cs="Verdana"/>
                <w:sz w:val="18"/>
                <w:szCs w:val="18"/>
              </w:rPr>
              <w:t>Date of Birth</w:t>
            </w:r>
          </w:p>
        </w:tc>
        <w:tc>
          <w:tcPr>
            <w:tcW w:w="220" w:type="dxa"/>
            <w:tcBorders>
              <w:top w:val="nil"/>
              <w:left w:val="nil"/>
              <w:bottom w:val="nil"/>
              <w:right w:val="nil"/>
            </w:tcBorders>
            <w:vAlign w:val="bottom"/>
          </w:tcPr>
          <w:p w:rsidR="00C53ADB" w14:paraId="3D7ACFA8" w14:textId="77777777">
            <w:pPr>
              <w:widowControl w:val="0"/>
              <w:autoSpaceDE w:val="0"/>
              <w:autoSpaceDN w:val="0"/>
              <w:adjustRightInd w:val="0"/>
              <w:spacing w:after="0" w:line="215" w:lineRule="exact"/>
              <w:ind w:left="100"/>
              <w:rPr>
                <w:rFonts w:ascii="Times New Roman" w:hAnsi="Times New Roman" w:cs="Times New Roman"/>
                <w:sz w:val="24"/>
                <w:szCs w:val="24"/>
              </w:rPr>
            </w:pPr>
            <w:r>
              <w:rPr>
                <w:rFonts w:ascii="Verdana" w:hAnsi="Verdana" w:cs="Verdana"/>
                <w:b/>
                <w:bCs/>
                <w:sz w:val="18"/>
                <w:szCs w:val="18"/>
              </w:rPr>
              <w:t>:</w:t>
            </w:r>
          </w:p>
        </w:tc>
        <w:tc>
          <w:tcPr>
            <w:tcW w:w="2780" w:type="dxa"/>
            <w:tcBorders>
              <w:top w:val="nil"/>
              <w:left w:val="nil"/>
              <w:bottom w:val="nil"/>
              <w:right w:val="nil"/>
            </w:tcBorders>
            <w:vAlign w:val="bottom"/>
          </w:tcPr>
          <w:p w:rsidR="00C53ADB" w14:paraId="2B7D3AFF" w14:textId="77777777">
            <w:pPr>
              <w:widowControl w:val="0"/>
              <w:autoSpaceDE w:val="0"/>
              <w:autoSpaceDN w:val="0"/>
              <w:adjustRightInd w:val="0"/>
              <w:spacing w:after="0" w:line="215" w:lineRule="exact"/>
              <w:ind w:left="80"/>
              <w:rPr>
                <w:rFonts w:ascii="Times New Roman" w:hAnsi="Times New Roman" w:cs="Times New Roman"/>
                <w:sz w:val="24"/>
                <w:szCs w:val="24"/>
              </w:rPr>
            </w:pPr>
            <w:r>
              <w:rPr>
                <w:rFonts w:ascii="Verdana" w:hAnsi="Verdana" w:cs="Verdana"/>
                <w:sz w:val="18"/>
                <w:szCs w:val="18"/>
              </w:rPr>
              <w:t>10-06-1990</w:t>
            </w:r>
          </w:p>
        </w:tc>
      </w:tr>
      <w:tr w14:paraId="495D17EC" w14:textId="77777777">
        <w:tblPrEx>
          <w:tblW w:w="0" w:type="auto"/>
          <w:tblLayout w:type="fixed"/>
          <w:tblCellMar>
            <w:left w:w="0" w:type="dxa"/>
            <w:right w:w="0" w:type="dxa"/>
          </w:tblCellMar>
          <w:tblLook w:val="0000"/>
        </w:tblPrEx>
        <w:trPr>
          <w:trHeight w:val="221"/>
        </w:trPr>
        <w:tc>
          <w:tcPr>
            <w:tcW w:w="2060" w:type="dxa"/>
            <w:tcBorders>
              <w:top w:val="nil"/>
              <w:left w:val="nil"/>
              <w:bottom w:val="nil"/>
              <w:right w:val="nil"/>
            </w:tcBorders>
            <w:vAlign w:val="bottom"/>
          </w:tcPr>
          <w:p w:rsidR="00C53ADB" w14:paraId="6D61D452" w14:textId="77777777">
            <w:pPr>
              <w:widowControl w:val="0"/>
              <w:autoSpaceDE w:val="0"/>
              <w:autoSpaceDN w:val="0"/>
              <w:adjustRightInd w:val="0"/>
              <w:spacing w:after="0" w:line="240" w:lineRule="auto"/>
              <w:rPr>
                <w:rFonts w:ascii="Times New Roman" w:hAnsi="Times New Roman" w:cs="Times New Roman"/>
                <w:sz w:val="24"/>
                <w:szCs w:val="24"/>
              </w:rPr>
            </w:pPr>
            <w:r>
              <w:rPr>
                <w:rFonts w:ascii="Verdana" w:hAnsi="Verdana" w:cs="Verdana"/>
                <w:sz w:val="18"/>
                <w:szCs w:val="18"/>
              </w:rPr>
              <w:t>Nationality</w:t>
            </w:r>
          </w:p>
        </w:tc>
        <w:tc>
          <w:tcPr>
            <w:tcW w:w="220" w:type="dxa"/>
            <w:tcBorders>
              <w:top w:val="nil"/>
              <w:left w:val="nil"/>
              <w:bottom w:val="nil"/>
              <w:right w:val="nil"/>
            </w:tcBorders>
            <w:vAlign w:val="bottom"/>
          </w:tcPr>
          <w:p w:rsidR="00C53ADB" w14:paraId="5D1B47FF" w14:textId="77777777">
            <w:pPr>
              <w:widowControl w:val="0"/>
              <w:autoSpaceDE w:val="0"/>
              <w:autoSpaceDN w:val="0"/>
              <w:adjustRightInd w:val="0"/>
              <w:spacing w:after="0" w:line="240" w:lineRule="auto"/>
              <w:ind w:left="100"/>
              <w:rPr>
                <w:rFonts w:ascii="Times New Roman" w:hAnsi="Times New Roman" w:cs="Times New Roman"/>
                <w:sz w:val="24"/>
                <w:szCs w:val="24"/>
              </w:rPr>
            </w:pPr>
            <w:r>
              <w:rPr>
                <w:rFonts w:ascii="Verdana" w:hAnsi="Verdana" w:cs="Verdana"/>
                <w:b/>
                <w:bCs/>
                <w:sz w:val="18"/>
                <w:szCs w:val="18"/>
              </w:rPr>
              <w:t>:</w:t>
            </w:r>
          </w:p>
        </w:tc>
        <w:tc>
          <w:tcPr>
            <w:tcW w:w="2780" w:type="dxa"/>
            <w:tcBorders>
              <w:top w:val="nil"/>
              <w:left w:val="nil"/>
              <w:bottom w:val="nil"/>
              <w:right w:val="nil"/>
            </w:tcBorders>
            <w:vAlign w:val="bottom"/>
          </w:tcPr>
          <w:p w:rsidR="00C53ADB" w14:paraId="7AA5E55D" w14:textId="77777777">
            <w:pPr>
              <w:widowControl w:val="0"/>
              <w:autoSpaceDE w:val="0"/>
              <w:autoSpaceDN w:val="0"/>
              <w:adjustRightInd w:val="0"/>
              <w:spacing w:after="0" w:line="240" w:lineRule="auto"/>
              <w:ind w:left="80"/>
              <w:rPr>
                <w:rFonts w:ascii="Times New Roman" w:hAnsi="Times New Roman" w:cs="Times New Roman"/>
                <w:sz w:val="24"/>
                <w:szCs w:val="24"/>
              </w:rPr>
            </w:pPr>
            <w:r>
              <w:rPr>
                <w:rFonts w:ascii="Verdana" w:hAnsi="Verdana" w:cs="Verdana"/>
                <w:sz w:val="18"/>
                <w:szCs w:val="18"/>
              </w:rPr>
              <w:t>Indian</w:t>
            </w:r>
          </w:p>
        </w:tc>
      </w:tr>
    </w:tbl>
    <w:p w:rsidR="00C53ADB" w14:paraId="136B8B62" w14:textId="77777777">
      <w:pPr>
        <w:spacing w:after="1"/>
        <w:ind w:left="0" w:firstLine="0"/>
      </w:pPr>
    </w:p>
    <w:p w:rsidR="00C53ADB" w14:paraId="60C673C9" w14:textId="77777777">
      <w:pPr>
        <w:spacing w:after="1" w:line="258" w:lineRule="auto"/>
        <w:ind w:left="-5"/>
        <w:rPr>
          <w:bCs/>
        </w:rPr>
      </w:pPr>
      <w:r>
        <w:rPr>
          <w:b/>
        </w:rPr>
        <w:t xml:space="preserve">Declaration: - </w:t>
      </w:r>
      <w:r>
        <w:rPr>
          <w:bCs/>
        </w:rPr>
        <w:t xml:space="preserve">I hereby declare that all the information given above is true to the best of my knowledge and belief. </w:t>
      </w:r>
    </w:p>
    <w:p w:rsidR="00C53ADB" w14:paraId="3854DD02" w14:textId="005D215B">
      <w:pPr>
        <w:spacing w:after="0"/>
        <w:ind w:left="0" w:right="69" w:firstLine="0"/>
        <w:rPr>
          <w:b/>
        </w:rPr>
      </w:pPr>
      <w:r>
        <w:rPr>
          <w:b/>
        </w:rPr>
        <w:t xml:space="preserve">                                                                                                                                                </w:t>
      </w:r>
    </w:p>
    <w:p w:rsidR="00C53ADB" w14:paraId="2AAF5A4A" w14:textId="1D85912B">
      <w:pPr>
        <w:spacing w:after="0"/>
        <w:ind w:left="0" w:right="69" w:firstLine="0"/>
      </w:pPr>
      <w:r>
        <w:rPr>
          <w:b/>
        </w:rPr>
        <w:t>Place :</w:t>
      </w:r>
      <w:r w:rsidR="00FE10A7">
        <w:rPr>
          <w:b/>
        </w:rPr>
        <w:t xml:space="preserve"> </w:t>
      </w:r>
      <w:r w:rsidRPr="00481C7F">
        <w:rPr>
          <w:b/>
        </w:rPr>
        <w:t xml:space="preserve">Bangalore                                                                                                                           </w:t>
      </w:r>
      <w:r>
        <w:rPr>
          <w:b/>
        </w:rPr>
        <w:t>Sachin Mohanty</w:t>
      </w:r>
      <w:r>
        <w:rPr>
          <w:noProof/>
        </w:rPr>
        <w:drawing>
          <wp:anchor distT="0" distB="0" distL="0" distR="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1029" name="Picture 17" descr="https://rdxfootmark.naukri.com/v2/track/openCv?trackingInfo=8c46d93acff2e5731c6c95e8582ae39f134f530e18705c4458440321091b5b58140b130217425b5d1b4d58515c424154181c084b281e0103030011475f590055580f1b425c4c01090340281e010310051747595c0b4d584b50535a4f162e024b4340010d120213105b5c0c004d145c455715445a5c5d57421a081105431458090d074b100a12031753444f4a081e010303011642515f01554e130a034e6&amp;docType=docx"/>
            <wp:cNvGraphicFramePr/>
            <a:graphic xmlns:a="http://schemas.openxmlformats.org/drawingml/2006/main">
              <a:graphicData uri="http://schemas.openxmlformats.org/drawingml/2006/picture">
                <pic:pic xmlns:pic="http://schemas.openxmlformats.org/drawingml/2006/picture">
                  <pic:nvPicPr>
                    <pic:cNvPr id="293822666" name="Picture 17"/>
                    <pic:cNvPicPr/>
                  </pic:nvPicPr>
                  <pic:blipFill>
                    <a:blip xmlns:r="http://schemas.openxmlformats.org/officeDocument/2006/relationships" cstate="print"/>
                    <a:stretch>
                      <a:fillRect/>
                    </a:stretch>
                  </pic:blipFill>
                  <pic:spPr>
                    <a:xfrm>
                      <a:off x="0" y="0"/>
                      <a:ext cx="12700" cy="12700"/>
                    </a:xfrm>
                    <a:prstGeom prst="rect">
                      <a:avLst/>
                    </a:prstGeom>
                  </pic:spPr>
                </pic:pic>
              </a:graphicData>
            </a:graphic>
            <wp14:sizeRelH relativeFrom="page">
              <wp14:pctWidth>0</wp14:pctWidth>
            </wp14:sizeRelH>
            <wp14:sizeRelV relativeFrom="page">
              <wp14:pctHeight>0</wp14:pctHeight>
            </wp14:sizeRelV>
          </wp:anchor>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6"/>
          </v:shape>
        </w:pict>
      </w:r>
    </w:p>
    <w:sectPr>
      <w:headerReference w:type="even" r:id="rId7"/>
      <w:headerReference w:type="default" r:id="rId8"/>
      <w:footerReference w:type="even" r:id="rId9"/>
      <w:footerReference w:type="default" r:id="rId10"/>
      <w:headerReference w:type="first" r:id="rId11"/>
      <w:pgSz w:w="11906" w:h="16838"/>
      <w:pgMar w:top="791" w:right="652" w:bottom="829" w:left="720" w:header="480" w:footer="47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3ADB" w14:paraId="372DEC54" w14:textId="77777777">
    <w:pPr>
      <w:spacing w:after="0"/>
      <w:ind w:left="-720" w:right="1125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10370820</wp:posOffset>
              </wp:positionV>
              <wp:extent cx="6952615" cy="18415"/>
              <wp:effectExtent l="0" t="0" r="635" b="2540"/>
              <wp:wrapSquare wrapText="bothSides"/>
              <wp:docPr id="4111" name="Group 15"/>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615" cy="18415"/>
                        <a:chOff x="0" y="0"/>
                        <a:chExt cx="69524" cy="182"/>
                      </a:xfrm>
                    </wpg:grpSpPr>
                    <wps:wsp xmlns:wps="http://schemas.microsoft.com/office/word/2010/wordprocessingShape">
                      <wps:cNvPr id="1170519276" name="Freeform: Shape 1170519276"/>
                      <wps:cNvSpPr/>
                      <wps:spPr>
                        <a:xfrm>
                          <a:off x="0" y="0"/>
                          <a:ext cx="182" cy="182"/>
                        </a:xfrm>
                        <a:custGeom>
                          <a:avLst/>
                          <a:gdLst/>
                          <a:rect l="l" t="t" r="r" b="b"/>
                          <a:pathLst>
                            <a:path fill="norm" h="18286" w="18288" stroke="1">
                              <a:moveTo>
                                <a:pt x="0" y="0"/>
                              </a:moveTo>
                              <a:lnTo>
                                <a:pt x="18288" y="0"/>
                              </a:lnTo>
                              <a:lnTo>
                                <a:pt x="18288" y="18286"/>
                              </a:lnTo>
                              <a:lnTo>
                                <a:pt x="0" y="18286"/>
                              </a:lnTo>
                              <a:lnTo>
                                <a:pt x="0" y="0"/>
                              </a:lnTo>
                            </a:path>
                          </a:pathLst>
                        </a:custGeom>
                        <a:solidFill>
                          <a:srgbClr val="000000"/>
                        </a:solidFill>
                        <a:ln>
                          <a:noFill/>
                        </a:ln>
                      </wps:spPr>
                      <wps:bodyPr>
                        <a:prstTxWarp prst="textNoShape">
                          <a:avLst/>
                        </a:prstTxWarp>
                      </wps:bodyPr>
                    </wps:wsp>
                    <wps:wsp xmlns:wps="http://schemas.microsoft.com/office/word/2010/wordprocessingShape">
                      <wps:cNvPr id="1845643289" name="Freeform: Shape 1845643289"/>
                      <wps:cNvSpPr/>
                      <wps:spPr>
                        <a:xfrm>
                          <a:off x="182" y="0"/>
                          <a:ext cx="69159" cy="182"/>
                        </a:xfrm>
                        <a:custGeom>
                          <a:avLst/>
                          <a:gdLst/>
                          <a:rect l="l" t="t" r="r" b="b"/>
                          <a:pathLst>
                            <a:path fill="norm" h="18286" w="6915912" stroke="1">
                              <a:moveTo>
                                <a:pt x="0" y="0"/>
                              </a:moveTo>
                              <a:lnTo>
                                <a:pt x="6915912" y="0"/>
                              </a:lnTo>
                              <a:lnTo>
                                <a:pt x="6915912" y="18286"/>
                              </a:lnTo>
                              <a:lnTo>
                                <a:pt x="0" y="18286"/>
                              </a:lnTo>
                              <a:lnTo>
                                <a:pt x="0" y="0"/>
                              </a:lnTo>
                            </a:path>
                          </a:pathLst>
                        </a:custGeom>
                        <a:solidFill>
                          <a:srgbClr val="000000"/>
                        </a:solidFill>
                        <a:ln>
                          <a:noFill/>
                        </a:ln>
                      </wps:spPr>
                      <wps:bodyPr>
                        <a:prstTxWarp prst="textNoShape">
                          <a:avLst/>
                        </a:prstTxWarp>
                      </wps:bodyPr>
                    </wps:wsp>
                    <wps:wsp xmlns:wps="http://schemas.microsoft.com/office/word/2010/wordprocessingShape">
                      <wps:cNvPr id="1424731985" name="Freeform: Shape 1424731985"/>
                      <wps:cNvSpPr/>
                      <wps:spPr>
                        <a:xfrm>
                          <a:off x="69342" y="0"/>
                          <a:ext cx="182" cy="182"/>
                        </a:xfrm>
                        <a:custGeom>
                          <a:avLst/>
                          <a:gdLst/>
                          <a:rect l="l" t="t" r="r" b="b"/>
                          <a:pathLst>
                            <a:path fill="norm" h="18286" w="18288" stroke="1">
                              <a:moveTo>
                                <a:pt x="0" y="0"/>
                              </a:moveTo>
                              <a:lnTo>
                                <a:pt x="18288" y="0"/>
                              </a:lnTo>
                              <a:lnTo>
                                <a:pt x="18288" y="18286"/>
                              </a:lnTo>
                              <a:lnTo>
                                <a:pt x="0" y="18286"/>
                              </a:lnTo>
                              <a:lnTo>
                                <a:pt x="0" y="0"/>
                              </a:lnTo>
                            </a:path>
                          </a:pathLst>
                        </a:cu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id="_x0000_s2063" style="width:547.45pt;height:1.45pt;margin-top:816.6pt;margin-left:24pt;mso-height-percent:0;mso-height-relative:page;mso-position-horizontal-relative:page;mso-position-vertical-relative:page;mso-width-percent:0;mso-width-relative:page;position:absolute;visibility:visible;z-index:251667456" coordsize="69524,182" filled="f" stroked="f">
              <v:shape id="_x0000_s2064" style="width:182;height:182;mso-height-relative:page;mso-position-horizontal-relative:page;mso-position-vertical-relative:page;mso-width-relative:page;position:absolute;visibility:visible" coordsize="18288,18286" path="m,l18288,l18288,18286l,18286l,e" fillcolor="black" stroked="f">
                <v:path o:connecttype="custom" o:connectlocs="0,0;18288,0;18288,18286;0,18286;0,0" textboxrect="0,0,18288,18286"/>
              </v:shape>
              <v:shape id="_x0000_s2065" style="width:69159;height:182;left:182;mso-height-relative:page;mso-position-horizontal-relative:page;mso-position-vertical-relative:page;mso-width-relative:page;position:absolute;visibility:visible" coordsize="6915912,18286" path="m,l6915912,l6915912,18286l,18286l,e" fillcolor="black" stroked="f">
                <v:path o:connecttype="custom" o:connectlocs="0,0;6915912,0;6915912,18286;0,18286;0,0" textboxrect="0,0,6915912,18286"/>
              </v:shape>
              <v:shape id="_x0000_s2066" style="width:182;height:182;left:69342;mso-height-relative:page;mso-position-horizontal-relative:page;mso-position-vertical-relative:page;mso-width-relative:page;position:absolute;visibility:visible" coordsize="18288,18286" path="m,l18288,l18288,18286l,18286l,e" fillcolor="black" stroked="f">
                <v:path o:connecttype="custom" o:connectlocs="0,0;18288,0;18288,18286;0,18286;0,0" textboxrect="0,0,18288,18286"/>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3ADB" w14:paraId="046E3CD6" w14:textId="77777777">
    <w:pPr>
      <w:spacing w:after="0"/>
      <w:ind w:left="-720" w:right="11255"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10370820</wp:posOffset>
              </wp:positionV>
              <wp:extent cx="6952615" cy="18415"/>
              <wp:effectExtent l="0" t="0" r="635" b="2540"/>
              <wp:wrapSquare wrapText="bothSides"/>
              <wp:docPr id="4115" name="Group 19"/>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615" cy="18415"/>
                        <a:chOff x="0" y="0"/>
                        <a:chExt cx="69524" cy="182"/>
                      </a:xfrm>
                    </wpg:grpSpPr>
                    <wps:wsp xmlns:wps="http://schemas.microsoft.com/office/word/2010/wordprocessingShape">
                      <wps:cNvPr id="2008275071" name="Freeform: Shape 2008275071"/>
                      <wps:cNvSpPr/>
                      <wps:spPr>
                        <a:xfrm>
                          <a:off x="0" y="0"/>
                          <a:ext cx="182" cy="182"/>
                        </a:xfrm>
                        <a:custGeom>
                          <a:avLst/>
                          <a:gdLst/>
                          <a:rect l="l" t="t" r="r" b="b"/>
                          <a:pathLst>
                            <a:path fill="norm" h="18286" w="18288" stroke="1">
                              <a:moveTo>
                                <a:pt x="0" y="0"/>
                              </a:moveTo>
                              <a:lnTo>
                                <a:pt x="18288" y="0"/>
                              </a:lnTo>
                              <a:lnTo>
                                <a:pt x="18288" y="18286"/>
                              </a:lnTo>
                              <a:lnTo>
                                <a:pt x="0" y="18286"/>
                              </a:lnTo>
                              <a:lnTo>
                                <a:pt x="0" y="0"/>
                              </a:lnTo>
                            </a:path>
                          </a:pathLst>
                        </a:custGeom>
                        <a:solidFill>
                          <a:srgbClr val="000000"/>
                        </a:solidFill>
                        <a:ln>
                          <a:noFill/>
                        </a:ln>
                      </wps:spPr>
                      <wps:bodyPr>
                        <a:prstTxWarp prst="textNoShape">
                          <a:avLst/>
                        </a:prstTxWarp>
                      </wps:bodyPr>
                    </wps:wsp>
                    <wps:wsp xmlns:wps="http://schemas.microsoft.com/office/word/2010/wordprocessingShape">
                      <wps:cNvPr id="466664681" name="Freeform: Shape 466664681"/>
                      <wps:cNvSpPr/>
                      <wps:spPr>
                        <a:xfrm>
                          <a:off x="182" y="0"/>
                          <a:ext cx="69159" cy="182"/>
                        </a:xfrm>
                        <a:custGeom>
                          <a:avLst/>
                          <a:gdLst/>
                          <a:rect l="l" t="t" r="r" b="b"/>
                          <a:pathLst>
                            <a:path fill="norm" h="18286" w="6915912" stroke="1">
                              <a:moveTo>
                                <a:pt x="0" y="0"/>
                              </a:moveTo>
                              <a:lnTo>
                                <a:pt x="6915912" y="0"/>
                              </a:lnTo>
                              <a:lnTo>
                                <a:pt x="6915912" y="18286"/>
                              </a:lnTo>
                              <a:lnTo>
                                <a:pt x="0" y="18286"/>
                              </a:lnTo>
                              <a:lnTo>
                                <a:pt x="0" y="0"/>
                              </a:lnTo>
                            </a:path>
                          </a:pathLst>
                        </a:custGeom>
                        <a:solidFill>
                          <a:srgbClr val="000000"/>
                        </a:solidFill>
                        <a:ln>
                          <a:noFill/>
                        </a:ln>
                      </wps:spPr>
                      <wps:bodyPr>
                        <a:prstTxWarp prst="textNoShape">
                          <a:avLst/>
                        </a:prstTxWarp>
                      </wps:bodyPr>
                    </wps:wsp>
                    <wps:wsp xmlns:wps="http://schemas.microsoft.com/office/word/2010/wordprocessingShape">
                      <wps:cNvPr id="357268973" name="Freeform: Shape 357268973"/>
                      <wps:cNvSpPr/>
                      <wps:spPr>
                        <a:xfrm>
                          <a:off x="69342" y="0"/>
                          <a:ext cx="182" cy="182"/>
                        </a:xfrm>
                        <a:custGeom>
                          <a:avLst/>
                          <a:gdLst/>
                          <a:rect l="l" t="t" r="r" b="b"/>
                          <a:pathLst>
                            <a:path fill="norm" h="18286" w="18288" stroke="1">
                              <a:moveTo>
                                <a:pt x="0" y="0"/>
                              </a:moveTo>
                              <a:lnTo>
                                <a:pt x="18288" y="0"/>
                              </a:lnTo>
                              <a:lnTo>
                                <a:pt x="18288" y="18286"/>
                              </a:lnTo>
                              <a:lnTo>
                                <a:pt x="0" y="18286"/>
                              </a:lnTo>
                              <a:lnTo>
                                <a:pt x="0" y="0"/>
                              </a:lnTo>
                            </a:path>
                          </a:pathLst>
                        </a:cu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id="_x0000_s2067" style="width:547.45pt;height:1.45pt;margin-top:816.6pt;margin-left:24pt;mso-height-percent:0;mso-height-relative:page;mso-position-horizontal-relative:page;mso-position-vertical-relative:page;mso-width-percent:0;mso-width-relative:page;position:absolute;visibility:visible;z-index:251669504" coordsize="69524,182" filled="f" stroked="f">
              <v:shape id="_x0000_s2068" style="width:182;height:182;mso-height-relative:page;mso-position-horizontal-relative:page;mso-position-vertical-relative:page;mso-width-relative:page;position:absolute;visibility:visible" coordsize="18288,18286" path="m,l18288,l18288,18286l,18286l,e" fillcolor="black" stroked="f">
                <v:path o:connecttype="custom" o:connectlocs="0,0;18288,0;18288,18286;0,18286;0,0" textboxrect="0,0,18288,18286"/>
              </v:shape>
              <v:shape id="_x0000_s2069" style="width:69159;height:182;left:182;mso-height-relative:page;mso-position-horizontal-relative:page;mso-position-vertical-relative:page;mso-width-relative:page;position:absolute;visibility:visible" coordsize="6915912,18286" path="m,l6915912,l6915912,18286l,18286l,e" fillcolor="black" stroked="f">
                <v:path o:connecttype="custom" o:connectlocs="0,0;6915912,0;6915912,18286;0,18286;0,0" textboxrect="0,0,6915912,18286"/>
              </v:shape>
              <v:shape id="_x0000_s2070" style="width:182;height:182;left:69342;mso-height-relative:page;mso-position-horizontal-relative:page;mso-position-vertical-relative:page;mso-width-relative:page;position:absolute;visibility:visible" coordsize="18288,18286" path="m,l18288,l18288,18286l,18286l,e" fillcolor="black" stroked="f">
                <v:path o:connecttype="custom" o:connectlocs="0,0;18288,0;18288,18286;0,18286;0,0" textboxrect="0,0,18288,18286"/>
              </v:shape>
              <w10:wrap type="square"/>
            </v:group>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3ADB" w14:paraId="7EAFFD72" w14:textId="77777777">
    <w:pPr>
      <w:spacing w:after="0"/>
      <w:ind w:left="-720" w:right="1125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6952615" cy="18415"/>
              <wp:effectExtent l="0" t="0" r="635" b="635"/>
              <wp:wrapSquare wrapText="bothSides"/>
              <wp:docPr id="4097"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615" cy="18415"/>
                        <a:chOff x="0" y="0"/>
                        <a:chExt cx="69524" cy="182"/>
                      </a:xfrm>
                    </wpg:grpSpPr>
                    <wps:wsp xmlns:wps="http://schemas.microsoft.com/office/word/2010/wordprocessingShape">
                      <wps:cNvPr id="729706543" name="Freeform: Shape 729706543"/>
                      <wps:cNvSpPr/>
                      <wps:spPr>
                        <a:xfrm>
                          <a:off x="0" y="0"/>
                          <a:ext cx="182" cy="182"/>
                        </a:xfrm>
                        <a:custGeom>
                          <a:avLst/>
                          <a:gdLst/>
                          <a:rect l="l" t="t" r="r" b="b"/>
                          <a:pathLst>
                            <a:path fill="norm" h="18288" w="18288" stroke="1">
                              <a:moveTo>
                                <a:pt x="0" y="0"/>
                              </a:moveTo>
                              <a:lnTo>
                                <a:pt x="18288" y="0"/>
                              </a:lnTo>
                              <a:lnTo>
                                <a:pt x="18288" y="18288"/>
                              </a:lnTo>
                              <a:lnTo>
                                <a:pt x="0" y="18288"/>
                              </a:lnTo>
                              <a:lnTo>
                                <a:pt x="0" y="0"/>
                              </a:lnTo>
                            </a:path>
                          </a:pathLst>
                        </a:custGeom>
                        <a:solidFill>
                          <a:srgbClr val="000000"/>
                        </a:solidFill>
                        <a:ln>
                          <a:noFill/>
                        </a:ln>
                      </wps:spPr>
                      <wps:bodyPr>
                        <a:prstTxWarp prst="textNoShape">
                          <a:avLst/>
                        </a:prstTxWarp>
                      </wps:bodyPr>
                    </wps:wsp>
                    <wps:wsp xmlns:wps="http://schemas.microsoft.com/office/word/2010/wordprocessingShape">
                      <wps:cNvPr id="1679020431" name="Freeform: Shape 1679020431"/>
                      <wps:cNvSpPr/>
                      <wps:spPr>
                        <a:xfrm>
                          <a:off x="182" y="0"/>
                          <a:ext cx="69159" cy="182"/>
                        </a:xfrm>
                        <a:custGeom>
                          <a:avLst/>
                          <a:gdLst/>
                          <a:rect l="l" t="t" r="r" b="b"/>
                          <a:pathLst>
                            <a:path fill="norm" h="18288" w="6915912" stroke="1">
                              <a:moveTo>
                                <a:pt x="0" y="0"/>
                              </a:moveTo>
                              <a:lnTo>
                                <a:pt x="6915912" y="0"/>
                              </a:lnTo>
                              <a:lnTo>
                                <a:pt x="6915912" y="18288"/>
                              </a:lnTo>
                              <a:lnTo>
                                <a:pt x="0" y="18288"/>
                              </a:lnTo>
                              <a:lnTo>
                                <a:pt x="0" y="0"/>
                              </a:lnTo>
                            </a:path>
                          </a:pathLst>
                        </a:custGeom>
                        <a:solidFill>
                          <a:srgbClr val="000000"/>
                        </a:solidFill>
                        <a:ln>
                          <a:noFill/>
                        </a:ln>
                      </wps:spPr>
                      <wps:bodyPr>
                        <a:prstTxWarp prst="textNoShape">
                          <a:avLst/>
                        </a:prstTxWarp>
                      </wps:bodyPr>
                    </wps:wsp>
                    <wps:wsp xmlns:wps="http://schemas.microsoft.com/office/word/2010/wordprocessingShape">
                      <wps:cNvPr id="419707467" name="Freeform: Shape 419707467"/>
                      <wps:cNvSpPr/>
                      <wps:spPr>
                        <a:xfrm>
                          <a:off x="69342" y="0"/>
                          <a:ext cx="182" cy="182"/>
                        </a:xfrm>
                        <a:custGeom>
                          <a:avLst/>
                          <a:gdLst/>
                          <a:rect l="l" t="t" r="r" b="b"/>
                          <a:pathLst>
                            <a:path fill="norm" h="18288" w="18288" stroke="1">
                              <a:moveTo>
                                <a:pt x="0" y="0"/>
                              </a:moveTo>
                              <a:lnTo>
                                <a:pt x="18288" y="0"/>
                              </a:lnTo>
                              <a:lnTo>
                                <a:pt x="18288" y="18288"/>
                              </a:lnTo>
                              <a:lnTo>
                                <a:pt x="0" y="18288"/>
                              </a:lnTo>
                              <a:lnTo>
                                <a:pt x="0" y="0"/>
                              </a:lnTo>
                            </a:path>
                          </a:pathLst>
                        </a:cu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id="_x0000_s2049" style="width:547.45pt;height:1.45pt;margin-top:24pt;margin-left:24pt;mso-height-percent:0;mso-height-relative:page;mso-position-horizontal-relative:page;mso-position-vertical-relative:page;mso-width-percent:0;mso-width-relative:page;position:absolute;visibility:visible;z-index:251662336" coordsize="69524,182" filled="f" stroked="f">
              <v:shape id="_x0000_s2050" style="width:182;height:182;mso-height-relative:page;mso-position-horizontal-relative:page;mso-position-vertical-relative:page;mso-width-relative:page;position:absolute;visibility:visible" coordsize="18288,18288" path="m,l18288,l18288,18288l,18288l,e" fillcolor="black" stroked="f">
                <v:path o:connecttype="custom" o:connectlocs="0,0;18288,0;18288,18288;0,18288;0,0" textboxrect="0,0,18288,18288"/>
              </v:shape>
              <v:shape id="_x0000_s2051" style="width:69159;height:182;left:182;mso-height-relative:page;mso-position-horizontal-relative:page;mso-position-vertical-relative:page;mso-width-relative:page;position:absolute;visibility:visible" coordsize="6915912,18288" path="m,l6915912,l6915912,18288l,18288l,e" fillcolor="black" stroked="f">
                <v:path o:connecttype="custom" o:connectlocs="0,0;6915912,0;6915912,18288;0,18288;0,0" textboxrect="0,0,6915912,18288"/>
              </v:shape>
              <v:shape id="_x0000_s2052" style="width:182;height:182;left:69342;mso-height-relative:page;mso-position-horizontal-relative:page;mso-position-vertical-relative:page;mso-width-relative:page;position:absolute;visibility:visible" coordsize="18288,18288" path="m,l18288,l18288,18288l,18288l,e" fillcolor="black" stroked="f">
                <v:path o:connecttype="custom" o:connectlocs="0,0;18288,0;18288,18288;0,18288;0,0" textboxrect="0,0,18288,18288"/>
              </v:shape>
              <w10:wrap type="square"/>
            </v:group>
          </w:pict>
        </mc:Fallback>
      </mc:AlternateContent>
    </w:r>
  </w:p>
  <w:p w:rsidR="00C53ADB" w14:paraId="409B04FC" w14:textId="77777777">
    <w:r>
      <w:rPr>
        <w:rFonts w:ascii="Calibri" w:eastAsia="Calibri" w:hAnsi="Calibri" w:cs="Calibri"/>
        <w:noProof/>
        <w:sz w:val="22"/>
      </w:rPr>
      <mc:AlternateContent>
        <mc:Choice Requires="wpg">
          <w:drawing>
            <wp:anchor distT="0" distB="0" distL="0" distR="0" simplePos="0" relativeHeight="251663360" behindDoc="1" locked="0" layoutInCell="1" allowOverlap="1">
              <wp:simplePos x="0" y="0"/>
              <wp:positionH relativeFrom="page">
                <wp:posOffset>304800</wp:posOffset>
              </wp:positionH>
              <wp:positionV relativeFrom="page">
                <wp:posOffset>323215</wp:posOffset>
              </wp:positionV>
              <wp:extent cx="6952615" cy="10047605"/>
              <wp:effectExtent l="0" t="0" r="635" b="1905"/>
              <wp:wrapNone/>
              <wp:docPr id="4101" name="Group 5"/>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615" cy="10047605"/>
                        <a:chOff x="0" y="0"/>
                        <a:chExt cx="69524" cy="100477"/>
                      </a:xfrm>
                    </wpg:grpSpPr>
                    <wps:wsp xmlns:wps="http://schemas.microsoft.com/office/word/2010/wordprocessingShape">
                      <wps:cNvPr id="1938702146" name="Freeform: Shape 1938702146"/>
                      <wps:cNvSpPr/>
                      <wps:spPr>
                        <a:xfrm>
                          <a:off x="0" y="0"/>
                          <a:ext cx="182" cy="100477"/>
                        </a:xfrm>
                        <a:custGeom>
                          <a:avLst/>
                          <a:gdLst/>
                          <a:rect l="l" t="t" r="r" b="b"/>
                          <a:pathLst>
                            <a:path fill="norm" h="10047732" w="18288" stroke="1">
                              <a:moveTo>
                                <a:pt x="0" y="0"/>
                              </a:moveTo>
                              <a:lnTo>
                                <a:pt x="18288" y="0"/>
                              </a:lnTo>
                              <a:lnTo>
                                <a:pt x="18288" y="10047732"/>
                              </a:lnTo>
                              <a:lnTo>
                                <a:pt x="0" y="10047732"/>
                              </a:lnTo>
                              <a:lnTo>
                                <a:pt x="0" y="0"/>
                              </a:lnTo>
                            </a:path>
                          </a:pathLst>
                        </a:custGeom>
                        <a:solidFill>
                          <a:srgbClr val="000000"/>
                        </a:solidFill>
                        <a:ln>
                          <a:noFill/>
                        </a:ln>
                      </wps:spPr>
                      <wps:bodyPr>
                        <a:prstTxWarp prst="textNoShape">
                          <a:avLst/>
                        </a:prstTxWarp>
                      </wps:bodyPr>
                    </wps:wsp>
                    <wps:wsp xmlns:wps="http://schemas.microsoft.com/office/word/2010/wordprocessingShape">
                      <wps:cNvPr id="581074553" name="Freeform: Shape 581074553"/>
                      <wps:cNvSpPr/>
                      <wps:spPr>
                        <a:xfrm>
                          <a:off x="69342" y="0"/>
                          <a:ext cx="182" cy="100477"/>
                        </a:xfrm>
                        <a:custGeom>
                          <a:avLst/>
                          <a:gdLst/>
                          <a:rect l="l" t="t" r="r" b="b"/>
                          <a:pathLst>
                            <a:path fill="norm" h="10047732" w="18288" stroke="1">
                              <a:moveTo>
                                <a:pt x="0" y="0"/>
                              </a:moveTo>
                              <a:lnTo>
                                <a:pt x="18288" y="0"/>
                              </a:lnTo>
                              <a:lnTo>
                                <a:pt x="18288" y="10047732"/>
                              </a:lnTo>
                              <a:lnTo>
                                <a:pt x="0" y="10047732"/>
                              </a:lnTo>
                              <a:lnTo>
                                <a:pt x="0" y="0"/>
                              </a:lnTo>
                            </a:path>
                          </a:pathLst>
                        </a:cu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id="_x0000_s2053" style="width:547.45pt;height:791.15pt;margin-top:25.45pt;margin-left:24pt;mso-height-percent:0;mso-height-relative:page;mso-position-horizontal-relative:page;mso-position-vertical-relative:page;mso-width-percent:0;mso-width-relative:page;mso-wrap-distance-left:0;mso-wrap-distance-right:0;position:absolute;visibility:visible;z-index:-251658240" coordsize="69524,100477" filled="f" stroked="f">
              <v:shape id="_x0000_s2054" style="width:182;height:100477;mso-height-relative:page;mso-position-horizontal-relative:page;mso-position-vertical-relative:page;mso-width-relative:page;position:absolute;visibility:visible" coordsize="18288,10047732" path="m,l18288,l18288,10047732l,10047732l,e" fillcolor="black" stroked="f">
                <v:path o:connecttype="custom" o:connectlocs="0,0;18288,0;18288,10047732;0,10047732;0,0" textboxrect="0,0,18288,10047732"/>
              </v:shape>
              <v:shape id="_x0000_s2055" style="width:182;height:100477;left:69342;mso-height-relative:page;mso-position-horizontal-relative:page;mso-position-vertical-relative:page;mso-width-relative:page;position:absolute;visibility:visible" coordsize="18288,10047732" path="m,l18288,l18288,10047732l,10047732l,e" fillcolor="black" stroked="f">
                <v:path o:connecttype="custom" o:connectlocs="0,0;18288,0;18288,10047732;0,10047732;0,0" textboxrect="0,0,18288,10047732"/>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3ADB" w14:paraId="28C445A3" w14:textId="77777777">
    <w:pPr>
      <w:spacing w:after="0"/>
      <w:ind w:left="-720" w:right="11255"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304800</wp:posOffset>
              </wp:positionV>
              <wp:extent cx="6952615" cy="18415"/>
              <wp:effectExtent l="0" t="0" r="635" b="635"/>
              <wp:wrapSquare wrapText="bothSides"/>
              <wp:docPr id="4104"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615" cy="18415"/>
                        <a:chOff x="0" y="0"/>
                        <a:chExt cx="69524" cy="182"/>
                      </a:xfrm>
                    </wpg:grpSpPr>
                    <wps:wsp xmlns:wps="http://schemas.microsoft.com/office/word/2010/wordprocessingShape">
                      <wps:cNvPr id="1954384385" name="Freeform: Shape 1954384385"/>
                      <wps:cNvSpPr/>
                      <wps:spPr>
                        <a:xfrm>
                          <a:off x="0" y="0"/>
                          <a:ext cx="182" cy="182"/>
                        </a:xfrm>
                        <a:custGeom>
                          <a:avLst/>
                          <a:gdLst/>
                          <a:rect l="l" t="t" r="r" b="b"/>
                          <a:pathLst>
                            <a:path fill="norm" h="18288" w="18288" stroke="1">
                              <a:moveTo>
                                <a:pt x="0" y="0"/>
                              </a:moveTo>
                              <a:lnTo>
                                <a:pt x="18288" y="0"/>
                              </a:lnTo>
                              <a:lnTo>
                                <a:pt x="18288" y="18288"/>
                              </a:lnTo>
                              <a:lnTo>
                                <a:pt x="0" y="18288"/>
                              </a:lnTo>
                              <a:lnTo>
                                <a:pt x="0" y="0"/>
                              </a:lnTo>
                            </a:path>
                          </a:pathLst>
                        </a:custGeom>
                        <a:solidFill>
                          <a:srgbClr val="000000"/>
                        </a:solidFill>
                        <a:ln>
                          <a:noFill/>
                        </a:ln>
                      </wps:spPr>
                      <wps:bodyPr>
                        <a:prstTxWarp prst="textNoShape">
                          <a:avLst/>
                        </a:prstTxWarp>
                      </wps:bodyPr>
                    </wps:wsp>
                    <wps:wsp xmlns:wps="http://schemas.microsoft.com/office/word/2010/wordprocessingShape">
                      <wps:cNvPr id="1152851237" name="Freeform: Shape 1152851237"/>
                      <wps:cNvSpPr/>
                      <wps:spPr>
                        <a:xfrm>
                          <a:off x="182" y="0"/>
                          <a:ext cx="69159" cy="182"/>
                        </a:xfrm>
                        <a:custGeom>
                          <a:avLst/>
                          <a:gdLst/>
                          <a:rect l="l" t="t" r="r" b="b"/>
                          <a:pathLst>
                            <a:path fill="norm" h="18288" w="6915912" stroke="1">
                              <a:moveTo>
                                <a:pt x="0" y="0"/>
                              </a:moveTo>
                              <a:lnTo>
                                <a:pt x="6915912" y="0"/>
                              </a:lnTo>
                              <a:lnTo>
                                <a:pt x="6915912" y="18288"/>
                              </a:lnTo>
                              <a:lnTo>
                                <a:pt x="0" y="18288"/>
                              </a:lnTo>
                              <a:lnTo>
                                <a:pt x="0" y="0"/>
                              </a:lnTo>
                            </a:path>
                          </a:pathLst>
                        </a:custGeom>
                        <a:solidFill>
                          <a:srgbClr val="000000"/>
                        </a:solidFill>
                        <a:ln>
                          <a:noFill/>
                        </a:ln>
                      </wps:spPr>
                      <wps:bodyPr>
                        <a:prstTxWarp prst="textNoShape">
                          <a:avLst/>
                        </a:prstTxWarp>
                      </wps:bodyPr>
                    </wps:wsp>
                    <wps:wsp xmlns:wps="http://schemas.microsoft.com/office/word/2010/wordprocessingShape">
                      <wps:cNvPr id="873880062" name="Freeform: Shape 873880062"/>
                      <wps:cNvSpPr/>
                      <wps:spPr>
                        <a:xfrm>
                          <a:off x="69342" y="0"/>
                          <a:ext cx="182" cy="182"/>
                        </a:xfrm>
                        <a:custGeom>
                          <a:avLst/>
                          <a:gdLst/>
                          <a:rect l="l" t="t" r="r" b="b"/>
                          <a:pathLst>
                            <a:path fill="norm" h="18288" w="18288" stroke="1">
                              <a:moveTo>
                                <a:pt x="0" y="0"/>
                              </a:moveTo>
                              <a:lnTo>
                                <a:pt x="18288" y="0"/>
                              </a:lnTo>
                              <a:lnTo>
                                <a:pt x="18288" y="18288"/>
                              </a:lnTo>
                              <a:lnTo>
                                <a:pt x="0" y="18288"/>
                              </a:lnTo>
                              <a:lnTo>
                                <a:pt x="0" y="0"/>
                              </a:lnTo>
                            </a:path>
                          </a:pathLst>
                        </a:cu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id="_x0000_s2056" style="width:547.45pt;height:1.45pt;margin-top:24pt;margin-left:24pt;mso-height-percent:0;mso-height-relative:page;mso-position-horizontal-relative:page;mso-position-vertical-relative:page;mso-width-percent:0;mso-width-relative:page;position:absolute;visibility:visible;z-index:251665408" coordsize="69524,182" filled="f" stroked="f">
              <v:shape id="_x0000_s2057" style="width:182;height:182;mso-height-relative:page;mso-position-horizontal-relative:page;mso-position-vertical-relative:page;mso-width-relative:page;position:absolute;visibility:visible" coordsize="18288,18288" path="m,l18288,l18288,18288l,18288l,e" fillcolor="black" stroked="f">
                <v:path o:connecttype="custom" o:connectlocs="0,0;18288,0;18288,18288;0,18288;0,0" textboxrect="0,0,18288,18288"/>
              </v:shape>
              <v:shape id="_x0000_s2058" style="width:69159;height:182;left:182;mso-height-relative:page;mso-position-horizontal-relative:page;mso-position-vertical-relative:page;mso-width-relative:page;position:absolute;visibility:visible" coordsize="6915912,18288" path="m,l6915912,l6915912,18288l,18288l,e" fillcolor="black" stroked="f">
                <v:path o:connecttype="custom" o:connectlocs="0,0;6915912,0;6915912,18288;0,18288;0,0" textboxrect="0,0,6915912,18288"/>
              </v:shape>
              <v:shape id="_x0000_s2059" style="width:182;height:182;left:69342;mso-height-relative:page;mso-position-horizontal-relative:page;mso-position-vertical-relative:page;mso-width-relative:page;position:absolute;visibility:visible" coordsize="18288,18288" path="m,l18288,l18288,18288l,18288l,e" fillcolor="black" stroked="f">
                <v:path o:connecttype="custom" o:connectlocs="0,0;18288,0;18288,18288;0,18288;0,0" textboxrect="0,0,18288,18288"/>
              </v:shape>
              <w10:wrap type="square"/>
            </v:group>
          </w:pict>
        </mc:Fallback>
      </mc:AlternateContent>
    </w:r>
  </w:p>
  <w:p w:rsidR="00C53ADB" w14:paraId="0CB045ED" w14:textId="77777777">
    <w:r>
      <w:rPr>
        <w:rFonts w:ascii="Calibri" w:eastAsia="Calibri" w:hAnsi="Calibri" w:cs="Calibri"/>
        <w:noProof/>
        <w:sz w:val="22"/>
      </w:rPr>
      <mc:AlternateContent>
        <mc:Choice Requires="wpg">
          <w:drawing>
            <wp:anchor distT="0" distB="0" distL="0" distR="0" simplePos="0" relativeHeight="251672576" behindDoc="1" locked="0" layoutInCell="1" allowOverlap="1">
              <wp:simplePos x="0" y="0"/>
              <wp:positionH relativeFrom="page">
                <wp:posOffset>304800</wp:posOffset>
              </wp:positionH>
              <wp:positionV relativeFrom="page">
                <wp:posOffset>323215</wp:posOffset>
              </wp:positionV>
              <wp:extent cx="6952615" cy="10047605"/>
              <wp:effectExtent l="0" t="0" r="635" b="1905"/>
              <wp:wrapNone/>
              <wp:docPr id="4108"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615" cy="10047605"/>
                        <a:chOff x="0" y="0"/>
                        <a:chExt cx="69524" cy="100477"/>
                      </a:xfrm>
                    </wpg:grpSpPr>
                    <wps:wsp xmlns:wps="http://schemas.microsoft.com/office/word/2010/wordprocessingShape">
                      <wps:cNvPr id="310902584" name="Freeform: Shape 310902584"/>
                      <wps:cNvSpPr/>
                      <wps:spPr>
                        <a:xfrm>
                          <a:off x="0" y="0"/>
                          <a:ext cx="182" cy="100477"/>
                        </a:xfrm>
                        <a:custGeom>
                          <a:avLst/>
                          <a:gdLst/>
                          <a:rect l="l" t="t" r="r" b="b"/>
                          <a:pathLst>
                            <a:path fill="norm" h="10047732" w="18288" stroke="1">
                              <a:moveTo>
                                <a:pt x="0" y="0"/>
                              </a:moveTo>
                              <a:lnTo>
                                <a:pt x="18288" y="0"/>
                              </a:lnTo>
                              <a:lnTo>
                                <a:pt x="18288" y="10047732"/>
                              </a:lnTo>
                              <a:lnTo>
                                <a:pt x="0" y="10047732"/>
                              </a:lnTo>
                              <a:lnTo>
                                <a:pt x="0" y="0"/>
                              </a:lnTo>
                            </a:path>
                          </a:pathLst>
                        </a:custGeom>
                        <a:solidFill>
                          <a:srgbClr val="000000"/>
                        </a:solidFill>
                        <a:ln>
                          <a:noFill/>
                        </a:ln>
                      </wps:spPr>
                      <wps:bodyPr>
                        <a:prstTxWarp prst="textNoShape">
                          <a:avLst/>
                        </a:prstTxWarp>
                      </wps:bodyPr>
                    </wps:wsp>
                    <wps:wsp xmlns:wps="http://schemas.microsoft.com/office/word/2010/wordprocessingShape">
                      <wps:cNvPr id="1010361064" name="Freeform: Shape 1010361064"/>
                      <wps:cNvSpPr/>
                      <wps:spPr>
                        <a:xfrm>
                          <a:off x="69342" y="0"/>
                          <a:ext cx="182" cy="100477"/>
                        </a:xfrm>
                        <a:custGeom>
                          <a:avLst/>
                          <a:gdLst/>
                          <a:rect l="l" t="t" r="r" b="b"/>
                          <a:pathLst>
                            <a:path fill="norm" h="10047732" w="18288" stroke="1">
                              <a:moveTo>
                                <a:pt x="0" y="0"/>
                              </a:moveTo>
                              <a:lnTo>
                                <a:pt x="18288" y="0"/>
                              </a:lnTo>
                              <a:lnTo>
                                <a:pt x="18288" y="10047732"/>
                              </a:lnTo>
                              <a:lnTo>
                                <a:pt x="0" y="10047732"/>
                              </a:lnTo>
                              <a:lnTo>
                                <a:pt x="0" y="0"/>
                              </a:lnTo>
                            </a:path>
                          </a:pathLst>
                        </a:cu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id="_x0000_s2060" style="width:547.45pt;height:791.15pt;margin-top:25.45pt;margin-left:24pt;mso-height-percent:0;mso-height-relative:page;mso-position-horizontal-relative:page;mso-position-vertical-relative:page;mso-width-percent:0;mso-width-relative:page;mso-wrap-distance-left:0;mso-wrap-distance-right:0;position:absolute;visibility:visible;z-index:-251657216" coordsize="69524,100477" filled="f" stroked="f">
              <v:shape id="_x0000_s2061" style="width:182;height:100477;mso-height-relative:page;mso-position-horizontal-relative:page;mso-position-vertical-relative:page;mso-width-relative:page;position:absolute;visibility:visible" coordsize="18288,10047732" path="m,l18288,l18288,10047732l,10047732l,e" fillcolor="black" stroked="f">
                <v:path o:connecttype="custom" o:connectlocs="0,0;18288,0;18288,10047732;0,10047732;0,0" textboxrect="0,0,18288,10047732"/>
              </v:shape>
              <v:shape id="_x0000_s2062" style="width:182;height:100477;left:69342;mso-height-relative:page;mso-position-horizontal-relative:page;mso-position-vertical-relative:page;mso-width-relative:page;position:absolute;visibility:visible" coordsize="18288,10047732" path="m,l18288,l18288,10047732l,10047732l,e" fillcolor="black" stroked="f">
                <v:path o:connecttype="custom" o:connectlocs="0,0;18288,0;18288,10047732;0,10047732;0,0" textboxrect="0,0,18288,10047732"/>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53ADB" w14:paraId="3E423C1B" w14:textId="77777777">
    <w:pPr>
      <w:spacing w:after="0"/>
      <w:ind w:left="-720" w:right="11255"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304800</wp:posOffset>
              </wp:positionV>
              <wp:extent cx="6952615" cy="18415"/>
              <wp:effectExtent l="0" t="0" r="635" b="635"/>
              <wp:wrapSquare wrapText="bothSides"/>
              <wp:docPr id="4119" name="Group 23"/>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615" cy="18415"/>
                        <a:chOff x="0" y="0"/>
                        <a:chExt cx="69524" cy="182"/>
                      </a:xfrm>
                    </wpg:grpSpPr>
                    <wps:wsp xmlns:wps="http://schemas.microsoft.com/office/word/2010/wordprocessingShape">
                      <wps:cNvPr id="1099656863" name="Freeform: Shape 1099656863"/>
                      <wps:cNvSpPr/>
                      <wps:spPr>
                        <a:xfrm>
                          <a:off x="0" y="0"/>
                          <a:ext cx="182" cy="182"/>
                        </a:xfrm>
                        <a:custGeom>
                          <a:avLst/>
                          <a:gdLst/>
                          <a:rect l="l" t="t" r="r" b="b"/>
                          <a:pathLst>
                            <a:path fill="norm" h="18288" w="18288" stroke="1">
                              <a:moveTo>
                                <a:pt x="0" y="0"/>
                              </a:moveTo>
                              <a:lnTo>
                                <a:pt x="18288" y="0"/>
                              </a:lnTo>
                              <a:lnTo>
                                <a:pt x="18288" y="18288"/>
                              </a:lnTo>
                              <a:lnTo>
                                <a:pt x="0" y="18288"/>
                              </a:lnTo>
                              <a:lnTo>
                                <a:pt x="0" y="0"/>
                              </a:lnTo>
                            </a:path>
                          </a:pathLst>
                        </a:custGeom>
                        <a:solidFill>
                          <a:srgbClr val="000000"/>
                        </a:solidFill>
                        <a:ln>
                          <a:noFill/>
                        </a:ln>
                      </wps:spPr>
                      <wps:bodyPr>
                        <a:prstTxWarp prst="textNoShape">
                          <a:avLst/>
                        </a:prstTxWarp>
                      </wps:bodyPr>
                    </wps:wsp>
                    <wps:wsp xmlns:wps="http://schemas.microsoft.com/office/word/2010/wordprocessingShape">
                      <wps:cNvPr id="1468076614" name="Freeform: Shape 1468076614"/>
                      <wps:cNvSpPr/>
                      <wps:spPr>
                        <a:xfrm>
                          <a:off x="182" y="0"/>
                          <a:ext cx="69159" cy="182"/>
                        </a:xfrm>
                        <a:custGeom>
                          <a:avLst/>
                          <a:gdLst/>
                          <a:rect l="l" t="t" r="r" b="b"/>
                          <a:pathLst>
                            <a:path fill="norm" h="18288" w="6915912" stroke="1">
                              <a:moveTo>
                                <a:pt x="0" y="0"/>
                              </a:moveTo>
                              <a:lnTo>
                                <a:pt x="6915912" y="0"/>
                              </a:lnTo>
                              <a:lnTo>
                                <a:pt x="6915912" y="18288"/>
                              </a:lnTo>
                              <a:lnTo>
                                <a:pt x="0" y="18288"/>
                              </a:lnTo>
                              <a:lnTo>
                                <a:pt x="0" y="0"/>
                              </a:lnTo>
                            </a:path>
                          </a:pathLst>
                        </a:custGeom>
                        <a:solidFill>
                          <a:srgbClr val="000000"/>
                        </a:solidFill>
                        <a:ln>
                          <a:noFill/>
                        </a:ln>
                      </wps:spPr>
                      <wps:bodyPr>
                        <a:prstTxWarp prst="textNoShape">
                          <a:avLst/>
                        </a:prstTxWarp>
                      </wps:bodyPr>
                    </wps:wsp>
                    <wps:wsp xmlns:wps="http://schemas.microsoft.com/office/word/2010/wordprocessingShape">
                      <wps:cNvPr id="855965691" name="Freeform: Shape 855965691"/>
                      <wps:cNvSpPr/>
                      <wps:spPr>
                        <a:xfrm>
                          <a:off x="69342" y="0"/>
                          <a:ext cx="182" cy="182"/>
                        </a:xfrm>
                        <a:custGeom>
                          <a:avLst/>
                          <a:gdLst/>
                          <a:rect l="l" t="t" r="r" b="b"/>
                          <a:pathLst>
                            <a:path fill="norm" h="18288" w="18288" stroke="1">
                              <a:moveTo>
                                <a:pt x="0" y="0"/>
                              </a:moveTo>
                              <a:lnTo>
                                <a:pt x="18288" y="0"/>
                              </a:lnTo>
                              <a:lnTo>
                                <a:pt x="18288" y="18288"/>
                              </a:lnTo>
                              <a:lnTo>
                                <a:pt x="0" y="18288"/>
                              </a:lnTo>
                              <a:lnTo>
                                <a:pt x="0" y="0"/>
                              </a:lnTo>
                            </a:path>
                          </a:pathLst>
                        </a:cu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id="_x0000_s2071" style="width:547.45pt;height:1.45pt;margin-top:24pt;margin-left:24pt;mso-height-percent:0;mso-height-relative:page;mso-position-horizontal-relative:page;mso-position-vertical-relative:page;mso-width-percent:0;mso-width-relative:page;position:absolute;visibility:visible;z-index:251671552" coordsize="69524,182" filled="f" stroked="f">
              <v:shape id="_x0000_s2072" style="width:182;height:182;mso-height-relative:page;mso-position-horizontal-relative:page;mso-position-vertical-relative:page;mso-width-relative:page;position:absolute;visibility:visible" coordsize="18288,18288" path="m,l18288,l18288,18288l,18288l,e" fillcolor="black" stroked="f">
                <v:path o:connecttype="custom" o:connectlocs="0,0;18288,0;18288,18288;0,18288;0,0" textboxrect="0,0,18288,18288"/>
              </v:shape>
              <v:shape id="_x0000_s2073" style="width:69159;height:182;left:182;mso-height-relative:page;mso-position-horizontal-relative:page;mso-position-vertical-relative:page;mso-width-relative:page;position:absolute;visibility:visible" coordsize="6915912,18288" path="m,l6915912,l6915912,18288l,18288l,e" fillcolor="black" stroked="f">
                <v:path o:connecttype="custom" o:connectlocs="0,0;6915912,0;6915912,18288;0,18288;0,0" textboxrect="0,0,6915912,18288"/>
              </v:shape>
              <v:shape id="_x0000_s2074" style="width:182;height:182;left:69342;mso-height-relative:page;mso-position-horizontal-relative:page;mso-position-vertical-relative:page;mso-width-relative:page;position:absolute;visibility:visible" coordsize="18288,18288" path="m,l18288,l18288,18288l,18288l,e" fillcolor="black" stroked="f">
                <v:path o:connecttype="custom" o:connectlocs="0,0;18288,0;18288,18288;0,18288;0,0" textboxrect="0,0,18288,18288"/>
              </v:shape>
              <w10:wrap type="square"/>
            </v:group>
          </w:pict>
        </mc:Fallback>
      </mc:AlternateContent>
    </w:r>
  </w:p>
  <w:p w:rsidR="00C53ADB" w14:paraId="0E08AB0F" w14:textId="77777777">
    <w:r>
      <w:rPr>
        <w:rFonts w:ascii="Calibri" w:eastAsia="Calibri" w:hAnsi="Calibri" w:cs="Calibri"/>
        <w:noProof/>
        <w:sz w:val="22"/>
      </w:rPr>
      <mc:AlternateContent>
        <mc:Choice Requires="wpg">
          <w:drawing>
            <wp:anchor distT="0" distB="0" distL="0" distR="0" simplePos="0" relativeHeight="251673600" behindDoc="1" locked="0" layoutInCell="1" allowOverlap="1">
              <wp:simplePos x="0" y="0"/>
              <wp:positionH relativeFrom="page">
                <wp:posOffset>304800</wp:posOffset>
              </wp:positionH>
              <wp:positionV relativeFrom="page">
                <wp:posOffset>323215</wp:posOffset>
              </wp:positionV>
              <wp:extent cx="6952615" cy="10047605"/>
              <wp:effectExtent l="0" t="0" r="635" b="1905"/>
              <wp:wrapNone/>
              <wp:docPr id="4123" name="Group 27"/>
              <wp:cNvGraphicFramePr/>
              <a:graphic xmlns:a="http://schemas.openxmlformats.org/drawingml/2006/main">
                <a:graphicData uri="http://schemas.microsoft.com/office/word/2010/wordprocessingGroup">
                  <wpg:wgp xmlns:wpg="http://schemas.microsoft.com/office/word/2010/wordprocessingGroup">
                    <wpg:cNvGrpSpPr/>
                    <wpg:grpSpPr>
                      <a:xfrm>
                        <a:off x="0" y="0"/>
                        <a:ext cx="6952615" cy="10047605"/>
                        <a:chOff x="0" y="0"/>
                        <a:chExt cx="69524" cy="100477"/>
                      </a:xfrm>
                    </wpg:grpSpPr>
                    <wps:wsp xmlns:wps="http://schemas.microsoft.com/office/word/2010/wordprocessingShape">
                      <wps:cNvPr id="49062867" name="Freeform: Shape 49062867"/>
                      <wps:cNvSpPr/>
                      <wps:spPr>
                        <a:xfrm>
                          <a:off x="0" y="0"/>
                          <a:ext cx="182" cy="100477"/>
                        </a:xfrm>
                        <a:custGeom>
                          <a:avLst/>
                          <a:gdLst/>
                          <a:rect l="l" t="t" r="r" b="b"/>
                          <a:pathLst>
                            <a:path fill="norm" h="10047732" w="18288" stroke="1">
                              <a:moveTo>
                                <a:pt x="0" y="0"/>
                              </a:moveTo>
                              <a:lnTo>
                                <a:pt x="18288" y="0"/>
                              </a:lnTo>
                              <a:lnTo>
                                <a:pt x="18288" y="10047732"/>
                              </a:lnTo>
                              <a:lnTo>
                                <a:pt x="0" y="10047732"/>
                              </a:lnTo>
                              <a:lnTo>
                                <a:pt x="0" y="0"/>
                              </a:lnTo>
                            </a:path>
                          </a:pathLst>
                        </a:custGeom>
                        <a:solidFill>
                          <a:srgbClr val="000000"/>
                        </a:solidFill>
                        <a:ln>
                          <a:noFill/>
                        </a:ln>
                      </wps:spPr>
                      <wps:bodyPr>
                        <a:prstTxWarp prst="textNoShape">
                          <a:avLst/>
                        </a:prstTxWarp>
                      </wps:bodyPr>
                    </wps:wsp>
                    <wps:wsp xmlns:wps="http://schemas.microsoft.com/office/word/2010/wordprocessingShape">
                      <wps:cNvPr id="1893832094" name="Freeform: Shape 1893832094"/>
                      <wps:cNvSpPr/>
                      <wps:spPr>
                        <a:xfrm>
                          <a:off x="69342" y="0"/>
                          <a:ext cx="182" cy="100477"/>
                        </a:xfrm>
                        <a:custGeom>
                          <a:avLst/>
                          <a:gdLst/>
                          <a:rect l="l" t="t" r="r" b="b"/>
                          <a:pathLst>
                            <a:path fill="norm" h="10047732" w="18288" stroke="1">
                              <a:moveTo>
                                <a:pt x="0" y="0"/>
                              </a:moveTo>
                              <a:lnTo>
                                <a:pt x="18288" y="0"/>
                              </a:lnTo>
                              <a:lnTo>
                                <a:pt x="18288" y="10047732"/>
                              </a:lnTo>
                              <a:lnTo>
                                <a:pt x="0" y="10047732"/>
                              </a:lnTo>
                              <a:lnTo>
                                <a:pt x="0" y="0"/>
                              </a:lnTo>
                            </a:path>
                          </a:pathLst>
                        </a:cu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id="_x0000_s2075" style="width:547.45pt;height:791.15pt;margin-top:25.45pt;margin-left:24pt;mso-height-percent:0;mso-height-relative:page;mso-position-horizontal-relative:page;mso-position-vertical-relative:page;mso-width-percent:0;mso-width-relative:page;mso-wrap-distance-left:0;mso-wrap-distance-right:0;position:absolute;visibility:visible;z-index:-251656192" coordsize="69524,100477" filled="f" stroked="f">
              <v:shape id="_x0000_s2076" style="width:182;height:100477;mso-height-relative:page;mso-position-horizontal-relative:page;mso-position-vertical-relative:page;mso-width-relative:page;position:absolute;visibility:visible" coordsize="18288,10047732" path="m,l18288,l18288,10047732l,10047732l,e" fillcolor="black" stroked="f">
                <v:path o:connecttype="custom" o:connectlocs="0,0;18288,0;18288,10047732;0,10047732;0,0" textboxrect="0,0,18288,10047732"/>
              </v:shape>
              <v:shape id="_x0000_s2077" style="width:182;height:100477;left:69342;mso-height-relative:page;mso-position-horizontal-relative:page;mso-position-vertical-relative:page;mso-width-relative:page;position:absolute;visibility:visible" coordsize="18288,10047732" path="m,l18288,l18288,10047732l,10047732l,e" fillcolor="black" stroked="f">
                <v:path o:connecttype="custom" o:connectlocs="0,0;18288,0;18288,10047732;0,10047732;0,0" textboxrect="0,0,18288,10047732"/>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singleLevel"/>
    <w:tmpl w:val="00000001"/>
    <w:name w:val="WW8Num1"/>
    <w:lvl w:ilvl="0">
      <w:start w:val="1"/>
      <w:numFmt w:val="bullet"/>
      <w:lvlText w:val=""/>
      <w:lvlJc w:val="left"/>
      <w:pPr>
        <w:tabs>
          <w:tab w:val="left" w:pos="0"/>
        </w:tabs>
        <w:ind w:left="720" w:hanging="360"/>
      </w:pPr>
      <w:rPr>
        <w:rFonts w:ascii="Symbol" w:hAnsi="Symbol" w:cs="Wingdings" w:hint="default"/>
      </w:rPr>
    </w:lvl>
  </w:abstractNum>
  <w:abstractNum w:abstractNumId="1">
    <w:nsid w:val="00000002"/>
    <w:multiLevelType w:val="hybridMultilevel"/>
    <w:tmpl w:val="00004823"/>
    <w:lvl w:ilvl="0">
      <w:start w:val="1"/>
      <w:numFmt w:val="bullet"/>
      <w:lvlText w:val="•"/>
      <w:lvlJc w:val="left"/>
      <w:pPr>
        <w:tabs>
          <w:tab w:val="left"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6DF1"/>
    <w:lvl w:ilvl="0">
      <w:start w:val="1"/>
      <w:numFmt w:val="bullet"/>
      <w:lvlText w:val="-"/>
      <w:lvlJc w:val="left"/>
      <w:pPr>
        <w:tabs>
          <w:tab w:val="left"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A106CB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ED5A3224"/>
    <w:lvl w:ilvl="0">
      <w:start w:val="1"/>
      <w:numFmt w:val="bullet"/>
      <w:lvlText w:val=""/>
      <w:lvlJc w:val="left"/>
      <w:pPr>
        <w:ind w:left="1430" w:hanging="360"/>
      </w:pPr>
      <w:rPr>
        <w:rFonts w:ascii="Symbol" w:hAnsi="Symbol"/>
        <w:b/>
        <w:i w:val="0"/>
      </w:rPr>
    </w:lvl>
    <w:lvl w:ilvl="1" w:tentative="1">
      <w:start w:val="1"/>
      <w:numFmt w:val="bullet"/>
      <w:lvlText w:val="o"/>
      <w:lvlJc w:val="left"/>
      <w:pPr>
        <w:ind w:left="2150" w:hanging="360"/>
      </w:pPr>
      <w:rPr>
        <w:rFonts w:ascii="Courier New" w:hAnsi="Courier New" w:cs="Courier New" w:hint="default"/>
      </w:rPr>
    </w:lvl>
    <w:lvl w:ilvl="2" w:tentative="1">
      <w:start w:val="1"/>
      <w:numFmt w:val="bullet"/>
      <w:lvlText w:val=""/>
      <w:lvlJc w:val="left"/>
      <w:pPr>
        <w:ind w:left="2870" w:hanging="360"/>
      </w:pPr>
      <w:rPr>
        <w:rFonts w:ascii="Wingdings" w:hAnsi="Wingdings" w:hint="default"/>
      </w:rPr>
    </w:lvl>
    <w:lvl w:ilvl="3" w:tentative="1">
      <w:start w:val="1"/>
      <w:numFmt w:val="bullet"/>
      <w:lvlText w:val=""/>
      <w:lvlJc w:val="left"/>
      <w:pPr>
        <w:ind w:left="3590" w:hanging="360"/>
      </w:pPr>
      <w:rPr>
        <w:rFonts w:ascii="Symbol" w:hAnsi="Symbol" w:hint="default"/>
      </w:rPr>
    </w:lvl>
    <w:lvl w:ilvl="4" w:tentative="1">
      <w:start w:val="1"/>
      <w:numFmt w:val="bullet"/>
      <w:lvlText w:val="o"/>
      <w:lvlJc w:val="left"/>
      <w:pPr>
        <w:ind w:left="4310" w:hanging="360"/>
      </w:pPr>
      <w:rPr>
        <w:rFonts w:ascii="Courier New" w:hAnsi="Courier New" w:cs="Courier New" w:hint="default"/>
      </w:rPr>
    </w:lvl>
    <w:lvl w:ilvl="5" w:tentative="1">
      <w:start w:val="1"/>
      <w:numFmt w:val="bullet"/>
      <w:lvlText w:val=""/>
      <w:lvlJc w:val="left"/>
      <w:pPr>
        <w:ind w:left="5030" w:hanging="360"/>
      </w:pPr>
      <w:rPr>
        <w:rFonts w:ascii="Wingdings" w:hAnsi="Wingdings" w:hint="default"/>
      </w:rPr>
    </w:lvl>
    <w:lvl w:ilvl="6" w:tentative="1">
      <w:start w:val="1"/>
      <w:numFmt w:val="bullet"/>
      <w:lvlText w:val=""/>
      <w:lvlJc w:val="left"/>
      <w:pPr>
        <w:ind w:left="5750" w:hanging="360"/>
      </w:pPr>
      <w:rPr>
        <w:rFonts w:ascii="Symbol" w:hAnsi="Symbol" w:hint="default"/>
      </w:rPr>
    </w:lvl>
    <w:lvl w:ilvl="7" w:tentative="1">
      <w:start w:val="1"/>
      <w:numFmt w:val="bullet"/>
      <w:lvlText w:val="o"/>
      <w:lvlJc w:val="left"/>
      <w:pPr>
        <w:ind w:left="6470" w:hanging="360"/>
      </w:pPr>
      <w:rPr>
        <w:rFonts w:ascii="Courier New" w:hAnsi="Courier New" w:cs="Courier New" w:hint="default"/>
      </w:rPr>
    </w:lvl>
    <w:lvl w:ilvl="8" w:tentative="1">
      <w:start w:val="1"/>
      <w:numFmt w:val="bullet"/>
      <w:lvlText w:val=""/>
      <w:lvlJc w:val="left"/>
      <w:pPr>
        <w:ind w:left="7190" w:hanging="360"/>
      </w:pPr>
      <w:rPr>
        <w:rFonts w:ascii="Wingdings" w:hAnsi="Wingdings" w:hint="default"/>
      </w:rPr>
    </w:lvl>
  </w:abstractNum>
  <w:abstractNum w:abstractNumId="5">
    <w:nsid w:val="00000006"/>
    <w:multiLevelType w:val="multilevel"/>
    <w:tmpl w:val="C19C1B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00000007"/>
    <w:multiLevelType w:val="hybridMultilevel"/>
    <w:tmpl w:val="F88E2B4C"/>
    <w:lvl w:ilvl="0">
      <w:start w:val="1"/>
      <w:numFmt w:val="decimal"/>
      <w:lvlText w:val="%1."/>
      <w:lvlJc w:val="left"/>
      <w:pPr>
        <w:ind w:left="710" w:hanging="360"/>
      </w:pPr>
    </w:lvl>
    <w:lvl w:ilvl="1" w:tentative="1">
      <w:start w:val="1"/>
      <w:numFmt w:val="lowerLetter"/>
      <w:lvlText w:val="%2."/>
      <w:lvlJc w:val="left"/>
      <w:pPr>
        <w:ind w:left="1430" w:hanging="360"/>
      </w:pPr>
    </w:lvl>
    <w:lvl w:ilvl="2" w:tentative="1">
      <w:start w:val="1"/>
      <w:numFmt w:val="lowerRoman"/>
      <w:lvlText w:val="%3."/>
      <w:lvlJc w:val="right"/>
      <w:pPr>
        <w:ind w:left="2150" w:hanging="180"/>
      </w:pPr>
    </w:lvl>
    <w:lvl w:ilvl="3" w:tentative="1">
      <w:start w:val="1"/>
      <w:numFmt w:val="decimal"/>
      <w:lvlText w:val="%4."/>
      <w:lvlJc w:val="left"/>
      <w:pPr>
        <w:ind w:left="2870" w:hanging="360"/>
      </w:pPr>
    </w:lvl>
    <w:lvl w:ilvl="4" w:tentative="1">
      <w:start w:val="1"/>
      <w:numFmt w:val="lowerLetter"/>
      <w:lvlText w:val="%5."/>
      <w:lvlJc w:val="left"/>
      <w:pPr>
        <w:ind w:left="3590" w:hanging="360"/>
      </w:pPr>
    </w:lvl>
    <w:lvl w:ilvl="5" w:tentative="1">
      <w:start w:val="1"/>
      <w:numFmt w:val="lowerRoman"/>
      <w:lvlText w:val="%6."/>
      <w:lvlJc w:val="right"/>
      <w:pPr>
        <w:ind w:left="4310" w:hanging="180"/>
      </w:pPr>
    </w:lvl>
    <w:lvl w:ilvl="6" w:tentative="1">
      <w:start w:val="1"/>
      <w:numFmt w:val="decimal"/>
      <w:lvlText w:val="%7."/>
      <w:lvlJc w:val="left"/>
      <w:pPr>
        <w:ind w:left="5030" w:hanging="360"/>
      </w:pPr>
    </w:lvl>
    <w:lvl w:ilvl="7" w:tentative="1">
      <w:start w:val="1"/>
      <w:numFmt w:val="lowerLetter"/>
      <w:lvlText w:val="%8."/>
      <w:lvlJc w:val="left"/>
      <w:pPr>
        <w:ind w:left="5750" w:hanging="360"/>
      </w:pPr>
    </w:lvl>
    <w:lvl w:ilvl="8" w:tentative="1">
      <w:start w:val="1"/>
      <w:numFmt w:val="lowerRoman"/>
      <w:lvlText w:val="%9."/>
      <w:lvlJc w:val="right"/>
      <w:pPr>
        <w:ind w:left="6470" w:hanging="180"/>
      </w:pPr>
    </w:lvl>
  </w:abstractNum>
  <w:abstractNum w:abstractNumId="7">
    <w:nsid w:val="00000008"/>
    <w:multiLevelType w:val="hybridMultilevel"/>
    <w:tmpl w:val="A51235F2"/>
    <w:lvl w:ilvl="0">
      <w:start w:val="1"/>
      <w:numFmt w:val="bullet"/>
      <w:lvlText w:val=""/>
      <w:lvlJc w:val="left"/>
      <w:pPr>
        <w:ind w:left="720" w:hanging="360"/>
      </w:pPr>
      <w:rPr>
        <w:rFonts w:ascii="Symbol" w:hAnsi="Symbol"/>
        <w:b/>
        <w:i w:val="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0000009"/>
    <w:multiLevelType w:val="multilevel"/>
    <w:tmpl w:val="9552F1D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nsid w:val="0000000A"/>
    <w:multiLevelType w:val="hybridMultilevel"/>
    <w:tmpl w:val="6ACA5EA6"/>
    <w:lvl w:ilvl="0">
      <w:start w:val="1"/>
      <w:numFmt w:val="bullet"/>
      <w:lvlText w:val=""/>
      <w:lvlJc w:val="left"/>
      <w:pPr>
        <w:ind w:left="710" w:hanging="360"/>
      </w:pPr>
      <w:rPr>
        <w:rFonts w:ascii="Symbol" w:hAnsi="Symbol"/>
        <w:b/>
        <w:i w:val="0"/>
      </w:rPr>
    </w:lvl>
    <w:lvl w:ilvl="1" w:tentative="1">
      <w:start w:val="1"/>
      <w:numFmt w:val="bullet"/>
      <w:lvlText w:val="o"/>
      <w:lvlJc w:val="left"/>
      <w:pPr>
        <w:ind w:left="1430" w:hanging="360"/>
      </w:pPr>
      <w:rPr>
        <w:rFonts w:ascii="Courier New" w:hAnsi="Courier New" w:cs="Courier New" w:hint="default"/>
      </w:rPr>
    </w:lvl>
    <w:lvl w:ilvl="2" w:tentative="1">
      <w:start w:val="1"/>
      <w:numFmt w:val="bullet"/>
      <w:lvlText w:val=""/>
      <w:lvlJc w:val="left"/>
      <w:pPr>
        <w:ind w:left="2150" w:hanging="360"/>
      </w:pPr>
      <w:rPr>
        <w:rFonts w:ascii="Wingdings" w:hAnsi="Wingdings" w:hint="default"/>
      </w:rPr>
    </w:lvl>
    <w:lvl w:ilvl="3" w:tentative="1">
      <w:start w:val="1"/>
      <w:numFmt w:val="bullet"/>
      <w:lvlText w:val=""/>
      <w:lvlJc w:val="left"/>
      <w:pPr>
        <w:ind w:left="2870" w:hanging="360"/>
      </w:pPr>
      <w:rPr>
        <w:rFonts w:ascii="Symbol" w:hAnsi="Symbol" w:hint="default"/>
      </w:rPr>
    </w:lvl>
    <w:lvl w:ilvl="4" w:tentative="1">
      <w:start w:val="1"/>
      <w:numFmt w:val="bullet"/>
      <w:lvlText w:val="o"/>
      <w:lvlJc w:val="left"/>
      <w:pPr>
        <w:ind w:left="3590" w:hanging="360"/>
      </w:pPr>
      <w:rPr>
        <w:rFonts w:ascii="Courier New" w:hAnsi="Courier New" w:cs="Courier New" w:hint="default"/>
      </w:rPr>
    </w:lvl>
    <w:lvl w:ilvl="5" w:tentative="1">
      <w:start w:val="1"/>
      <w:numFmt w:val="bullet"/>
      <w:lvlText w:val=""/>
      <w:lvlJc w:val="left"/>
      <w:pPr>
        <w:ind w:left="4310" w:hanging="360"/>
      </w:pPr>
      <w:rPr>
        <w:rFonts w:ascii="Wingdings" w:hAnsi="Wingdings" w:hint="default"/>
      </w:rPr>
    </w:lvl>
    <w:lvl w:ilvl="6" w:tentative="1">
      <w:start w:val="1"/>
      <w:numFmt w:val="bullet"/>
      <w:lvlText w:val=""/>
      <w:lvlJc w:val="left"/>
      <w:pPr>
        <w:ind w:left="5030" w:hanging="360"/>
      </w:pPr>
      <w:rPr>
        <w:rFonts w:ascii="Symbol" w:hAnsi="Symbol" w:hint="default"/>
      </w:rPr>
    </w:lvl>
    <w:lvl w:ilvl="7" w:tentative="1">
      <w:start w:val="1"/>
      <w:numFmt w:val="bullet"/>
      <w:lvlText w:val="o"/>
      <w:lvlJc w:val="left"/>
      <w:pPr>
        <w:ind w:left="5750" w:hanging="360"/>
      </w:pPr>
      <w:rPr>
        <w:rFonts w:ascii="Courier New" w:hAnsi="Courier New" w:cs="Courier New" w:hint="default"/>
      </w:rPr>
    </w:lvl>
    <w:lvl w:ilvl="8" w:tentative="1">
      <w:start w:val="1"/>
      <w:numFmt w:val="bullet"/>
      <w:lvlText w:val=""/>
      <w:lvlJc w:val="left"/>
      <w:pPr>
        <w:ind w:left="6470" w:hanging="360"/>
      </w:pPr>
      <w:rPr>
        <w:rFonts w:ascii="Wingdings" w:hAnsi="Wingdings" w:hint="default"/>
      </w:rPr>
    </w:lvl>
  </w:abstractNum>
  <w:abstractNum w:abstractNumId="10">
    <w:nsid w:val="0000000B"/>
    <w:multiLevelType w:val="multilevel"/>
    <w:tmpl w:val="80CC8F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0000000C"/>
    <w:multiLevelType w:val="hybridMultilevel"/>
    <w:tmpl w:val="BB427F6A"/>
    <w:lvl w:ilvl="0">
      <w:start w:val="1"/>
      <w:numFmt w:val="bullet"/>
      <w:lvlText w:val=""/>
      <w:lvlJc w:val="left"/>
      <w:pPr>
        <w:ind w:left="735" w:hanging="360"/>
      </w:pPr>
      <w:rPr>
        <w:rFonts w:ascii="Times New Roman" w:hAnsi="Times New Roman"/>
      </w:rPr>
    </w:lvl>
    <w:lvl w:ilvl="1">
      <w:start w:val="1"/>
      <w:numFmt w:val="bullet"/>
      <w:lvlText w:val="o"/>
      <w:lvlJc w:val="left"/>
      <w:pPr>
        <w:ind w:left="1455" w:hanging="360"/>
      </w:pPr>
      <w:rPr>
        <w:rFonts w:ascii="Times New Roman" w:hAnsi="Times New Roman" w:cs="Times New Roman"/>
      </w:rPr>
    </w:lvl>
    <w:lvl w:ilvl="2">
      <w:start w:val="1"/>
      <w:numFmt w:val="bullet"/>
      <w:lvlText w:val=""/>
      <w:lvlJc w:val="left"/>
      <w:pPr>
        <w:ind w:left="2175" w:hanging="360"/>
      </w:pPr>
      <w:rPr>
        <w:rFonts w:ascii="Times New Roman" w:hAnsi="Times New Roman"/>
      </w:rPr>
    </w:lvl>
    <w:lvl w:ilvl="3">
      <w:start w:val="1"/>
      <w:numFmt w:val="bullet"/>
      <w:lvlText w:val=""/>
      <w:lvlJc w:val="left"/>
      <w:pPr>
        <w:ind w:left="2895" w:hanging="360"/>
      </w:pPr>
      <w:rPr>
        <w:rFonts w:ascii="Times New Roman" w:hAnsi="Times New Roman"/>
      </w:rPr>
    </w:lvl>
    <w:lvl w:ilvl="4">
      <w:start w:val="1"/>
      <w:numFmt w:val="bullet"/>
      <w:lvlText w:val="o"/>
      <w:lvlJc w:val="left"/>
      <w:pPr>
        <w:ind w:left="3615" w:hanging="360"/>
      </w:pPr>
      <w:rPr>
        <w:rFonts w:ascii="Times New Roman" w:hAnsi="Times New Roman" w:cs="Times New Roman"/>
      </w:rPr>
    </w:lvl>
    <w:lvl w:ilvl="5">
      <w:start w:val="1"/>
      <w:numFmt w:val="bullet"/>
      <w:lvlText w:val=""/>
      <w:lvlJc w:val="left"/>
      <w:pPr>
        <w:ind w:left="4335" w:hanging="360"/>
      </w:pPr>
      <w:rPr>
        <w:rFonts w:ascii="Times New Roman" w:hAnsi="Times New Roman"/>
      </w:rPr>
    </w:lvl>
    <w:lvl w:ilvl="6">
      <w:start w:val="1"/>
      <w:numFmt w:val="bullet"/>
      <w:lvlText w:val=""/>
      <w:lvlJc w:val="left"/>
      <w:pPr>
        <w:ind w:left="5055" w:hanging="360"/>
      </w:pPr>
      <w:rPr>
        <w:rFonts w:ascii="Times New Roman" w:hAnsi="Times New Roman"/>
      </w:rPr>
    </w:lvl>
    <w:lvl w:ilvl="7">
      <w:start w:val="1"/>
      <w:numFmt w:val="bullet"/>
      <w:lvlText w:val="o"/>
      <w:lvlJc w:val="left"/>
      <w:pPr>
        <w:ind w:left="5775" w:hanging="360"/>
      </w:pPr>
      <w:rPr>
        <w:rFonts w:ascii="Times New Roman" w:hAnsi="Times New Roman" w:cs="Times New Roman"/>
      </w:rPr>
    </w:lvl>
    <w:lvl w:ilvl="8">
      <w:start w:val="1"/>
      <w:numFmt w:val="bullet"/>
      <w:lvlText w:val=""/>
      <w:lvlJc w:val="left"/>
      <w:pPr>
        <w:ind w:left="6495" w:hanging="360"/>
      </w:pPr>
      <w:rPr>
        <w:rFonts w:ascii="Times New Roman" w:hAnsi="Times New Roman"/>
      </w:rPr>
    </w:lvl>
  </w:abstractNum>
  <w:abstractNum w:abstractNumId="12">
    <w:nsid w:val="0000000D"/>
    <w:multiLevelType w:val="hybridMultilevel"/>
    <w:tmpl w:val="C25835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0000000E"/>
    <w:multiLevelType w:val="hybridMultilevel"/>
    <w:tmpl w:val="FC82A5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0000000F"/>
    <w:multiLevelType w:val="hybridMultilevel"/>
    <w:tmpl w:val="8F9034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00000010"/>
    <w:multiLevelType w:val="hybridMultilevel"/>
    <w:tmpl w:val="8B0CEF5E"/>
    <w:lvl w:ilvl="0">
      <w:start w:val="1"/>
      <w:numFmt w:val="bullet"/>
      <w:lvlText w:val="•"/>
      <w:lvlJc w:val="left"/>
      <w:pPr>
        <w:ind w:left="720"/>
      </w:pPr>
      <w:rPr>
        <w:rFonts w:ascii="Arial" w:eastAsia="Arial" w:hAnsi="Arial" w:cs="Arial"/>
        <w:b w:val="0"/>
        <w:i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abstractNum>
  <w:abstractNum w:abstractNumId="16">
    <w:nsid w:val="00000011"/>
    <w:multiLevelType w:val="hybridMultilevel"/>
    <w:tmpl w:val="13BEBBF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7">
    <w:nsid w:val="00000012"/>
    <w:multiLevelType w:val="hybridMultilevel"/>
    <w:tmpl w:val="7E5E786A"/>
    <w:lvl w:ilvl="0">
      <w:start w:val="1"/>
      <w:numFmt w:val="bullet"/>
      <w:lvlText w:val=""/>
      <w:lvlJc w:val="left"/>
      <w:pPr>
        <w:ind w:left="1260" w:hanging="360"/>
      </w:pPr>
      <w:rPr>
        <w:rFonts w:ascii="Symbol" w:hAnsi="Symbol" w:hint="default"/>
        <w:b w:val="0"/>
        <w:i w:val="0"/>
        <w:color w:val="000000"/>
        <w:sz w:val="20"/>
        <w:szCs w:val="20"/>
        <w:u w:val="none" w:color="000000"/>
        <w:bdr w:val="none" w:sz="0" w:space="0" w:color="auto"/>
        <w:shd w:val="clear" w:color="auto" w:fill="auto"/>
        <w:vertAlign w:val="baseline"/>
      </w:rPr>
    </w:lvl>
    <w:lvl w:ilvl="1" w:tentative="1">
      <w:start w:val="1"/>
      <w:numFmt w:val="bullet"/>
      <w:lvlText w:val="o"/>
      <w:lvlJc w:val="left"/>
      <w:pPr>
        <w:ind w:left="1980" w:hanging="360"/>
      </w:pPr>
      <w:rPr>
        <w:rFonts w:ascii="Courier New" w:hAnsi="Courier New" w:cs="Courier New" w:hint="default"/>
      </w:rPr>
    </w:lvl>
    <w:lvl w:ilvl="2" w:tentative="1">
      <w:start w:val="1"/>
      <w:numFmt w:val="bullet"/>
      <w:lvlText w:val=""/>
      <w:lvlJc w:val="left"/>
      <w:pPr>
        <w:ind w:left="2700" w:hanging="360"/>
      </w:pPr>
      <w:rPr>
        <w:rFonts w:ascii="Wingdings" w:hAnsi="Wingdings" w:hint="default"/>
      </w:rPr>
    </w:lvl>
    <w:lvl w:ilvl="3" w:tentative="1">
      <w:start w:val="1"/>
      <w:numFmt w:val="bullet"/>
      <w:lvlText w:val=""/>
      <w:lvlJc w:val="left"/>
      <w:pPr>
        <w:ind w:left="3420" w:hanging="360"/>
      </w:pPr>
      <w:rPr>
        <w:rFonts w:ascii="Symbol" w:hAnsi="Symbol" w:hint="default"/>
      </w:rPr>
    </w:lvl>
    <w:lvl w:ilvl="4" w:tentative="1">
      <w:start w:val="1"/>
      <w:numFmt w:val="bullet"/>
      <w:lvlText w:val="o"/>
      <w:lvlJc w:val="left"/>
      <w:pPr>
        <w:ind w:left="4140" w:hanging="360"/>
      </w:pPr>
      <w:rPr>
        <w:rFonts w:ascii="Courier New" w:hAnsi="Courier New" w:cs="Courier New" w:hint="default"/>
      </w:rPr>
    </w:lvl>
    <w:lvl w:ilvl="5" w:tentative="1">
      <w:start w:val="1"/>
      <w:numFmt w:val="bullet"/>
      <w:lvlText w:val=""/>
      <w:lvlJc w:val="left"/>
      <w:pPr>
        <w:ind w:left="4860" w:hanging="360"/>
      </w:pPr>
      <w:rPr>
        <w:rFonts w:ascii="Wingdings" w:hAnsi="Wingdings" w:hint="default"/>
      </w:rPr>
    </w:lvl>
    <w:lvl w:ilvl="6" w:tentative="1">
      <w:start w:val="1"/>
      <w:numFmt w:val="bullet"/>
      <w:lvlText w:val=""/>
      <w:lvlJc w:val="left"/>
      <w:pPr>
        <w:ind w:left="5580" w:hanging="360"/>
      </w:pPr>
      <w:rPr>
        <w:rFonts w:ascii="Symbol" w:hAnsi="Symbol" w:hint="default"/>
      </w:rPr>
    </w:lvl>
    <w:lvl w:ilvl="7" w:tentative="1">
      <w:start w:val="1"/>
      <w:numFmt w:val="bullet"/>
      <w:lvlText w:val="o"/>
      <w:lvlJc w:val="left"/>
      <w:pPr>
        <w:ind w:left="6300" w:hanging="360"/>
      </w:pPr>
      <w:rPr>
        <w:rFonts w:ascii="Courier New" w:hAnsi="Courier New" w:cs="Courier New" w:hint="default"/>
      </w:rPr>
    </w:lvl>
    <w:lvl w:ilvl="8" w:tentative="1">
      <w:start w:val="1"/>
      <w:numFmt w:val="bullet"/>
      <w:lvlText w:val=""/>
      <w:lvlJc w:val="left"/>
      <w:pPr>
        <w:ind w:left="7020" w:hanging="360"/>
      </w:pPr>
      <w:rPr>
        <w:rFonts w:ascii="Wingdings" w:hAnsi="Wingdings" w:hint="default"/>
      </w:rPr>
    </w:lvl>
  </w:abstractNum>
  <w:abstractNum w:abstractNumId="18">
    <w:nsid w:val="00000013"/>
    <w:multiLevelType w:val="hybridMultilevel"/>
    <w:tmpl w:val="4BAC70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00000014"/>
    <w:multiLevelType w:val="hybridMultilevel"/>
    <w:tmpl w:val="FEF0FA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00000015"/>
    <w:multiLevelType w:val="hybridMultilevel"/>
    <w:tmpl w:val="1176302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1">
    <w:nsid w:val="00000016"/>
    <w:multiLevelType w:val="hybridMultilevel"/>
    <w:tmpl w:val="B2CA8AE6"/>
    <w:lvl w:ilvl="0">
      <w:start w:val="1"/>
      <w:numFmt w:val="bullet"/>
      <w:lvlText w:val=""/>
      <w:lvlJc w:val="left"/>
      <w:pPr>
        <w:tabs>
          <w:tab w:val="left" w:pos="720"/>
        </w:tabs>
        <w:ind w:left="720" w:hanging="360"/>
      </w:pPr>
      <w:rPr>
        <w:rFonts w:ascii="Symbol" w:hAnsi="Symbol" w:hint="default"/>
        <w:color w:val="0D0D0D"/>
        <w:sz w:val="22"/>
        <w:szCs w:val="22"/>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
    <w:nsid w:val="00000017"/>
    <w:multiLevelType w:val="hybridMultilevel"/>
    <w:tmpl w:val="B3D21890"/>
    <w:lvl w:ilvl="0">
      <w:start w:val="1"/>
      <w:numFmt w:val="bullet"/>
      <w:lvlText w:val=""/>
      <w:lvlJc w:val="left"/>
      <w:pPr>
        <w:ind w:left="710" w:hanging="360"/>
      </w:pPr>
      <w:rPr>
        <w:rFonts w:ascii="Symbol" w:hAnsi="Symbol"/>
        <w:b/>
        <w:i w:val="0"/>
      </w:rPr>
    </w:lvl>
    <w:lvl w:ilvl="1" w:tentative="1">
      <w:start w:val="1"/>
      <w:numFmt w:val="bullet"/>
      <w:lvlText w:val="o"/>
      <w:lvlJc w:val="left"/>
      <w:pPr>
        <w:ind w:left="1430" w:hanging="360"/>
      </w:pPr>
      <w:rPr>
        <w:rFonts w:ascii="Courier New" w:hAnsi="Courier New" w:cs="Courier New" w:hint="default"/>
      </w:rPr>
    </w:lvl>
    <w:lvl w:ilvl="2" w:tentative="1">
      <w:start w:val="1"/>
      <w:numFmt w:val="bullet"/>
      <w:lvlText w:val=""/>
      <w:lvlJc w:val="left"/>
      <w:pPr>
        <w:ind w:left="2150" w:hanging="360"/>
      </w:pPr>
      <w:rPr>
        <w:rFonts w:ascii="Wingdings" w:hAnsi="Wingdings" w:hint="default"/>
      </w:rPr>
    </w:lvl>
    <w:lvl w:ilvl="3" w:tentative="1">
      <w:start w:val="1"/>
      <w:numFmt w:val="bullet"/>
      <w:lvlText w:val=""/>
      <w:lvlJc w:val="left"/>
      <w:pPr>
        <w:ind w:left="2870" w:hanging="360"/>
      </w:pPr>
      <w:rPr>
        <w:rFonts w:ascii="Symbol" w:hAnsi="Symbol" w:hint="default"/>
      </w:rPr>
    </w:lvl>
    <w:lvl w:ilvl="4" w:tentative="1">
      <w:start w:val="1"/>
      <w:numFmt w:val="bullet"/>
      <w:lvlText w:val="o"/>
      <w:lvlJc w:val="left"/>
      <w:pPr>
        <w:ind w:left="3590" w:hanging="360"/>
      </w:pPr>
      <w:rPr>
        <w:rFonts w:ascii="Courier New" w:hAnsi="Courier New" w:cs="Courier New" w:hint="default"/>
      </w:rPr>
    </w:lvl>
    <w:lvl w:ilvl="5" w:tentative="1">
      <w:start w:val="1"/>
      <w:numFmt w:val="bullet"/>
      <w:lvlText w:val=""/>
      <w:lvlJc w:val="left"/>
      <w:pPr>
        <w:ind w:left="4310" w:hanging="360"/>
      </w:pPr>
      <w:rPr>
        <w:rFonts w:ascii="Wingdings" w:hAnsi="Wingdings" w:hint="default"/>
      </w:rPr>
    </w:lvl>
    <w:lvl w:ilvl="6" w:tentative="1">
      <w:start w:val="1"/>
      <w:numFmt w:val="bullet"/>
      <w:lvlText w:val=""/>
      <w:lvlJc w:val="left"/>
      <w:pPr>
        <w:ind w:left="5030" w:hanging="360"/>
      </w:pPr>
      <w:rPr>
        <w:rFonts w:ascii="Symbol" w:hAnsi="Symbol" w:hint="default"/>
      </w:rPr>
    </w:lvl>
    <w:lvl w:ilvl="7" w:tentative="1">
      <w:start w:val="1"/>
      <w:numFmt w:val="bullet"/>
      <w:lvlText w:val="o"/>
      <w:lvlJc w:val="left"/>
      <w:pPr>
        <w:ind w:left="5750" w:hanging="360"/>
      </w:pPr>
      <w:rPr>
        <w:rFonts w:ascii="Courier New" w:hAnsi="Courier New" w:cs="Courier New" w:hint="default"/>
      </w:rPr>
    </w:lvl>
    <w:lvl w:ilvl="8" w:tentative="1">
      <w:start w:val="1"/>
      <w:numFmt w:val="bullet"/>
      <w:lvlText w:val=""/>
      <w:lvlJc w:val="left"/>
      <w:pPr>
        <w:ind w:left="6470" w:hanging="360"/>
      </w:pPr>
      <w:rPr>
        <w:rFonts w:ascii="Wingdings" w:hAnsi="Wingdings" w:hint="default"/>
      </w:rPr>
    </w:lvl>
  </w:abstractNum>
  <w:abstractNum w:abstractNumId="23">
    <w:nsid w:val="00000018"/>
    <w:multiLevelType w:val="hybridMultilevel"/>
    <w:tmpl w:val="F154AE68"/>
    <w:lvl w:ilvl="0">
      <w:start w:val="1"/>
      <w:numFmt w:val="decimal"/>
      <w:lvlText w:val="%1."/>
      <w:lvlJc w:val="left"/>
      <w:pPr>
        <w:ind w:left="710" w:hanging="360"/>
      </w:pPr>
    </w:lvl>
    <w:lvl w:ilvl="1" w:tentative="1">
      <w:start w:val="1"/>
      <w:numFmt w:val="lowerLetter"/>
      <w:lvlText w:val="%2."/>
      <w:lvlJc w:val="left"/>
      <w:pPr>
        <w:ind w:left="1430" w:hanging="360"/>
      </w:pPr>
    </w:lvl>
    <w:lvl w:ilvl="2" w:tentative="1">
      <w:start w:val="1"/>
      <w:numFmt w:val="lowerRoman"/>
      <w:lvlText w:val="%3."/>
      <w:lvlJc w:val="right"/>
      <w:pPr>
        <w:ind w:left="2150" w:hanging="180"/>
      </w:pPr>
    </w:lvl>
    <w:lvl w:ilvl="3" w:tentative="1">
      <w:start w:val="1"/>
      <w:numFmt w:val="decimal"/>
      <w:lvlText w:val="%4."/>
      <w:lvlJc w:val="left"/>
      <w:pPr>
        <w:ind w:left="2870" w:hanging="360"/>
      </w:pPr>
    </w:lvl>
    <w:lvl w:ilvl="4" w:tentative="1">
      <w:start w:val="1"/>
      <w:numFmt w:val="lowerLetter"/>
      <w:lvlText w:val="%5."/>
      <w:lvlJc w:val="left"/>
      <w:pPr>
        <w:ind w:left="3590" w:hanging="360"/>
      </w:pPr>
    </w:lvl>
    <w:lvl w:ilvl="5" w:tentative="1">
      <w:start w:val="1"/>
      <w:numFmt w:val="lowerRoman"/>
      <w:lvlText w:val="%6."/>
      <w:lvlJc w:val="right"/>
      <w:pPr>
        <w:ind w:left="4310" w:hanging="180"/>
      </w:pPr>
    </w:lvl>
    <w:lvl w:ilvl="6" w:tentative="1">
      <w:start w:val="1"/>
      <w:numFmt w:val="decimal"/>
      <w:lvlText w:val="%7."/>
      <w:lvlJc w:val="left"/>
      <w:pPr>
        <w:ind w:left="5030" w:hanging="360"/>
      </w:pPr>
    </w:lvl>
    <w:lvl w:ilvl="7" w:tentative="1">
      <w:start w:val="1"/>
      <w:numFmt w:val="lowerLetter"/>
      <w:lvlText w:val="%8."/>
      <w:lvlJc w:val="left"/>
      <w:pPr>
        <w:ind w:left="5750" w:hanging="360"/>
      </w:pPr>
    </w:lvl>
    <w:lvl w:ilvl="8" w:tentative="1">
      <w:start w:val="1"/>
      <w:numFmt w:val="lowerRoman"/>
      <w:lvlText w:val="%9."/>
      <w:lvlJc w:val="right"/>
      <w:pPr>
        <w:ind w:left="6470" w:hanging="180"/>
      </w:pPr>
    </w:lvl>
  </w:abstractNum>
  <w:abstractNum w:abstractNumId="24">
    <w:nsid w:val="00000019"/>
    <w:multiLevelType w:val="hybridMultilevel"/>
    <w:tmpl w:val="F1C0E216"/>
    <w:lvl w:ilvl="0">
      <w:start w:val="1"/>
      <w:numFmt w:val="bullet"/>
      <w:lvlText w:val=""/>
      <w:lvlJc w:val="left"/>
      <w:pPr>
        <w:ind w:left="785" w:hanging="360"/>
      </w:pPr>
      <w:rPr>
        <w:rFonts w:ascii="Symbol" w:hAnsi="Symbol" w:hint="default"/>
        <w:color w:val="0D0D0D"/>
        <w:sz w:val="22"/>
        <w:szCs w:val="22"/>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0000001A"/>
    <w:multiLevelType w:val="hybridMultilevel"/>
    <w:tmpl w:val="5C40A1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0000001B"/>
    <w:multiLevelType w:val="hybridMultilevel"/>
    <w:tmpl w:val="DEC82F8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0000001C"/>
    <w:multiLevelType w:val="multilevel"/>
    <w:tmpl w:val="8C16C31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nsid w:val="01C45A74"/>
    <w:multiLevelType w:val="hybridMultilevel"/>
    <w:tmpl w:val="DD988C34"/>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9">
    <w:nsid w:val="034B78C1"/>
    <w:multiLevelType w:val="hybridMultilevel"/>
    <w:tmpl w:val="9222B5E2"/>
    <w:lvl w:ilvl="0">
      <w:start w:val="1"/>
      <w:numFmt w:val="bullet"/>
      <w:lvlText w:val=""/>
      <w:lvlJc w:val="left"/>
      <w:pPr>
        <w:ind w:left="710" w:hanging="360"/>
      </w:pPr>
      <w:rPr>
        <w:rFonts w:ascii="Symbol" w:hAnsi="Symbol" w:hint="default"/>
      </w:rPr>
    </w:lvl>
    <w:lvl w:ilvl="1" w:tentative="1">
      <w:start w:val="1"/>
      <w:numFmt w:val="bullet"/>
      <w:lvlText w:val="o"/>
      <w:lvlJc w:val="left"/>
      <w:pPr>
        <w:ind w:left="1430" w:hanging="360"/>
      </w:pPr>
      <w:rPr>
        <w:rFonts w:ascii="Courier New" w:hAnsi="Courier New" w:cs="Courier New" w:hint="default"/>
      </w:rPr>
    </w:lvl>
    <w:lvl w:ilvl="2" w:tentative="1">
      <w:start w:val="1"/>
      <w:numFmt w:val="bullet"/>
      <w:lvlText w:val=""/>
      <w:lvlJc w:val="left"/>
      <w:pPr>
        <w:ind w:left="2150" w:hanging="360"/>
      </w:pPr>
      <w:rPr>
        <w:rFonts w:ascii="Wingdings" w:hAnsi="Wingdings" w:hint="default"/>
      </w:rPr>
    </w:lvl>
    <w:lvl w:ilvl="3" w:tentative="1">
      <w:start w:val="1"/>
      <w:numFmt w:val="bullet"/>
      <w:lvlText w:val=""/>
      <w:lvlJc w:val="left"/>
      <w:pPr>
        <w:ind w:left="2870" w:hanging="360"/>
      </w:pPr>
      <w:rPr>
        <w:rFonts w:ascii="Symbol" w:hAnsi="Symbol" w:hint="default"/>
      </w:rPr>
    </w:lvl>
    <w:lvl w:ilvl="4" w:tentative="1">
      <w:start w:val="1"/>
      <w:numFmt w:val="bullet"/>
      <w:lvlText w:val="o"/>
      <w:lvlJc w:val="left"/>
      <w:pPr>
        <w:ind w:left="3590" w:hanging="360"/>
      </w:pPr>
      <w:rPr>
        <w:rFonts w:ascii="Courier New" w:hAnsi="Courier New" w:cs="Courier New" w:hint="default"/>
      </w:rPr>
    </w:lvl>
    <w:lvl w:ilvl="5" w:tentative="1">
      <w:start w:val="1"/>
      <w:numFmt w:val="bullet"/>
      <w:lvlText w:val=""/>
      <w:lvlJc w:val="left"/>
      <w:pPr>
        <w:ind w:left="4310" w:hanging="360"/>
      </w:pPr>
      <w:rPr>
        <w:rFonts w:ascii="Wingdings" w:hAnsi="Wingdings" w:hint="default"/>
      </w:rPr>
    </w:lvl>
    <w:lvl w:ilvl="6" w:tentative="1">
      <w:start w:val="1"/>
      <w:numFmt w:val="bullet"/>
      <w:lvlText w:val=""/>
      <w:lvlJc w:val="left"/>
      <w:pPr>
        <w:ind w:left="5030" w:hanging="360"/>
      </w:pPr>
      <w:rPr>
        <w:rFonts w:ascii="Symbol" w:hAnsi="Symbol" w:hint="default"/>
      </w:rPr>
    </w:lvl>
    <w:lvl w:ilvl="7" w:tentative="1">
      <w:start w:val="1"/>
      <w:numFmt w:val="bullet"/>
      <w:lvlText w:val="o"/>
      <w:lvlJc w:val="left"/>
      <w:pPr>
        <w:ind w:left="5750" w:hanging="360"/>
      </w:pPr>
      <w:rPr>
        <w:rFonts w:ascii="Courier New" w:hAnsi="Courier New" w:cs="Courier New" w:hint="default"/>
      </w:rPr>
    </w:lvl>
    <w:lvl w:ilvl="8" w:tentative="1">
      <w:start w:val="1"/>
      <w:numFmt w:val="bullet"/>
      <w:lvlText w:val=""/>
      <w:lvlJc w:val="left"/>
      <w:pPr>
        <w:ind w:left="6470" w:hanging="360"/>
      </w:pPr>
      <w:rPr>
        <w:rFonts w:ascii="Wingdings" w:hAnsi="Wingdings" w:hint="default"/>
      </w:rPr>
    </w:lvl>
  </w:abstractNum>
  <w:abstractNum w:abstractNumId="30">
    <w:nsid w:val="181F0293"/>
    <w:multiLevelType w:val="singleLevel"/>
    <w:tmpl w:val="C354ECF8"/>
    <w:lvl w:ilvl="0">
      <w:start w:val="1"/>
      <w:numFmt w:val="bullet"/>
      <w:lvlText w:val="*"/>
      <w:lvlJc w:val="left"/>
    </w:lvl>
  </w:abstractNum>
  <w:abstractNum w:abstractNumId="31">
    <w:nsid w:val="195F79FD"/>
    <w:multiLevelType w:val="hybridMultilevel"/>
    <w:tmpl w:val="44E6BB6E"/>
    <w:lvl w:ilvl="0">
      <w:start w:val="1"/>
      <w:numFmt w:val="bullet"/>
      <w:lvlText w:val=""/>
      <w:lvlJc w:val="left"/>
      <w:pPr>
        <w:ind w:left="710" w:hanging="360"/>
      </w:pPr>
      <w:rPr>
        <w:rFonts w:ascii="Symbol" w:hAnsi="Symbol" w:hint="default"/>
      </w:rPr>
    </w:lvl>
    <w:lvl w:ilvl="1" w:tentative="1">
      <w:start w:val="1"/>
      <w:numFmt w:val="bullet"/>
      <w:lvlText w:val="o"/>
      <w:lvlJc w:val="left"/>
      <w:pPr>
        <w:ind w:left="1430" w:hanging="360"/>
      </w:pPr>
      <w:rPr>
        <w:rFonts w:ascii="Courier New" w:hAnsi="Courier New" w:cs="Courier New" w:hint="default"/>
      </w:rPr>
    </w:lvl>
    <w:lvl w:ilvl="2" w:tentative="1">
      <w:start w:val="1"/>
      <w:numFmt w:val="bullet"/>
      <w:lvlText w:val=""/>
      <w:lvlJc w:val="left"/>
      <w:pPr>
        <w:ind w:left="2150" w:hanging="360"/>
      </w:pPr>
      <w:rPr>
        <w:rFonts w:ascii="Wingdings" w:hAnsi="Wingdings" w:hint="default"/>
      </w:rPr>
    </w:lvl>
    <w:lvl w:ilvl="3" w:tentative="1">
      <w:start w:val="1"/>
      <w:numFmt w:val="bullet"/>
      <w:lvlText w:val=""/>
      <w:lvlJc w:val="left"/>
      <w:pPr>
        <w:ind w:left="2870" w:hanging="360"/>
      </w:pPr>
      <w:rPr>
        <w:rFonts w:ascii="Symbol" w:hAnsi="Symbol" w:hint="default"/>
      </w:rPr>
    </w:lvl>
    <w:lvl w:ilvl="4" w:tentative="1">
      <w:start w:val="1"/>
      <w:numFmt w:val="bullet"/>
      <w:lvlText w:val="o"/>
      <w:lvlJc w:val="left"/>
      <w:pPr>
        <w:ind w:left="3590" w:hanging="360"/>
      </w:pPr>
      <w:rPr>
        <w:rFonts w:ascii="Courier New" w:hAnsi="Courier New" w:cs="Courier New" w:hint="default"/>
      </w:rPr>
    </w:lvl>
    <w:lvl w:ilvl="5" w:tentative="1">
      <w:start w:val="1"/>
      <w:numFmt w:val="bullet"/>
      <w:lvlText w:val=""/>
      <w:lvlJc w:val="left"/>
      <w:pPr>
        <w:ind w:left="4310" w:hanging="360"/>
      </w:pPr>
      <w:rPr>
        <w:rFonts w:ascii="Wingdings" w:hAnsi="Wingdings" w:hint="default"/>
      </w:rPr>
    </w:lvl>
    <w:lvl w:ilvl="6" w:tentative="1">
      <w:start w:val="1"/>
      <w:numFmt w:val="bullet"/>
      <w:lvlText w:val=""/>
      <w:lvlJc w:val="left"/>
      <w:pPr>
        <w:ind w:left="5030" w:hanging="360"/>
      </w:pPr>
      <w:rPr>
        <w:rFonts w:ascii="Symbol" w:hAnsi="Symbol" w:hint="default"/>
      </w:rPr>
    </w:lvl>
    <w:lvl w:ilvl="7" w:tentative="1">
      <w:start w:val="1"/>
      <w:numFmt w:val="bullet"/>
      <w:lvlText w:val="o"/>
      <w:lvlJc w:val="left"/>
      <w:pPr>
        <w:ind w:left="5750" w:hanging="360"/>
      </w:pPr>
      <w:rPr>
        <w:rFonts w:ascii="Courier New" w:hAnsi="Courier New" w:cs="Courier New" w:hint="default"/>
      </w:rPr>
    </w:lvl>
    <w:lvl w:ilvl="8" w:tentative="1">
      <w:start w:val="1"/>
      <w:numFmt w:val="bullet"/>
      <w:lvlText w:val=""/>
      <w:lvlJc w:val="left"/>
      <w:pPr>
        <w:ind w:left="6470" w:hanging="360"/>
      </w:pPr>
      <w:rPr>
        <w:rFonts w:ascii="Wingdings" w:hAnsi="Wingdings" w:hint="default"/>
      </w:rPr>
    </w:lvl>
  </w:abstractNum>
  <w:abstractNum w:abstractNumId="32">
    <w:nsid w:val="1C593286"/>
    <w:multiLevelType w:val="hybridMultilevel"/>
    <w:tmpl w:val="F446C6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24631844"/>
    <w:multiLevelType w:val="hybridMultilevel"/>
    <w:tmpl w:val="20C0B5F0"/>
    <w:lvl w:ilvl="0">
      <w:start w:val="1"/>
      <w:numFmt w:val="bullet"/>
      <w:lvlText w:val=""/>
      <w:lvlJc w:val="left"/>
      <w:pPr>
        <w:ind w:left="720" w:hanging="360"/>
      </w:pPr>
      <w:rPr>
        <w:rFonts w:ascii="Symbol" w:hAnsi="Symbol" w:hint="default"/>
        <w:color w:val="0D0D0D"/>
        <w:sz w:val="22"/>
        <w:szCs w:val="22"/>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247B3137"/>
    <w:multiLevelType w:val="hybridMultilevel"/>
    <w:tmpl w:val="75F494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nsid w:val="41824BD1"/>
    <w:multiLevelType w:val="hybridMultilevel"/>
    <w:tmpl w:val="96B2B6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6D924CAF"/>
    <w:multiLevelType w:val="hybridMultilevel"/>
    <w:tmpl w:val="3FC2481A"/>
    <w:lvl w:ilvl="0">
      <w:start w:val="1"/>
      <w:numFmt w:val="bullet"/>
      <w:lvlText w:val=""/>
      <w:lvlJc w:val="left"/>
      <w:pPr>
        <w:ind w:left="920" w:hanging="360"/>
      </w:pPr>
      <w:rPr>
        <w:rFonts w:ascii="Symbol" w:hAnsi="Symbol" w:hint="default"/>
      </w:rPr>
    </w:lvl>
    <w:lvl w:ilvl="1" w:tentative="1">
      <w:start w:val="1"/>
      <w:numFmt w:val="bullet"/>
      <w:lvlText w:val="o"/>
      <w:lvlJc w:val="left"/>
      <w:pPr>
        <w:ind w:left="1640" w:hanging="360"/>
      </w:pPr>
      <w:rPr>
        <w:rFonts w:ascii="Courier New" w:hAnsi="Courier New" w:cs="Courier New" w:hint="default"/>
      </w:rPr>
    </w:lvl>
    <w:lvl w:ilvl="2" w:tentative="1">
      <w:start w:val="1"/>
      <w:numFmt w:val="bullet"/>
      <w:lvlText w:val=""/>
      <w:lvlJc w:val="left"/>
      <w:pPr>
        <w:ind w:left="2360" w:hanging="360"/>
      </w:pPr>
      <w:rPr>
        <w:rFonts w:ascii="Wingdings" w:hAnsi="Wingdings" w:hint="default"/>
      </w:rPr>
    </w:lvl>
    <w:lvl w:ilvl="3" w:tentative="1">
      <w:start w:val="1"/>
      <w:numFmt w:val="bullet"/>
      <w:lvlText w:val=""/>
      <w:lvlJc w:val="left"/>
      <w:pPr>
        <w:ind w:left="3080" w:hanging="360"/>
      </w:pPr>
      <w:rPr>
        <w:rFonts w:ascii="Symbol" w:hAnsi="Symbol" w:hint="default"/>
      </w:rPr>
    </w:lvl>
    <w:lvl w:ilvl="4" w:tentative="1">
      <w:start w:val="1"/>
      <w:numFmt w:val="bullet"/>
      <w:lvlText w:val="o"/>
      <w:lvlJc w:val="left"/>
      <w:pPr>
        <w:ind w:left="3800" w:hanging="360"/>
      </w:pPr>
      <w:rPr>
        <w:rFonts w:ascii="Courier New" w:hAnsi="Courier New" w:cs="Courier New" w:hint="default"/>
      </w:rPr>
    </w:lvl>
    <w:lvl w:ilvl="5" w:tentative="1">
      <w:start w:val="1"/>
      <w:numFmt w:val="bullet"/>
      <w:lvlText w:val=""/>
      <w:lvlJc w:val="left"/>
      <w:pPr>
        <w:ind w:left="4520" w:hanging="360"/>
      </w:pPr>
      <w:rPr>
        <w:rFonts w:ascii="Wingdings" w:hAnsi="Wingdings" w:hint="default"/>
      </w:rPr>
    </w:lvl>
    <w:lvl w:ilvl="6" w:tentative="1">
      <w:start w:val="1"/>
      <w:numFmt w:val="bullet"/>
      <w:lvlText w:val=""/>
      <w:lvlJc w:val="left"/>
      <w:pPr>
        <w:ind w:left="5240" w:hanging="360"/>
      </w:pPr>
      <w:rPr>
        <w:rFonts w:ascii="Symbol" w:hAnsi="Symbol" w:hint="default"/>
      </w:rPr>
    </w:lvl>
    <w:lvl w:ilvl="7" w:tentative="1">
      <w:start w:val="1"/>
      <w:numFmt w:val="bullet"/>
      <w:lvlText w:val="o"/>
      <w:lvlJc w:val="left"/>
      <w:pPr>
        <w:ind w:left="5960" w:hanging="360"/>
      </w:pPr>
      <w:rPr>
        <w:rFonts w:ascii="Courier New" w:hAnsi="Courier New" w:cs="Courier New" w:hint="default"/>
      </w:rPr>
    </w:lvl>
    <w:lvl w:ilvl="8" w:tentative="1">
      <w:start w:val="1"/>
      <w:numFmt w:val="bullet"/>
      <w:lvlText w:val=""/>
      <w:lvlJc w:val="left"/>
      <w:pPr>
        <w:ind w:left="6680" w:hanging="360"/>
      </w:pPr>
      <w:rPr>
        <w:rFonts w:ascii="Wingdings" w:hAnsi="Wingdings" w:hint="default"/>
      </w:rPr>
    </w:lvl>
  </w:abstractNum>
  <w:abstractNum w:abstractNumId="37">
    <w:nsid w:val="6EED5CAB"/>
    <w:multiLevelType w:val="hybridMultilevel"/>
    <w:tmpl w:val="23B091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7B710414"/>
    <w:multiLevelType w:val="hybridMultilevel"/>
    <w:tmpl w:val="3E20B6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7EF600C2"/>
    <w:multiLevelType w:val="hybridMultilevel"/>
    <w:tmpl w:val="8D321FA6"/>
    <w:lvl w:ilvl="0">
      <w:start w:val="1"/>
      <w:numFmt w:val="bullet"/>
      <w:lvlText w:val=""/>
      <w:lvlJc w:val="left"/>
      <w:pPr>
        <w:ind w:left="710" w:hanging="360"/>
      </w:pPr>
      <w:rPr>
        <w:rFonts w:ascii="Symbol" w:hAnsi="Symbol" w:hint="default"/>
      </w:rPr>
    </w:lvl>
    <w:lvl w:ilvl="1" w:tentative="1">
      <w:start w:val="1"/>
      <w:numFmt w:val="bullet"/>
      <w:lvlText w:val="o"/>
      <w:lvlJc w:val="left"/>
      <w:pPr>
        <w:ind w:left="1430" w:hanging="360"/>
      </w:pPr>
      <w:rPr>
        <w:rFonts w:ascii="Courier New" w:hAnsi="Courier New" w:cs="Courier New" w:hint="default"/>
      </w:rPr>
    </w:lvl>
    <w:lvl w:ilvl="2" w:tentative="1">
      <w:start w:val="1"/>
      <w:numFmt w:val="bullet"/>
      <w:lvlText w:val=""/>
      <w:lvlJc w:val="left"/>
      <w:pPr>
        <w:ind w:left="2150" w:hanging="360"/>
      </w:pPr>
      <w:rPr>
        <w:rFonts w:ascii="Wingdings" w:hAnsi="Wingdings" w:hint="default"/>
      </w:rPr>
    </w:lvl>
    <w:lvl w:ilvl="3" w:tentative="1">
      <w:start w:val="1"/>
      <w:numFmt w:val="bullet"/>
      <w:lvlText w:val=""/>
      <w:lvlJc w:val="left"/>
      <w:pPr>
        <w:ind w:left="2870" w:hanging="360"/>
      </w:pPr>
      <w:rPr>
        <w:rFonts w:ascii="Symbol" w:hAnsi="Symbol" w:hint="default"/>
      </w:rPr>
    </w:lvl>
    <w:lvl w:ilvl="4" w:tentative="1">
      <w:start w:val="1"/>
      <w:numFmt w:val="bullet"/>
      <w:lvlText w:val="o"/>
      <w:lvlJc w:val="left"/>
      <w:pPr>
        <w:ind w:left="3590" w:hanging="360"/>
      </w:pPr>
      <w:rPr>
        <w:rFonts w:ascii="Courier New" w:hAnsi="Courier New" w:cs="Courier New" w:hint="default"/>
      </w:rPr>
    </w:lvl>
    <w:lvl w:ilvl="5" w:tentative="1">
      <w:start w:val="1"/>
      <w:numFmt w:val="bullet"/>
      <w:lvlText w:val=""/>
      <w:lvlJc w:val="left"/>
      <w:pPr>
        <w:ind w:left="4310" w:hanging="360"/>
      </w:pPr>
      <w:rPr>
        <w:rFonts w:ascii="Wingdings" w:hAnsi="Wingdings" w:hint="default"/>
      </w:rPr>
    </w:lvl>
    <w:lvl w:ilvl="6" w:tentative="1">
      <w:start w:val="1"/>
      <w:numFmt w:val="bullet"/>
      <w:lvlText w:val=""/>
      <w:lvlJc w:val="left"/>
      <w:pPr>
        <w:ind w:left="5030" w:hanging="360"/>
      </w:pPr>
      <w:rPr>
        <w:rFonts w:ascii="Symbol" w:hAnsi="Symbol" w:hint="default"/>
      </w:rPr>
    </w:lvl>
    <w:lvl w:ilvl="7" w:tentative="1">
      <w:start w:val="1"/>
      <w:numFmt w:val="bullet"/>
      <w:lvlText w:val="o"/>
      <w:lvlJc w:val="left"/>
      <w:pPr>
        <w:ind w:left="5750" w:hanging="360"/>
      </w:pPr>
      <w:rPr>
        <w:rFonts w:ascii="Courier New" w:hAnsi="Courier New" w:cs="Courier New" w:hint="default"/>
      </w:rPr>
    </w:lvl>
    <w:lvl w:ilvl="8" w:tentative="1">
      <w:start w:val="1"/>
      <w:numFmt w:val="bullet"/>
      <w:lvlText w:val=""/>
      <w:lvlJc w:val="left"/>
      <w:pPr>
        <w:ind w:left="6470" w:hanging="360"/>
      </w:pPr>
      <w:rPr>
        <w:rFonts w:ascii="Wingdings" w:hAnsi="Wingdings" w:hint="default"/>
      </w:rPr>
    </w:lvl>
  </w:abstractNum>
  <w:num w:numId="1">
    <w:abstractNumId w:val="21"/>
  </w:num>
  <w:num w:numId="2">
    <w:abstractNumId w:val="17"/>
  </w:num>
  <w:num w:numId="3">
    <w:abstractNumId w:val="13"/>
  </w:num>
  <w:num w:numId="4">
    <w:abstractNumId w:val="27"/>
  </w:num>
  <w:num w:numId="5">
    <w:abstractNumId w:val="5"/>
  </w:num>
  <w:num w:numId="6">
    <w:abstractNumId w:val="8"/>
  </w:num>
  <w:num w:numId="7">
    <w:abstractNumId w:val="10"/>
  </w:num>
  <w:num w:numId="8">
    <w:abstractNumId w:val="12"/>
  </w:num>
  <w:num w:numId="9">
    <w:abstractNumId w:val="14"/>
  </w:num>
  <w:num w:numId="10">
    <w:abstractNumId w:val="18"/>
  </w:num>
  <w:num w:numId="11">
    <w:abstractNumId w:val="15"/>
  </w:num>
  <w:num w:numId="12">
    <w:abstractNumId w:val="11"/>
  </w:num>
  <w:num w:numId="13">
    <w:abstractNumId w:val="14"/>
  </w:num>
  <w:num w:numId="14">
    <w:abstractNumId w:val="16"/>
  </w:num>
  <w:num w:numId="15">
    <w:abstractNumId w:val="3"/>
  </w:num>
  <w:num w:numId="16">
    <w:abstractNumId w:val="25"/>
  </w:num>
  <w:num w:numId="17">
    <w:abstractNumId w:val="20"/>
  </w:num>
  <w:num w:numId="18">
    <w:abstractNumId w:val="30"/>
    <w:lvlOverride w:ilvl="0">
      <w:lvl w:ilvl="0">
        <w:start w:val="1"/>
        <w:numFmt w:val="bullet"/>
        <w:lvlText w:val=""/>
        <w:lvlJc w:val="left"/>
        <w:rPr>
          <w:rFonts w:ascii="Symbol" w:hAnsi="Symbol" w:hint="default"/>
        </w:rPr>
      </w:lvl>
    </w:lvlOverride>
  </w:num>
  <w:num w:numId="19">
    <w:abstractNumId w:val="7"/>
  </w:num>
  <w:num w:numId="20">
    <w:abstractNumId w:val="6"/>
  </w:num>
  <w:num w:numId="21">
    <w:abstractNumId w:val="22"/>
  </w:num>
  <w:num w:numId="22">
    <w:abstractNumId w:val="23"/>
  </w:num>
  <w:num w:numId="23">
    <w:abstractNumId w:val="9"/>
  </w:num>
  <w:num w:numId="24">
    <w:abstractNumId w:val="4"/>
  </w:num>
  <w:num w:numId="25">
    <w:abstractNumId w:val="19"/>
  </w:num>
  <w:num w:numId="26">
    <w:abstractNumId w:val="26"/>
  </w:num>
  <w:num w:numId="27">
    <w:abstractNumId w:val="24"/>
  </w:num>
  <w:num w:numId="28">
    <w:abstractNumId w:val="1"/>
  </w:num>
  <w:num w:numId="29">
    <w:abstractNumId w:val="2"/>
  </w:num>
  <w:num w:numId="30">
    <w:abstractNumId w:val="34"/>
  </w:num>
  <w:num w:numId="31">
    <w:abstractNumId w:val="32"/>
  </w:num>
  <w:num w:numId="32">
    <w:abstractNumId w:val="38"/>
  </w:num>
  <w:num w:numId="33">
    <w:abstractNumId w:val="31"/>
  </w:num>
  <w:num w:numId="34">
    <w:abstractNumId w:val="33"/>
  </w:num>
  <w:num w:numId="35">
    <w:abstractNumId w:val="36"/>
  </w:num>
  <w:num w:numId="36">
    <w:abstractNumId w:val="28"/>
  </w:num>
  <w:num w:numId="37">
    <w:abstractNumId w:val="37"/>
  </w:num>
  <w:num w:numId="38">
    <w:abstractNumId w:val="35"/>
  </w:num>
  <w:num w:numId="39">
    <w:abstractNumId w:val="29"/>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DB"/>
    <w:rsid w:val="0000291C"/>
    <w:rsid w:val="00017C98"/>
    <w:rsid w:val="000406F7"/>
    <w:rsid w:val="00061C98"/>
    <w:rsid w:val="00077238"/>
    <w:rsid w:val="0008068E"/>
    <w:rsid w:val="00083784"/>
    <w:rsid w:val="000873C6"/>
    <w:rsid w:val="000F755B"/>
    <w:rsid w:val="000F7D07"/>
    <w:rsid w:val="001071E6"/>
    <w:rsid w:val="001239FB"/>
    <w:rsid w:val="00132FC3"/>
    <w:rsid w:val="00146E5F"/>
    <w:rsid w:val="00171880"/>
    <w:rsid w:val="00173E09"/>
    <w:rsid w:val="001B76D2"/>
    <w:rsid w:val="001C5113"/>
    <w:rsid w:val="001E0EB1"/>
    <w:rsid w:val="001E6FE1"/>
    <w:rsid w:val="001F08A9"/>
    <w:rsid w:val="001F1950"/>
    <w:rsid w:val="0020093B"/>
    <w:rsid w:val="00230E8D"/>
    <w:rsid w:val="00254EC6"/>
    <w:rsid w:val="002756E8"/>
    <w:rsid w:val="002877BC"/>
    <w:rsid w:val="002B480A"/>
    <w:rsid w:val="002B56F9"/>
    <w:rsid w:val="002D4690"/>
    <w:rsid w:val="003061E2"/>
    <w:rsid w:val="00346ACD"/>
    <w:rsid w:val="00353075"/>
    <w:rsid w:val="00390396"/>
    <w:rsid w:val="00393965"/>
    <w:rsid w:val="003B1D94"/>
    <w:rsid w:val="003B235A"/>
    <w:rsid w:val="003E1539"/>
    <w:rsid w:val="003E71A6"/>
    <w:rsid w:val="00435010"/>
    <w:rsid w:val="004372C4"/>
    <w:rsid w:val="00465055"/>
    <w:rsid w:val="004803F2"/>
    <w:rsid w:val="00481C7F"/>
    <w:rsid w:val="00484020"/>
    <w:rsid w:val="004A0700"/>
    <w:rsid w:val="004B18A4"/>
    <w:rsid w:val="004D3827"/>
    <w:rsid w:val="004F26BB"/>
    <w:rsid w:val="00501BDC"/>
    <w:rsid w:val="00503937"/>
    <w:rsid w:val="00506A69"/>
    <w:rsid w:val="0052137C"/>
    <w:rsid w:val="005249E6"/>
    <w:rsid w:val="00543617"/>
    <w:rsid w:val="0057052A"/>
    <w:rsid w:val="00583433"/>
    <w:rsid w:val="0058388D"/>
    <w:rsid w:val="00585867"/>
    <w:rsid w:val="005B3650"/>
    <w:rsid w:val="005B464B"/>
    <w:rsid w:val="005D0AEB"/>
    <w:rsid w:val="005D1B28"/>
    <w:rsid w:val="005D691B"/>
    <w:rsid w:val="005E1612"/>
    <w:rsid w:val="005E3CB9"/>
    <w:rsid w:val="005F1F25"/>
    <w:rsid w:val="005F7D81"/>
    <w:rsid w:val="00626F61"/>
    <w:rsid w:val="006307C4"/>
    <w:rsid w:val="00632FC9"/>
    <w:rsid w:val="00637B80"/>
    <w:rsid w:val="00643028"/>
    <w:rsid w:val="00644B83"/>
    <w:rsid w:val="00647DD9"/>
    <w:rsid w:val="0065131B"/>
    <w:rsid w:val="00691A55"/>
    <w:rsid w:val="006A06DF"/>
    <w:rsid w:val="006A347E"/>
    <w:rsid w:val="006B6D6F"/>
    <w:rsid w:val="006E0C3B"/>
    <w:rsid w:val="007113BA"/>
    <w:rsid w:val="00720ED7"/>
    <w:rsid w:val="007263D4"/>
    <w:rsid w:val="00727334"/>
    <w:rsid w:val="00752AF6"/>
    <w:rsid w:val="007577A7"/>
    <w:rsid w:val="00774660"/>
    <w:rsid w:val="00775489"/>
    <w:rsid w:val="00783602"/>
    <w:rsid w:val="00785189"/>
    <w:rsid w:val="00792B04"/>
    <w:rsid w:val="007A6AD4"/>
    <w:rsid w:val="007D5C85"/>
    <w:rsid w:val="007E0FE8"/>
    <w:rsid w:val="007F01CD"/>
    <w:rsid w:val="007F1FBA"/>
    <w:rsid w:val="007F411A"/>
    <w:rsid w:val="00801AEC"/>
    <w:rsid w:val="00803DB0"/>
    <w:rsid w:val="00805F77"/>
    <w:rsid w:val="00830A5F"/>
    <w:rsid w:val="00837064"/>
    <w:rsid w:val="00846897"/>
    <w:rsid w:val="00884ACF"/>
    <w:rsid w:val="0088785F"/>
    <w:rsid w:val="00887C07"/>
    <w:rsid w:val="008925AC"/>
    <w:rsid w:val="008A033B"/>
    <w:rsid w:val="008B5AA4"/>
    <w:rsid w:val="008D2ABA"/>
    <w:rsid w:val="008F1A28"/>
    <w:rsid w:val="008F6ACF"/>
    <w:rsid w:val="00901EA4"/>
    <w:rsid w:val="00906B5B"/>
    <w:rsid w:val="00907963"/>
    <w:rsid w:val="00945512"/>
    <w:rsid w:val="00977C05"/>
    <w:rsid w:val="00980BF5"/>
    <w:rsid w:val="009A191E"/>
    <w:rsid w:val="009B1161"/>
    <w:rsid w:val="009B13F9"/>
    <w:rsid w:val="009D0709"/>
    <w:rsid w:val="00A07353"/>
    <w:rsid w:val="00A25931"/>
    <w:rsid w:val="00A601C1"/>
    <w:rsid w:val="00A76A43"/>
    <w:rsid w:val="00A87003"/>
    <w:rsid w:val="00A92100"/>
    <w:rsid w:val="00A951B4"/>
    <w:rsid w:val="00AA1424"/>
    <w:rsid w:val="00AA249B"/>
    <w:rsid w:val="00AA5D78"/>
    <w:rsid w:val="00AC5103"/>
    <w:rsid w:val="00AE1E2B"/>
    <w:rsid w:val="00AF0FB9"/>
    <w:rsid w:val="00AF3257"/>
    <w:rsid w:val="00AF7994"/>
    <w:rsid w:val="00B02009"/>
    <w:rsid w:val="00B05A96"/>
    <w:rsid w:val="00B06FA3"/>
    <w:rsid w:val="00B1152D"/>
    <w:rsid w:val="00B11E94"/>
    <w:rsid w:val="00B17393"/>
    <w:rsid w:val="00B20850"/>
    <w:rsid w:val="00B6611C"/>
    <w:rsid w:val="00BA12BA"/>
    <w:rsid w:val="00BB2284"/>
    <w:rsid w:val="00BB53DF"/>
    <w:rsid w:val="00BE6C22"/>
    <w:rsid w:val="00C02433"/>
    <w:rsid w:val="00C14987"/>
    <w:rsid w:val="00C21DE1"/>
    <w:rsid w:val="00C23E8D"/>
    <w:rsid w:val="00C42220"/>
    <w:rsid w:val="00C436B4"/>
    <w:rsid w:val="00C446F0"/>
    <w:rsid w:val="00C53ADB"/>
    <w:rsid w:val="00C801A8"/>
    <w:rsid w:val="00C83949"/>
    <w:rsid w:val="00CA7DF2"/>
    <w:rsid w:val="00CB0F3C"/>
    <w:rsid w:val="00CC1C40"/>
    <w:rsid w:val="00CC24D4"/>
    <w:rsid w:val="00CC2DF9"/>
    <w:rsid w:val="00CC55A7"/>
    <w:rsid w:val="00CD0A96"/>
    <w:rsid w:val="00CD4E1D"/>
    <w:rsid w:val="00D00FE6"/>
    <w:rsid w:val="00D10A3C"/>
    <w:rsid w:val="00D13704"/>
    <w:rsid w:val="00D210C7"/>
    <w:rsid w:val="00D31404"/>
    <w:rsid w:val="00D323D7"/>
    <w:rsid w:val="00D33D59"/>
    <w:rsid w:val="00D51BB8"/>
    <w:rsid w:val="00D62330"/>
    <w:rsid w:val="00D728B4"/>
    <w:rsid w:val="00D802A3"/>
    <w:rsid w:val="00D96714"/>
    <w:rsid w:val="00D97E43"/>
    <w:rsid w:val="00DA68A8"/>
    <w:rsid w:val="00DB4ECB"/>
    <w:rsid w:val="00DB7B08"/>
    <w:rsid w:val="00DC03BF"/>
    <w:rsid w:val="00DD615D"/>
    <w:rsid w:val="00DE3576"/>
    <w:rsid w:val="00DF08DC"/>
    <w:rsid w:val="00DF519E"/>
    <w:rsid w:val="00E161A6"/>
    <w:rsid w:val="00E173A2"/>
    <w:rsid w:val="00E30E33"/>
    <w:rsid w:val="00E3462C"/>
    <w:rsid w:val="00E41187"/>
    <w:rsid w:val="00E43B21"/>
    <w:rsid w:val="00E73453"/>
    <w:rsid w:val="00E755AA"/>
    <w:rsid w:val="00E85AD3"/>
    <w:rsid w:val="00EA06E7"/>
    <w:rsid w:val="00EA68BC"/>
    <w:rsid w:val="00ED456A"/>
    <w:rsid w:val="00EF2A75"/>
    <w:rsid w:val="00EF7A55"/>
    <w:rsid w:val="00F1727F"/>
    <w:rsid w:val="00F23868"/>
    <w:rsid w:val="00F52702"/>
    <w:rsid w:val="00F60591"/>
    <w:rsid w:val="00F6672C"/>
    <w:rsid w:val="00F66DB1"/>
    <w:rsid w:val="00FB25CA"/>
    <w:rsid w:val="00FB265C"/>
    <w:rsid w:val="00FC2A54"/>
    <w:rsid w:val="00FE10A7"/>
    <w:rsid w:val="00FE3684"/>
    <w:rsid w:val="00FE6706"/>
    <w:rsid w:val="00FF10B3"/>
    <w:rsid w:val="00FF425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DE5873DE-5AF2-4EBC-AB79-BC3B8948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SimSun"/>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5"/>
      <w:ind w:left="10" w:hanging="10"/>
    </w:pPr>
    <w:rPr>
      <w:rFonts w:ascii="Segoe UI" w:eastAsia="Segoe UI" w:hAnsi="Segoe UI" w:cs="Segoe UI"/>
      <w:color w:val="000000"/>
      <w:sz w:val="20"/>
    </w:rPr>
  </w:style>
  <w:style w:type="paragraph" w:styleId="Heading1">
    <w:name w:val="heading 1"/>
    <w:next w:val="Normal"/>
    <w:link w:val="Heading1Char"/>
    <w:uiPriority w:val="9"/>
    <w:qFormat/>
    <w:pPr>
      <w:keepNext/>
      <w:keepLines/>
      <w:spacing w:after="52"/>
      <w:ind w:left="10" w:right="69" w:hanging="10"/>
      <w:jc w:val="center"/>
      <w:outlineLvl w:val="0"/>
    </w:pPr>
    <w:rPr>
      <w:rFonts w:ascii="Segoe UI" w:eastAsia="Segoe UI" w:hAnsi="Segoe UI" w:cs="Segoe U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BodyTextChar">
    <w:name w:val="Body Text Char"/>
    <w:basedOn w:val="DefaultParagraphFont"/>
    <w:link w:val="BodyText"/>
    <w:rPr>
      <w:rFonts w:ascii="Times New Roman" w:eastAsia="Times New Roman" w:hAnsi="Times New Roman"/>
    </w:rPr>
  </w:style>
  <w:style w:type="paragraph" w:styleId="BodyText">
    <w:name w:val="Body Text"/>
    <w:link w:val="BodyTextChar"/>
    <w:pPr>
      <w:spacing w:before="120" w:after="60" w:line="240" w:lineRule="auto"/>
      <w:ind w:left="2552"/>
    </w:pPr>
    <w:rPr>
      <w:rFonts w:ascii="Times New Roman" w:eastAsia="Times New Roman" w:hAnsi="Times New Roman"/>
    </w:rPr>
  </w:style>
  <w:style w:type="character" w:customStyle="1" w:styleId="BodyTextChar1">
    <w:name w:val="Body Text Char1"/>
    <w:basedOn w:val="DefaultParagraphFont"/>
    <w:uiPriority w:val="99"/>
    <w:rPr>
      <w:rFonts w:ascii="Segoe UI" w:eastAsia="Segoe UI" w:hAnsi="Segoe UI" w:cs="Segoe UI"/>
      <w:color w:val="000000"/>
      <w:sz w:val="20"/>
    </w:rPr>
  </w:style>
  <w:style w:type="paragraph" w:styleId="NoSpacing">
    <w:name w:val="No Spacing"/>
    <w:link w:val="NoSpacingChar"/>
    <w:uiPriority w:val="1"/>
    <w:qFormat/>
    <w:pPr>
      <w:spacing w:after="0" w:line="240" w:lineRule="auto"/>
    </w:pPr>
    <w:rPr>
      <w:rFonts w:eastAsia="Calibri" w:cs="Times New Roman"/>
      <w:szCs w:val="20"/>
      <w:lang w:val="en-US" w:eastAsia="en-US"/>
    </w:rPr>
  </w:style>
  <w:style w:type="character" w:customStyle="1" w:styleId="NoSpacingChar">
    <w:name w:val="No Spacing Char"/>
    <w:link w:val="NoSpacing"/>
    <w:uiPriority w:val="1"/>
    <w:rPr>
      <w:rFonts w:ascii="Calibri" w:eastAsia="Calibri" w:hAnsi="Calibri" w:cs="Times New Roman"/>
      <w:szCs w:val="20"/>
      <w:lang w:val="en-US" w:eastAsia="en-US"/>
    </w:rPr>
  </w:style>
  <w:style w:type="paragraph" w:styleId="ListParagraph">
    <w:name w:val="List Paragraph"/>
    <w:basedOn w:val="Normal"/>
    <w:link w:val="ListParagraphChar"/>
    <w:qFormat/>
    <w:pPr>
      <w:spacing w:after="200" w:line="276" w:lineRule="auto"/>
      <w:ind w:left="720" w:firstLine="0"/>
    </w:pPr>
    <w:rPr>
      <w:rFonts w:ascii="Calibri" w:eastAsia="Calibri" w:hAnsi="Calibri" w:cs="Times New Roman"/>
      <w:color w:val="auto"/>
      <w:sz w:val="22"/>
      <w:szCs w:val="20"/>
      <w:lang w:val="en-US" w:eastAsia="en-US"/>
    </w:rPr>
  </w:style>
  <w:style w:type="character" w:styleId="Hyperlink">
    <w:name w:val="Hyperlink"/>
    <w:basedOn w:val="DefaultParagraphFont"/>
    <w:uiPriority w:val="99"/>
    <w:rPr>
      <w:color w:val="0563C1"/>
      <w:u w:val="single"/>
    </w:rPr>
  </w:style>
  <w:style w:type="paragraph" w:customStyle="1" w:styleId="Default">
    <w:name w:val="Default"/>
    <w:pPr>
      <w:autoSpaceDE w:val="0"/>
      <w:autoSpaceDN w:val="0"/>
      <w:adjustRightInd w:val="0"/>
      <w:spacing w:after="0" w:line="240" w:lineRule="auto"/>
    </w:pPr>
    <w:rPr>
      <w:rFonts w:ascii="Arial" w:eastAsia="Times New Roman" w:hAnsi="Arial" w:cs="Arial"/>
      <w:color w:val="000000"/>
      <w:sz w:val="24"/>
      <w:szCs w:val="24"/>
      <w:lang w:val="en-US" w:eastAsia="en-US"/>
    </w:rPr>
  </w:style>
  <w:style w:type="paragraph" w:customStyle="1" w:styleId="ParaAttribute13">
    <w:name w:val="ParaAttribute13"/>
    <w:basedOn w:val="Normal"/>
    <w:pPr>
      <w:spacing w:after="0" w:line="239" w:lineRule="exact"/>
      <w:ind w:left="0" w:firstLine="0"/>
    </w:pPr>
    <w:rPr>
      <w:rFonts w:ascii="Times New Roman" w:eastAsia="Times New Roman" w:hAnsi="Times New Roman" w:cs="Times New Roman"/>
      <w:color w:val="auto"/>
      <w:szCs w:val="20"/>
      <w:lang w:val="en-US" w:eastAsia="en-US"/>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sz w:val="18"/>
      <w:szCs w:val="18"/>
    </w:rPr>
  </w:style>
  <w:style w:type="character" w:customStyle="1" w:styleId="BalloonTextChar">
    <w:name w:val="Balloon Text Char"/>
    <w:basedOn w:val="DefaultParagraphFont"/>
    <w:link w:val="BalloonText"/>
    <w:uiPriority w:val="99"/>
    <w:rPr>
      <w:rFonts w:ascii="Segoe UI" w:eastAsia="Segoe UI" w:hAnsi="Segoe UI" w:cs="Segoe UI"/>
      <w:color w:val="000000"/>
      <w:sz w:val="18"/>
      <w:szCs w:val="18"/>
    </w:rPr>
  </w:style>
  <w:style w:type="character" w:styleId="Emphasis">
    <w:name w:val="Emphasis"/>
    <w:basedOn w:val="DefaultParagraphFont"/>
    <w:uiPriority w:val="20"/>
    <w:qFormat/>
    <w:rPr>
      <w:i/>
      <w:iCs/>
    </w:rPr>
  </w:style>
  <w:style w:type="paragraph" w:customStyle="1" w:styleId="BulletIndent">
    <w:name w:val="Bullet Indent"/>
    <w:basedOn w:val="Normal"/>
    <w:pPr>
      <w:spacing w:before="30" w:after="30" w:line="240" w:lineRule="auto"/>
      <w:ind w:left="0" w:firstLine="0"/>
      <w:jc w:val="both"/>
    </w:pPr>
    <w:rPr>
      <w:rFonts w:ascii="Arial" w:eastAsia="Times New Roman" w:hAnsi="Arial" w:cs="Arial"/>
      <w:szCs w:val="20"/>
      <w:lang w:val="en-US" w:eastAsia="ar-SA"/>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rFonts w:ascii="Segoe UI" w:eastAsia="Segoe UI" w:hAnsi="Segoe UI" w:cs="Segoe UI"/>
      <w:color w:val="000000"/>
      <w:sz w:val="20"/>
    </w:rPr>
  </w:style>
  <w:style w:type="character" w:customStyle="1" w:styleId="ListParagraphChar">
    <w:name w:val="List Paragraph Char"/>
    <w:link w:val="ListParagraph"/>
    <w:rPr>
      <w:rFonts w:ascii="Calibri" w:eastAsia="Calibri" w:hAnsi="Calibri" w:cs="Times New Roman"/>
      <w:szCs w:val="20"/>
      <w:lang w:val="en-US" w:eastAsia="en-US"/>
    </w:rPr>
  </w:style>
  <w:style w:type="paragraph" w:customStyle="1" w:styleId="bullme">
    <w:name w:val="bull_me"/>
    <w:basedOn w:val="Normal"/>
    <w:pPr>
      <w:widowControl w:val="0"/>
      <w:autoSpaceDE w:val="0"/>
      <w:spacing w:after="40" w:line="240" w:lineRule="auto"/>
      <w:ind w:left="0" w:firstLine="0"/>
    </w:pPr>
    <w:rPr>
      <w:rFonts w:ascii="Verdana" w:eastAsia="Times New Roman" w:hAnsi="Verdana" w:cs="Times New Roman"/>
      <w:color w:val="auto"/>
      <w:szCs w:val="20"/>
      <w:lang w:val="en-US" w:eastAsia="en-US"/>
    </w:rPr>
  </w:style>
  <w:style w:type="character" w:customStyle="1" w:styleId="UnresolvedMention1">
    <w:name w:val="Unresolved Mention1"/>
    <w:basedOn w:val="DefaultParagraphFont"/>
    <w:uiPriority w:val="99"/>
    <w:rPr>
      <w:color w:val="605E5C"/>
      <w:shd w:val="clear" w:color="auto" w:fill="E1DFDD"/>
    </w:rPr>
  </w:style>
  <w:style w:type="character" w:customStyle="1" w:styleId="apple-style-span">
    <w:name w:val="apple-style-span"/>
    <w:basedOn w:val="DefaultParagraphFont"/>
  </w:style>
  <w:style w:type="paragraph" w:customStyle="1" w:styleId="BodyA">
    <w:name w:val="Body A"/>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it-IT" w:eastAsia="en-US"/>
    </w:rPr>
  </w:style>
  <w:style w:type="paragraph" w:customStyle="1" w:styleId="BodyAA">
    <w:name w:val="Body A A"/>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n-US" w:eastAsia="en-US"/>
    </w:rPr>
  </w:style>
  <w:style w:type="paragraph" w:customStyle="1" w:styleId="NoSpacing1">
    <w:name w:val="No Spacing1"/>
    <w:pPr>
      <w:pBdr>
        <w:top w:val="nil"/>
        <w:left w:val="nil"/>
        <w:bottom w:val="nil"/>
        <w:right w:val="nil"/>
        <w:between w:val="nil"/>
        <w:bar w:val="nil"/>
      </w:pBdr>
      <w:spacing w:after="200" w:line="276" w:lineRule="auto"/>
    </w:pPr>
    <w:rPr>
      <w:rFonts w:eastAsia="Calibri" w:cs="Calibri"/>
      <w:color w:val="000000"/>
      <w:u w:color="000000"/>
      <w:bdr w:val="nil"/>
      <w:lang w:val="en-US" w:eastAsia="en-US"/>
    </w:rPr>
  </w:style>
  <w:style w:type="paragraph" w:styleId="NormalWeb">
    <w:name w:val="Normal (Web)"/>
    <w:basedOn w:val="Normal"/>
    <w:pPr>
      <w:spacing w:before="100" w:beforeAutospacing="1" w:after="100" w:afterAutospacing="1" w:line="240" w:lineRule="auto"/>
      <w:ind w:left="0" w:firstLine="0"/>
    </w:pPr>
    <w:rPr>
      <w:rFonts w:ascii="Times New Roman" w:eastAsia="Batang" w:hAnsi="Times New Roman" w:cs="Times New Roman"/>
      <w:color w:val="auto"/>
      <w:sz w:val="24"/>
      <w:szCs w:val="24"/>
      <w:lang w:val="en-US" w:eastAsia="ko-KR"/>
    </w:rPr>
  </w:style>
  <w:style w:type="character" w:customStyle="1" w:styleId="NoneAA">
    <w:name w:val="None A A"/>
    <w:rPr>
      <w:lang w:val="en-US"/>
    </w:rPr>
  </w:style>
  <w:style w:type="paragraph" w:styleId="Title">
    <w:name w:val="Title"/>
    <w:basedOn w:val="Normal"/>
    <w:next w:val="Normal"/>
    <w:link w:val="TitleChar"/>
    <w:uiPriority w:val="10"/>
    <w:qFormat/>
    <w:rsid w:val="00CC55A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C55A7"/>
    <w:rPr>
      <w:rFonts w:asciiTheme="majorHAnsi" w:eastAsiaTheme="majorEastAsia" w:hAnsiTheme="majorHAnsi" w:cstheme="majorBidi"/>
      <w:spacing w:val="-10"/>
      <w:kern w:val="28"/>
      <w:sz w:val="56"/>
      <w:szCs w:val="56"/>
    </w:rPr>
  </w:style>
  <w:style w:type="character" w:customStyle="1" w:styleId="UnresolvedMention">
    <w:name w:val="Unresolved Mention"/>
    <w:basedOn w:val="DefaultParagraphFont"/>
    <w:uiPriority w:val="99"/>
    <w:semiHidden/>
    <w:unhideWhenUsed/>
    <w:rsid w:val="002877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devops20261@outlook.com" TargetMode="External" /><Relationship Id="rId5" Type="http://schemas.openxmlformats.org/officeDocument/2006/relationships/hyperlink" Target="http://en.wikipedia.org/wiki/Process_(engineering)" TargetMode="External" /><Relationship Id="rId6" Type="http://schemas.openxmlformats.org/officeDocument/2006/relationships/image" Target="https://rdxfootmark.naukri.com/v2/track/openCv?trackingInfo=5dbd9193dacfb549e534425036c58896134f4b0419514c4847440321091b5b58120b140118435c5c08435601514841481f0f2b561358191b195115495d0c00584e4209430247460c590858184508105042445b0c0f054e4108120211474a411b02154e49405d58380c4f0343421b0015061953444f530e18705c4458440321091b5b58100b180311495b5e0b4356014a4857034b4a550e5142140f120313454a106&amp;docType=docx" TargetMode="Externa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12877</TotalTime>
  <Pages>4</Pages>
  <Words>1720</Words>
  <Characters>9806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M</dc:creator>
  <cp:lastModifiedBy>Sachin Mohanty</cp:lastModifiedBy>
  <cp:revision>1386</cp:revision>
  <cp:lastPrinted>2019-12-06T09:32:00Z</cp:lastPrinted>
  <dcterms:created xsi:type="dcterms:W3CDTF">2020-11-06T19:34:00Z</dcterms:created>
  <dcterms:modified xsi:type="dcterms:W3CDTF">2026-07-08T11:40:00Z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13f086e0f3b849fe9474eb50b28ef277</vt:lpwstr>
  </property>
</Properties>
</file>