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8A0A8D" w:rsidP="00F1429B" w14:paraId="583EF700" w14:textId="301EF964">
      <w:pPr>
        <w:jc w:val="center"/>
        <w:rPr>
          <w:rFonts w:ascii="Algerian" w:hAnsi="Algerian"/>
          <w:b/>
          <w:bCs/>
          <w:sz w:val="56"/>
          <w:szCs w:val="56"/>
        </w:rPr>
      </w:pPr>
      <w:r w:rsidRPr="00F1429B">
        <w:rPr>
          <w:rFonts w:ascii="Algerian" w:hAnsi="Algerian"/>
          <w:b/>
          <w:bCs/>
          <w:sz w:val="56"/>
          <w:szCs w:val="56"/>
        </w:rPr>
        <w:t>Vinod Anuganti</w:t>
      </w:r>
    </w:p>
    <w:p w:rsidR="00F1429B" w:rsidP="00F1429B" w14:paraId="41D9FE91" w14:textId="317AEB0E">
      <w:pPr>
        <w:pBdr>
          <w:bottom w:val="single" w:sz="6" w:space="1" w:color="auto"/>
        </w:pBdr>
        <w:rPr>
          <w:rFonts w:ascii="Segoe UI Emoji" w:hAnsi="Segoe UI Emoji" w:cs="Segoe UI Emoji"/>
          <w:b/>
          <w:bCs/>
          <w:color w:val="4472C4" w:themeColor="accent1"/>
        </w:rPr>
      </w:pPr>
      <w:r>
        <w:rPr>
          <w:rFonts w:ascii="Segoe UI Emoji" w:hAnsi="Segoe UI Emoji" w:cs="Segoe UI Emoji"/>
          <w:b/>
          <w:bCs/>
        </w:rPr>
        <w:t xml:space="preserve">📧: </w:t>
      </w:r>
      <w:hyperlink r:id="rId5" w:history="1">
        <w:r w:rsidRPr="002A58DB">
          <w:rPr>
            <w:rStyle w:val="Hyperlink"/>
            <w:rFonts w:ascii="Segoe UI Emoji" w:hAnsi="Segoe UI Emoji" w:cs="Segoe UI Emoji"/>
            <w:b/>
            <w:bCs/>
          </w:rPr>
          <w:t>vinodanuganti040@gmail.com</w:t>
        </w:r>
      </w:hyperlink>
      <w:r>
        <w:rPr>
          <w:rFonts w:ascii="Segoe UI Emoji" w:hAnsi="Segoe UI Emoji" w:cs="Segoe UI Emoji"/>
          <w:b/>
          <w:bCs/>
        </w:rPr>
        <w:tab/>
        <w:t xml:space="preserve">📞: </w:t>
      </w:r>
      <w:r w:rsidRPr="00F1429B">
        <w:rPr>
          <w:rStyle w:val="Hyperlink"/>
          <w:b/>
          <w:bCs/>
          <w:u w:val="none"/>
        </w:rPr>
        <w:t>9398444677</w:t>
      </w:r>
      <w:r w:rsidRPr="00F1429B">
        <w:rPr>
          <w:rStyle w:val="Hyperlink"/>
          <w:b/>
          <w:bCs/>
          <w:u w:val="none"/>
        </w:rPr>
        <w:tab/>
      </w:r>
      <w:r>
        <w:rPr>
          <w:rFonts w:ascii="Segoe UI Emoji" w:hAnsi="Segoe UI Emoji" w:cs="Segoe UI Emoji"/>
          <w:b/>
          <w:bCs/>
        </w:rPr>
        <w:t xml:space="preserve">📍: </w:t>
      </w:r>
      <w:r w:rsidRPr="00F1429B">
        <w:rPr>
          <w:rFonts w:ascii="Segoe UI Emoji" w:hAnsi="Segoe UI Emoji" w:cs="Segoe UI Emoji"/>
          <w:b/>
          <w:bCs/>
          <w:color w:val="4472C4" w:themeColor="accent1"/>
        </w:rPr>
        <w:t>Bangalore</w:t>
      </w:r>
    </w:p>
    <w:p w:rsidR="00F1429B" w:rsidRPr="009846EB" w:rsidP="00F1429B" w14:paraId="5C28AE95" w14:textId="5A2CC331">
      <w:pPr>
        <w:rPr>
          <w:rFonts w:ascii="Arial Rounded MT Bold" w:hAnsi="Arial Rounded MT Bold"/>
          <w:b/>
          <w:bCs/>
          <w:u w:val="single"/>
        </w:rPr>
      </w:pPr>
      <w:r w:rsidRPr="009846EB">
        <w:rPr>
          <w:rFonts w:ascii="Arial Rounded MT Bold" w:hAnsi="Arial Rounded MT Bold"/>
          <w:b/>
          <w:bCs/>
          <w:u w:val="single"/>
        </w:rPr>
        <w:t>Professional Summary:</w:t>
      </w:r>
    </w:p>
    <w:p w:rsidR="00E209A1" w:rsidP="00F45BE4" w14:paraId="28BC3FB3" w14:textId="07BB0AB3">
      <w:pPr>
        <w:pStyle w:val="ListParagraph"/>
        <w:numPr>
          <w:ilvl w:val="0"/>
          <w:numId w:val="10"/>
        </w:numPr>
        <w:ind w:left="360"/>
        <w:rPr>
          <w:rFonts w:ascii="72" w:hAnsi="72" w:cs="72"/>
        </w:rPr>
      </w:pPr>
      <w:r>
        <w:rPr>
          <w:rFonts w:ascii="72" w:hAnsi="72" w:cs="72"/>
        </w:rPr>
        <w:t>Overall 6.</w:t>
      </w:r>
      <w:r w:rsidR="00034321">
        <w:rPr>
          <w:rFonts w:ascii="72" w:hAnsi="72" w:cs="72"/>
        </w:rPr>
        <w:t>8</w:t>
      </w:r>
      <w:r w:rsidR="00921809">
        <w:rPr>
          <w:rFonts w:ascii="72" w:hAnsi="72" w:cs="72"/>
        </w:rPr>
        <w:t xml:space="preserve"> </w:t>
      </w:r>
      <w:r>
        <w:rPr>
          <w:rFonts w:ascii="72" w:hAnsi="72" w:cs="72"/>
        </w:rPr>
        <w:t xml:space="preserve">years of experience and relevant </w:t>
      </w:r>
      <w:r w:rsidRPr="00F45BE4" w:rsidR="00F45BE4">
        <w:rPr>
          <w:rFonts w:ascii="72" w:hAnsi="72" w:cs="72"/>
        </w:rPr>
        <w:t xml:space="preserve">SAP FICO Certified Consultant with </w:t>
      </w:r>
      <w:r w:rsidR="00034321">
        <w:rPr>
          <w:rFonts w:ascii="72" w:hAnsi="72" w:cs="72"/>
        </w:rPr>
        <w:t>5</w:t>
      </w:r>
      <w:r w:rsidR="007A5511">
        <w:rPr>
          <w:rFonts w:ascii="72" w:hAnsi="72" w:cs="72"/>
        </w:rPr>
        <w:t xml:space="preserve">+ </w:t>
      </w:r>
      <w:r w:rsidRPr="00F45BE4" w:rsidR="00F45BE4">
        <w:rPr>
          <w:rFonts w:ascii="72" w:hAnsi="72" w:cs="72"/>
        </w:rPr>
        <w:t>years of hands-on experience in implementation and support projects, including S/4 HANA environments</w:t>
      </w:r>
      <w:r>
        <w:rPr>
          <w:rFonts w:ascii="72" w:hAnsi="72" w:cs="72"/>
        </w:rPr>
        <w:t xml:space="preserve"> and rest as end user</w:t>
      </w:r>
      <w:r w:rsidRPr="00F45BE4" w:rsidR="00F45BE4">
        <w:rPr>
          <w:rFonts w:ascii="72" w:hAnsi="72" w:cs="72"/>
        </w:rPr>
        <w:t>.</w:t>
      </w:r>
    </w:p>
    <w:p w:rsidR="00F45BE4" w:rsidP="00F45BE4" w14:paraId="58EF3D39" w14:textId="589343EF">
      <w:pPr>
        <w:pStyle w:val="ListParagraph"/>
        <w:numPr>
          <w:ilvl w:val="0"/>
          <w:numId w:val="10"/>
        </w:numPr>
        <w:ind w:left="360"/>
        <w:rPr>
          <w:rFonts w:ascii="72" w:hAnsi="72" w:cs="72"/>
        </w:rPr>
      </w:pPr>
      <w:r>
        <w:rPr>
          <w:rFonts w:ascii="72" w:hAnsi="72" w:cs="72"/>
        </w:rPr>
        <w:t>Involved in 2 Implementations and 3 support projects.</w:t>
      </w:r>
      <w:r w:rsidRPr="00F45BE4">
        <w:rPr>
          <w:rFonts w:ascii="72" w:hAnsi="72" w:cs="72"/>
        </w:rPr>
        <w:t xml:space="preserve"> </w:t>
      </w:r>
    </w:p>
    <w:p w:rsidR="00F45BE4" w:rsidRPr="00F45BE4" w:rsidP="00F45BE4" w14:paraId="18B2A219" w14:textId="77777777">
      <w:pPr>
        <w:pStyle w:val="ListParagraph"/>
        <w:numPr>
          <w:ilvl w:val="0"/>
          <w:numId w:val="10"/>
        </w:numPr>
        <w:ind w:left="360"/>
        <w:rPr>
          <w:rFonts w:ascii="72" w:hAnsi="72" w:cs="72"/>
        </w:rPr>
      </w:pPr>
      <w:r w:rsidRPr="00F45BE4">
        <w:rPr>
          <w:rFonts w:ascii="72" w:hAnsi="72" w:cs="72"/>
        </w:rPr>
        <w:t>Strong expertise in Financial Accounting (GL, AP, AR, Asset Accounting) and Controlling processes.</w:t>
      </w:r>
      <w:r w:rsidRPr="00F45BE4">
        <w:t xml:space="preserve"> </w:t>
      </w:r>
    </w:p>
    <w:p w:rsidR="00F45BE4" w:rsidP="00F45BE4" w14:paraId="081336E5" w14:textId="77777777">
      <w:pPr>
        <w:pStyle w:val="ListParagraph"/>
        <w:numPr>
          <w:ilvl w:val="0"/>
          <w:numId w:val="10"/>
        </w:numPr>
        <w:ind w:left="360"/>
        <w:rPr>
          <w:rFonts w:ascii="72" w:hAnsi="72" w:cs="72"/>
        </w:rPr>
      </w:pPr>
      <w:r>
        <w:t>E</w:t>
      </w:r>
      <w:r w:rsidRPr="00F45BE4">
        <w:rPr>
          <w:rFonts w:ascii="72" w:hAnsi="72" w:cs="72"/>
        </w:rPr>
        <w:t xml:space="preserve">xperienced in handling end-to-end project activities such as requirement gathering, system configuration, testing, and post-go-live support. </w:t>
      </w:r>
    </w:p>
    <w:p w:rsidR="00F45BE4" w:rsidRPr="00F45BE4" w:rsidP="00F45BE4" w14:paraId="48896BFB" w14:textId="77777777">
      <w:pPr>
        <w:pStyle w:val="ListParagraph"/>
        <w:numPr>
          <w:ilvl w:val="0"/>
          <w:numId w:val="10"/>
        </w:numPr>
        <w:ind w:left="360"/>
        <w:rPr>
          <w:rFonts w:ascii="72" w:hAnsi="72" w:cs="72"/>
        </w:rPr>
      </w:pPr>
      <w:r w:rsidRPr="00F45BE4">
        <w:rPr>
          <w:rFonts w:ascii="72" w:hAnsi="72" w:cs="72"/>
        </w:rPr>
        <w:t>Known for resolving complex issues, managing tickets efficiently, and ensuring smooth financial operations.</w:t>
      </w:r>
      <w:r w:rsidRPr="00F45BE4">
        <w:t xml:space="preserve"> </w:t>
      </w:r>
    </w:p>
    <w:p w:rsidR="00F978A1" w:rsidP="00F45BE4" w14:paraId="4A3026F8" w14:textId="267428EB">
      <w:pPr>
        <w:pStyle w:val="ListParagraph"/>
        <w:numPr>
          <w:ilvl w:val="0"/>
          <w:numId w:val="10"/>
        </w:numPr>
        <w:ind w:left="360"/>
        <w:rPr>
          <w:rFonts w:ascii="72" w:hAnsi="72" w:cs="72"/>
        </w:rPr>
      </w:pPr>
      <w:r>
        <w:t xml:space="preserve">A </w:t>
      </w:r>
      <w:r w:rsidRPr="00F45BE4">
        <w:rPr>
          <w:rFonts w:ascii="72" w:hAnsi="72" w:cs="72"/>
        </w:rPr>
        <w:t>collaborative team player with the ability to work across modules like MM and SD, delivering practical and business-focused solutions</w:t>
      </w:r>
      <w:r>
        <w:rPr>
          <w:rFonts w:ascii="72" w:hAnsi="72" w:cs="72"/>
        </w:rPr>
        <w:t>.</w:t>
      </w:r>
    </w:p>
    <w:p w:rsidR="00F45BE4" w:rsidRPr="00F45BE4" w:rsidP="00F45BE4" w14:paraId="35A6E859" w14:textId="77777777">
      <w:pPr>
        <w:pStyle w:val="ListParagraph"/>
        <w:numPr>
          <w:ilvl w:val="0"/>
          <w:numId w:val="10"/>
        </w:numPr>
        <w:ind w:left="360"/>
        <w:rPr>
          <w:rFonts w:ascii="72" w:hAnsi="72" w:cs="72"/>
        </w:rPr>
      </w:pPr>
      <w:r w:rsidRPr="00F45BE4">
        <w:rPr>
          <w:rFonts w:ascii="72" w:hAnsi="72" w:cs="72"/>
        </w:rPr>
        <w:t>Extensively worked on gathering Functional Business Requirements, Analyzing business requirements, Mapping Business Process Requirements in SAP System, Implementation/ Customization/ Configuration, Integrating with other sub modules within SAP and End User Training under ASAP Methodology.</w:t>
      </w:r>
    </w:p>
    <w:p w:rsidR="00F45BE4" w:rsidRPr="00F45BE4" w:rsidP="00F45BE4" w14:paraId="5F2C5BD9" w14:textId="5D4D4A80">
      <w:pPr>
        <w:pStyle w:val="ListParagraph"/>
        <w:numPr>
          <w:ilvl w:val="0"/>
          <w:numId w:val="10"/>
        </w:numPr>
        <w:ind w:left="360"/>
        <w:rPr>
          <w:rFonts w:ascii="72" w:hAnsi="72" w:cs="72"/>
        </w:rPr>
      </w:pPr>
      <w:r w:rsidRPr="00F45BE4">
        <w:rPr>
          <w:rFonts w:ascii="72" w:hAnsi="72" w:cs="72"/>
        </w:rPr>
        <w:t>Extensive experience in configuration and testing of FI/CO modules -GL, AR, AP, Fixed Assets and Bank accounting.</w:t>
      </w:r>
    </w:p>
    <w:p w:rsidR="00F45BE4" w:rsidRPr="00F45BE4" w:rsidP="00F45BE4" w14:paraId="43CC728B" w14:textId="4CADBBE0">
      <w:pPr>
        <w:pStyle w:val="ListParagraph"/>
        <w:numPr>
          <w:ilvl w:val="0"/>
          <w:numId w:val="10"/>
        </w:numPr>
        <w:ind w:left="360"/>
        <w:rPr>
          <w:rFonts w:ascii="72" w:hAnsi="72" w:cs="72"/>
        </w:rPr>
      </w:pPr>
      <w:r w:rsidRPr="00F45BE4">
        <w:rPr>
          <w:rFonts w:ascii="72" w:hAnsi="72" w:cs="72"/>
        </w:rPr>
        <w:t>Integration of FI with MM and SD with Procure to Pay and Order to cash Cycles.</w:t>
      </w:r>
    </w:p>
    <w:p w:rsidR="00F45BE4" w:rsidRPr="00F45BE4" w:rsidP="00F45BE4" w14:paraId="155308C1" w14:textId="7BDDC742">
      <w:pPr>
        <w:pStyle w:val="ListParagraph"/>
        <w:numPr>
          <w:ilvl w:val="0"/>
          <w:numId w:val="10"/>
        </w:numPr>
        <w:ind w:left="360"/>
        <w:rPr>
          <w:rFonts w:ascii="72" w:hAnsi="72" w:cs="72"/>
        </w:rPr>
      </w:pPr>
      <w:r w:rsidRPr="00F45BE4">
        <w:rPr>
          <w:rFonts w:ascii="72" w:hAnsi="72" w:cs="72"/>
        </w:rPr>
        <w:t>Knowledge on Controlling Module to Production Planning.</w:t>
      </w:r>
    </w:p>
    <w:p w:rsidR="00F45BE4" w:rsidRPr="00F45BE4" w:rsidP="00F45BE4" w14:paraId="2D8387D1" w14:textId="03E87E57">
      <w:pPr>
        <w:pStyle w:val="ListParagraph"/>
        <w:numPr>
          <w:ilvl w:val="0"/>
          <w:numId w:val="10"/>
        </w:numPr>
        <w:ind w:left="360"/>
        <w:rPr>
          <w:rFonts w:ascii="72" w:hAnsi="72" w:cs="72"/>
        </w:rPr>
      </w:pPr>
      <w:r w:rsidRPr="00F45BE4">
        <w:rPr>
          <w:rFonts w:ascii="72" w:hAnsi="72" w:cs="72"/>
        </w:rPr>
        <w:t>Thorough understanding of SAP system from business process, cross functional and integration viewpoints.</w:t>
      </w:r>
    </w:p>
    <w:p w:rsidR="00F45BE4" w:rsidRPr="00F45BE4" w:rsidP="00F45BE4" w14:paraId="29FE1D24" w14:textId="4B3AE939">
      <w:pPr>
        <w:pStyle w:val="ListParagraph"/>
        <w:numPr>
          <w:ilvl w:val="0"/>
          <w:numId w:val="10"/>
        </w:numPr>
        <w:ind w:left="360"/>
        <w:rPr>
          <w:rFonts w:ascii="72" w:hAnsi="72" w:cs="72"/>
        </w:rPr>
      </w:pPr>
      <w:r w:rsidRPr="00F45BE4">
        <w:rPr>
          <w:rFonts w:ascii="72" w:hAnsi="72" w:cs="72"/>
        </w:rPr>
        <w:t>In-depth knowledge in configuration, implementation, ASAP methodology.</w:t>
      </w:r>
    </w:p>
    <w:p w:rsidR="00F45BE4" w:rsidRPr="00F45BE4" w:rsidP="00F45BE4" w14:paraId="14B0BB1B" w14:textId="360A3309">
      <w:pPr>
        <w:pStyle w:val="ListParagraph"/>
        <w:numPr>
          <w:ilvl w:val="0"/>
          <w:numId w:val="10"/>
        </w:numPr>
        <w:ind w:left="360"/>
        <w:rPr>
          <w:rFonts w:ascii="72" w:hAnsi="72" w:cs="72"/>
        </w:rPr>
      </w:pPr>
      <w:r w:rsidRPr="00F45BE4">
        <w:rPr>
          <w:rFonts w:ascii="72" w:hAnsi="72" w:cs="72"/>
        </w:rPr>
        <w:t>Experience in Configuration, Unit, User Acceptance and Integration Testing, Training, Documentation.</w:t>
      </w:r>
    </w:p>
    <w:p w:rsidR="00F45BE4" w:rsidRPr="00F45BE4" w:rsidP="00F45BE4" w14:paraId="5B06CA28" w14:textId="3EDE6B42">
      <w:pPr>
        <w:pStyle w:val="ListParagraph"/>
        <w:numPr>
          <w:ilvl w:val="0"/>
          <w:numId w:val="10"/>
        </w:numPr>
        <w:ind w:left="360"/>
        <w:rPr>
          <w:rFonts w:ascii="72" w:hAnsi="72" w:cs="72"/>
        </w:rPr>
      </w:pPr>
      <w:r w:rsidRPr="00F45BE4">
        <w:rPr>
          <w:rFonts w:ascii="72" w:hAnsi="72" w:cs="72"/>
        </w:rPr>
        <w:t>Special emphasis on Data Migration specifications with Legacy System Migration workbench (LSMW) for data uploads for various SAP Projects.</w:t>
      </w:r>
    </w:p>
    <w:p w:rsidR="00F45BE4" w:rsidRPr="00F45BE4" w:rsidP="00F45BE4" w14:paraId="2E864815" w14:textId="2C59B25C">
      <w:pPr>
        <w:pStyle w:val="ListParagraph"/>
        <w:numPr>
          <w:ilvl w:val="0"/>
          <w:numId w:val="10"/>
        </w:numPr>
        <w:ind w:left="360"/>
        <w:rPr>
          <w:rFonts w:ascii="72" w:hAnsi="72" w:cs="72"/>
        </w:rPr>
      </w:pPr>
      <w:r w:rsidRPr="00F45BE4">
        <w:rPr>
          <w:rFonts w:ascii="72" w:hAnsi="72" w:cs="72"/>
        </w:rPr>
        <w:t>SAP CO – Expert Understanding, Configuration and Implementation experience in all the major sub modules i.e. Cost Element Accounting (CO-CEA), Cost Center Accounting (CO-CCA), Internal Orders (CO-IO).</w:t>
      </w:r>
    </w:p>
    <w:p w:rsidR="00F45BE4" w:rsidRPr="00F45BE4" w:rsidP="00F45BE4" w14:paraId="0840EC91" w14:textId="5D5BC4FE">
      <w:pPr>
        <w:pStyle w:val="ListParagraph"/>
        <w:numPr>
          <w:ilvl w:val="0"/>
          <w:numId w:val="10"/>
        </w:numPr>
        <w:ind w:left="360"/>
        <w:rPr>
          <w:rFonts w:ascii="72" w:hAnsi="72" w:cs="72"/>
        </w:rPr>
      </w:pPr>
      <w:r w:rsidRPr="00F45BE4">
        <w:rPr>
          <w:rFonts w:ascii="72" w:hAnsi="72" w:cs="72"/>
        </w:rPr>
        <w:t>Working experience on S4HANA, GL masters are uploaded through BDC</w:t>
      </w:r>
    </w:p>
    <w:p w:rsidR="00F45BE4" w:rsidRPr="00F45BE4" w:rsidP="00F45BE4" w14:paraId="3DC023C8" w14:textId="49BAB7F2">
      <w:pPr>
        <w:pStyle w:val="ListParagraph"/>
        <w:numPr>
          <w:ilvl w:val="0"/>
          <w:numId w:val="10"/>
        </w:numPr>
        <w:ind w:left="360"/>
        <w:rPr>
          <w:rFonts w:ascii="72" w:hAnsi="72" w:cs="72"/>
        </w:rPr>
      </w:pPr>
      <w:r w:rsidRPr="00F45BE4">
        <w:rPr>
          <w:rFonts w:ascii="72" w:hAnsi="72" w:cs="72"/>
        </w:rPr>
        <w:t>Knowledge on BP configuration and ledger setup in S4HANA</w:t>
      </w:r>
    </w:p>
    <w:p w:rsidR="00F45BE4" w:rsidRPr="00F45BE4" w:rsidP="00F45BE4" w14:paraId="0F2996D6" w14:textId="2135756B">
      <w:pPr>
        <w:pStyle w:val="ListParagraph"/>
        <w:numPr>
          <w:ilvl w:val="0"/>
          <w:numId w:val="10"/>
        </w:numPr>
        <w:ind w:left="360"/>
        <w:rPr>
          <w:rFonts w:ascii="72" w:hAnsi="72" w:cs="72"/>
        </w:rPr>
      </w:pPr>
      <w:r w:rsidRPr="00F45BE4">
        <w:rPr>
          <w:rFonts w:ascii="72" w:hAnsi="72" w:cs="72"/>
        </w:rPr>
        <w:t>Configuration of House banks in SAP and bank accounts configuration in S4HANA</w:t>
      </w:r>
    </w:p>
    <w:p w:rsidR="00F1429B" w:rsidRPr="00F45BE4" w:rsidP="00F45BE4" w14:paraId="6794E12D" w14:textId="1B4BBD11">
      <w:pPr>
        <w:pStyle w:val="ListParagraph"/>
        <w:numPr>
          <w:ilvl w:val="0"/>
          <w:numId w:val="10"/>
        </w:numPr>
        <w:ind w:left="360"/>
        <w:rPr>
          <w:rFonts w:ascii="72" w:hAnsi="72" w:cs="72"/>
        </w:rPr>
      </w:pPr>
      <w:r w:rsidRPr="00F45BE4">
        <w:rPr>
          <w:rFonts w:ascii="72" w:hAnsi="72" w:cs="72"/>
        </w:rPr>
        <w:t>Asset legacy data uploading in S4HANA</w:t>
      </w:r>
      <w:r>
        <w:rPr>
          <w:rFonts w:ascii="72" w:hAnsi="72" w:cs="72"/>
        </w:rPr>
        <w:t>.</w:t>
      </w:r>
    </w:p>
    <w:p w:rsidR="00F1429B" w:rsidRPr="009846EB" w:rsidP="00F1429B" w14:paraId="78F18B04" w14:textId="25EAD22A">
      <w:pPr>
        <w:rPr>
          <w:rFonts w:ascii="Arial Rounded MT Bold" w:hAnsi="Arial Rounded MT Bold" w:cs="Arial"/>
          <w:b/>
          <w:bCs/>
          <w:u w:val="single"/>
        </w:rPr>
      </w:pPr>
      <w:r w:rsidRPr="009846EB">
        <w:rPr>
          <w:rFonts w:ascii="Arial Rounded MT Bold" w:hAnsi="Arial Rounded MT Bold" w:cs="Arial"/>
          <w:b/>
          <w:bCs/>
          <w:u w:val="single"/>
        </w:rPr>
        <w:t>Skills:</w:t>
      </w:r>
    </w:p>
    <w:p w:rsidR="00F45BE4" w:rsidRPr="00F45BE4" w:rsidP="00F45BE4" w14:paraId="50471143" w14:textId="00D06D9D">
      <w:pPr>
        <w:pStyle w:val="ListParagraph"/>
        <w:numPr>
          <w:ilvl w:val="0"/>
          <w:numId w:val="11"/>
        </w:numPr>
        <w:rPr>
          <w:rFonts w:ascii="72" w:hAnsi="72" w:cs="72"/>
        </w:rPr>
      </w:pPr>
      <w:r w:rsidRPr="00F45BE4">
        <w:rPr>
          <w:rFonts w:ascii="72" w:hAnsi="72" w:cs="72"/>
        </w:rPr>
        <w:t xml:space="preserve">Financial Accounting (FI) </w:t>
      </w:r>
    </w:p>
    <w:p w:rsidR="00F45BE4" w:rsidRPr="00F45BE4" w:rsidP="00F45BE4" w14:paraId="516E13BA" w14:textId="44939390">
      <w:pPr>
        <w:pStyle w:val="ListParagraph"/>
        <w:numPr>
          <w:ilvl w:val="0"/>
          <w:numId w:val="11"/>
        </w:numPr>
        <w:rPr>
          <w:rFonts w:ascii="72" w:hAnsi="72" w:cs="72"/>
        </w:rPr>
      </w:pPr>
      <w:r w:rsidRPr="00F45BE4">
        <w:rPr>
          <w:rFonts w:ascii="72" w:hAnsi="72" w:cs="72"/>
        </w:rPr>
        <w:t xml:space="preserve">General Ledger (GL) </w:t>
      </w:r>
    </w:p>
    <w:p w:rsidR="00F45BE4" w:rsidRPr="00F45BE4" w:rsidP="00F45BE4" w14:paraId="06F79EFD" w14:textId="2127284C">
      <w:pPr>
        <w:pStyle w:val="ListParagraph"/>
        <w:numPr>
          <w:ilvl w:val="0"/>
          <w:numId w:val="11"/>
        </w:numPr>
        <w:rPr>
          <w:rFonts w:ascii="72" w:hAnsi="72" w:cs="72"/>
        </w:rPr>
      </w:pPr>
      <w:r w:rsidRPr="00F45BE4">
        <w:rPr>
          <w:rFonts w:ascii="72" w:hAnsi="72" w:cs="72"/>
        </w:rPr>
        <w:t xml:space="preserve">Accounts Payable (AP) </w:t>
      </w:r>
    </w:p>
    <w:p w:rsidR="00F45BE4" w:rsidRPr="00F45BE4" w:rsidP="00F45BE4" w14:paraId="649B1046" w14:textId="2FE99416">
      <w:pPr>
        <w:pStyle w:val="ListParagraph"/>
        <w:numPr>
          <w:ilvl w:val="0"/>
          <w:numId w:val="11"/>
        </w:numPr>
        <w:rPr>
          <w:rFonts w:ascii="72" w:hAnsi="72" w:cs="72"/>
        </w:rPr>
      </w:pPr>
      <w:r w:rsidRPr="00F45BE4">
        <w:rPr>
          <w:rFonts w:ascii="72" w:hAnsi="72" w:cs="72"/>
        </w:rPr>
        <w:t xml:space="preserve">Accounts Receivable (AR) </w:t>
      </w:r>
    </w:p>
    <w:p w:rsidR="00F45BE4" w:rsidRPr="00F45BE4" w:rsidP="00F45BE4" w14:paraId="2BCC2865" w14:textId="1933F04C">
      <w:pPr>
        <w:pStyle w:val="ListParagraph"/>
        <w:numPr>
          <w:ilvl w:val="0"/>
          <w:numId w:val="11"/>
        </w:numPr>
        <w:rPr>
          <w:rFonts w:ascii="72" w:hAnsi="72" w:cs="72"/>
        </w:rPr>
      </w:pPr>
      <w:r w:rsidRPr="00F45BE4">
        <w:rPr>
          <w:rFonts w:ascii="72" w:hAnsi="72" w:cs="72"/>
        </w:rPr>
        <w:t xml:space="preserve">Asset Accounting (AA) </w:t>
      </w:r>
    </w:p>
    <w:p w:rsidR="00F45BE4" w:rsidRPr="00F45BE4" w:rsidP="00F45BE4" w14:paraId="523671CC" w14:textId="61EAEF18">
      <w:pPr>
        <w:pStyle w:val="ListParagraph"/>
        <w:numPr>
          <w:ilvl w:val="0"/>
          <w:numId w:val="11"/>
        </w:numPr>
        <w:rPr>
          <w:rFonts w:ascii="72" w:hAnsi="72" w:cs="72"/>
        </w:rPr>
      </w:pPr>
      <w:r w:rsidRPr="00F45BE4">
        <w:rPr>
          <w:rFonts w:ascii="72" w:hAnsi="72" w:cs="72"/>
        </w:rPr>
        <w:t xml:space="preserve">Bank Accounting </w:t>
      </w:r>
    </w:p>
    <w:p w:rsidR="00F45BE4" w:rsidRPr="00F45BE4" w:rsidP="00F45BE4" w14:paraId="0DB8876A" w14:textId="6B368E5F">
      <w:pPr>
        <w:pStyle w:val="ListParagraph"/>
        <w:numPr>
          <w:ilvl w:val="0"/>
          <w:numId w:val="11"/>
        </w:numPr>
        <w:rPr>
          <w:rFonts w:ascii="72" w:hAnsi="72" w:cs="72"/>
        </w:rPr>
      </w:pPr>
      <w:r w:rsidRPr="00F45BE4">
        <w:rPr>
          <w:rFonts w:ascii="72" w:hAnsi="72" w:cs="72"/>
        </w:rPr>
        <w:t xml:space="preserve">Controlling (CO) </w:t>
      </w:r>
    </w:p>
    <w:p w:rsidR="00F45BE4" w:rsidP="00F45BE4" w14:paraId="7B2F9AFC" w14:textId="745F0AE3">
      <w:pPr>
        <w:pStyle w:val="ListParagraph"/>
        <w:numPr>
          <w:ilvl w:val="0"/>
          <w:numId w:val="11"/>
        </w:numPr>
        <w:rPr>
          <w:rFonts w:ascii="72" w:hAnsi="72" w:cs="72"/>
        </w:rPr>
      </w:pPr>
      <w:r w:rsidRPr="00F45BE4">
        <w:rPr>
          <w:rFonts w:ascii="72" w:hAnsi="72" w:cs="72"/>
        </w:rPr>
        <w:t xml:space="preserve">Cost Center Accounting (CCA) </w:t>
      </w:r>
    </w:p>
    <w:p w:rsidR="00283445" w:rsidRPr="00283445" w:rsidP="00283445" w14:paraId="22BD57A5" w14:textId="7446E605">
      <w:pPr>
        <w:pStyle w:val="ListParagraph"/>
        <w:numPr>
          <w:ilvl w:val="0"/>
          <w:numId w:val="11"/>
        </w:numPr>
        <w:rPr>
          <w:rFonts w:ascii="72" w:hAnsi="72" w:cs="72"/>
        </w:rPr>
      </w:pPr>
      <w:r w:rsidRPr="00B94C14">
        <w:rPr>
          <w:rFonts w:ascii="72" w:hAnsi="72" w:cs="72"/>
        </w:rPr>
        <w:t>Product Cost Controlling (PC)</w:t>
      </w:r>
    </w:p>
    <w:p w:rsidR="00F45BE4" w:rsidRPr="00F45BE4" w:rsidP="00F45BE4" w14:paraId="6C59BF90" w14:textId="01705FE2">
      <w:pPr>
        <w:pStyle w:val="ListParagraph"/>
        <w:numPr>
          <w:ilvl w:val="0"/>
          <w:numId w:val="11"/>
        </w:numPr>
        <w:rPr>
          <w:rFonts w:ascii="72" w:hAnsi="72" w:cs="72"/>
        </w:rPr>
      </w:pPr>
      <w:r w:rsidRPr="00F45BE4">
        <w:rPr>
          <w:rFonts w:ascii="72" w:hAnsi="72" w:cs="72"/>
        </w:rPr>
        <w:t xml:space="preserve">Profit Center Accounting (PCA) </w:t>
      </w:r>
    </w:p>
    <w:p w:rsidR="00D237A4" w:rsidRPr="00C24961" w:rsidP="00C24961" w14:paraId="44184A17" w14:textId="60240B89">
      <w:pPr>
        <w:pStyle w:val="ListParagraph"/>
        <w:numPr>
          <w:ilvl w:val="0"/>
          <w:numId w:val="11"/>
        </w:numPr>
        <w:rPr>
          <w:rFonts w:ascii="72" w:hAnsi="72" w:cs="72"/>
        </w:rPr>
      </w:pPr>
      <w:r w:rsidRPr="00F45BE4">
        <w:rPr>
          <w:rFonts w:ascii="72" w:hAnsi="72" w:cs="72"/>
        </w:rPr>
        <w:t>Internal Orders</w:t>
      </w:r>
    </w:p>
    <w:p w:rsidR="00D237A4" w:rsidRPr="009846EB" w:rsidP="003F2F33" w14:paraId="09DE287F" w14:textId="72DF2A72">
      <w:pPr>
        <w:spacing w:after="120"/>
        <w:rPr>
          <w:rFonts w:ascii="Arial Rounded MT Bold" w:hAnsi="Arial Rounded MT Bold"/>
          <w:b/>
          <w:bCs/>
          <w:u w:val="single"/>
        </w:rPr>
      </w:pPr>
      <w:r w:rsidRPr="009846EB">
        <w:rPr>
          <w:rFonts w:ascii="Arial Rounded MT Bold" w:hAnsi="Arial Rounded MT Bold"/>
          <w:b/>
          <w:bCs/>
          <w:u w:val="single"/>
        </w:rPr>
        <w:t>Experience:</w:t>
      </w:r>
      <w:r w:rsidRPr="009846EB" w:rsidR="003F2F33">
        <w:rPr>
          <w:rFonts w:ascii="Arial Rounded MT Bold" w:hAnsi="Arial Rounded MT Bold"/>
          <w:b/>
          <w:bCs/>
          <w:u w:val="single"/>
        </w:rPr>
        <w:t xml:space="preserve"> </w:t>
      </w:r>
    </w:p>
    <w:p w:rsidR="003F2F33" w:rsidRPr="00D237A4" w:rsidP="00D237A4" w14:paraId="53DFC2CF" w14:textId="0636DB94">
      <w:pPr>
        <w:pStyle w:val="ListParagraph"/>
        <w:numPr>
          <w:ilvl w:val="0"/>
          <w:numId w:val="13"/>
        </w:numPr>
        <w:rPr>
          <w:rFonts w:ascii="72" w:hAnsi="72" w:cs="72"/>
        </w:rPr>
      </w:pPr>
      <w:r w:rsidRPr="00D237A4">
        <w:rPr>
          <w:rFonts w:ascii="72" w:hAnsi="72" w:cs="72"/>
        </w:rPr>
        <w:t>Work</w:t>
      </w:r>
      <w:r w:rsidRPr="00D237A4" w:rsidR="00975DAD">
        <w:rPr>
          <w:rFonts w:ascii="72" w:hAnsi="72" w:cs="72"/>
        </w:rPr>
        <w:t>ing</w:t>
      </w:r>
      <w:r w:rsidRPr="00D237A4">
        <w:rPr>
          <w:rFonts w:ascii="72" w:hAnsi="72" w:cs="72"/>
        </w:rPr>
        <w:t xml:space="preserve"> as Consultant in </w:t>
      </w:r>
      <w:r w:rsidRPr="00D237A4">
        <w:rPr>
          <w:rFonts w:ascii="72" w:hAnsi="72" w:cs="72"/>
          <w:b/>
          <w:bCs/>
        </w:rPr>
        <w:t xml:space="preserve">TCS </w:t>
      </w:r>
      <w:r w:rsidRPr="00D237A4">
        <w:rPr>
          <w:rFonts w:ascii="72" w:hAnsi="72" w:cs="72"/>
        </w:rPr>
        <w:t xml:space="preserve">from Nov 2025 – </w:t>
      </w:r>
      <w:r w:rsidR="004911DD">
        <w:rPr>
          <w:rFonts w:ascii="72" w:hAnsi="72" w:cs="72"/>
        </w:rPr>
        <w:t xml:space="preserve">June </w:t>
      </w:r>
      <w:r w:rsidR="00C3375B">
        <w:rPr>
          <w:rFonts w:ascii="72" w:hAnsi="72" w:cs="72"/>
        </w:rPr>
        <w:t>2026.</w:t>
      </w:r>
    </w:p>
    <w:p w:rsidR="003F2F33" w:rsidRPr="00D237A4" w:rsidP="00D237A4" w14:paraId="41BACAC9" w14:textId="1E906318">
      <w:pPr>
        <w:pStyle w:val="ListParagraph"/>
        <w:numPr>
          <w:ilvl w:val="0"/>
          <w:numId w:val="13"/>
        </w:numPr>
        <w:rPr>
          <w:rFonts w:ascii="72" w:hAnsi="72" w:cs="72"/>
        </w:rPr>
      </w:pPr>
      <w:r w:rsidRPr="00D237A4">
        <w:rPr>
          <w:rFonts w:ascii="72" w:hAnsi="72" w:cs="72"/>
        </w:rPr>
        <w:t xml:space="preserve">Worked as Associate Consultant in </w:t>
      </w:r>
      <w:r w:rsidRPr="00D237A4">
        <w:rPr>
          <w:rFonts w:ascii="72" w:hAnsi="72" w:cs="72"/>
          <w:b/>
          <w:bCs/>
        </w:rPr>
        <w:t xml:space="preserve">Unify Technologies Private Limited </w:t>
      </w:r>
      <w:r w:rsidRPr="00D237A4">
        <w:rPr>
          <w:rFonts w:ascii="72" w:hAnsi="72" w:cs="72"/>
        </w:rPr>
        <w:t>from Feb 2022 – Apr 2025.</w:t>
      </w:r>
    </w:p>
    <w:p w:rsidR="00975DAD" w:rsidRPr="00D237A4" w:rsidP="00D237A4" w14:paraId="2B18FF6F" w14:textId="77777777">
      <w:pPr>
        <w:pStyle w:val="ListParagraph"/>
        <w:numPr>
          <w:ilvl w:val="0"/>
          <w:numId w:val="13"/>
        </w:numPr>
        <w:rPr>
          <w:rFonts w:ascii="72" w:hAnsi="72" w:cs="72"/>
        </w:rPr>
      </w:pPr>
      <w:r w:rsidRPr="00D237A4">
        <w:rPr>
          <w:rFonts w:ascii="72" w:hAnsi="72" w:cs="72"/>
        </w:rPr>
        <w:t xml:space="preserve">Worked as Associate Consultant </w:t>
      </w:r>
      <w:r w:rsidRPr="00D237A4" w:rsidR="003F2F33">
        <w:rPr>
          <w:rFonts w:ascii="72" w:hAnsi="72" w:cs="72"/>
        </w:rPr>
        <w:t xml:space="preserve">in </w:t>
      </w:r>
      <w:r w:rsidRPr="00D237A4" w:rsidR="003F2F33">
        <w:rPr>
          <w:rFonts w:ascii="72" w:hAnsi="72" w:cs="72"/>
          <w:b/>
          <w:bCs/>
        </w:rPr>
        <w:t xml:space="preserve">Quess Corp Limited </w:t>
      </w:r>
      <w:r w:rsidRPr="00D237A4" w:rsidR="003F2F33">
        <w:rPr>
          <w:rFonts w:ascii="72" w:hAnsi="72" w:cs="72"/>
        </w:rPr>
        <w:t>from May 2017 – Aug 2019.</w:t>
      </w:r>
    </w:p>
    <w:p w:rsidR="00D237A4" w:rsidRPr="00C24961" w:rsidP="00F1429B" w14:paraId="1C234B58" w14:textId="3FC7B731">
      <w:pPr>
        <w:pStyle w:val="ListParagraph"/>
        <w:numPr>
          <w:ilvl w:val="0"/>
          <w:numId w:val="13"/>
        </w:numPr>
        <w:rPr>
          <w:rFonts w:ascii="72" w:hAnsi="72" w:cs="72"/>
        </w:rPr>
      </w:pPr>
      <w:r w:rsidRPr="00D237A4">
        <w:rPr>
          <w:rFonts w:ascii="72" w:hAnsi="72" w:cs="72"/>
        </w:rPr>
        <w:t xml:space="preserve">Worked as end user in </w:t>
      </w:r>
      <w:r w:rsidRPr="00D237A4">
        <w:rPr>
          <w:rFonts w:ascii="72" w:hAnsi="72" w:cs="72"/>
          <w:b/>
          <w:bCs/>
        </w:rPr>
        <w:t>M/s Tags &amp; Associates</w:t>
      </w:r>
      <w:r w:rsidRPr="00D237A4" w:rsidR="00F87AF2">
        <w:rPr>
          <w:rFonts w:ascii="72" w:hAnsi="72" w:cs="72"/>
        </w:rPr>
        <w:t xml:space="preserve"> from Jun 2016 – Apr 2017.</w:t>
      </w:r>
      <w:r w:rsidRPr="00D237A4">
        <w:rPr>
          <w:rFonts w:ascii="72" w:hAnsi="72" w:cs="72"/>
        </w:rPr>
        <w:t xml:space="preserve"> </w:t>
      </w:r>
    </w:p>
    <w:p w:rsidR="009846EB" w:rsidRPr="009846EB" w:rsidP="009846EB" w14:paraId="5B47D59A" w14:textId="77777777">
      <w:pPr>
        <w:rPr>
          <w:rFonts w:ascii="Arial Rounded MT Bold" w:hAnsi="Arial Rounded MT Bold"/>
          <w:b/>
          <w:bCs/>
        </w:rPr>
      </w:pPr>
      <w:r w:rsidRPr="009846EB">
        <w:rPr>
          <w:rFonts w:ascii="Arial Rounded MT Bold" w:hAnsi="Arial Rounded MT Bold"/>
          <w:b/>
          <w:bCs/>
          <w:u w:val="single"/>
        </w:rPr>
        <w:t>Education:</w:t>
      </w:r>
    </w:p>
    <w:p w:rsidR="00D237A4" w:rsidRPr="00D237A4" w:rsidP="00D237A4" w14:paraId="30844EC9" w14:textId="3D61C649">
      <w:pPr>
        <w:pStyle w:val="ListParagraph"/>
        <w:numPr>
          <w:ilvl w:val="0"/>
          <w:numId w:val="14"/>
        </w:numPr>
        <w:tabs>
          <w:tab w:val="left" w:pos="7020"/>
        </w:tabs>
        <w:rPr>
          <w:rFonts w:ascii="72" w:hAnsi="72" w:cs="72"/>
        </w:rPr>
      </w:pPr>
      <w:r w:rsidRPr="00D237A4">
        <w:rPr>
          <w:rFonts w:ascii="72" w:hAnsi="72" w:cs="72"/>
        </w:rPr>
        <w:t>Bachelor of degree from Arni University</w:t>
      </w:r>
      <w:r w:rsidRPr="00D237A4">
        <w:rPr>
          <w:rFonts w:ascii="72" w:hAnsi="72" w:cs="72"/>
        </w:rPr>
        <w:tab/>
        <w:t>2015</w:t>
      </w:r>
      <w:r w:rsidRPr="00F978A1">
        <w:rPr>
          <w:rFonts w:ascii="Symbol" w:hAnsi="Symbol"/>
        </w:rPr>
        <w:sym w:font="Symbol" w:char="F020"/>
      </w:r>
    </w:p>
    <w:p w:rsidR="00D237A4" w:rsidRPr="00C24961" w:rsidP="00D237A4" w14:paraId="176AFF0D" w14:textId="7EC7563B">
      <w:pPr>
        <w:tabs>
          <w:tab w:val="left" w:pos="7020"/>
        </w:tabs>
        <w:rPr>
          <w:rFonts w:ascii="Arial Black" w:hAnsi="Arial Black"/>
          <w:b/>
          <w:bCs/>
          <w:u w:val="single"/>
        </w:rPr>
      </w:pPr>
      <w:r>
        <w:rPr>
          <w:rFonts w:ascii="Algerian" w:hAnsi="Algerian"/>
          <w:b/>
          <w:bCs/>
        </w:rPr>
        <w:br/>
      </w:r>
      <w:r w:rsidRPr="00C24961">
        <w:rPr>
          <w:rFonts w:ascii="Arial Black" w:hAnsi="Arial Black"/>
          <w:b/>
          <w:bCs/>
          <w:u w:val="single"/>
        </w:rPr>
        <w:t>Projects:</w:t>
      </w:r>
    </w:p>
    <w:p w:rsidR="00D237A4" w:rsidRPr="00C24961" w:rsidP="00F1429B" w14:paraId="0374BCDD" w14:textId="0A5FF3B0">
      <w:pPr>
        <w:rPr>
          <w:rFonts w:ascii="Aptos Display" w:hAnsi="Aptos Display" w:cs="72"/>
          <w:b/>
          <w:bCs/>
          <w:u w:val="single"/>
        </w:rPr>
      </w:pPr>
      <w:r w:rsidRPr="00C24961">
        <w:rPr>
          <w:rFonts w:ascii="Aptos Display" w:hAnsi="Aptos Display" w:cs="72"/>
          <w:b/>
          <w:bCs/>
          <w:u w:val="single"/>
        </w:rPr>
        <w:t>Project 3:</w:t>
      </w:r>
    </w:p>
    <w:p w:rsidR="00F1429B" w:rsidRPr="00C24961" w:rsidP="003F2F33" w14:paraId="4F92A756" w14:textId="4A7BCE5A">
      <w:pPr>
        <w:tabs>
          <w:tab w:val="left" w:pos="1980"/>
        </w:tabs>
        <w:rPr>
          <w:rFonts w:ascii="Aptos Display" w:hAnsi="Aptos Display" w:cs="72"/>
        </w:rPr>
      </w:pPr>
      <w:r w:rsidRPr="00C24961">
        <w:rPr>
          <w:rFonts w:ascii="Aptos Display" w:hAnsi="Aptos Display" w:cs="72"/>
        </w:rPr>
        <w:t>Client</w:t>
      </w:r>
      <w:r w:rsidRPr="00C24961">
        <w:rPr>
          <w:rFonts w:ascii="Aptos Display" w:hAnsi="Aptos Display" w:cs="72"/>
        </w:rPr>
        <w:tab/>
      </w:r>
      <w:r w:rsidRPr="00C24961">
        <w:rPr>
          <w:rFonts w:ascii="Aptos Display" w:hAnsi="Aptos Display" w:cs="72"/>
          <w:b/>
          <w:bCs/>
        </w:rPr>
        <w:t>:</w:t>
      </w:r>
      <w:r w:rsidR="00C24961">
        <w:rPr>
          <w:rFonts w:ascii="Aptos Display" w:hAnsi="Aptos Display" w:cs="72"/>
          <w:b/>
          <w:bCs/>
        </w:rPr>
        <w:t xml:space="preserve"> </w:t>
      </w:r>
      <w:r w:rsidRPr="00C24961">
        <w:rPr>
          <w:rFonts w:ascii="Aptos Display" w:hAnsi="Aptos Display" w:cs="72"/>
        </w:rPr>
        <w:t xml:space="preserve"> </w:t>
      </w:r>
      <w:r w:rsidRPr="00C24961" w:rsidR="00975DAD">
        <w:rPr>
          <w:rFonts w:ascii="Aptos Display" w:hAnsi="Aptos Display" w:cs="72"/>
        </w:rPr>
        <w:t>SKF</w:t>
      </w:r>
    </w:p>
    <w:p w:rsidR="003F2F33" w:rsidRPr="00C24961" w:rsidP="003F2F33" w14:paraId="36B08FC0" w14:textId="13C96A2D">
      <w:pPr>
        <w:tabs>
          <w:tab w:val="left" w:pos="1980"/>
        </w:tabs>
        <w:rPr>
          <w:rFonts w:ascii="Aptos Display" w:hAnsi="Aptos Display" w:cs="72"/>
        </w:rPr>
      </w:pPr>
      <w:r w:rsidRPr="00C24961">
        <w:rPr>
          <w:rFonts w:ascii="Aptos Display" w:hAnsi="Aptos Display" w:cs="72"/>
        </w:rPr>
        <w:t>Duration</w:t>
      </w:r>
      <w:r w:rsidRPr="00C24961">
        <w:rPr>
          <w:rFonts w:ascii="Aptos Display" w:hAnsi="Aptos Display" w:cs="72"/>
        </w:rPr>
        <w:tab/>
      </w:r>
      <w:r w:rsidRPr="00C24961">
        <w:rPr>
          <w:rFonts w:ascii="Aptos Display" w:hAnsi="Aptos Display" w:cs="72"/>
          <w:b/>
          <w:bCs/>
        </w:rPr>
        <w:t>:</w:t>
      </w:r>
      <w:r w:rsidR="00C24961">
        <w:rPr>
          <w:rFonts w:ascii="Aptos Display" w:hAnsi="Aptos Display" w:cs="72"/>
          <w:b/>
          <w:bCs/>
        </w:rPr>
        <w:t xml:space="preserve"> </w:t>
      </w:r>
      <w:r w:rsidRPr="00C24961">
        <w:rPr>
          <w:rFonts w:ascii="Aptos Display" w:hAnsi="Aptos Display" w:cs="72"/>
        </w:rPr>
        <w:t xml:space="preserve"> </w:t>
      </w:r>
      <w:r w:rsidRPr="00C24961" w:rsidR="00F978A1">
        <w:rPr>
          <w:rFonts w:ascii="Aptos Display" w:hAnsi="Aptos Display" w:cs="72"/>
        </w:rPr>
        <w:t xml:space="preserve">Nov 2025 – </w:t>
      </w:r>
      <w:r w:rsidR="004911DD">
        <w:rPr>
          <w:rFonts w:ascii="Aptos Display" w:hAnsi="Aptos Display" w:cs="72"/>
        </w:rPr>
        <w:t>June 2026</w:t>
      </w:r>
    </w:p>
    <w:p w:rsidR="005A34C9" w:rsidP="003F2F33" w14:paraId="0FB2D0EB" w14:textId="77777777">
      <w:pPr>
        <w:tabs>
          <w:tab w:val="left" w:pos="1980"/>
        </w:tabs>
        <w:rPr>
          <w:rFonts w:ascii="Aptos Display" w:hAnsi="Aptos Display" w:cs="72"/>
        </w:rPr>
      </w:pPr>
      <w:r w:rsidRPr="00C24961">
        <w:rPr>
          <w:rFonts w:ascii="Aptos Display" w:hAnsi="Aptos Display" w:cs="72"/>
        </w:rPr>
        <w:t>Role</w:t>
      </w:r>
      <w:r w:rsidRPr="00C24961">
        <w:rPr>
          <w:rFonts w:ascii="Aptos Display" w:hAnsi="Aptos Display" w:cs="72"/>
        </w:rPr>
        <w:tab/>
      </w:r>
      <w:r w:rsidRPr="00C24961">
        <w:rPr>
          <w:rFonts w:ascii="Aptos Display" w:hAnsi="Aptos Display" w:cs="72"/>
          <w:b/>
          <w:bCs/>
        </w:rPr>
        <w:t>:</w:t>
      </w:r>
      <w:r w:rsidR="00C24961">
        <w:rPr>
          <w:rFonts w:ascii="Aptos Display" w:hAnsi="Aptos Display" w:cs="72"/>
          <w:b/>
          <w:bCs/>
        </w:rPr>
        <w:t xml:space="preserve"> </w:t>
      </w:r>
      <w:r w:rsidRPr="00C24961">
        <w:rPr>
          <w:rFonts w:ascii="Aptos Display" w:hAnsi="Aptos Display" w:cs="72"/>
        </w:rPr>
        <w:t xml:space="preserve"> </w:t>
      </w:r>
      <w:r w:rsidRPr="00C24961" w:rsidR="00F978A1">
        <w:rPr>
          <w:rFonts w:ascii="Aptos Display" w:hAnsi="Aptos Display" w:cs="72"/>
        </w:rPr>
        <w:t>Consultant</w:t>
      </w:r>
    </w:p>
    <w:p w:rsidR="005A34C9" w:rsidRPr="00C24961" w:rsidP="005A34C9" w14:paraId="6B25986F" w14:textId="77777777">
      <w:pPr>
        <w:tabs>
          <w:tab w:val="left" w:pos="1980"/>
        </w:tabs>
        <w:rPr>
          <w:rFonts w:ascii="Aptos Display" w:hAnsi="Aptos Display" w:cs="72"/>
        </w:rPr>
      </w:pPr>
      <w:r w:rsidRPr="00C24961">
        <w:rPr>
          <w:rFonts w:ascii="Aptos Display" w:hAnsi="Aptos Display" w:cs="72"/>
        </w:rPr>
        <w:t xml:space="preserve">Project                      </w:t>
      </w:r>
      <w:r>
        <w:rPr>
          <w:rFonts w:ascii="Aptos Display" w:hAnsi="Aptos Display" w:cs="72"/>
        </w:rPr>
        <w:t xml:space="preserve">   </w:t>
      </w:r>
      <w:r>
        <w:rPr>
          <w:rFonts w:ascii="Aptos Display" w:hAnsi="Aptos Display" w:cs="72"/>
        </w:rPr>
        <w:t xml:space="preserve"> </w:t>
      </w:r>
      <w:r w:rsidRPr="00C24961">
        <w:rPr>
          <w:rFonts w:ascii="Aptos Display" w:hAnsi="Aptos Display" w:cs="72"/>
        </w:rPr>
        <w:t xml:space="preserve"> </w:t>
      </w:r>
      <w:r w:rsidRPr="00C24961">
        <w:rPr>
          <w:rFonts w:ascii="Aptos Display" w:hAnsi="Aptos Display" w:cs="72"/>
          <w:b/>
          <w:bCs/>
        </w:rPr>
        <w:t>:</w:t>
      </w:r>
      <w:r w:rsidRPr="00C24961">
        <w:rPr>
          <w:rFonts w:ascii="Aptos Display" w:hAnsi="Aptos Display" w:cs="72"/>
        </w:rPr>
        <w:t xml:space="preserve"> </w:t>
      </w:r>
      <w:r>
        <w:rPr>
          <w:rFonts w:ascii="Aptos Display" w:hAnsi="Aptos Display" w:cs="72"/>
        </w:rPr>
        <w:t xml:space="preserve"> </w:t>
      </w:r>
      <w:r w:rsidRPr="00C24961">
        <w:rPr>
          <w:rFonts w:ascii="Aptos Display" w:hAnsi="Aptos Display" w:cs="72"/>
        </w:rPr>
        <w:t xml:space="preserve"> Support (S4 HANA)</w:t>
      </w:r>
    </w:p>
    <w:p w:rsidR="00C67A57" w:rsidRPr="00C24961" w:rsidP="003F2F33" w14:paraId="4736A9A1" w14:textId="1C55CFF7">
      <w:pPr>
        <w:tabs>
          <w:tab w:val="left" w:pos="1980"/>
        </w:tabs>
        <w:rPr>
          <w:rFonts w:cstheme="minorHAnsi"/>
          <w:b/>
          <w:bCs/>
          <w:sz w:val="28"/>
          <w:szCs w:val="28"/>
        </w:rPr>
      </w:pPr>
      <w:r w:rsidRPr="00C24961">
        <w:rPr>
          <w:rFonts w:cstheme="minorHAnsi"/>
          <w:b/>
          <w:bCs/>
          <w:sz w:val="28"/>
          <w:szCs w:val="28"/>
          <w:u w:val="single"/>
        </w:rPr>
        <w:t>Roles and Responsibilities:</w:t>
      </w:r>
    </w:p>
    <w:p w:rsidR="00F978A1" w:rsidP="00F978A1" w14:paraId="72FB5DD6" w14:textId="77777777">
      <w:pPr>
        <w:widowControl w:val="0"/>
        <w:numPr>
          <w:ilvl w:val="0"/>
          <w:numId w:val="6"/>
        </w:numPr>
        <w:tabs>
          <w:tab w:val="left" w:pos="360"/>
        </w:tabs>
        <w:spacing w:after="0" w:line="276" w:lineRule="auto"/>
        <w:jc w:val="both"/>
      </w:pPr>
      <w:r>
        <w:t>Solving</w:t>
      </w:r>
      <w:r w:rsidRPr="00F978A1">
        <w:t xml:space="preserve"> </w:t>
      </w:r>
      <w:r>
        <w:t>issues</w:t>
      </w:r>
      <w:r w:rsidRPr="00F978A1">
        <w:t xml:space="preserve"> </w:t>
      </w:r>
      <w:r>
        <w:t>related</w:t>
      </w:r>
      <w:r w:rsidRPr="00F978A1">
        <w:t xml:space="preserve"> APP</w:t>
      </w:r>
    </w:p>
    <w:p w:rsidR="00F978A1" w:rsidP="00F978A1" w14:paraId="304BBDA6" w14:textId="77777777">
      <w:pPr>
        <w:widowControl w:val="0"/>
        <w:numPr>
          <w:ilvl w:val="0"/>
          <w:numId w:val="6"/>
        </w:numPr>
        <w:tabs>
          <w:tab w:val="left" w:pos="360"/>
        </w:tabs>
        <w:spacing w:after="0" w:line="276" w:lineRule="auto"/>
        <w:jc w:val="both"/>
      </w:pPr>
      <w:r>
        <w:t>Resolving</w:t>
      </w:r>
      <w:r w:rsidRPr="00F978A1">
        <w:t xml:space="preserve"> </w:t>
      </w:r>
      <w:r>
        <w:t>AIF</w:t>
      </w:r>
      <w:r w:rsidRPr="00F978A1">
        <w:t xml:space="preserve"> errors</w:t>
      </w:r>
    </w:p>
    <w:p w:rsidR="00F978A1" w:rsidP="00F978A1" w14:paraId="64B75A27" w14:textId="77777777">
      <w:pPr>
        <w:widowControl w:val="0"/>
        <w:numPr>
          <w:ilvl w:val="0"/>
          <w:numId w:val="6"/>
        </w:numPr>
        <w:tabs>
          <w:tab w:val="left" w:pos="360"/>
        </w:tabs>
        <w:spacing w:after="0" w:line="276" w:lineRule="auto"/>
        <w:jc w:val="both"/>
      </w:pPr>
      <w:r>
        <w:t>Assigning</w:t>
      </w:r>
      <w:r w:rsidRPr="00F978A1">
        <w:t xml:space="preserve"> </w:t>
      </w:r>
      <w:r>
        <w:t>Number</w:t>
      </w:r>
      <w:r w:rsidRPr="00F978A1">
        <w:t xml:space="preserve"> </w:t>
      </w:r>
      <w:r>
        <w:t>ranges</w:t>
      </w:r>
      <w:r w:rsidRPr="00F978A1">
        <w:t xml:space="preserve"> </w:t>
      </w:r>
      <w:r>
        <w:t>from</w:t>
      </w:r>
      <w:r w:rsidRPr="00F978A1">
        <w:t xml:space="preserve"> </w:t>
      </w:r>
      <w:r>
        <w:t>One</w:t>
      </w:r>
      <w:r w:rsidRPr="00F978A1">
        <w:t xml:space="preserve"> </w:t>
      </w:r>
      <w:r>
        <w:t>company</w:t>
      </w:r>
      <w:r w:rsidRPr="00F978A1">
        <w:t xml:space="preserve"> </w:t>
      </w:r>
      <w:r>
        <w:t>code</w:t>
      </w:r>
      <w:r w:rsidRPr="00F978A1">
        <w:t xml:space="preserve"> </w:t>
      </w:r>
      <w:r>
        <w:t>to</w:t>
      </w:r>
      <w:r w:rsidRPr="00F978A1">
        <w:t xml:space="preserve"> </w:t>
      </w:r>
      <w:r>
        <w:t>other</w:t>
      </w:r>
      <w:r w:rsidRPr="00F978A1">
        <w:t xml:space="preserve"> </w:t>
      </w:r>
      <w:r>
        <w:t>company</w:t>
      </w:r>
      <w:r w:rsidRPr="00F978A1">
        <w:t xml:space="preserve"> code</w:t>
      </w:r>
    </w:p>
    <w:p w:rsidR="00F978A1" w:rsidP="00F978A1" w14:paraId="690A63A1" w14:textId="77777777">
      <w:pPr>
        <w:widowControl w:val="0"/>
        <w:numPr>
          <w:ilvl w:val="0"/>
          <w:numId w:val="6"/>
        </w:numPr>
        <w:tabs>
          <w:tab w:val="left" w:pos="360"/>
        </w:tabs>
        <w:spacing w:after="0" w:line="276" w:lineRule="auto"/>
        <w:jc w:val="both"/>
      </w:pPr>
      <w:r>
        <w:t>Deletion</w:t>
      </w:r>
      <w:r w:rsidRPr="00F978A1">
        <w:t xml:space="preserve"> </w:t>
      </w:r>
      <w:r>
        <w:t>of</w:t>
      </w:r>
      <w:r w:rsidRPr="00F978A1">
        <w:t xml:space="preserve"> </w:t>
      </w:r>
      <w:r>
        <w:t>CFIN</w:t>
      </w:r>
      <w:r w:rsidRPr="00F978A1">
        <w:t xml:space="preserve"> </w:t>
      </w:r>
      <w:r>
        <w:t>and</w:t>
      </w:r>
      <w:r w:rsidRPr="00F978A1">
        <w:t xml:space="preserve"> </w:t>
      </w:r>
      <w:r>
        <w:t>LTP</w:t>
      </w:r>
      <w:r w:rsidRPr="00F978A1">
        <w:t xml:space="preserve"> </w:t>
      </w:r>
      <w:r>
        <w:t>data</w:t>
      </w:r>
      <w:r w:rsidRPr="00F978A1">
        <w:t xml:space="preserve"> </w:t>
      </w:r>
      <w:r>
        <w:t>for</w:t>
      </w:r>
      <w:r w:rsidRPr="00F978A1">
        <w:t xml:space="preserve"> </w:t>
      </w:r>
      <w:r>
        <w:t>each</w:t>
      </w:r>
      <w:r w:rsidRPr="00F978A1">
        <w:t xml:space="preserve"> quarter</w:t>
      </w:r>
    </w:p>
    <w:p w:rsidR="00F978A1" w:rsidP="00F978A1" w14:paraId="4E9D130B" w14:textId="77777777">
      <w:pPr>
        <w:widowControl w:val="0"/>
        <w:numPr>
          <w:ilvl w:val="0"/>
          <w:numId w:val="6"/>
        </w:numPr>
        <w:tabs>
          <w:tab w:val="left" w:pos="360"/>
        </w:tabs>
        <w:spacing w:after="0" w:line="276" w:lineRule="auto"/>
        <w:jc w:val="both"/>
      </w:pPr>
      <w:r>
        <w:t>Maintaining</w:t>
      </w:r>
      <w:r w:rsidRPr="00F978A1">
        <w:t xml:space="preserve"> </w:t>
      </w:r>
      <w:r>
        <w:t>translation</w:t>
      </w:r>
      <w:r w:rsidRPr="00F978A1">
        <w:t xml:space="preserve"> </w:t>
      </w:r>
      <w:r>
        <w:t>ratios</w:t>
      </w:r>
      <w:r w:rsidRPr="00F978A1">
        <w:t xml:space="preserve"> </w:t>
      </w:r>
      <w:r>
        <w:t>and</w:t>
      </w:r>
      <w:r w:rsidRPr="00F978A1">
        <w:t xml:space="preserve"> </w:t>
      </w:r>
      <w:r>
        <w:t>exchange</w:t>
      </w:r>
      <w:r w:rsidRPr="00F978A1">
        <w:t xml:space="preserve"> </w:t>
      </w:r>
      <w:r>
        <w:t>rate</w:t>
      </w:r>
      <w:r w:rsidRPr="00F978A1">
        <w:t xml:space="preserve"> </w:t>
      </w:r>
      <w:r>
        <w:t>types</w:t>
      </w:r>
      <w:r w:rsidRPr="00F978A1">
        <w:t xml:space="preserve"> </w:t>
      </w:r>
      <w:r>
        <w:t>across</w:t>
      </w:r>
      <w:r w:rsidRPr="00F978A1">
        <w:t xml:space="preserve"> </w:t>
      </w:r>
      <w:r>
        <w:t>different</w:t>
      </w:r>
      <w:r w:rsidRPr="00F978A1">
        <w:t xml:space="preserve"> currencies</w:t>
      </w:r>
    </w:p>
    <w:p w:rsidR="00F978A1" w:rsidP="00F978A1" w14:paraId="7AF07AFD" w14:textId="77777777">
      <w:pPr>
        <w:widowControl w:val="0"/>
        <w:numPr>
          <w:ilvl w:val="0"/>
          <w:numId w:val="6"/>
        </w:numPr>
        <w:tabs>
          <w:tab w:val="left" w:pos="360"/>
        </w:tabs>
        <w:spacing w:after="0" w:line="276" w:lineRule="auto"/>
        <w:jc w:val="both"/>
      </w:pPr>
      <w:r>
        <w:t>Balance</w:t>
      </w:r>
      <w:r w:rsidRPr="00F978A1">
        <w:t xml:space="preserve"> </w:t>
      </w:r>
      <w:r>
        <w:t>and</w:t>
      </w:r>
      <w:r w:rsidRPr="00F978A1">
        <w:t xml:space="preserve"> </w:t>
      </w:r>
      <w:r>
        <w:t>Transaction</w:t>
      </w:r>
      <w:r w:rsidRPr="00F978A1">
        <w:t xml:space="preserve"> </w:t>
      </w:r>
      <w:r>
        <w:t>file</w:t>
      </w:r>
      <w:r w:rsidRPr="00F978A1">
        <w:t xml:space="preserve"> </w:t>
      </w:r>
      <w:r>
        <w:t>upload</w:t>
      </w:r>
      <w:r w:rsidRPr="00F978A1">
        <w:t xml:space="preserve"> </w:t>
      </w:r>
      <w:r>
        <w:t>in</w:t>
      </w:r>
      <w:r w:rsidRPr="00F978A1">
        <w:t xml:space="preserve"> </w:t>
      </w:r>
      <w:r>
        <w:t>S4</w:t>
      </w:r>
      <w:r w:rsidRPr="00F978A1">
        <w:t xml:space="preserve"> </w:t>
      </w:r>
      <w:r>
        <w:t>system</w:t>
      </w:r>
      <w:r w:rsidRPr="00F978A1">
        <w:t xml:space="preserve"> </w:t>
      </w:r>
      <w:r>
        <w:t>from</w:t>
      </w:r>
      <w:r w:rsidRPr="00F978A1">
        <w:t xml:space="preserve"> PSGL</w:t>
      </w:r>
    </w:p>
    <w:p w:rsidR="00F978A1" w:rsidP="00F978A1" w14:paraId="76AB2E9F" w14:textId="77777777">
      <w:pPr>
        <w:widowControl w:val="0"/>
        <w:numPr>
          <w:ilvl w:val="0"/>
          <w:numId w:val="6"/>
        </w:numPr>
        <w:tabs>
          <w:tab w:val="left" w:pos="360"/>
        </w:tabs>
        <w:spacing w:after="0" w:line="276" w:lineRule="auto"/>
        <w:jc w:val="both"/>
      </w:pPr>
      <w:r>
        <w:t>Dumps</w:t>
      </w:r>
      <w:r w:rsidRPr="00F978A1">
        <w:t xml:space="preserve"> </w:t>
      </w:r>
      <w:r>
        <w:t>and</w:t>
      </w:r>
      <w:r w:rsidRPr="00F978A1">
        <w:t xml:space="preserve"> </w:t>
      </w:r>
      <w:r>
        <w:t>SM37</w:t>
      </w:r>
      <w:r w:rsidRPr="00F978A1">
        <w:t xml:space="preserve"> </w:t>
      </w:r>
      <w:r>
        <w:t>cancelled</w:t>
      </w:r>
      <w:r w:rsidRPr="00F978A1">
        <w:t xml:space="preserve"> </w:t>
      </w:r>
      <w:r>
        <w:t>jobs</w:t>
      </w:r>
      <w:r w:rsidRPr="00F978A1">
        <w:t xml:space="preserve"> monitoring</w:t>
      </w:r>
    </w:p>
    <w:p w:rsidR="00F978A1" w:rsidP="00F978A1" w14:paraId="20288D90" w14:textId="77777777">
      <w:pPr>
        <w:widowControl w:val="0"/>
        <w:numPr>
          <w:ilvl w:val="0"/>
          <w:numId w:val="6"/>
        </w:numPr>
        <w:tabs>
          <w:tab w:val="left" w:pos="360"/>
        </w:tabs>
        <w:spacing w:after="0" w:line="276" w:lineRule="auto"/>
        <w:jc w:val="both"/>
      </w:pPr>
      <w:r>
        <w:t>Solved</w:t>
      </w:r>
      <w:r w:rsidRPr="00F978A1">
        <w:t xml:space="preserve"> </w:t>
      </w:r>
      <w:r>
        <w:t>tickets</w:t>
      </w:r>
      <w:r w:rsidRPr="00F978A1">
        <w:t xml:space="preserve"> </w:t>
      </w:r>
      <w:r>
        <w:t>in</w:t>
      </w:r>
      <w:r w:rsidRPr="00F978A1">
        <w:t xml:space="preserve"> </w:t>
      </w:r>
      <w:r>
        <w:t>areas</w:t>
      </w:r>
      <w:r w:rsidRPr="00F978A1">
        <w:t xml:space="preserve"> </w:t>
      </w:r>
      <w:r>
        <w:t>of</w:t>
      </w:r>
      <w:r w:rsidRPr="00F978A1">
        <w:t xml:space="preserve"> </w:t>
      </w:r>
      <w:r>
        <w:t>IHC,</w:t>
      </w:r>
      <w:r w:rsidRPr="00F978A1">
        <w:t xml:space="preserve"> </w:t>
      </w:r>
      <w:r>
        <w:t>Bank</w:t>
      </w:r>
      <w:r w:rsidRPr="00F978A1">
        <w:t xml:space="preserve"> </w:t>
      </w:r>
      <w:r>
        <w:t>statements,</w:t>
      </w:r>
      <w:r w:rsidRPr="00F978A1">
        <w:t xml:space="preserve"> </w:t>
      </w:r>
      <w:r>
        <w:t>IDOCs,</w:t>
      </w:r>
      <w:r w:rsidRPr="00F978A1">
        <w:t xml:space="preserve"> </w:t>
      </w:r>
      <w:r>
        <w:t>APP,</w:t>
      </w:r>
      <w:r w:rsidRPr="00F978A1">
        <w:t xml:space="preserve"> </w:t>
      </w:r>
      <w:r>
        <w:t>DME,</w:t>
      </w:r>
      <w:r w:rsidRPr="00F978A1">
        <w:t xml:space="preserve"> </w:t>
      </w:r>
      <w:r>
        <w:t>Banking,</w:t>
      </w:r>
      <w:r w:rsidRPr="00F978A1">
        <w:t xml:space="preserve"> </w:t>
      </w:r>
      <w:r>
        <w:t>Project</w:t>
      </w:r>
      <w:r w:rsidRPr="00F978A1">
        <w:t xml:space="preserve"> systems</w:t>
      </w:r>
    </w:p>
    <w:p w:rsidR="00F978A1" w:rsidP="00F978A1" w14:paraId="4ECB9445" w14:textId="77777777">
      <w:pPr>
        <w:widowControl w:val="0"/>
        <w:numPr>
          <w:ilvl w:val="0"/>
          <w:numId w:val="6"/>
        </w:numPr>
        <w:tabs>
          <w:tab w:val="left" w:pos="360"/>
        </w:tabs>
        <w:spacing w:after="0" w:line="276" w:lineRule="auto"/>
        <w:jc w:val="both"/>
      </w:pPr>
      <w:r>
        <w:t>Attending</w:t>
      </w:r>
      <w:r w:rsidRPr="00F978A1">
        <w:t xml:space="preserve"> </w:t>
      </w:r>
      <w:r>
        <w:t>daily</w:t>
      </w:r>
      <w:r w:rsidRPr="00F978A1">
        <w:t xml:space="preserve"> </w:t>
      </w:r>
      <w:r>
        <w:t>status</w:t>
      </w:r>
      <w:r w:rsidRPr="00F978A1">
        <w:t xml:space="preserve"> </w:t>
      </w:r>
      <w:r>
        <w:t>call</w:t>
      </w:r>
      <w:r w:rsidRPr="00F978A1">
        <w:t xml:space="preserve"> </w:t>
      </w:r>
      <w:r>
        <w:t>and</w:t>
      </w:r>
      <w:r w:rsidRPr="00F978A1">
        <w:t xml:space="preserve"> </w:t>
      </w:r>
      <w:r>
        <w:t>updating</w:t>
      </w:r>
      <w:r w:rsidRPr="00F978A1">
        <w:t xml:space="preserve"> </w:t>
      </w:r>
      <w:r>
        <w:t>the</w:t>
      </w:r>
      <w:r w:rsidRPr="00F978A1">
        <w:t xml:space="preserve"> </w:t>
      </w:r>
      <w:r>
        <w:t>lead</w:t>
      </w:r>
      <w:r w:rsidRPr="00F978A1">
        <w:t xml:space="preserve"> </w:t>
      </w:r>
      <w:r>
        <w:t>about</w:t>
      </w:r>
      <w:r w:rsidRPr="00F978A1">
        <w:t xml:space="preserve"> </w:t>
      </w:r>
      <w:r>
        <w:t>incident</w:t>
      </w:r>
      <w:r w:rsidRPr="00F978A1">
        <w:t xml:space="preserve"> </w:t>
      </w:r>
      <w:r>
        <w:t>and</w:t>
      </w:r>
      <w:r w:rsidRPr="00F978A1">
        <w:t xml:space="preserve"> </w:t>
      </w:r>
      <w:r>
        <w:t>task</w:t>
      </w:r>
      <w:r w:rsidRPr="00F978A1">
        <w:t xml:space="preserve"> status</w:t>
      </w:r>
    </w:p>
    <w:p w:rsidR="00F978A1" w:rsidP="00F978A1" w14:paraId="7303F56D" w14:textId="77777777">
      <w:pPr>
        <w:widowControl w:val="0"/>
        <w:numPr>
          <w:ilvl w:val="0"/>
          <w:numId w:val="6"/>
        </w:numPr>
        <w:tabs>
          <w:tab w:val="left" w:pos="360"/>
        </w:tabs>
        <w:spacing w:after="0" w:line="276" w:lineRule="auto"/>
        <w:jc w:val="both"/>
      </w:pPr>
      <w:r>
        <w:t>Daily</w:t>
      </w:r>
      <w:r w:rsidRPr="00F978A1">
        <w:t xml:space="preserve"> </w:t>
      </w:r>
      <w:r>
        <w:t>monitoring</w:t>
      </w:r>
      <w:r w:rsidRPr="00F978A1">
        <w:t xml:space="preserve"> </w:t>
      </w:r>
      <w:r>
        <w:t>of</w:t>
      </w:r>
      <w:r w:rsidRPr="00F978A1">
        <w:t xml:space="preserve"> </w:t>
      </w:r>
      <w:r>
        <w:t>Jobs</w:t>
      </w:r>
      <w:r w:rsidRPr="00F978A1">
        <w:t xml:space="preserve"> </w:t>
      </w:r>
      <w:r>
        <w:t>on</w:t>
      </w:r>
      <w:r w:rsidRPr="00F978A1">
        <w:t xml:space="preserve"> </w:t>
      </w:r>
      <w:r>
        <w:t>frequency</w:t>
      </w:r>
      <w:r w:rsidRPr="00F978A1">
        <w:t xml:space="preserve"> basis</w:t>
      </w:r>
    </w:p>
    <w:p w:rsidR="00F978A1" w:rsidP="00F978A1" w14:paraId="79EB590B" w14:textId="77777777">
      <w:pPr>
        <w:widowControl w:val="0"/>
        <w:numPr>
          <w:ilvl w:val="0"/>
          <w:numId w:val="6"/>
        </w:numPr>
        <w:tabs>
          <w:tab w:val="left" w:pos="360"/>
        </w:tabs>
        <w:spacing w:after="0" w:line="276" w:lineRule="auto"/>
        <w:jc w:val="both"/>
      </w:pPr>
      <w:r>
        <w:t>Updating</w:t>
      </w:r>
      <w:r w:rsidRPr="00F978A1">
        <w:t xml:space="preserve"> </w:t>
      </w:r>
      <w:r>
        <w:t>the</w:t>
      </w:r>
      <w:r w:rsidRPr="00F978A1">
        <w:t xml:space="preserve"> </w:t>
      </w:r>
      <w:r>
        <w:t>payment</w:t>
      </w:r>
      <w:r w:rsidRPr="00F978A1">
        <w:t xml:space="preserve"> </w:t>
      </w:r>
      <w:r>
        <w:t>status</w:t>
      </w:r>
      <w:r w:rsidRPr="00F978A1">
        <w:t xml:space="preserve"> </w:t>
      </w:r>
      <w:r>
        <w:t>to</w:t>
      </w:r>
      <w:r w:rsidRPr="00F978A1">
        <w:t xml:space="preserve"> stakeholders</w:t>
      </w:r>
    </w:p>
    <w:p w:rsidR="003F2F33" w:rsidRPr="00F978A1" w:rsidP="00F978A1" w14:paraId="3A7D532A" w14:textId="54C40457">
      <w:pPr>
        <w:widowControl w:val="0"/>
        <w:numPr>
          <w:ilvl w:val="0"/>
          <w:numId w:val="6"/>
        </w:numPr>
        <w:tabs>
          <w:tab w:val="left" w:pos="360"/>
        </w:tabs>
        <w:spacing w:after="0" w:line="276" w:lineRule="auto"/>
        <w:jc w:val="both"/>
      </w:pPr>
      <w:r>
        <w:t>Supporting team</w:t>
      </w:r>
      <w:r w:rsidRPr="00F978A1">
        <w:t xml:space="preserve"> </w:t>
      </w:r>
      <w:r>
        <w:t>on</w:t>
      </w:r>
      <w:r w:rsidRPr="00F978A1">
        <w:t xml:space="preserve"> </w:t>
      </w:r>
      <w:r>
        <w:t>month</w:t>
      </w:r>
      <w:r w:rsidRPr="00F978A1">
        <w:t xml:space="preserve"> </w:t>
      </w:r>
      <w:r>
        <w:t>end</w:t>
      </w:r>
      <w:r w:rsidRPr="00F978A1">
        <w:t xml:space="preserve"> </w:t>
      </w:r>
      <w:r>
        <w:t>activities for</w:t>
      </w:r>
      <w:r w:rsidRPr="00F978A1">
        <w:t xml:space="preserve"> </w:t>
      </w:r>
      <w:r>
        <w:t>W-2</w:t>
      </w:r>
      <w:r w:rsidRPr="00F978A1">
        <w:t xml:space="preserve"> </w:t>
      </w:r>
      <w:r>
        <w:t>to</w:t>
      </w:r>
      <w:r w:rsidRPr="00F978A1">
        <w:t xml:space="preserve"> W+8</w:t>
      </w:r>
    </w:p>
    <w:p w:rsidR="00D237A4" w:rsidRPr="003F2F33" w:rsidP="00F1429B" w14:paraId="2BAC2589" w14:textId="77777777">
      <w:pPr>
        <w:rPr>
          <w:rFonts w:ascii="72" w:hAnsi="72" w:cs="72"/>
          <w:u w:val="single"/>
        </w:rPr>
      </w:pPr>
    </w:p>
    <w:p w:rsidR="00C67A57" w:rsidRPr="00C24961" w:rsidP="00C67A57" w14:paraId="5B453898" w14:textId="07A6A381">
      <w:pPr>
        <w:rPr>
          <w:rFonts w:ascii="Aptos Display" w:hAnsi="Aptos Display" w:cs="72"/>
          <w:b/>
          <w:bCs/>
          <w:u w:val="single"/>
        </w:rPr>
      </w:pPr>
      <w:r w:rsidRPr="00C24961">
        <w:rPr>
          <w:rFonts w:ascii="Aptos Display" w:hAnsi="Aptos Display" w:cs="72"/>
          <w:b/>
          <w:bCs/>
          <w:u w:val="single"/>
        </w:rPr>
        <w:t>Project 2:</w:t>
      </w:r>
    </w:p>
    <w:p w:rsidR="00C67A57" w:rsidRPr="00D237A4" w:rsidP="00C67A57" w14:paraId="09990A98" w14:textId="789A587A">
      <w:pPr>
        <w:tabs>
          <w:tab w:val="left" w:pos="1980"/>
        </w:tabs>
        <w:rPr>
          <w:rFonts w:ascii="Aptos Display" w:hAnsi="Aptos Display" w:cs="72"/>
        </w:rPr>
      </w:pPr>
      <w:r w:rsidRPr="00D237A4">
        <w:rPr>
          <w:rFonts w:ascii="Aptos Display" w:hAnsi="Aptos Display" w:cs="72"/>
        </w:rPr>
        <w:t>Client</w:t>
      </w:r>
      <w:r w:rsidRPr="00D237A4">
        <w:rPr>
          <w:rFonts w:ascii="Aptos Display" w:hAnsi="Aptos Display" w:cs="72"/>
        </w:rPr>
        <w:tab/>
      </w:r>
      <w:r w:rsidRPr="00D237A4">
        <w:rPr>
          <w:rFonts w:ascii="Aptos Display" w:hAnsi="Aptos Display" w:cs="72"/>
          <w:b/>
          <w:bCs/>
        </w:rPr>
        <w:t>:</w:t>
      </w:r>
      <w:r w:rsidRPr="00D237A4">
        <w:rPr>
          <w:rFonts w:ascii="Aptos Display" w:hAnsi="Aptos Display" w:cs="72"/>
        </w:rPr>
        <w:t xml:space="preserve"> </w:t>
      </w:r>
      <w:r w:rsidRPr="00D237A4" w:rsidR="00921809">
        <w:rPr>
          <w:rFonts w:ascii="Aptos Display" w:hAnsi="Aptos Display" w:cs="72"/>
        </w:rPr>
        <w:t xml:space="preserve"> </w:t>
      </w:r>
      <w:r w:rsidRPr="00D237A4" w:rsidR="00975DAD">
        <w:rPr>
          <w:rFonts w:ascii="Aptos Display" w:hAnsi="Aptos Display" w:cs="72"/>
        </w:rPr>
        <w:t>Sanctuary housing</w:t>
      </w:r>
    </w:p>
    <w:p w:rsidR="00C67A57" w:rsidRPr="00D237A4" w:rsidP="00C67A57" w14:paraId="4F3827DC" w14:textId="54412D91">
      <w:pPr>
        <w:tabs>
          <w:tab w:val="left" w:pos="1980"/>
        </w:tabs>
        <w:rPr>
          <w:rFonts w:ascii="Aptos Display" w:hAnsi="Aptos Display" w:cs="72"/>
        </w:rPr>
      </w:pPr>
      <w:r w:rsidRPr="00D237A4">
        <w:rPr>
          <w:rFonts w:ascii="Aptos Display" w:hAnsi="Aptos Display" w:cs="72"/>
        </w:rPr>
        <w:t>Duration</w:t>
      </w:r>
      <w:r w:rsidRPr="00D237A4">
        <w:rPr>
          <w:rFonts w:ascii="Aptos Display" w:hAnsi="Aptos Display" w:cs="72"/>
        </w:rPr>
        <w:tab/>
      </w:r>
      <w:r w:rsidRPr="00D237A4">
        <w:rPr>
          <w:rFonts w:ascii="Aptos Display" w:hAnsi="Aptos Display" w:cs="72"/>
          <w:b/>
          <w:bCs/>
        </w:rPr>
        <w:t xml:space="preserve">: </w:t>
      </w:r>
      <w:r w:rsidRPr="00D237A4" w:rsidR="00921809">
        <w:rPr>
          <w:rFonts w:ascii="Aptos Display" w:hAnsi="Aptos Display" w:cs="72"/>
          <w:b/>
          <w:bCs/>
        </w:rPr>
        <w:t xml:space="preserve"> </w:t>
      </w:r>
      <w:r w:rsidRPr="00D237A4" w:rsidR="00F978A1">
        <w:rPr>
          <w:rFonts w:ascii="Aptos Display" w:hAnsi="Aptos Display" w:cs="72"/>
        </w:rPr>
        <w:t>Feb 2022 – Apr 2025</w:t>
      </w:r>
    </w:p>
    <w:p w:rsidR="00C67A57" w:rsidRPr="00D237A4" w:rsidP="00C67A57" w14:paraId="385DF711" w14:textId="637DE738">
      <w:pPr>
        <w:tabs>
          <w:tab w:val="left" w:pos="1980"/>
        </w:tabs>
        <w:rPr>
          <w:rFonts w:ascii="Aptos Display" w:hAnsi="Aptos Display" w:cs="72"/>
        </w:rPr>
      </w:pPr>
      <w:r w:rsidRPr="00D237A4">
        <w:rPr>
          <w:rFonts w:ascii="Aptos Display" w:hAnsi="Aptos Display" w:cs="72"/>
        </w:rPr>
        <w:t>Role</w:t>
      </w:r>
      <w:r w:rsidRPr="00D237A4">
        <w:rPr>
          <w:rFonts w:ascii="Aptos Display" w:hAnsi="Aptos Display" w:cs="72"/>
        </w:rPr>
        <w:tab/>
      </w:r>
      <w:r w:rsidRPr="00D237A4">
        <w:rPr>
          <w:rFonts w:ascii="Aptos Display" w:hAnsi="Aptos Display" w:cs="72"/>
          <w:b/>
          <w:bCs/>
        </w:rPr>
        <w:t>:</w:t>
      </w:r>
      <w:r w:rsidRPr="00D237A4" w:rsidR="00921809">
        <w:rPr>
          <w:rFonts w:ascii="Aptos Display" w:hAnsi="Aptos Display" w:cs="72"/>
        </w:rPr>
        <w:t xml:space="preserve"> </w:t>
      </w:r>
      <w:r w:rsidRPr="00D237A4">
        <w:rPr>
          <w:rFonts w:ascii="Aptos Display" w:hAnsi="Aptos Display" w:cs="72"/>
        </w:rPr>
        <w:t xml:space="preserve"> </w:t>
      </w:r>
      <w:r w:rsidRPr="00D237A4" w:rsidR="00F978A1">
        <w:rPr>
          <w:rFonts w:ascii="Aptos Display" w:hAnsi="Aptos Display" w:cs="72"/>
        </w:rPr>
        <w:t>Associate Consultant</w:t>
      </w:r>
    </w:p>
    <w:p w:rsidR="00D237A4" w:rsidRPr="00D237A4" w:rsidP="00C67A57" w14:paraId="1C928979" w14:textId="3671E42E">
      <w:pPr>
        <w:tabs>
          <w:tab w:val="left" w:pos="1980"/>
        </w:tabs>
        <w:rPr>
          <w:rFonts w:ascii="Aptos Display" w:hAnsi="Aptos Display" w:cs="72"/>
        </w:rPr>
      </w:pPr>
      <w:r w:rsidRPr="00D237A4">
        <w:rPr>
          <w:rFonts w:ascii="Aptos Display" w:hAnsi="Aptos Display" w:cs="72"/>
        </w:rPr>
        <w:t>Project</w:t>
      </w:r>
      <w:r w:rsidRPr="00D237A4">
        <w:rPr>
          <w:rFonts w:ascii="Aptos Display" w:hAnsi="Aptos Display" w:cs="72"/>
          <w:b/>
          <w:bCs/>
        </w:rPr>
        <w:t xml:space="preserve">        </w:t>
      </w:r>
      <w:r w:rsidRPr="00D237A4" w:rsidR="00921809">
        <w:rPr>
          <w:rFonts w:ascii="Aptos Display" w:hAnsi="Aptos Display" w:cs="72"/>
          <w:b/>
          <w:bCs/>
        </w:rPr>
        <w:t xml:space="preserve">          </w:t>
      </w:r>
      <w:r w:rsidR="0044758C">
        <w:rPr>
          <w:rFonts w:ascii="Aptos Display" w:hAnsi="Aptos Display" w:cs="72"/>
          <w:b/>
          <w:bCs/>
        </w:rPr>
        <w:t xml:space="preserve">        </w:t>
      </w:r>
      <w:r w:rsidRPr="00D237A4" w:rsidR="00921809">
        <w:rPr>
          <w:rFonts w:ascii="Aptos Display" w:hAnsi="Aptos Display" w:cs="72"/>
          <w:b/>
          <w:bCs/>
        </w:rPr>
        <w:t xml:space="preserve">  </w:t>
      </w:r>
      <w:r w:rsidR="0044758C">
        <w:rPr>
          <w:rFonts w:ascii="Aptos Display" w:hAnsi="Aptos Display" w:cs="72"/>
          <w:b/>
          <w:bCs/>
        </w:rPr>
        <w:t>:</w:t>
      </w:r>
      <w:r w:rsidR="0044758C">
        <w:rPr>
          <w:rFonts w:ascii="Aptos Display" w:hAnsi="Aptos Display" w:cs="72"/>
          <w:b/>
          <w:bCs/>
        </w:rPr>
        <w:t xml:space="preserve"> </w:t>
      </w:r>
      <w:r w:rsidRPr="00D237A4">
        <w:rPr>
          <w:rFonts w:ascii="Aptos Display" w:hAnsi="Aptos Display" w:cs="72"/>
        </w:rPr>
        <w:t xml:space="preserve"> Implementation</w:t>
      </w:r>
      <w:r w:rsidRPr="00D237A4" w:rsidR="00F978A1">
        <w:rPr>
          <w:rFonts w:ascii="Aptos Display" w:hAnsi="Aptos Display" w:cs="72"/>
        </w:rPr>
        <w:t xml:space="preserve"> &amp; Support</w:t>
      </w:r>
    </w:p>
    <w:p w:rsidR="00C67A57" w:rsidRPr="00C24961" w:rsidP="00D237A4" w14:paraId="07DC2058" w14:textId="20B335B4">
      <w:pPr>
        <w:widowControl w:val="0"/>
        <w:spacing w:after="0" w:line="276" w:lineRule="auto"/>
        <w:ind w:left="90"/>
        <w:jc w:val="both"/>
        <w:rPr>
          <w:b/>
          <w:bCs/>
          <w:sz w:val="28"/>
          <w:szCs w:val="28"/>
          <w:u w:val="single"/>
        </w:rPr>
      </w:pPr>
      <w:r w:rsidRPr="00D237A4">
        <w:rPr>
          <w:rFonts w:ascii="Aptos Display" w:hAnsi="Aptos Display" w:cs="72"/>
        </w:rPr>
        <w:br/>
      </w:r>
      <w:r w:rsidRPr="00C24961" w:rsidR="00D237A4">
        <w:rPr>
          <w:b/>
          <w:bCs/>
          <w:sz w:val="28"/>
          <w:szCs w:val="28"/>
          <w:u w:val="single"/>
        </w:rPr>
        <w:t>Roles and Responsibilities:</w:t>
      </w:r>
    </w:p>
    <w:p w:rsidR="00D237A4" w:rsidRPr="00D237A4" w:rsidP="00D237A4" w14:paraId="20E58886" w14:textId="77777777">
      <w:pPr>
        <w:widowControl w:val="0"/>
        <w:spacing w:after="0" w:line="276" w:lineRule="auto"/>
        <w:ind w:left="90"/>
        <w:jc w:val="both"/>
        <w:rPr>
          <w:b/>
          <w:bCs/>
          <w:u w:val="single"/>
        </w:rPr>
      </w:pPr>
    </w:p>
    <w:p w:rsidR="00C67A57" w:rsidRPr="00914A18" w:rsidP="00F978A1" w14:paraId="4DBBBEED" w14:textId="77777777">
      <w:pPr>
        <w:widowControl w:val="0"/>
        <w:numPr>
          <w:ilvl w:val="0"/>
          <w:numId w:val="6"/>
        </w:numPr>
        <w:spacing w:after="0" w:line="276" w:lineRule="auto"/>
        <w:ind w:left="450"/>
        <w:jc w:val="both"/>
      </w:pPr>
      <w:r w:rsidRPr="00914A18">
        <w:t>Implementation as per Agile (Scrum) methodology - Project preparation and Preparation of the documents like Business Process Design (BPD) and Configuration Design Document (CDD) and Configuration Unit Testing (CUT) documents</w:t>
      </w:r>
    </w:p>
    <w:p w:rsidR="00C67A57" w:rsidRPr="00F978A1" w:rsidP="00F978A1" w14:paraId="36985A7F" w14:textId="77777777">
      <w:pPr>
        <w:widowControl w:val="0"/>
        <w:numPr>
          <w:ilvl w:val="0"/>
          <w:numId w:val="6"/>
        </w:numPr>
        <w:spacing w:after="0" w:line="276" w:lineRule="auto"/>
        <w:ind w:left="450"/>
        <w:jc w:val="both"/>
      </w:pPr>
      <w:r w:rsidRPr="00F978A1">
        <w:t>Conducted workshops and Creating Presentation/decks and present them to client and created process flows on client's proposed business processes</w:t>
      </w:r>
    </w:p>
    <w:p w:rsidR="00C67A57" w:rsidRPr="00F978A1" w:rsidP="00F978A1" w14:paraId="0DD49028" w14:textId="77777777">
      <w:pPr>
        <w:widowControl w:val="0"/>
        <w:numPr>
          <w:ilvl w:val="0"/>
          <w:numId w:val="6"/>
        </w:numPr>
        <w:spacing w:after="0" w:line="276" w:lineRule="auto"/>
        <w:ind w:left="450"/>
        <w:jc w:val="both"/>
      </w:pPr>
      <w:r w:rsidRPr="00F978A1">
        <w:t>As per the business requirement configured the FI organization structure</w:t>
      </w:r>
    </w:p>
    <w:p w:rsidR="00C67A57" w:rsidRPr="00F978A1" w:rsidP="00F978A1" w14:paraId="2EAB1617" w14:textId="77777777">
      <w:pPr>
        <w:widowControl w:val="0"/>
        <w:numPr>
          <w:ilvl w:val="0"/>
          <w:numId w:val="6"/>
        </w:numPr>
        <w:spacing w:after="0" w:line="276" w:lineRule="auto"/>
        <w:ind w:left="450"/>
        <w:jc w:val="both"/>
      </w:pPr>
      <w:r w:rsidRPr="00F978A1">
        <w:t>Maintain Fiscal year variant, Posting period variant and Field status variant</w:t>
      </w:r>
    </w:p>
    <w:p w:rsidR="00C67A57" w:rsidRPr="00F978A1" w:rsidP="00F978A1" w14:paraId="747B35BC" w14:textId="77777777">
      <w:pPr>
        <w:widowControl w:val="0"/>
        <w:numPr>
          <w:ilvl w:val="0"/>
          <w:numId w:val="6"/>
        </w:numPr>
        <w:spacing w:after="0" w:line="276" w:lineRule="auto"/>
        <w:ind w:left="450"/>
        <w:jc w:val="both"/>
      </w:pPr>
      <w:r w:rsidRPr="00F978A1">
        <w:t>Defining chart of accounts, account groups and general ledger accounts for company code</w:t>
      </w:r>
    </w:p>
    <w:p w:rsidR="00C67A57" w:rsidRPr="00F978A1" w:rsidP="00F978A1" w14:paraId="35C97525" w14:textId="77777777">
      <w:pPr>
        <w:widowControl w:val="0"/>
        <w:numPr>
          <w:ilvl w:val="0"/>
          <w:numId w:val="6"/>
        </w:numPr>
        <w:spacing w:after="0" w:line="276" w:lineRule="auto"/>
        <w:ind w:left="450"/>
        <w:jc w:val="both"/>
      </w:pPr>
      <w:r w:rsidRPr="00F978A1">
        <w:t>Define Document Types and no. ranges for GL and sub ledgers</w:t>
      </w:r>
    </w:p>
    <w:p w:rsidR="00C67A57" w:rsidRPr="00F978A1" w:rsidP="00F978A1" w14:paraId="0C9FCC0F" w14:textId="77777777">
      <w:pPr>
        <w:widowControl w:val="0"/>
        <w:numPr>
          <w:ilvl w:val="0"/>
          <w:numId w:val="6"/>
        </w:numPr>
        <w:spacing w:after="0" w:line="276" w:lineRule="auto"/>
        <w:ind w:left="450"/>
        <w:jc w:val="both"/>
      </w:pPr>
      <w:r w:rsidRPr="00F978A1">
        <w:t>Worked on Legacy data (LSMW) Upload from Legacy system to sap system</w:t>
      </w:r>
    </w:p>
    <w:p w:rsidR="00C67A57" w:rsidRPr="00F978A1" w:rsidP="00F978A1" w14:paraId="69641717" w14:textId="77777777">
      <w:pPr>
        <w:widowControl w:val="0"/>
        <w:numPr>
          <w:ilvl w:val="0"/>
          <w:numId w:val="6"/>
        </w:numPr>
        <w:spacing w:after="0" w:line="276" w:lineRule="auto"/>
        <w:ind w:left="450"/>
        <w:jc w:val="both"/>
      </w:pPr>
      <w:r w:rsidRPr="00F978A1">
        <w:t>Configuration of General Ledger and Configured FI-AR and FI-AP modules including creation of Vendor and Customer Account Groups, Number Ranges, Tolerance Groups</w:t>
      </w:r>
    </w:p>
    <w:p w:rsidR="00C67A57" w:rsidRPr="00F978A1" w:rsidP="00F978A1" w14:paraId="3FD6BDAC" w14:textId="77777777">
      <w:pPr>
        <w:widowControl w:val="0"/>
        <w:numPr>
          <w:ilvl w:val="0"/>
          <w:numId w:val="6"/>
        </w:numPr>
        <w:spacing w:after="0" w:line="276" w:lineRule="auto"/>
        <w:ind w:left="450"/>
        <w:jc w:val="both"/>
      </w:pPr>
      <w:r w:rsidRPr="00F978A1">
        <w:t>Configured Automatic Payment Program for Outgoing Payments which included Payment Methods, House Bank accounts, Ranking Order of Bank Accounts</w:t>
      </w:r>
    </w:p>
    <w:p w:rsidR="00C67A57" w:rsidRPr="00F978A1" w:rsidP="00F978A1" w14:paraId="2C37540A" w14:textId="7FD83380">
      <w:pPr>
        <w:widowControl w:val="0"/>
        <w:numPr>
          <w:ilvl w:val="0"/>
          <w:numId w:val="6"/>
        </w:numPr>
        <w:spacing w:after="0" w:line="276" w:lineRule="auto"/>
        <w:ind w:left="450"/>
        <w:jc w:val="both"/>
      </w:pPr>
      <w:r w:rsidRPr="00F978A1">
        <w:t xml:space="preserve">Asset Accounting: Defined Chart of Depreciation, defining. Depreciation Areas, Delta Depreciation, Asset integration with GL Accounts, defined Asset Classes &amp; Master </w:t>
      </w:r>
      <w:r w:rsidRPr="00F978A1" w:rsidR="009846EB">
        <w:t>Data, define</w:t>
      </w:r>
      <w:r w:rsidRPr="00F978A1">
        <w:t xml:space="preserve"> Deprecation Key based on different Depreciation Methods</w:t>
      </w:r>
    </w:p>
    <w:p w:rsidR="00C67A57" w:rsidRPr="00F978A1" w:rsidP="00F978A1" w14:paraId="619FD454" w14:textId="77777777">
      <w:pPr>
        <w:widowControl w:val="0"/>
        <w:numPr>
          <w:ilvl w:val="0"/>
          <w:numId w:val="6"/>
        </w:numPr>
        <w:spacing w:after="0" w:line="276" w:lineRule="auto"/>
        <w:ind w:left="450"/>
        <w:jc w:val="both"/>
      </w:pPr>
      <w:r w:rsidRPr="00F978A1">
        <w:t xml:space="preserve">Configuration of EBS, define bank accounts, maintain EBS framework </w:t>
      </w:r>
    </w:p>
    <w:p w:rsidR="00C67A57" w:rsidRPr="00F978A1" w:rsidP="00F978A1" w14:paraId="4BA18C68" w14:textId="77777777">
      <w:pPr>
        <w:widowControl w:val="0"/>
        <w:numPr>
          <w:ilvl w:val="0"/>
          <w:numId w:val="6"/>
        </w:numPr>
        <w:spacing w:after="0" w:line="276" w:lineRule="auto"/>
        <w:ind w:left="450"/>
        <w:jc w:val="both"/>
      </w:pPr>
      <w:r w:rsidRPr="00F978A1">
        <w:t>Post Go-Live support and preparation of configuration documents for FI modules for GL, AP and AR and AA</w:t>
      </w:r>
    </w:p>
    <w:p w:rsidR="00C67A57" w:rsidRPr="00F978A1" w:rsidP="00F978A1" w14:paraId="47AFDE3A" w14:textId="49E34AE8">
      <w:pPr>
        <w:widowControl w:val="0"/>
        <w:numPr>
          <w:ilvl w:val="0"/>
          <w:numId w:val="6"/>
        </w:numPr>
        <w:spacing w:after="0" w:line="276" w:lineRule="auto"/>
        <w:ind w:left="450"/>
        <w:jc w:val="both"/>
      </w:pPr>
      <w:r w:rsidRPr="00F978A1">
        <w:t xml:space="preserve">Understanding the client requirements, </w:t>
      </w:r>
      <w:r w:rsidRPr="00F978A1" w:rsidR="009846EB">
        <w:t>provide</w:t>
      </w:r>
      <w:r w:rsidRPr="00F978A1">
        <w:t xml:space="preserve"> solutions, functional specifications and configure the system accordingly</w:t>
      </w:r>
    </w:p>
    <w:p w:rsidR="00C67A57" w:rsidRPr="00914A18" w:rsidP="00F978A1" w14:paraId="6582F770" w14:textId="100DA3D7">
      <w:pPr>
        <w:widowControl w:val="0"/>
        <w:numPr>
          <w:ilvl w:val="0"/>
          <w:numId w:val="6"/>
        </w:numPr>
        <w:spacing w:after="0" w:line="276" w:lineRule="auto"/>
        <w:ind w:left="450"/>
        <w:jc w:val="both"/>
      </w:pPr>
      <w:r w:rsidRPr="00914A18">
        <w:t>Monitoring</w:t>
      </w:r>
      <w:r w:rsidRPr="00F978A1">
        <w:t xml:space="preserve"> </w:t>
      </w:r>
      <w:r w:rsidRPr="00914A18">
        <w:t>the</w:t>
      </w:r>
      <w:r w:rsidRPr="00F978A1">
        <w:t xml:space="preserve"> </w:t>
      </w:r>
      <w:r w:rsidRPr="00914A18">
        <w:t>ticket</w:t>
      </w:r>
      <w:r w:rsidRPr="00F978A1">
        <w:t xml:space="preserve"> </w:t>
      </w:r>
      <w:r w:rsidRPr="00914A18">
        <w:t>queue</w:t>
      </w:r>
      <w:r w:rsidRPr="00F978A1">
        <w:t xml:space="preserve"> (Service Now) </w:t>
      </w:r>
      <w:r w:rsidRPr="00914A18">
        <w:t>and</w:t>
      </w:r>
      <w:r w:rsidRPr="00F978A1">
        <w:t xml:space="preserve"> </w:t>
      </w:r>
      <w:r w:rsidRPr="00914A18">
        <w:t>updating</w:t>
      </w:r>
      <w:r w:rsidRPr="00F978A1">
        <w:t xml:space="preserve"> </w:t>
      </w:r>
      <w:r w:rsidRPr="00914A18">
        <w:t>the</w:t>
      </w:r>
      <w:r w:rsidRPr="00F978A1">
        <w:t xml:space="preserve"> </w:t>
      </w:r>
      <w:r w:rsidRPr="00914A18">
        <w:t>status</w:t>
      </w:r>
      <w:r w:rsidRPr="00F978A1">
        <w:t xml:space="preserve"> </w:t>
      </w:r>
      <w:r w:rsidRPr="00914A18">
        <w:t>daily</w:t>
      </w:r>
      <w:r w:rsidRPr="00F978A1">
        <w:t xml:space="preserve"> </w:t>
      </w:r>
      <w:r w:rsidRPr="00914A18">
        <w:t>in</w:t>
      </w:r>
      <w:r w:rsidRPr="00F978A1">
        <w:t xml:space="preserve"> </w:t>
      </w:r>
      <w:r w:rsidRPr="00914A18">
        <w:t>the</w:t>
      </w:r>
      <w:r w:rsidRPr="00F978A1">
        <w:t xml:space="preserve"> </w:t>
      </w:r>
      <w:r w:rsidRPr="00914A18">
        <w:t>ticketing</w:t>
      </w:r>
      <w:r w:rsidRPr="00F978A1">
        <w:t xml:space="preserve"> </w:t>
      </w:r>
      <w:r w:rsidRPr="00914A18">
        <w:t>tool</w:t>
      </w:r>
      <w:r>
        <w:t>.</w:t>
      </w:r>
    </w:p>
    <w:p w:rsidR="00C67A57" w:rsidRPr="00914A18" w:rsidP="00F978A1" w14:paraId="6C5B6637" w14:textId="77777777">
      <w:pPr>
        <w:widowControl w:val="0"/>
        <w:numPr>
          <w:ilvl w:val="0"/>
          <w:numId w:val="6"/>
        </w:numPr>
        <w:spacing w:after="0" w:line="276" w:lineRule="auto"/>
        <w:ind w:left="450"/>
        <w:jc w:val="both"/>
      </w:pPr>
      <w:r w:rsidRPr="00914A18">
        <w:t>Providing</w:t>
      </w:r>
      <w:r w:rsidRPr="00F978A1">
        <w:t xml:space="preserve"> </w:t>
      </w:r>
      <w:r w:rsidRPr="00914A18">
        <w:t>solutions</w:t>
      </w:r>
      <w:r w:rsidRPr="00F978A1">
        <w:t xml:space="preserve"> </w:t>
      </w:r>
      <w:r w:rsidRPr="00914A18">
        <w:t>to</w:t>
      </w:r>
      <w:r w:rsidRPr="00F978A1">
        <w:t xml:space="preserve"> </w:t>
      </w:r>
      <w:r w:rsidRPr="00914A18">
        <w:t>the</w:t>
      </w:r>
      <w:r w:rsidRPr="00F978A1">
        <w:t xml:space="preserve"> </w:t>
      </w:r>
      <w:r w:rsidRPr="00914A18">
        <w:t>areas</w:t>
      </w:r>
      <w:r w:rsidRPr="00F978A1">
        <w:t xml:space="preserve"> </w:t>
      </w:r>
      <w:r w:rsidRPr="00914A18">
        <w:t>of</w:t>
      </w:r>
      <w:r w:rsidRPr="00F978A1">
        <w:t xml:space="preserve"> </w:t>
      </w:r>
      <w:r w:rsidRPr="00914A18">
        <w:t>General</w:t>
      </w:r>
      <w:r w:rsidRPr="00F978A1">
        <w:t xml:space="preserve"> </w:t>
      </w:r>
      <w:r w:rsidRPr="00914A18">
        <w:t>ledgers,</w:t>
      </w:r>
      <w:r w:rsidRPr="00F978A1">
        <w:t xml:space="preserve"> </w:t>
      </w:r>
      <w:r w:rsidRPr="00914A18">
        <w:t>accounts</w:t>
      </w:r>
      <w:r w:rsidRPr="00F978A1">
        <w:t xml:space="preserve"> </w:t>
      </w:r>
      <w:r w:rsidRPr="00914A18">
        <w:t>payables,</w:t>
      </w:r>
      <w:r w:rsidRPr="00F978A1">
        <w:t xml:space="preserve"> </w:t>
      </w:r>
      <w:r w:rsidRPr="00914A18">
        <w:t>accounts</w:t>
      </w:r>
      <w:r w:rsidRPr="00F978A1">
        <w:t xml:space="preserve"> </w:t>
      </w:r>
      <w:r w:rsidRPr="00914A18">
        <w:t>receivables and</w:t>
      </w:r>
      <w:r w:rsidRPr="00F978A1">
        <w:t xml:space="preserve"> </w:t>
      </w:r>
      <w:r w:rsidRPr="00914A18">
        <w:t>asset accounting</w:t>
      </w:r>
    </w:p>
    <w:p w:rsidR="00C67A57" w:rsidRPr="00914A18" w:rsidP="00F978A1" w14:paraId="096D46B7" w14:textId="77777777">
      <w:pPr>
        <w:widowControl w:val="0"/>
        <w:numPr>
          <w:ilvl w:val="0"/>
          <w:numId w:val="6"/>
        </w:numPr>
        <w:spacing w:after="0" w:line="276" w:lineRule="auto"/>
        <w:ind w:left="450"/>
        <w:jc w:val="both"/>
      </w:pPr>
      <w:r w:rsidRPr="00914A18">
        <w:t>Resolved</w:t>
      </w:r>
      <w:r w:rsidRPr="00F978A1">
        <w:t xml:space="preserve"> </w:t>
      </w:r>
      <w:r w:rsidRPr="00914A18">
        <w:t>the</w:t>
      </w:r>
      <w:r w:rsidRPr="00F978A1">
        <w:t xml:space="preserve"> </w:t>
      </w:r>
      <w:r w:rsidRPr="00914A18">
        <w:t>tickets</w:t>
      </w:r>
      <w:r w:rsidRPr="00F978A1">
        <w:t xml:space="preserve"> </w:t>
      </w:r>
      <w:r w:rsidRPr="00914A18">
        <w:t>on</w:t>
      </w:r>
      <w:r w:rsidRPr="00F978A1">
        <w:t xml:space="preserve"> </w:t>
      </w:r>
      <w:r w:rsidRPr="00914A18">
        <w:t>timely basis</w:t>
      </w:r>
      <w:r w:rsidRPr="00F978A1">
        <w:t xml:space="preserve"> </w:t>
      </w:r>
      <w:r w:rsidRPr="00914A18">
        <w:t>to</w:t>
      </w:r>
      <w:r w:rsidRPr="00F978A1">
        <w:t xml:space="preserve"> </w:t>
      </w:r>
      <w:r w:rsidRPr="00914A18">
        <w:t>meet</w:t>
      </w:r>
      <w:r w:rsidRPr="00F978A1">
        <w:t xml:space="preserve"> </w:t>
      </w:r>
      <w:r w:rsidRPr="00914A18">
        <w:t>the</w:t>
      </w:r>
      <w:r w:rsidRPr="00F978A1">
        <w:t xml:space="preserve"> </w:t>
      </w:r>
      <w:r w:rsidRPr="00914A18">
        <w:t>SLA’s</w:t>
      </w:r>
    </w:p>
    <w:p w:rsidR="00C67A57" w:rsidRPr="00914A18" w:rsidP="00F978A1" w14:paraId="403EA256" w14:textId="77777777">
      <w:pPr>
        <w:widowControl w:val="0"/>
        <w:numPr>
          <w:ilvl w:val="0"/>
          <w:numId w:val="6"/>
        </w:numPr>
        <w:spacing w:after="0" w:line="276" w:lineRule="auto"/>
        <w:ind w:left="450"/>
        <w:jc w:val="both"/>
      </w:pPr>
      <w:r w:rsidRPr="00914A18">
        <w:t>Interacting</w:t>
      </w:r>
      <w:r w:rsidRPr="00F978A1">
        <w:t xml:space="preserve"> </w:t>
      </w:r>
      <w:r w:rsidRPr="00914A18">
        <w:t>with</w:t>
      </w:r>
      <w:r w:rsidRPr="00F978A1">
        <w:t xml:space="preserve"> </w:t>
      </w:r>
      <w:r w:rsidRPr="00914A18">
        <w:t>other</w:t>
      </w:r>
      <w:r w:rsidRPr="00F978A1">
        <w:t xml:space="preserve"> </w:t>
      </w:r>
      <w:r w:rsidRPr="00914A18">
        <w:t>functional</w:t>
      </w:r>
      <w:r w:rsidRPr="00F978A1">
        <w:t xml:space="preserve"> </w:t>
      </w:r>
      <w:r w:rsidRPr="00914A18">
        <w:t>consultants</w:t>
      </w:r>
      <w:r w:rsidRPr="00F978A1">
        <w:t xml:space="preserve"> </w:t>
      </w:r>
      <w:r w:rsidRPr="00914A18">
        <w:t>as</w:t>
      </w:r>
      <w:r w:rsidRPr="00F978A1">
        <w:t xml:space="preserve"> </w:t>
      </w:r>
      <w:r w:rsidRPr="00914A18">
        <w:t>per</w:t>
      </w:r>
      <w:r w:rsidRPr="00F978A1">
        <w:t xml:space="preserve"> </w:t>
      </w:r>
      <w:r w:rsidRPr="00914A18">
        <w:t>the</w:t>
      </w:r>
      <w:r w:rsidRPr="00F978A1">
        <w:t xml:space="preserve"> </w:t>
      </w:r>
      <w:r w:rsidRPr="00914A18">
        <w:t>requirement</w:t>
      </w:r>
    </w:p>
    <w:p w:rsidR="00C67A57" w:rsidRPr="00914A18" w:rsidP="00F978A1" w14:paraId="3DE69E80" w14:textId="77777777">
      <w:pPr>
        <w:widowControl w:val="0"/>
        <w:numPr>
          <w:ilvl w:val="0"/>
          <w:numId w:val="6"/>
        </w:numPr>
        <w:spacing w:after="0" w:line="276" w:lineRule="auto"/>
        <w:ind w:left="450"/>
        <w:jc w:val="both"/>
      </w:pPr>
      <w:r w:rsidRPr="00914A18">
        <w:t>Quality delivery and immediate response to issues on priority basis</w:t>
      </w:r>
    </w:p>
    <w:p w:rsidR="00C67A57" w:rsidRPr="00914A18" w:rsidP="00F978A1" w14:paraId="535B657F" w14:textId="77777777">
      <w:pPr>
        <w:widowControl w:val="0"/>
        <w:numPr>
          <w:ilvl w:val="0"/>
          <w:numId w:val="6"/>
        </w:numPr>
        <w:spacing w:after="0" w:line="276" w:lineRule="auto"/>
        <w:ind w:left="450"/>
        <w:jc w:val="both"/>
      </w:pPr>
      <w:r w:rsidRPr="00914A18">
        <w:t xml:space="preserve">Test case scenarios and Execution </w:t>
      </w:r>
    </w:p>
    <w:p w:rsidR="00C67A57" w:rsidRPr="00914A18" w:rsidP="00F978A1" w14:paraId="7451A089" w14:textId="77777777">
      <w:pPr>
        <w:widowControl w:val="0"/>
        <w:numPr>
          <w:ilvl w:val="0"/>
          <w:numId w:val="6"/>
        </w:numPr>
        <w:spacing w:after="0" w:line="276" w:lineRule="auto"/>
        <w:ind w:left="450"/>
        <w:jc w:val="both"/>
      </w:pPr>
      <w:r w:rsidRPr="00914A18">
        <w:t>Understand the details of the issue and if the details were not sufficient work with the client to get to the source of the problem</w:t>
      </w:r>
    </w:p>
    <w:p w:rsidR="00C67A57" w:rsidRPr="00914A18" w:rsidP="00F978A1" w14:paraId="7A889B15" w14:textId="77777777">
      <w:pPr>
        <w:widowControl w:val="0"/>
        <w:numPr>
          <w:ilvl w:val="0"/>
          <w:numId w:val="6"/>
        </w:numPr>
        <w:spacing w:after="0" w:line="276" w:lineRule="auto"/>
        <w:ind w:left="450"/>
        <w:jc w:val="both"/>
      </w:pPr>
      <w:r w:rsidRPr="00914A18">
        <w:t>Worked on FI-AP and FI-AR, Customer/ Vendor Master Records, Account groups, Document number ranges and account determination as and when needed by the business</w:t>
      </w:r>
    </w:p>
    <w:p w:rsidR="003F2F33" w:rsidP="00F978A1" w14:paraId="2432A369" w14:textId="5119D971">
      <w:pPr>
        <w:widowControl w:val="0"/>
        <w:numPr>
          <w:ilvl w:val="0"/>
          <w:numId w:val="6"/>
        </w:numPr>
        <w:spacing w:after="0" w:line="276" w:lineRule="auto"/>
        <w:ind w:left="450"/>
        <w:jc w:val="both"/>
      </w:pPr>
      <w:r w:rsidRPr="00914A18">
        <w:t>Coordinating to the users and client on process related issues regularly</w:t>
      </w:r>
      <w:r>
        <w:t>.</w:t>
      </w:r>
    </w:p>
    <w:p w:rsidR="009846EB" w:rsidRPr="00C67A57" w:rsidP="009846EB" w14:paraId="458429A0" w14:textId="77777777">
      <w:pPr>
        <w:widowControl w:val="0"/>
        <w:spacing w:after="0" w:line="276" w:lineRule="auto"/>
        <w:ind w:left="450"/>
        <w:jc w:val="both"/>
      </w:pPr>
    </w:p>
    <w:p w:rsidR="00C67A57" w:rsidRPr="00C24961" w:rsidP="00C67A57" w14:paraId="22D1894A" w14:textId="6FA20A6C">
      <w:pPr>
        <w:rPr>
          <w:rFonts w:ascii="Aptos Display" w:hAnsi="Aptos Display" w:cs="72"/>
          <w:b/>
          <w:bCs/>
          <w:u w:val="single"/>
        </w:rPr>
      </w:pPr>
      <w:r w:rsidRPr="00C24961">
        <w:rPr>
          <w:rFonts w:ascii="Aptos Display" w:hAnsi="Aptos Display" w:cs="72"/>
          <w:b/>
          <w:bCs/>
          <w:u w:val="single"/>
        </w:rPr>
        <w:t>Project 1:</w:t>
      </w:r>
    </w:p>
    <w:p w:rsidR="00C67A57" w:rsidRPr="00D237A4" w:rsidP="00C67A57" w14:paraId="5B8CB3FF" w14:textId="2549C6A7">
      <w:pPr>
        <w:tabs>
          <w:tab w:val="left" w:pos="1980"/>
        </w:tabs>
        <w:rPr>
          <w:rFonts w:ascii="Aptos Display" w:hAnsi="Aptos Display" w:cstheme="minorHAnsi"/>
        </w:rPr>
      </w:pPr>
      <w:r w:rsidRPr="00D237A4">
        <w:rPr>
          <w:rFonts w:ascii="Aptos Display" w:hAnsi="Aptos Display" w:cstheme="minorHAnsi"/>
        </w:rPr>
        <w:t>Client</w:t>
      </w:r>
      <w:r w:rsidRPr="00D237A4">
        <w:rPr>
          <w:rFonts w:ascii="Aptos Display" w:hAnsi="Aptos Display" w:cstheme="minorHAnsi"/>
        </w:rPr>
        <w:tab/>
      </w:r>
      <w:r w:rsidRPr="00D237A4">
        <w:rPr>
          <w:rFonts w:ascii="Aptos Display" w:hAnsi="Aptos Display" w:cstheme="minorHAnsi"/>
          <w:b/>
          <w:bCs/>
        </w:rPr>
        <w:t>:</w:t>
      </w:r>
      <w:r w:rsidRPr="00D237A4" w:rsidR="009846EB">
        <w:rPr>
          <w:rFonts w:ascii="Aptos Display" w:hAnsi="Aptos Display" w:cstheme="minorHAnsi"/>
          <w:b/>
          <w:bCs/>
        </w:rPr>
        <w:t xml:space="preserve"> </w:t>
      </w:r>
      <w:r w:rsidRPr="00D237A4">
        <w:rPr>
          <w:rFonts w:ascii="Aptos Display" w:hAnsi="Aptos Display" w:cstheme="minorHAnsi"/>
        </w:rPr>
        <w:t xml:space="preserve"> </w:t>
      </w:r>
      <w:r w:rsidRPr="00D237A4" w:rsidR="009846EB">
        <w:rPr>
          <w:rFonts w:ascii="Aptos Display" w:hAnsi="Aptos Display" w:cstheme="minorHAnsi"/>
        </w:rPr>
        <w:t xml:space="preserve"> </w:t>
      </w:r>
      <w:r w:rsidRPr="00D237A4" w:rsidR="00F978A1">
        <w:rPr>
          <w:rFonts w:ascii="Aptos Display" w:hAnsi="Aptos Display" w:cstheme="minorHAnsi"/>
        </w:rPr>
        <w:t>Acosta</w:t>
      </w:r>
    </w:p>
    <w:p w:rsidR="00C67A57" w:rsidRPr="00D237A4" w:rsidP="00C67A57" w14:paraId="3FE22EDB" w14:textId="0CFB5CE5">
      <w:pPr>
        <w:tabs>
          <w:tab w:val="left" w:pos="1980"/>
        </w:tabs>
        <w:rPr>
          <w:rFonts w:ascii="Aptos Display" w:hAnsi="Aptos Display" w:cstheme="minorHAnsi"/>
        </w:rPr>
      </w:pPr>
      <w:r w:rsidRPr="00D237A4">
        <w:rPr>
          <w:rFonts w:ascii="Aptos Display" w:hAnsi="Aptos Display" w:cstheme="minorHAnsi"/>
        </w:rPr>
        <w:t>Duration</w:t>
      </w:r>
      <w:r w:rsidRPr="00D237A4">
        <w:rPr>
          <w:rFonts w:ascii="Aptos Display" w:hAnsi="Aptos Display" w:cstheme="minorHAnsi"/>
        </w:rPr>
        <w:tab/>
      </w:r>
      <w:r w:rsidRPr="00D237A4">
        <w:rPr>
          <w:rFonts w:ascii="Aptos Display" w:hAnsi="Aptos Display" w:cstheme="minorHAnsi"/>
          <w:b/>
          <w:bCs/>
        </w:rPr>
        <w:t>:</w:t>
      </w:r>
      <w:r w:rsidRPr="00D237A4">
        <w:rPr>
          <w:rFonts w:ascii="Aptos Display" w:hAnsi="Aptos Display" w:cstheme="minorHAnsi"/>
        </w:rPr>
        <w:t xml:space="preserve"> </w:t>
      </w:r>
      <w:r w:rsidRPr="00D237A4" w:rsidR="009846EB">
        <w:rPr>
          <w:rFonts w:ascii="Aptos Display" w:hAnsi="Aptos Display" w:cstheme="minorHAnsi"/>
        </w:rPr>
        <w:t xml:space="preserve">  </w:t>
      </w:r>
      <w:r w:rsidRPr="00D237A4" w:rsidR="00F978A1">
        <w:rPr>
          <w:rFonts w:ascii="Aptos Display" w:hAnsi="Aptos Display" w:cstheme="minorHAnsi"/>
        </w:rPr>
        <w:t>May 2017 – Aug 2019</w:t>
      </w:r>
    </w:p>
    <w:p w:rsidR="00C67A57" w:rsidRPr="00D237A4" w:rsidP="00C67A57" w14:paraId="632C4CA4" w14:textId="0455F3E6">
      <w:pPr>
        <w:tabs>
          <w:tab w:val="left" w:pos="1980"/>
        </w:tabs>
        <w:rPr>
          <w:rFonts w:ascii="Aptos Display" w:hAnsi="Aptos Display" w:cstheme="minorHAnsi"/>
        </w:rPr>
      </w:pPr>
      <w:r w:rsidRPr="00D237A4">
        <w:rPr>
          <w:rFonts w:ascii="Aptos Display" w:hAnsi="Aptos Display" w:cstheme="minorHAnsi"/>
        </w:rPr>
        <w:t>Role</w:t>
      </w:r>
      <w:r w:rsidRPr="00D237A4">
        <w:rPr>
          <w:rFonts w:ascii="Aptos Display" w:hAnsi="Aptos Display" w:cstheme="minorHAnsi"/>
        </w:rPr>
        <w:tab/>
      </w:r>
      <w:r w:rsidRPr="00D237A4">
        <w:rPr>
          <w:rFonts w:ascii="Aptos Display" w:hAnsi="Aptos Display" w:cstheme="minorHAnsi"/>
          <w:b/>
          <w:bCs/>
        </w:rPr>
        <w:t>:</w:t>
      </w:r>
      <w:r w:rsidRPr="00D237A4">
        <w:rPr>
          <w:rFonts w:ascii="Aptos Display" w:hAnsi="Aptos Display" w:cstheme="minorHAnsi"/>
        </w:rPr>
        <w:t xml:space="preserve"> </w:t>
      </w:r>
      <w:r w:rsidRPr="00D237A4" w:rsidR="009846EB">
        <w:rPr>
          <w:rFonts w:ascii="Aptos Display" w:hAnsi="Aptos Display" w:cstheme="minorHAnsi"/>
        </w:rPr>
        <w:t xml:space="preserve">  </w:t>
      </w:r>
      <w:r w:rsidRPr="00D237A4" w:rsidR="00F978A1">
        <w:rPr>
          <w:rFonts w:ascii="Aptos Display" w:hAnsi="Aptos Display" w:cstheme="minorHAnsi"/>
        </w:rPr>
        <w:t>Associate Consultant</w:t>
      </w:r>
    </w:p>
    <w:p w:rsidR="00D237A4" w:rsidP="00C67A57" w14:paraId="7C539B62" w14:textId="37EA0A75">
      <w:pPr>
        <w:tabs>
          <w:tab w:val="left" w:pos="1980"/>
        </w:tabs>
        <w:rPr>
          <w:rFonts w:ascii="Aptos Display" w:hAnsi="Aptos Display" w:cstheme="minorHAnsi"/>
        </w:rPr>
      </w:pPr>
      <w:r w:rsidRPr="00D237A4">
        <w:rPr>
          <w:rFonts w:ascii="Aptos Display" w:hAnsi="Aptos Display" w:cstheme="minorHAnsi"/>
        </w:rPr>
        <w:t xml:space="preserve">Project                     </w:t>
      </w:r>
      <w:r>
        <w:rPr>
          <w:rFonts w:ascii="Aptos Display" w:hAnsi="Aptos Display" w:cstheme="minorHAnsi"/>
        </w:rPr>
        <w:t xml:space="preserve">   </w:t>
      </w:r>
      <w:r w:rsidRPr="00D237A4">
        <w:rPr>
          <w:rFonts w:ascii="Aptos Display" w:hAnsi="Aptos Display" w:cstheme="minorHAnsi"/>
        </w:rPr>
        <w:t xml:space="preserve"> </w:t>
      </w:r>
      <w:r w:rsidR="005A34C9">
        <w:rPr>
          <w:rFonts w:ascii="Aptos Display" w:hAnsi="Aptos Display" w:cstheme="minorHAnsi"/>
        </w:rPr>
        <w:t xml:space="preserve"> </w:t>
      </w:r>
      <w:r w:rsidR="005A34C9">
        <w:rPr>
          <w:rFonts w:ascii="Aptos Display" w:hAnsi="Aptos Display" w:cstheme="minorHAnsi"/>
        </w:rPr>
        <w:t xml:space="preserve"> </w:t>
      </w:r>
      <w:r w:rsidRPr="00D237A4">
        <w:rPr>
          <w:rFonts w:ascii="Aptos Display" w:hAnsi="Aptos Display" w:cstheme="minorHAnsi"/>
          <w:b/>
          <w:bCs/>
        </w:rPr>
        <w:t xml:space="preserve"> :</w:t>
      </w:r>
      <w:r w:rsidRPr="00D237A4">
        <w:rPr>
          <w:rFonts w:ascii="Aptos Display" w:hAnsi="Aptos Display" w:cstheme="minorHAnsi"/>
        </w:rPr>
        <w:t xml:space="preserve">    Implementation</w:t>
      </w:r>
      <w:r w:rsidRPr="00D237A4" w:rsidR="00F978A1">
        <w:rPr>
          <w:rFonts w:ascii="Aptos Display" w:hAnsi="Aptos Display" w:cstheme="minorHAnsi"/>
        </w:rPr>
        <w:t xml:space="preserve"> &amp; Support</w:t>
      </w:r>
    </w:p>
    <w:p w:rsidR="00C24961" w:rsidRPr="00D237A4" w:rsidP="00C67A57" w14:paraId="1A21EEAB" w14:textId="77777777">
      <w:pPr>
        <w:tabs>
          <w:tab w:val="left" w:pos="1980"/>
        </w:tabs>
        <w:rPr>
          <w:rFonts w:ascii="Aptos Display" w:hAnsi="Aptos Display" w:cstheme="minorHAnsi"/>
        </w:rPr>
      </w:pPr>
    </w:p>
    <w:p w:rsidR="00C67A57" w:rsidRPr="00C24961" w:rsidP="00C67A57" w14:paraId="35851B8D" w14:textId="0B5C4131">
      <w:pPr>
        <w:tabs>
          <w:tab w:val="left" w:pos="1980"/>
        </w:tabs>
        <w:rPr>
          <w:rFonts w:ascii="72" w:hAnsi="72" w:cs="72"/>
          <w:b/>
          <w:bCs/>
          <w:sz w:val="28"/>
          <w:szCs w:val="28"/>
        </w:rPr>
      </w:pPr>
      <w:r>
        <w:rPr>
          <w:rFonts w:ascii="72" w:hAnsi="72" w:cs="72"/>
        </w:rPr>
        <w:br/>
      </w:r>
      <w:r w:rsidRPr="00C24961" w:rsidR="00D237A4">
        <w:rPr>
          <w:b/>
          <w:bCs/>
          <w:sz w:val="28"/>
          <w:szCs w:val="28"/>
          <w:u w:val="single"/>
        </w:rPr>
        <w:t>Roles and Responsibilities:</w:t>
      </w:r>
    </w:p>
    <w:p w:rsidR="00C67A57" w:rsidRPr="00C67A57" w:rsidP="00F978A1" w14:paraId="18CFB590" w14:textId="77777777">
      <w:pPr>
        <w:widowControl w:val="0"/>
        <w:numPr>
          <w:ilvl w:val="0"/>
          <w:numId w:val="6"/>
        </w:numPr>
        <w:spacing w:after="0" w:line="276" w:lineRule="auto"/>
        <w:ind w:left="180" w:hanging="180"/>
        <w:jc w:val="both"/>
      </w:pPr>
      <w:r w:rsidRPr="00C67A57">
        <w:t>Involved in phases of Activate methodology project life cycle, development, configuration, end user training and production support.</w:t>
      </w:r>
    </w:p>
    <w:p w:rsidR="00C67A57" w:rsidRPr="00C67A57" w:rsidP="00F978A1" w14:paraId="7375033E" w14:textId="77777777">
      <w:pPr>
        <w:widowControl w:val="0"/>
        <w:numPr>
          <w:ilvl w:val="0"/>
          <w:numId w:val="6"/>
        </w:numPr>
        <w:spacing w:after="0" w:line="276" w:lineRule="auto"/>
        <w:ind w:left="180" w:hanging="180"/>
        <w:jc w:val="both"/>
      </w:pPr>
      <w:r w:rsidRPr="00C67A57">
        <w:t>Configuring FI module as per the client's requirement and proceeding to the testing phase.</w:t>
      </w:r>
    </w:p>
    <w:p w:rsidR="00C67A57" w:rsidRPr="00C67A57" w:rsidP="00F978A1" w14:paraId="6B0A489F" w14:textId="77777777">
      <w:pPr>
        <w:widowControl w:val="0"/>
        <w:numPr>
          <w:ilvl w:val="0"/>
          <w:numId w:val="6"/>
        </w:numPr>
        <w:spacing w:after="0" w:line="276" w:lineRule="auto"/>
        <w:ind w:left="180" w:hanging="180"/>
        <w:jc w:val="both"/>
      </w:pPr>
      <w:r w:rsidRPr="00C67A57">
        <w:t>Configured and customized the company code, business areas, fiscal year variant, posting periods, document types, and document number ranges, posting keys, field status variants.</w:t>
      </w:r>
    </w:p>
    <w:p w:rsidR="00C67A57" w:rsidRPr="00C67A57" w:rsidP="00F978A1" w14:paraId="0490F992" w14:textId="77777777">
      <w:pPr>
        <w:widowControl w:val="0"/>
        <w:numPr>
          <w:ilvl w:val="0"/>
          <w:numId w:val="6"/>
        </w:numPr>
        <w:spacing w:after="0" w:line="276" w:lineRule="auto"/>
        <w:ind w:left="180" w:hanging="180"/>
        <w:jc w:val="both"/>
      </w:pPr>
      <w:r w:rsidRPr="00C67A57">
        <w:t>Configured General Ledger: Process for Defining an Accounting structure of a company. Chart of accounts, Account groups, General Ledger Master Record.</w:t>
      </w:r>
    </w:p>
    <w:p w:rsidR="00C67A57" w:rsidRPr="00C67A57" w:rsidP="00F978A1" w14:paraId="48C3089E" w14:textId="77777777">
      <w:pPr>
        <w:widowControl w:val="0"/>
        <w:numPr>
          <w:ilvl w:val="0"/>
          <w:numId w:val="6"/>
        </w:numPr>
        <w:spacing w:after="0" w:line="276" w:lineRule="auto"/>
        <w:ind w:left="180" w:hanging="180"/>
        <w:jc w:val="both"/>
      </w:pPr>
      <w:r w:rsidRPr="00C67A57">
        <w:t>Configuration of new functionalities and change to the existing functionalities.</w:t>
      </w:r>
    </w:p>
    <w:p w:rsidR="00C67A57" w:rsidRPr="00C67A57" w:rsidP="00F978A1" w14:paraId="7D2E602C" w14:textId="77777777">
      <w:pPr>
        <w:widowControl w:val="0"/>
        <w:numPr>
          <w:ilvl w:val="0"/>
          <w:numId w:val="6"/>
        </w:numPr>
        <w:spacing w:after="0" w:line="276" w:lineRule="auto"/>
        <w:ind w:left="180" w:hanging="180"/>
        <w:jc w:val="both"/>
      </w:pPr>
      <w:r w:rsidRPr="00C67A57">
        <w:t>Involved in unit level testing and integration testing.</w:t>
      </w:r>
    </w:p>
    <w:p w:rsidR="00C67A57" w:rsidRPr="00C67A57" w:rsidP="00F978A1" w14:paraId="772C82D3" w14:textId="77777777">
      <w:pPr>
        <w:widowControl w:val="0"/>
        <w:numPr>
          <w:ilvl w:val="0"/>
          <w:numId w:val="6"/>
        </w:numPr>
        <w:spacing w:after="0" w:line="276" w:lineRule="auto"/>
        <w:ind w:left="180" w:hanging="180"/>
        <w:jc w:val="both"/>
      </w:pPr>
      <w:r w:rsidRPr="00C67A57">
        <w:t>Prepared user manuals as well as presentations and conducted workshops for relevant users.</w:t>
      </w:r>
    </w:p>
    <w:p w:rsidR="00C67A57" w:rsidRPr="00C67A57" w:rsidP="00F978A1" w14:paraId="01A3C8D3" w14:textId="77777777">
      <w:pPr>
        <w:widowControl w:val="0"/>
        <w:numPr>
          <w:ilvl w:val="0"/>
          <w:numId w:val="6"/>
        </w:numPr>
        <w:spacing w:after="0" w:line="276" w:lineRule="auto"/>
        <w:ind w:left="180" w:hanging="180"/>
        <w:jc w:val="both"/>
      </w:pPr>
      <w:r w:rsidRPr="00C67A57">
        <w:t>Providing day to day operational and process support to end user and super users.</w:t>
      </w:r>
    </w:p>
    <w:p w:rsidR="00C67A57" w:rsidRPr="00C67A57" w:rsidP="00F978A1" w14:paraId="035BF6FC" w14:textId="77777777">
      <w:pPr>
        <w:widowControl w:val="0"/>
        <w:numPr>
          <w:ilvl w:val="0"/>
          <w:numId w:val="6"/>
        </w:numPr>
        <w:spacing w:after="0" w:line="276" w:lineRule="auto"/>
        <w:ind w:left="180" w:hanging="180"/>
        <w:jc w:val="both"/>
      </w:pPr>
      <w:r w:rsidRPr="00C67A57">
        <w:t xml:space="preserve">Interacting with end users (if required) through making phones/mails for good understand- </w:t>
      </w:r>
      <w:r w:rsidRPr="00C67A57">
        <w:t>ing</w:t>
      </w:r>
      <w:r w:rsidRPr="00C67A57">
        <w:t xml:space="preserve"> about the issue and resolving them based on the severity level</w:t>
      </w:r>
    </w:p>
    <w:p w:rsidR="00C67A57" w:rsidRPr="00C67A57" w:rsidP="00F978A1" w14:paraId="7A1EDB17" w14:textId="77777777">
      <w:pPr>
        <w:widowControl w:val="0"/>
        <w:numPr>
          <w:ilvl w:val="0"/>
          <w:numId w:val="6"/>
        </w:numPr>
        <w:spacing w:after="0" w:line="276" w:lineRule="auto"/>
        <w:ind w:left="180" w:hanging="180"/>
        <w:jc w:val="both"/>
      </w:pPr>
      <w:r w:rsidRPr="00C67A57">
        <w:t>Participated month end and year end activities i.e., Extracted data from different tables for auditing purpose, open and close posting periods and copying the No ranges based on the client requirement.</w:t>
      </w:r>
    </w:p>
    <w:p w:rsidR="00C67A57" w:rsidRPr="00C67A57" w:rsidP="00F978A1" w14:paraId="0CC7F9E0" w14:textId="77777777">
      <w:pPr>
        <w:widowControl w:val="0"/>
        <w:numPr>
          <w:ilvl w:val="0"/>
          <w:numId w:val="6"/>
        </w:numPr>
        <w:spacing w:after="0" w:line="276" w:lineRule="auto"/>
        <w:ind w:left="180" w:hanging="180"/>
        <w:jc w:val="both"/>
      </w:pPr>
      <w:r w:rsidRPr="00C67A57">
        <w:t>Keep all documentation up to date by team on share point of time.</w:t>
      </w:r>
    </w:p>
    <w:p w:rsidR="003F2F33" w:rsidRPr="00C67A57" w:rsidP="00996C0A" w14:paraId="25A84700" w14:textId="5ED7F683">
      <w:pPr>
        <w:widowControl w:val="0"/>
        <w:numPr>
          <w:ilvl w:val="0"/>
          <w:numId w:val="6"/>
        </w:numPr>
        <w:spacing w:after="0" w:line="276" w:lineRule="auto"/>
        <w:ind w:left="180" w:hanging="180"/>
        <w:jc w:val="both"/>
      </w:pPr>
      <w:r w:rsidRPr="00C67A57">
        <w:t>Maintaining documentation for Change Requests.</w:t>
      </w:r>
    </w:p>
    <w:p w:rsidR="00F1429B" w:rsidP="00F1429B" w14:paraId="6EE70CF3" w14:textId="2842113C">
      <w:pPr>
        <w:rPr>
          <w:noProof/>
        </w:rPr>
      </w:pPr>
      <w:r>
        <w:rPr>
          <w:rFonts w:ascii="Algerian" w:hAnsi="Algerian"/>
          <w:b/>
          <w:bCs/>
          <w:u w:val="single"/>
        </w:rPr>
        <w:t>Certification:</w:t>
      </w:r>
      <w:r w:rsidRPr="00996C0A" w:rsidR="00996C0A">
        <w:rPr>
          <w:noProof/>
        </w:rPr>
        <w:t xml:space="preserve"> </w:t>
      </w:r>
    </w:p>
    <w:p w:rsidR="009846EB" w:rsidP="00F1429B" w14:paraId="3E1FF72E" w14:textId="77777777">
      <w:pPr>
        <w:rPr>
          <w:noProof/>
        </w:rPr>
      </w:pPr>
    </w:p>
    <w:p w:rsidR="009846EB" w:rsidRPr="00F1429B" w:rsidP="00F1429B" w14:paraId="08E944DB" w14:textId="7C37257E">
      <w:pPr>
        <w:rPr>
          <w:rFonts w:ascii="Algerian" w:hAnsi="Algerian"/>
          <w:b/>
          <w:bCs/>
        </w:rPr>
      </w:pPr>
      <w:r>
        <w:rPr>
          <w:noProof/>
        </w:rPr>
        <w:drawing>
          <wp:inline distT="0" distB="0" distL="0" distR="0">
            <wp:extent cx="4899660" cy="2204720"/>
            <wp:effectExtent l="0" t="0" r="0" b="5080"/>
            <wp:docPr id="135741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46406" name="Picture 1"/>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99660" cy="2204720"/>
                    </a:xfrm>
                    <a:prstGeom prst="rect">
                      <a:avLst/>
                    </a:prstGeom>
                    <a:noFill/>
                    <a:ln>
                      <a:noFill/>
                    </a:ln>
                  </pic:spPr>
                </pic:pic>
              </a:graphicData>
            </a:graphic>
          </wp:inline>
        </w:drawing>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7"/>
          </v:shape>
        </w:pict>
      </w:r>
    </w:p>
    <w:sectPr w:rsidSect="00F1429B">
      <w:headerReference w:type="default" r:id="rId8"/>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72">
    <w:altName w:val="Calibri"/>
    <w:charset w:val="00"/>
    <w:family w:val="swiss"/>
    <w:pitch w:val="variable"/>
    <w:sig w:usb0="A00002EF" w:usb1="5000205B" w:usb2="00000008"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320E0" w14:paraId="017FB94D" w14:textId="12F833F4">
    <w:pPr>
      <w:pStyle w:val="Header"/>
    </w:pPr>
    <w:r>
      <w:rPr>
        <w:noProof/>
        <w:sz w:val="20"/>
      </w:rPr>
      <w:drawing>
        <wp:inline distT="0" distB="0" distL="0" distR="0">
          <wp:extent cx="1018923" cy="499403"/>
          <wp:effectExtent l="19050" t="0" r="10160" b="16764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xmlns:r="http://schemas.openxmlformats.org/officeDocument/2006/relationships" r:embed="rId1" cstate="print"/>
                  <a:stretch>
                    <a:fillRect/>
                  </a:stretch>
                </pic:blipFill>
                <pic:spPr>
                  <a:xfrm>
                    <a:off x="0" y="0"/>
                    <a:ext cx="1074341" cy="526565"/>
                  </a:xfrm>
                  <a:prstGeom prst="roundRect">
                    <a:avLst>
                      <a:gd name="adj" fmla="val 8594"/>
                    </a:avLst>
                  </a:prstGeom>
                  <a:solidFill>
                    <a:srgbClr val="FFFFFF">
                      <a:shade val="85000"/>
                    </a:srgbClr>
                  </a:solidFill>
                  <a:ln>
                    <a:noFill/>
                  </a:ln>
                  <a:effectLst>
                    <a:reflection blurRad="12700" stA="38000" stPos="0" endA="0" endPos="28000" dist="5000" dir="5400000" fadeDir="5400000" sx="100000" sy="-100000" kx="0" ky="0" algn="bl" rotWithShape="0"/>
                  </a:effectLst>
                </pic:spPr>
              </pic:pic>
            </a:graphicData>
          </a:graphic>
        </wp:inline>
      </w:drawing>
    </w:r>
  </w:p>
  <w:p w:rsidR="00A320E0" w14:paraId="1B20C63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BCF34FB"/>
    <w:multiLevelType w:val="hybridMultilevel"/>
    <w:tmpl w:val="96B649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E87165E"/>
    <w:multiLevelType w:val="hybridMultilevel"/>
    <w:tmpl w:val="B7E08F7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F0C034A"/>
    <w:multiLevelType w:val="hybridMultilevel"/>
    <w:tmpl w:val="AB206422"/>
    <w:lvl w:ilvl="0">
      <w:start w:val="0"/>
      <w:numFmt w:val="bullet"/>
      <w:lvlText w:val=""/>
      <w:lvlJc w:val="left"/>
      <w:pPr>
        <w:ind w:left="520" w:hanging="360"/>
      </w:pPr>
      <w:rPr>
        <w:rFonts w:ascii="Symbol" w:eastAsia="Symbol" w:hAnsi="Symbol" w:cs="Symbol" w:hint="default"/>
        <w:b w:val="0"/>
        <w:bCs w:val="0"/>
        <w:i w:val="0"/>
        <w:iCs w:val="0"/>
        <w:spacing w:val="0"/>
        <w:w w:val="100"/>
        <w:sz w:val="24"/>
        <w:szCs w:val="24"/>
        <w:lang w:val="en-US" w:eastAsia="en-US" w:bidi="ar-SA"/>
      </w:rPr>
    </w:lvl>
    <w:lvl w:ilvl="1">
      <w:start w:val="0"/>
      <w:numFmt w:val="bullet"/>
      <w:lvlText w:val=""/>
      <w:lvlJc w:val="left"/>
      <w:pPr>
        <w:ind w:left="925" w:hanging="415"/>
      </w:pPr>
      <w:rPr>
        <w:rFonts w:ascii="Symbol" w:eastAsia="Symbol" w:hAnsi="Symbol" w:cs="Symbol" w:hint="default"/>
        <w:b w:val="0"/>
        <w:bCs w:val="0"/>
        <w:i w:val="0"/>
        <w:iCs w:val="0"/>
        <w:spacing w:val="0"/>
        <w:w w:val="100"/>
        <w:sz w:val="24"/>
        <w:szCs w:val="24"/>
        <w:lang w:val="en-US" w:eastAsia="en-US" w:bidi="ar-SA"/>
      </w:rPr>
    </w:lvl>
    <w:lvl w:ilvl="2">
      <w:start w:val="0"/>
      <w:numFmt w:val="bullet"/>
      <w:lvlText w:val=""/>
      <w:lvlJc w:val="left"/>
      <w:pPr>
        <w:ind w:left="2061" w:hanging="355"/>
      </w:pPr>
      <w:rPr>
        <w:rFonts w:ascii="Wingdings" w:eastAsia="Wingdings" w:hAnsi="Wingdings" w:cs="Wingdings" w:hint="default"/>
        <w:b w:val="0"/>
        <w:bCs w:val="0"/>
        <w:i w:val="0"/>
        <w:iCs w:val="0"/>
        <w:spacing w:val="0"/>
        <w:w w:val="102"/>
        <w:sz w:val="23"/>
        <w:szCs w:val="23"/>
        <w:lang w:val="en-US" w:eastAsia="en-US" w:bidi="ar-SA"/>
      </w:rPr>
    </w:lvl>
    <w:lvl w:ilvl="3">
      <w:start w:val="0"/>
      <w:numFmt w:val="bullet"/>
      <w:lvlText w:val="•"/>
      <w:lvlJc w:val="left"/>
      <w:pPr>
        <w:ind w:left="3207" w:hanging="355"/>
      </w:pPr>
      <w:rPr>
        <w:rFonts w:hint="default"/>
        <w:lang w:val="en-US" w:eastAsia="en-US" w:bidi="ar-SA"/>
      </w:rPr>
    </w:lvl>
    <w:lvl w:ilvl="4">
      <w:start w:val="0"/>
      <w:numFmt w:val="bullet"/>
      <w:lvlText w:val="•"/>
      <w:lvlJc w:val="left"/>
      <w:pPr>
        <w:ind w:left="4355" w:hanging="355"/>
      </w:pPr>
      <w:rPr>
        <w:rFonts w:hint="default"/>
        <w:lang w:val="en-US" w:eastAsia="en-US" w:bidi="ar-SA"/>
      </w:rPr>
    </w:lvl>
    <w:lvl w:ilvl="5">
      <w:start w:val="0"/>
      <w:numFmt w:val="bullet"/>
      <w:lvlText w:val="•"/>
      <w:lvlJc w:val="left"/>
      <w:pPr>
        <w:ind w:left="5502" w:hanging="355"/>
      </w:pPr>
      <w:rPr>
        <w:rFonts w:hint="default"/>
        <w:lang w:val="en-US" w:eastAsia="en-US" w:bidi="ar-SA"/>
      </w:rPr>
    </w:lvl>
    <w:lvl w:ilvl="6">
      <w:start w:val="0"/>
      <w:numFmt w:val="bullet"/>
      <w:lvlText w:val="•"/>
      <w:lvlJc w:val="left"/>
      <w:pPr>
        <w:ind w:left="6650" w:hanging="355"/>
      </w:pPr>
      <w:rPr>
        <w:rFonts w:hint="default"/>
        <w:lang w:val="en-US" w:eastAsia="en-US" w:bidi="ar-SA"/>
      </w:rPr>
    </w:lvl>
    <w:lvl w:ilvl="7">
      <w:start w:val="0"/>
      <w:numFmt w:val="bullet"/>
      <w:lvlText w:val="•"/>
      <w:lvlJc w:val="left"/>
      <w:pPr>
        <w:ind w:left="7797" w:hanging="355"/>
      </w:pPr>
      <w:rPr>
        <w:rFonts w:hint="default"/>
        <w:lang w:val="en-US" w:eastAsia="en-US" w:bidi="ar-SA"/>
      </w:rPr>
    </w:lvl>
    <w:lvl w:ilvl="8">
      <w:start w:val="0"/>
      <w:numFmt w:val="bullet"/>
      <w:lvlText w:val="•"/>
      <w:lvlJc w:val="left"/>
      <w:pPr>
        <w:ind w:left="8945" w:hanging="355"/>
      </w:pPr>
      <w:rPr>
        <w:rFonts w:hint="default"/>
        <w:lang w:val="en-US" w:eastAsia="en-US" w:bidi="ar-SA"/>
      </w:rPr>
    </w:lvl>
  </w:abstractNum>
  <w:abstractNum w:abstractNumId="3">
    <w:nsid w:val="13A96900"/>
    <w:multiLevelType w:val="hybridMultilevel"/>
    <w:tmpl w:val="B8E49B1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20A04779"/>
    <w:multiLevelType w:val="hybridMultilevel"/>
    <w:tmpl w:val="18E0B1A8"/>
    <w:lvl w:ilvl="0">
      <w:start w:val="0"/>
      <w:numFmt w:val="bullet"/>
      <w:lvlText w:val=""/>
      <w:lvlJc w:val="left"/>
      <w:pPr>
        <w:ind w:left="720" w:hanging="360"/>
      </w:pPr>
      <w:rPr>
        <w:rFonts w:ascii="72" w:hAnsi="72" w:eastAsiaTheme="minorHAnsi" w:cs="72"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281C724E"/>
    <w:multiLevelType w:val="hybridMultilevel"/>
    <w:tmpl w:val="E190E9A4"/>
    <w:lvl w:ilvl="0">
      <w:start w:val="1"/>
      <w:numFmt w:val="bullet"/>
      <w:lvlText w:val=""/>
      <w:lvlJc w:val="left"/>
      <w:pPr>
        <w:tabs>
          <w:tab w:val="num" w:pos="773"/>
        </w:tabs>
        <w:ind w:left="773" w:hanging="360"/>
      </w:pPr>
      <w:rPr>
        <w:rFonts w:ascii="Wingdings" w:hAnsi="Wingdings" w:hint="default"/>
      </w:rPr>
    </w:lvl>
    <w:lvl w:ilvl="1" w:tentative="1">
      <w:start w:val="1"/>
      <w:numFmt w:val="bullet"/>
      <w:lvlText w:val="o"/>
      <w:lvlJc w:val="left"/>
      <w:pPr>
        <w:tabs>
          <w:tab w:val="num" w:pos="1493"/>
        </w:tabs>
        <w:ind w:left="1493" w:hanging="360"/>
      </w:pPr>
      <w:rPr>
        <w:rFonts w:ascii="Courier New" w:hAnsi="Courier New" w:hint="default"/>
      </w:rPr>
    </w:lvl>
    <w:lvl w:ilvl="2" w:tentative="1">
      <w:start w:val="1"/>
      <w:numFmt w:val="bullet"/>
      <w:lvlText w:val=""/>
      <w:lvlJc w:val="left"/>
      <w:pPr>
        <w:tabs>
          <w:tab w:val="num" w:pos="2213"/>
        </w:tabs>
        <w:ind w:left="2213" w:hanging="360"/>
      </w:pPr>
      <w:rPr>
        <w:rFonts w:ascii="Wingdings" w:hAnsi="Wingdings" w:hint="default"/>
      </w:rPr>
    </w:lvl>
    <w:lvl w:ilvl="3" w:tentative="1">
      <w:start w:val="1"/>
      <w:numFmt w:val="bullet"/>
      <w:lvlText w:val=""/>
      <w:lvlJc w:val="left"/>
      <w:pPr>
        <w:tabs>
          <w:tab w:val="num" w:pos="2933"/>
        </w:tabs>
        <w:ind w:left="2933" w:hanging="360"/>
      </w:pPr>
      <w:rPr>
        <w:rFonts w:ascii="Symbol" w:hAnsi="Symbol" w:hint="default"/>
      </w:rPr>
    </w:lvl>
    <w:lvl w:ilvl="4" w:tentative="1">
      <w:start w:val="1"/>
      <w:numFmt w:val="bullet"/>
      <w:lvlText w:val="o"/>
      <w:lvlJc w:val="left"/>
      <w:pPr>
        <w:tabs>
          <w:tab w:val="num" w:pos="3653"/>
        </w:tabs>
        <w:ind w:left="3653" w:hanging="360"/>
      </w:pPr>
      <w:rPr>
        <w:rFonts w:ascii="Courier New" w:hAnsi="Courier New" w:hint="default"/>
      </w:rPr>
    </w:lvl>
    <w:lvl w:ilvl="5" w:tentative="1">
      <w:start w:val="1"/>
      <w:numFmt w:val="bullet"/>
      <w:lvlText w:val=""/>
      <w:lvlJc w:val="left"/>
      <w:pPr>
        <w:tabs>
          <w:tab w:val="num" w:pos="4373"/>
        </w:tabs>
        <w:ind w:left="4373" w:hanging="360"/>
      </w:pPr>
      <w:rPr>
        <w:rFonts w:ascii="Wingdings" w:hAnsi="Wingdings" w:hint="default"/>
      </w:rPr>
    </w:lvl>
    <w:lvl w:ilvl="6" w:tentative="1">
      <w:start w:val="1"/>
      <w:numFmt w:val="bullet"/>
      <w:lvlText w:val=""/>
      <w:lvlJc w:val="left"/>
      <w:pPr>
        <w:tabs>
          <w:tab w:val="num" w:pos="5093"/>
        </w:tabs>
        <w:ind w:left="5093" w:hanging="360"/>
      </w:pPr>
      <w:rPr>
        <w:rFonts w:ascii="Symbol" w:hAnsi="Symbol" w:hint="default"/>
      </w:rPr>
    </w:lvl>
    <w:lvl w:ilvl="7" w:tentative="1">
      <w:start w:val="1"/>
      <w:numFmt w:val="bullet"/>
      <w:lvlText w:val="o"/>
      <w:lvlJc w:val="left"/>
      <w:pPr>
        <w:tabs>
          <w:tab w:val="num" w:pos="5813"/>
        </w:tabs>
        <w:ind w:left="5813" w:hanging="360"/>
      </w:pPr>
      <w:rPr>
        <w:rFonts w:ascii="Courier New" w:hAnsi="Courier New" w:hint="default"/>
      </w:rPr>
    </w:lvl>
    <w:lvl w:ilvl="8" w:tentative="1">
      <w:start w:val="1"/>
      <w:numFmt w:val="bullet"/>
      <w:lvlText w:val=""/>
      <w:lvlJc w:val="left"/>
      <w:pPr>
        <w:tabs>
          <w:tab w:val="num" w:pos="6533"/>
        </w:tabs>
        <w:ind w:left="6533" w:hanging="360"/>
      </w:pPr>
      <w:rPr>
        <w:rFonts w:ascii="Wingdings" w:hAnsi="Wingdings" w:hint="default"/>
      </w:rPr>
    </w:lvl>
  </w:abstractNum>
  <w:abstractNum w:abstractNumId="6">
    <w:nsid w:val="3D407F6D"/>
    <w:multiLevelType w:val="hybridMultilevel"/>
    <w:tmpl w:val="8184110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43A31110"/>
    <w:multiLevelType w:val="hybridMultilevel"/>
    <w:tmpl w:val="827C7140"/>
    <w:lvl w:ilvl="0">
      <w:start w:val="0"/>
      <w:numFmt w:val="bullet"/>
      <w:lvlText w:val="●"/>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523807CD"/>
    <w:multiLevelType w:val="hybridMultilevel"/>
    <w:tmpl w:val="E9BC8C38"/>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5B8C4A19"/>
    <w:multiLevelType w:val="hybridMultilevel"/>
    <w:tmpl w:val="E288079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68F43223"/>
    <w:multiLevelType w:val="hybridMultilevel"/>
    <w:tmpl w:val="628E555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6D7B69CC"/>
    <w:multiLevelType w:val="hybridMultilevel"/>
    <w:tmpl w:val="FE3272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71407459"/>
    <w:multiLevelType w:val="hybridMultilevel"/>
    <w:tmpl w:val="220469D0"/>
    <w:lvl w:ilvl="0">
      <w:start w:val="0"/>
      <w:numFmt w:val="bullet"/>
      <w:lvlText w:val=""/>
      <w:lvlJc w:val="left"/>
      <w:pPr>
        <w:ind w:left="720" w:hanging="360"/>
      </w:pPr>
      <w:rPr>
        <w:rFonts w:ascii="Symbol" w:eastAsia="Symbol" w:hAnsi="Symbol" w:cs="Symbol" w:hint="default"/>
        <w:b w:val="0"/>
        <w:bCs w:val="0"/>
        <w:i w:val="0"/>
        <w:iCs w:val="0"/>
        <w:spacing w:val="0"/>
        <w:w w:val="100"/>
        <w:sz w:val="23"/>
        <w:szCs w:val="23"/>
        <w:lang w:val="en-US" w:eastAsia="en-US" w:bidi="ar-SA"/>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739E4105"/>
    <w:multiLevelType w:val="hybridMultilevel"/>
    <w:tmpl w:val="35CC61EE"/>
    <w:lvl w:ilvl="0">
      <w:start w:val="0"/>
      <w:numFmt w:val="bullet"/>
      <w:lvlText w:val=""/>
      <w:lvlJc w:val="left"/>
      <w:pPr>
        <w:ind w:left="1411" w:hanging="361"/>
      </w:pPr>
      <w:rPr>
        <w:rFonts w:ascii="Wingdings" w:eastAsia="Wingdings" w:hAnsi="Wingdings" w:cs="Wingdings" w:hint="default"/>
        <w:w w:val="100"/>
        <w:sz w:val="24"/>
        <w:szCs w:val="24"/>
        <w:lang w:val="en-US" w:eastAsia="en-US" w:bidi="ar-SA"/>
      </w:rPr>
    </w:lvl>
    <w:lvl w:ilvl="1">
      <w:start w:val="0"/>
      <w:numFmt w:val="bullet"/>
      <w:lvlText w:val=""/>
      <w:lvlJc w:val="left"/>
      <w:pPr>
        <w:ind w:left="1511" w:hanging="361"/>
      </w:pPr>
      <w:rPr>
        <w:rFonts w:ascii="Wingdings" w:eastAsia="Wingdings" w:hAnsi="Wingdings" w:cs="Wingdings" w:hint="default"/>
        <w:w w:val="100"/>
        <w:sz w:val="24"/>
        <w:szCs w:val="24"/>
        <w:lang w:val="en-US" w:eastAsia="en-US" w:bidi="ar-SA"/>
      </w:rPr>
    </w:lvl>
    <w:lvl w:ilvl="2">
      <w:start w:val="0"/>
      <w:numFmt w:val="bullet"/>
      <w:lvlText w:val="•"/>
      <w:lvlJc w:val="left"/>
      <w:pPr>
        <w:ind w:left="2620" w:hanging="361"/>
      </w:pPr>
      <w:rPr>
        <w:rFonts w:hint="default"/>
        <w:lang w:val="en-US" w:eastAsia="en-US" w:bidi="ar-SA"/>
      </w:rPr>
    </w:lvl>
    <w:lvl w:ilvl="3">
      <w:start w:val="0"/>
      <w:numFmt w:val="bullet"/>
      <w:lvlText w:val="•"/>
      <w:lvlJc w:val="left"/>
      <w:pPr>
        <w:ind w:left="3720" w:hanging="361"/>
      </w:pPr>
      <w:rPr>
        <w:rFonts w:hint="default"/>
        <w:lang w:val="en-US" w:eastAsia="en-US" w:bidi="ar-SA"/>
      </w:rPr>
    </w:lvl>
    <w:lvl w:ilvl="4">
      <w:start w:val="0"/>
      <w:numFmt w:val="bullet"/>
      <w:lvlText w:val="•"/>
      <w:lvlJc w:val="left"/>
      <w:pPr>
        <w:ind w:left="4820" w:hanging="361"/>
      </w:pPr>
      <w:rPr>
        <w:rFonts w:hint="default"/>
        <w:lang w:val="en-US" w:eastAsia="en-US" w:bidi="ar-SA"/>
      </w:rPr>
    </w:lvl>
    <w:lvl w:ilvl="5">
      <w:start w:val="0"/>
      <w:numFmt w:val="bullet"/>
      <w:lvlText w:val="•"/>
      <w:lvlJc w:val="left"/>
      <w:pPr>
        <w:ind w:left="5920" w:hanging="361"/>
      </w:pPr>
      <w:rPr>
        <w:rFonts w:hint="default"/>
        <w:lang w:val="en-US" w:eastAsia="en-US" w:bidi="ar-SA"/>
      </w:rPr>
    </w:lvl>
    <w:lvl w:ilvl="6">
      <w:start w:val="0"/>
      <w:numFmt w:val="bullet"/>
      <w:lvlText w:val="•"/>
      <w:lvlJc w:val="left"/>
      <w:pPr>
        <w:ind w:left="7020" w:hanging="361"/>
      </w:pPr>
      <w:rPr>
        <w:rFonts w:hint="default"/>
        <w:lang w:val="en-US" w:eastAsia="en-US" w:bidi="ar-SA"/>
      </w:rPr>
    </w:lvl>
    <w:lvl w:ilvl="7">
      <w:start w:val="0"/>
      <w:numFmt w:val="bullet"/>
      <w:lvlText w:val="•"/>
      <w:lvlJc w:val="left"/>
      <w:pPr>
        <w:ind w:left="8120" w:hanging="361"/>
      </w:pPr>
      <w:rPr>
        <w:rFonts w:hint="default"/>
        <w:lang w:val="en-US" w:eastAsia="en-US" w:bidi="ar-SA"/>
      </w:rPr>
    </w:lvl>
    <w:lvl w:ilvl="8">
      <w:start w:val="0"/>
      <w:numFmt w:val="bullet"/>
      <w:lvlText w:val="•"/>
      <w:lvlJc w:val="left"/>
      <w:pPr>
        <w:ind w:left="9220" w:hanging="361"/>
      </w:pPr>
      <w:rPr>
        <w:rFonts w:hint="default"/>
        <w:lang w:val="en-US" w:eastAsia="en-US" w:bidi="ar-SA"/>
      </w:rPr>
    </w:lvl>
  </w:abstractNum>
  <w:num w:numId="1">
    <w:abstractNumId w:val="13"/>
  </w:num>
  <w:num w:numId="2">
    <w:abstractNumId w:val="3"/>
  </w:num>
  <w:num w:numId="3">
    <w:abstractNumId w:val="5"/>
  </w:num>
  <w:num w:numId="4">
    <w:abstractNumId w:val="8"/>
  </w:num>
  <w:num w:numId="5">
    <w:abstractNumId w:val="2"/>
  </w:num>
  <w:num w:numId="6">
    <w:abstractNumId w:val="11"/>
  </w:num>
  <w:num w:numId="7">
    <w:abstractNumId w:val="10"/>
  </w:num>
  <w:num w:numId="8">
    <w:abstractNumId w:val="6"/>
  </w:num>
  <w:num w:numId="9">
    <w:abstractNumId w:val="12"/>
  </w:num>
  <w:num w:numId="10">
    <w:abstractNumId w:val="7"/>
  </w:num>
  <w:num w:numId="11">
    <w:abstractNumId w:val="9"/>
  </w:num>
  <w:num w:numId="12">
    <w:abstractNumId w:val="4"/>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29B"/>
    <w:rsid w:val="00034321"/>
    <w:rsid w:val="00080871"/>
    <w:rsid w:val="000A6EEC"/>
    <w:rsid w:val="00131FD7"/>
    <w:rsid w:val="001455AE"/>
    <w:rsid w:val="001F3B27"/>
    <w:rsid w:val="00283445"/>
    <w:rsid w:val="002876A6"/>
    <w:rsid w:val="002A58DB"/>
    <w:rsid w:val="0033476B"/>
    <w:rsid w:val="003A6B31"/>
    <w:rsid w:val="003D7139"/>
    <w:rsid w:val="003F2F33"/>
    <w:rsid w:val="0044758C"/>
    <w:rsid w:val="00466389"/>
    <w:rsid w:val="004911DD"/>
    <w:rsid w:val="00512734"/>
    <w:rsid w:val="005A34C9"/>
    <w:rsid w:val="005B1EDC"/>
    <w:rsid w:val="006C36D7"/>
    <w:rsid w:val="00723437"/>
    <w:rsid w:val="00736DD6"/>
    <w:rsid w:val="007A5511"/>
    <w:rsid w:val="007E5DC5"/>
    <w:rsid w:val="008A0A8D"/>
    <w:rsid w:val="008B731D"/>
    <w:rsid w:val="00914A18"/>
    <w:rsid w:val="00921809"/>
    <w:rsid w:val="00975DAD"/>
    <w:rsid w:val="009846EB"/>
    <w:rsid w:val="00996C0A"/>
    <w:rsid w:val="00A320E0"/>
    <w:rsid w:val="00A329BE"/>
    <w:rsid w:val="00B94C14"/>
    <w:rsid w:val="00B9693C"/>
    <w:rsid w:val="00BA4D09"/>
    <w:rsid w:val="00C24961"/>
    <w:rsid w:val="00C3375B"/>
    <w:rsid w:val="00C67A57"/>
    <w:rsid w:val="00D237A4"/>
    <w:rsid w:val="00D32D44"/>
    <w:rsid w:val="00E209A1"/>
    <w:rsid w:val="00E56793"/>
    <w:rsid w:val="00EB1C24"/>
    <w:rsid w:val="00F1429B"/>
    <w:rsid w:val="00F24E5C"/>
    <w:rsid w:val="00F45BE4"/>
    <w:rsid w:val="00F6071E"/>
    <w:rsid w:val="00F87AF2"/>
    <w:rsid w:val="00F978A1"/>
    <w:rsid w:val="00FF4C5D"/>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B300B460-043E-464B-B7CF-A906B6AF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142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2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2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2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2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2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2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2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2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2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29B"/>
    <w:rPr>
      <w:rFonts w:eastAsiaTheme="majorEastAsia" w:cstheme="majorBidi"/>
      <w:color w:val="272727" w:themeColor="text1" w:themeTint="D8"/>
    </w:rPr>
  </w:style>
  <w:style w:type="paragraph" w:styleId="Title">
    <w:name w:val="Title"/>
    <w:basedOn w:val="Normal"/>
    <w:next w:val="Normal"/>
    <w:link w:val="TitleChar"/>
    <w:uiPriority w:val="10"/>
    <w:qFormat/>
    <w:rsid w:val="00F14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29B"/>
    <w:pPr>
      <w:spacing w:before="160"/>
      <w:jc w:val="center"/>
    </w:pPr>
    <w:rPr>
      <w:i/>
      <w:iCs/>
      <w:color w:val="404040" w:themeColor="text1" w:themeTint="BF"/>
    </w:rPr>
  </w:style>
  <w:style w:type="character" w:customStyle="1" w:styleId="QuoteChar">
    <w:name w:val="Quote Char"/>
    <w:basedOn w:val="DefaultParagraphFont"/>
    <w:link w:val="Quote"/>
    <w:uiPriority w:val="29"/>
    <w:rsid w:val="00F1429B"/>
    <w:rPr>
      <w:i/>
      <w:iCs/>
      <w:color w:val="404040" w:themeColor="text1" w:themeTint="BF"/>
    </w:rPr>
  </w:style>
  <w:style w:type="paragraph" w:styleId="ListParagraph">
    <w:name w:val="List Paragraph"/>
    <w:basedOn w:val="Normal"/>
    <w:uiPriority w:val="1"/>
    <w:qFormat/>
    <w:rsid w:val="00F1429B"/>
    <w:pPr>
      <w:ind w:left="720"/>
      <w:contextualSpacing/>
    </w:pPr>
  </w:style>
  <w:style w:type="character" w:styleId="IntenseEmphasis">
    <w:name w:val="Intense Emphasis"/>
    <w:basedOn w:val="DefaultParagraphFont"/>
    <w:uiPriority w:val="21"/>
    <w:qFormat/>
    <w:rsid w:val="00F1429B"/>
    <w:rPr>
      <w:i/>
      <w:iCs/>
      <w:color w:val="2F5496" w:themeColor="accent1" w:themeShade="BF"/>
    </w:rPr>
  </w:style>
  <w:style w:type="paragraph" w:styleId="IntenseQuote">
    <w:name w:val="Intense Quote"/>
    <w:basedOn w:val="Normal"/>
    <w:next w:val="Normal"/>
    <w:link w:val="IntenseQuoteChar"/>
    <w:uiPriority w:val="30"/>
    <w:qFormat/>
    <w:rsid w:val="00F142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29B"/>
    <w:rPr>
      <w:i/>
      <w:iCs/>
      <w:color w:val="2F5496" w:themeColor="accent1" w:themeShade="BF"/>
    </w:rPr>
  </w:style>
  <w:style w:type="character" w:styleId="IntenseReference">
    <w:name w:val="Intense Reference"/>
    <w:basedOn w:val="DefaultParagraphFont"/>
    <w:uiPriority w:val="32"/>
    <w:qFormat/>
    <w:rsid w:val="00F1429B"/>
    <w:rPr>
      <w:b/>
      <w:bCs/>
      <w:smallCaps/>
      <w:color w:val="2F5496" w:themeColor="accent1" w:themeShade="BF"/>
      <w:spacing w:val="5"/>
    </w:rPr>
  </w:style>
  <w:style w:type="character" w:styleId="Hyperlink">
    <w:name w:val="Hyperlink"/>
    <w:basedOn w:val="DefaultParagraphFont"/>
    <w:uiPriority w:val="99"/>
    <w:unhideWhenUsed/>
    <w:rsid w:val="00F1429B"/>
    <w:rPr>
      <w:color w:val="0563C1" w:themeColor="hyperlink"/>
      <w:u w:val="single"/>
    </w:rPr>
  </w:style>
  <w:style w:type="character" w:customStyle="1" w:styleId="UnresolvedMention">
    <w:name w:val="Unresolved Mention"/>
    <w:basedOn w:val="DefaultParagraphFont"/>
    <w:uiPriority w:val="99"/>
    <w:semiHidden/>
    <w:unhideWhenUsed/>
    <w:rsid w:val="00F1429B"/>
    <w:rPr>
      <w:color w:val="605E5C"/>
      <w:shd w:val="clear" w:color="auto" w:fill="E1DFDD"/>
    </w:rPr>
  </w:style>
  <w:style w:type="paragraph" w:styleId="NormalWeb">
    <w:name w:val="Normal (Web)"/>
    <w:basedOn w:val="Normal"/>
    <w:uiPriority w:val="99"/>
    <w:rsid w:val="00C67A5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A320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0E0"/>
  </w:style>
  <w:style w:type="paragraph" w:styleId="Footer">
    <w:name w:val="footer"/>
    <w:basedOn w:val="Normal"/>
    <w:link w:val="FooterChar"/>
    <w:uiPriority w:val="99"/>
    <w:unhideWhenUsed/>
    <w:rsid w:val="00A320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0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vinodanuganti040@gmail.com" TargetMode="External" /><Relationship Id="rId6" Type="http://schemas.openxmlformats.org/officeDocument/2006/relationships/image" Target="media/image1.jpeg" /><Relationship Id="rId7" Type="http://schemas.openxmlformats.org/officeDocument/2006/relationships/image" Target="https://rdxfootmark.naukri.com/v2/track/openCv?trackingInfo=086601bd233098f07bb0ff2917010ec6134f4b0419514c4847440321091b5b58120b140a114651540f435601514841481f0f2b561358191b195115495d0c00584e4209430247460c590858184508105042445b0c0f054e4108120211474a411b02154e49405d58380c4f0343421b0015061953444f530e18705c4458440321091b5b58100d110110415858014356014a4857034b4a550e514e100a190a17454a106&amp;docType=docx" TargetMode="External" /><Relationship Id="rId8" Type="http://schemas.openxmlformats.org/officeDocument/2006/relationships/header" Target="header1.xml" /><Relationship Id="rId9" Type="http://schemas.openxmlformats.org/officeDocument/2006/relationships/theme" Target="theme/theme1.xml" /></Relationships>
</file>

<file path=word/_rels/header1.xml.rels>&#65279;<?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447BB-B339-47FB-A26B-DE5967C34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5</Pages>
  <Words>1175</Words>
  <Characters>6701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Sai Venkat</cp:lastModifiedBy>
  <cp:revision>8</cp:revision>
  <dcterms:created xsi:type="dcterms:W3CDTF">2026-06-10T12:08:00Z</dcterms:created>
  <dcterms:modified xsi:type="dcterms:W3CDTF">2026-06-15T04:09:00Z</dcterms:modified>
</cp:coreProperties>
</file>