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D538E" w:rsidRPr="00172970" w:rsidP="0013022B" w14:paraId="5AEFE954" w14:textId="77777777">
      <w:pPr>
        <w:pStyle w:val="BodyText"/>
        <w:spacing w:before="0" w:line="258" w:lineRule="exact"/>
        <w:ind w:left="11"/>
        <w:jc w:val="center"/>
        <w:rPr>
          <w:sz w:val="26"/>
        </w:rPr>
      </w:pPr>
    </w:p>
    <w:p w:rsidR="00831764" w:rsidRPr="00966BCC" w:rsidP="00966BCC" w14:paraId="032A3484" w14:textId="2E12A0D9">
      <w:pPr>
        <w:pStyle w:val="Heading1"/>
        <w:spacing w:before="21" w:after="120"/>
        <w:rPr>
          <w:color w:val="4F81BA"/>
          <w:spacing w:val="-2"/>
          <w:sz w:val="28"/>
          <w:szCs w:val="28"/>
        </w:rPr>
      </w:pPr>
      <w:r w:rsidRPr="00966BCC">
        <w:rPr>
          <w:color w:val="4F81BA"/>
          <w:spacing w:val="-2"/>
          <w:sz w:val="28"/>
          <w:szCs w:val="28"/>
        </w:rPr>
        <w:t>PROFESSIONAL SUMMARY</w:t>
      </w:r>
    </w:p>
    <w:p w:rsidR="007A12F1" w:rsidRPr="007A12F1" w:rsidP="00966BCC" w14:paraId="5F909378" w14:textId="62088F69">
      <w:pPr>
        <w:pStyle w:val="Heading1"/>
        <w:spacing w:before="21" w:line="360" w:lineRule="auto"/>
        <w:ind w:left="360"/>
        <w:jc w:val="both"/>
        <w:rPr>
          <w:b w:val="0"/>
          <w:bCs w:val="0"/>
          <w:sz w:val="21"/>
          <w:szCs w:val="21"/>
        </w:rPr>
      </w:pPr>
      <w:r w:rsidRPr="001855B6">
        <w:rPr>
          <w:b w:val="0"/>
          <w:bCs w:val="0"/>
          <w:sz w:val="21"/>
          <w:szCs w:val="21"/>
        </w:rPr>
        <w:t xml:space="preserve">Workday </w:t>
      </w:r>
      <w:r w:rsidRPr="007A12F1">
        <w:rPr>
          <w:b w:val="0"/>
          <w:bCs w:val="0"/>
          <w:sz w:val="21"/>
          <w:szCs w:val="21"/>
        </w:rPr>
        <w:t>Reporting Consultant with 2 years of experience delivering scalable reporting and analytics solutions using Advanced Reporting and Prism Analytics.</w:t>
      </w:r>
      <w:r>
        <w:rPr>
          <w:b w:val="0"/>
          <w:bCs w:val="0"/>
          <w:sz w:val="21"/>
          <w:szCs w:val="21"/>
        </w:rPr>
        <w:t xml:space="preserve"> </w:t>
      </w:r>
      <w:r w:rsidRPr="007A12F1">
        <w:rPr>
          <w:b w:val="0"/>
          <w:bCs w:val="0"/>
          <w:sz w:val="21"/>
          <w:szCs w:val="21"/>
        </w:rPr>
        <w:t>Expert in building complex reports, calculated fields, and data pipelines to support business</w:t>
      </w:r>
      <w:r w:rsidR="0084302F">
        <w:rPr>
          <w:b w:val="0"/>
          <w:bCs w:val="0"/>
          <w:sz w:val="21"/>
          <w:szCs w:val="21"/>
        </w:rPr>
        <w:t xml:space="preserve"> </w:t>
      </w:r>
      <w:r w:rsidRPr="007A12F1">
        <w:rPr>
          <w:b w:val="0"/>
          <w:bCs w:val="0"/>
          <w:sz w:val="21"/>
          <w:szCs w:val="21"/>
        </w:rPr>
        <w:t>critical insights.</w:t>
      </w:r>
      <w:r>
        <w:rPr>
          <w:b w:val="0"/>
          <w:bCs w:val="0"/>
          <w:sz w:val="21"/>
          <w:szCs w:val="21"/>
        </w:rPr>
        <w:t xml:space="preserve"> </w:t>
      </w:r>
      <w:r w:rsidRPr="007A12F1">
        <w:rPr>
          <w:b w:val="0"/>
          <w:bCs w:val="0"/>
          <w:sz w:val="21"/>
          <w:szCs w:val="21"/>
        </w:rPr>
        <w:t>Strong functional knowledge of Workday HCM, including Core HR, Compensation, Payroll, and Recruiting.</w:t>
      </w:r>
      <w:r>
        <w:rPr>
          <w:b w:val="0"/>
          <w:bCs w:val="0"/>
          <w:sz w:val="21"/>
          <w:szCs w:val="21"/>
        </w:rPr>
        <w:t xml:space="preserve"> </w:t>
      </w:r>
      <w:r w:rsidRPr="007A12F1">
        <w:rPr>
          <w:b w:val="0"/>
          <w:bCs w:val="0"/>
          <w:sz w:val="21"/>
          <w:szCs w:val="21"/>
        </w:rPr>
        <w:t>Proven ability to translate business requirements into accurate, actionable dashboards and executive reports.</w:t>
      </w:r>
    </w:p>
    <w:p w:rsidR="00B7494F" w:rsidP="00966BCC" w14:paraId="4D5B3B7E" w14:textId="5A980B88">
      <w:pPr>
        <w:pStyle w:val="Heading1"/>
        <w:spacing w:before="21" w:after="120"/>
      </w:pPr>
      <w:r w:rsidRPr="00966BCC">
        <w:rPr>
          <w:color w:val="4F81BA"/>
          <w:spacing w:val="-2"/>
          <w:sz w:val="28"/>
          <w:szCs w:val="28"/>
        </w:rPr>
        <w:t>SKILLS</w:t>
      </w:r>
    </w:p>
    <w:p w:rsidR="00F55C1C" w:rsidRPr="00966BCC" w:rsidP="0084302F" w14:paraId="562DEB3C" w14:textId="7461F869">
      <w:pPr>
        <w:pStyle w:val="Heading1"/>
        <w:spacing w:before="21" w:line="360" w:lineRule="auto"/>
        <w:ind w:left="234" w:firstLine="117"/>
        <w:rPr>
          <w:b w:val="0"/>
          <w:bCs w:val="0"/>
          <w:sz w:val="21"/>
          <w:szCs w:val="21"/>
        </w:rPr>
      </w:pPr>
      <w:r w:rsidRPr="00966BCC">
        <w:rPr>
          <w:sz w:val="21"/>
          <w:szCs w:val="21"/>
        </w:rPr>
        <w:t>Workday Modules:</w:t>
      </w:r>
      <w:r w:rsidRPr="00966BCC">
        <w:rPr>
          <w:b w:val="0"/>
          <w:bCs w:val="0"/>
          <w:sz w:val="21"/>
          <w:szCs w:val="21"/>
        </w:rPr>
        <w:t xml:space="preserve"> Advanced Reporting, Security</w:t>
      </w:r>
      <w:r w:rsidR="0084302F">
        <w:rPr>
          <w:b w:val="0"/>
          <w:bCs w:val="0"/>
          <w:sz w:val="21"/>
          <w:szCs w:val="21"/>
        </w:rPr>
        <w:t>,</w:t>
      </w:r>
      <w:r w:rsidRPr="00966BCC">
        <w:rPr>
          <w:b w:val="0"/>
          <w:bCs w:val="0"/>
          <w:sz w:val="21"/>
          <w:szCs w:val="21"/>
        </w:rPr>
        <w:t xml:space="preserve"> and Prism </w:t>
      </w:r>
      <w:r w:rsidRPr="00966BCC" w:rsidR="005C17C7">
        <w:rPr>
          <w:b w:val="0"/>
          <w:bCs w:val="0"/>
          <w:sz w:val="21"/>
          <w:szCs w:val="21"/>
        </w:rPr>
        <w:t>Analytics.</w:t>
      </w:r>
    </w:p>
    <w:p w:rsidR="00966BCC" w:rsidRPr="00966BCC" w:rsidP="0084302F" w14:paraId="0D831DA1" w14:textId="34F349C6">
      <w:pPr>
        <w:pStyle w:val="BodyText"/>
        <w:spacing w:before="47" w:line="360" w:lineRule="auto"/>
        <w:ind w:left="351" w:right="1541"/>
        <w:rPr>
          <w:sz w:val="21"/>
          <w:szCs w:val="21"/>
        </w:rPr>
      </w:pPr>
      <w:r w:rsidRPr="00966BCC">
        <w:rPr>
          <w:b/>
          <w:bCs/>
          <w:sz w:val="21"/>
          <w:szCs w:val="21"/>
        </w:rPr>
        <w:t>Reports:</w:t>
      </w:r>
      <w:r w:rsidRPr="00966BCC">
        <w:rPr>
          <w:sz w:val="21"/>
          <w:szCs w:val="21"/>
        </w:rPr>
        <w:t xml:space="preserve"> Prism Analytics, Custom Reports, Calculated Fields, Dashboards</w:t>
      </w:r>
      <w:r w:rsidR="0084302F">
        <w:rPr>
          <w:sz w:val="21"/>
          <w:szCs w:val="21"/>
        </w:rPr>
        <w:t>,</w:t>
      </w:r>
      <w:r w:rsidRPr="00966BCC">
        <w:rPr>
          <w:sz w:val="21"/>
          <w:szCs w:val="21"/>
        </w:rPr>
        <w:t xml:space="preserve"> and Discovery Boards.</w:t>
      </w:r>
    </w:p>
    <w:p w:rsidR="00B7494F" w:rsidRPr="00966BCC" w:rsidP="0084302F" w14:paraId="30B9950E" w14:textId="23B6B4DC">
      <w:pPr>
        <w:pStyle w:val="BodyText"/>
        <w:spacing w:before="47" w:line="360" w:lineRule="auto"/>
        <w:ind w:left="351" w:right="1541"/>
        <w:rPr>
          <w:sz w:val="21"/>
          <w:szCs w:val="21"/>
        </w:rPr>
      </w:pPr>
      <w:r w:rsidRPr="00966BCC">
        <w:rPr>
          <w:b/>
          <w:bCs/>
          <w:sz w:val="21"/>
          <w:szCs w:val="21"/>
        </w:rPr>
        <w:t>Soft Skills:</w:t>
      </w:r>
      <w:r w:rsidRPr="00966BCC">
        <w:rPr>
          <w:sz w:val="21"/>
          <w:szCs w:val="21"/>
        </w:rPr>
        <w:t xml:space="preserve"> Communication, Documentation, Cross-functional Collaboration,</w:t>
      </w:r>
      <w:r w:rsidR="0084302F">
        <w:rPr>
          <w:sz w:val="21"/>
          <w:szCs w:val="21"/>
        </w:rPr>
        <w:t xml:space="preserve"> </w:t>
      </w:r>
      <w:r w:rsidRPr="00966BCC">
        <w:rPr>
          <w:sz w:val="21"/>
          <w:szCs w:val="21"/>
        </w:rPr>
        <w:t>Stakeholder Management.</w:t>
      </w:r>
    </w:p>
    <w:p w:rsidR="00966BCC" w:rsidRPr="00966BCC" w:rsidP="00313ABE" w14:paraId="73869922" w14:textId="32EFC428">
      <w:pPr>
        <w:pStyle w:val="Heading1"/>
        <w:spacing w:before="120" w:after="120"/>
        <w:rPr>
          <w:color w:val="4F81BA"/>
          <w:spacing w:val="-2"/>
          <w:sz w:val="28"/>
          <w:szCs w:val="28"/>
        </w:rPr>
      </w:pPr>
      <w:r w:rsidRPr="00966BCC">
        <w:rPr>
          <w:color w:val="4F81BA"/>
          <w:spacing w:val="-2"/>
          <w:sz w:val="28"/>
          <w:szCs w:val="28"/>
        </w:rPr>
        <w:t>PROFESSIONAL EXPERIENCE</w:t>
      </w:r>
    </w:p>
    <w:p w:rsidR="00B7494F" w:rsidRPr="0084302F" w:rsidP="00AD538E" w14:paraId="14EE2167" w14:textId="7EC13D56">
      <w:pPr>
        <w:pStyle w:val="Heading1"/>
        <w:spacing w:before="21"/>
        <w:rPr>
          <w:color w:val="4F81BA"/>
          <w:spacing w:val="-2"/>
          <w:sz w:val="24"/>
          <w:szCs w:val="24"/>
          <w:u w:val="single"/>
        </w:rPr>
      </w:pPr>
      <w:r w:rsidRPr="0084302F">
        <w:rPr>
          <w:color w:val="4F81BA"/>
          <w:spacing w:val="-2"/>
          <w:sz w:val="24"/>
          <w:szCs w:val="24"/>
          <w:u w:val="single"/>
        </w:rPr>
        <w:t>Reporting &amp; Calculated Fields</w:t>
      </w:r>
    </w:p>
    <w:p w:rsidR="00B7494F" w:rsidRPr="00D92AEB" w:rsidP="00313ABE" w14:paraId="0E843481" w14:textId="77777777">
      <w:pPr>
        <w:pStyle w:val="BodyText"/>
        <w:numPr>
          <w:ilvl w:val="0"/>
          <w:numId w:val="2"/>
        </w:numPr>
        <w:spacing w:before="25" w:after="120"/>
      </w:pPr>
      <w:r w:rsidRPr="00D92AEB">
        <w:t>Built Advanced, Matrix, Composite, and Custom reports for business users and integration consumption.</w:t>
      </w:r>
    </w:p>
    <w:p w:rsidR="00B7494F" w:rsidRPr="00D92AEB" w:rsidP="00313ABE" w14:paraId="00DEE24E" w14:textId="0B8E5C13">
      <w:pPr>
        <w:pStyle w:val="BodyText"/>
        <w:numPr>
          <w:ilvl w:val="0"/>
          <w:numId w:val="2"/>
        </w:numPr>
        <w:spacing w:before="25" w:after="120"/>
      </w:pPr>
      <w:r w:rsidRPr="0084302F">
        <w:t>Created lot of calculated fields to meet reporting requirements using functions like Lookup Related Value, Arithmetic Calculation, Build Date, Evaluate Expression, Evaluate Expression Band, Extract Single Instance, Extract Multi Instance, Substring, and Format functions.</w:t>
      </w:r>
    </w:p>
    <w:p w:rsidR="00B7494F" w:rsidP="00313ABE" w14:paraId="019C689C" w14:textId="77777777">
      <w:pPr>
        <w:pStyle w:val="BodyText"/>
        <w:numPr>
          <w:ilvl w:val="0"/>
          <w:numId w:val="2"/>
        </w:numPr>
        <w:spacing w:before="25" w:after="120"/>
      </w:pPr>
      <w:r w:rsidRPr="00D92AEB">
        <w:t>Created dashboards, worklets, and embedded analytics for HR, Payroll, Recruiting, and People Analytics teams.</w:t>
      </w:r>
    </w:p>
    <w:p w:rsidR="00B7494F" w:rsidP="00313ABE" w14:paraId="6865EAD5" w14:textId="77777777">
      <w:pPr>
        <w:pStyle w:val="BodyText"/>
        <w:numPr>
          <w:ilvl w:val="0"/>
          <w:numId w:val="2"/>
        </w:numPr>
        <w:spacing w:before="25" w:after="120"/>
      </w:pPr>
      <w:r w:rsidRPr="00B26727">
        <w:t xml:space="preserve">Resolving the tickets that are assigned in the </w:t>
      </w:r>
      <w:r>
        <w:t>Service Now</w:t>
      </w:r>
      <w:r w:rsidRPr="00B26727">
        <w:t xml:space="preserve"> ticketing platform.</w:t>
      </w:r>
    </w:p>
    <w:p w:rsidR="00B7494F" w:rsidP="00313ABE" w14:paraId="569E3522" w14:textId="74BAB817">
      <w:pPr>
        <w:pStyle w:val="BodyText"/>
        <w:numPr>
          <w:ilvl w:val="0"/>
          <w:numId w:val="2"/>
        </w:numPr>
        <w:spacing w:before="25" w:after="120"/>
      </w:pPr>
      <w:r>
        <w:t>D</w:t>
      </w:r>
      <w:r w:rsidRPr="00B7494F">
        <w:t>eveloped multiple reports based on various Workday modules like Core HCM, Recruiting, Benefits, Payroll and Compensation and Absence Management</w:t>
      </w:r>
      <w:r>
        <w:t>.</w:t>
      </w:r>
    </w:p>
    <w:p w:rsidR="00B7494F" w:rsidP="00B7494F" w14:paraId="08EDE352" w14:textId="77777777">
      <w:pPr>
        <w:pStyle w:val="BodyText"/>
        <w:spacing w:before="25"/>
      </w:pPr>
    </w:p>
    <w:p w:rsidR="00B7494F" w:rsidRPr="0084302F" w:rsidP="00AD538E" w14:paraId="28EEE1A1" w14:textId="77777777">
      <w:pPr>
        <w:pStyle w:val="Heading1"/>
        <w:spacing w:before="21"/>
        <w:rPr>
          <w:color w:val="4F81BA"/>
          <w:spacing w:val="-2"/>
          <w:sz w:val="24"/>
          <w:szCs w:val="24"/>
          <w:u w:val="single"/>
        </w:rPr>
      </w:pPr>
      <w:r w:rsidRPr="0084302F">
        <w:rPr>
          <w:color w:val="4F81BA"/>
          <w:spacing w:val="-2"/>
          <w:sz w:val="24"/>
          <w:szCs w:val="24"/>
          <w:u w:val="single"/>
        </w:rPr>
        <w:t>Prism Analytics &amp; Discovery Boards</w:t>
      </w:r>
    </w:p>
    <w:p w:rsidR="00B7494F" w:rsidRPr="00D92AEB" w:rsidP="00313ABE" w14:paraId="6F52AC76" w14:textId="77777777">
      <w:pPr>
        <w:pStyle w:val="BodyText"/>
        <w:numPr>
          <w:ilvl w:val="0"/>
          <w:numId w:val="2"/>
        </w:numPr>
        <w:spacing w:before="25" w:after="120"/>
      </w:pPr>
      <w:r w:rsidRPr="00D92AEB">
        <w:t>Designed Prism pipelines to blend Workday and external data sources for financial, HR, and workforce analysis.</w:t>
      </w:r>
    </w:p>
    <w:p w:rsidR="00B7494F" w:rsidRPr="00313ABE" w:rsidP="00313ABE" w14:paraId="51AF15F0" w14:textId="77777777">
      <w:pPr>
        <w:pStyle w:val="BodyText"/>
        <w:numPr>
          <w:ilvl w:val="0"/>
          <w:numId w:val="2"/>
        </w:numPr>
        <w:spacing w:before="25" w:after="120"/>
      </w:pPr>
      <w:r w:rsidRPr="00313ABE">
        <w:t>Created Prism datasets and dashboards for headcount, attrition, workforce cost, and compliance tracking.</w:t>
      </w:r>
    </w:p>
    <w:p w:rsidR="00B7494F" w:rsidRPr="00B7494F" w:rsidP="00313ABE" w14:paraId="44E987C1" w14:textId="77777777">
      <w:pPr>
        <w:pStyle w:val="BodyText"/>
        <w:numPr>
          <w:ilvl w:val="0"/>
          <w:numId w:val="2"/>
        </w:numPr>
        <w:spacing w:before="25" w:after="120"/>
      </w:pPr>
      <w:r w:rsidRPr="00313ABE">
        <w:t>Leveraged Discovery Boards for visual insights, bottleneck identification, and trend analytics.</w:t>
      </w:r>
    </w:p>
    <w:p w:rsidR="00B7494F" w:rsidP="00B7494F" w14:paraId="27035E4D" w14:textId="77777777">
      <w:pPr>
        <w:pStyle w:val="ResExpSummary"/>
        <w:ind w:left="720"/>
      </w:pPr>
    </w:p>
    <w:p w:rsidR="00B7494F" w:rsidRPr="0084302F" w:rsidP="00AD538E" w14:paraId="4E09E2B6" w14:textId="77777777">
      <w:pPr>
        <w:pStyle w:val="Heading1"/>
        <w:spacing w:before="21"/>
        <w:rPr>
          <w:color w:val="4F81BA"/>
          <w:spacing w:val="-2"/>
          <w:sz w:val="24"/>
          <w:szCs w:val="24"/>
          <w:u w:val="single"/>
        </w:rPr>
      </w:pPr>
      <w:r w:rsidRPr="0084302F">
        <w:rPr>
          <w:color w:val="4F81BA"/>
          <w:spacing w:val="-2"/>
          <w:sz w:val="24"/>
          <w:szCs w:val="24"/>
          <w:u w:val="single"/>
        </w:rPr>
        <w:t>Production Support &amp; Troubleshooting</w:t>
      </w:r>
    </w:p>
    <w:p w:rsidR="00B7494F" w:rsidRPr="00923854" w:rsidP="00313ABE" w14:paraId="6C4B33A9" w14:textId="77777777">
      <w:pPr>
        <w:pStyle w:val="BodyText"/>
        <w:numPr>
          <w:ilvl w:val="0"/>
          <w:numId w:val="2"/>
        </w:numPr>
        <w:spacing w:before="25" w:after="120"/>
      </w:pPr>
      <w:r w:rsidRPr="00923854">
        <w:t>Performed analysis and resolution of integration failures, data issues, security access problems, and performance bottlenecks.</w:t>
      </w:r>
    </w:p>
    <w:p w:rsidR="00B7494F" w:rsidRPr="00923854" w:rsidP="00313ABE" w14:paraId="1C09C88B" w14:textId="77777777">
      <w:pPr>
        <w:pStyle w:val="BodyText"/>
        <w:numPr>
          <w:ilvl w:val="0"/>
          <w:numId w:val="2"/>
        </w:numPr>
        <w:spacing w:before="25" w:after="120"/>
      </w:pPr>
      <w:r w:rsidRPr="00923854">
        <w:t>Supported post-production releases, monitored scheduled integrations, and implemented error-free automation.</w:t>
      </w:r>
    </w:p>
    <w:p w:rsidR="00B7494F" w:rsidP="00313ABE" w14:paraId="3E5F3092" w14:textId="77777777">
      <w:pPr>
        <w:pStyle w:val="BodyText"/>
        <w:numPr>
          <w:ilvl w:val="0"/>
          <w:numId w:val="2"/>
        </w:numPr>
        <w:spacing w:before="25" w:after="120"/>
      </w:pPr>
      <w:r w:rsidRPr="00923854">
        <w:t>Performed Workday Release Management for integrations and reporting—evaluated features, applied updates, executed regression testing.</w:t>
      </w:r>
    </w:p>
    <w:p w:rsidR="00B7494F" w:rsidP="00B7494F" w14:paraId="50F8AB6A" w14:textId="77777777">
      <w:pPr>
        <w:pStyle w:val="BodyText"/>
        <w:spacing w:before="25"/>
      </w:pPr>
    </w:p>
    <w:p w:rsidR="00B7494F" w:rsidRPr="00BE657D" w:rsidP="00BE657D" w14:paraId="0EDF14F1" w14:textId="77777777">
      <w:pPr>
        <w:pStyle w:val="Heading1"/>
        <w:spacing w:before="21" w:after="120"/>
        <w:rPr>
          <w:color w:val="4F81BA"/>
          <w:spacing w:val="-2"/>
          <w:sz w:val="28"/>
          <w:szCs w:val="28"/>
        </w:rPr>
      </w:pPr>
      <w:r w:rsidRPr="00BE657D">
        <w:rPr>
          <w:color w:val="4F81BA"/>
          <w:spacing w:val="-2"/>
          <w:sz w:val="28"/>
          <w:szCs w:val="28"/>
        </w:rPr>
        <w:t xml:space="preserve">EXPERIENCE </w:t>
      </w:r>
    </w:p>
    <w:p w:rsidR="00B7494F" w:rsidRPr="0064495E" w:rsidP="00B7494F" w14:paraId="1F330A3D" w14:textId="3EFE1F2E">
      <w:pPr>
        <w:pStyle w:val="BodyText"/>
        <w:numPr>
          <w:ilvl w:val="0"/>
          <w:numId w:val="2"/>
        </w:numPr>
        <w:spacing w:before="25"/>
      </w:pPr>
      <w:r w:rsidRPr="0064495E">
        <w:t xml:space="preserve">Worked as a </w:t>
      </w:r>
      <w:r>
        <w:t>Workday Reporting Consultant</w:t>
      </w:r>
      <w:r w:rsidRPr="0064495E">
        <w:t xml:space="preserve"> with </w:t>
      </w:r>
      <w:r w:rsidR="00153F9B">
        <w:t>Visionquest</w:t>
      </w:r>
      <w:r w:rsidR="00B4074C">
        <w:t xml:space="preserve"> Solutions PVT.LTD</w:t>
      </w:r>
      <w:r w:rsidRPr="0064495E">
        <w:t xml:space="preserve"> from </w:t>
      </w:r>
      <w:r w:rsidR="00BE657D">
        <w:t>April</w:t>
      </w:r>
      <w:r w:rsidRPr="0064495E">
        <w:t xml:space="preserve"> 202</w:t>
      </w:r>
      <w:r>
        <w:t>4</w:t>
      </w:r>
      <w:r w:rsidRPr="0064495E">
        <w:t xml:space="preserve"> to </w:t>
      </w:r>
      <w:r w:rsidR="008565D1">
        <w:t>March 2026</w:t>
      </w:r>
      <w:r w:rsidRPr="0064495E">
        <w:t xml:space="preserve"> </w:t>
      </w:r>
    </w:p>
    <w:p w:rsidR="00B7494F" w14:paraId="6F4A4251" w14:textId="77777777">
      <w:pPr>
        <w:pStyle w:val="BodyText"/>
        <w:spacing w:before="1"/>
        <w:ind w:left="0"/>
      </w:pPr>
    </w:p>
    <w:p w:rsidR="00B7494F" w14:paraId="7A792E43" w14:textId="77777777">
      <w:pPr>
        <w:pStyle w:val="BodyText"/>
        <w:spacing w:before="1"/>
        <w:ind w:left="0"/>
      </w:pPr>
    </w:p>
    <w:p w:rsidR="00B7494F" w14:paraId="50F79C28" w14:textId="77777777">
      <w:pPr>
        <w:pStyle w:val="BodyText"/>
        <w:spacing w:before="1"/>
        <w:ind w:left="0"/>
      </w:pPr>
    </w:p>
    <w:p w:rsidR="00B7494F" w:rsidRPr="0084302F" w:rsidP="001855B6" w14:paraId="66E5657E" w14:textId="2DBC5B98">
      <w:pPr>
        <w:pStyle w:val="ResExpSummary"/>
        <w:ind w:left="119"/>
        <w:rPr>
          <w:rFonts w:ascii="Calibri" w:eastAsia="Calibri" w:hAnsi="Calibri" w:cs="Calibri"/>
          <w:b/>
          <w:bCs/>
          <w:color w:val="4F81BA"/>
          <w:spacing w:val="-2"/>
          <w:sz w:val="24"/>
          <w:szCs w:val="24"/>
        </w:rPr>
      </w:pPr>
      <w:r w:rsidRPr="0084302F">
        <w:rPr>
          <w:rFonts w:ascii="Calibri" w:eastAsia="Calibri" w:hAnsi="Calibri" w:cs="Calibri"/>
          <w:b/>
          <w:bCs/>
          <w:color w:val="4F81BA"/>
          <w:spacing w:val="-2"/>
          <w:sz w:val="24"/>
          <w:szCs w:val="24"/>
        </w:rPr>
        <w:t>Industry: Manufacturing</w:t>
      </w:r>
    </w:p>
    <w:p w:rsidR="00B7494F" w:rsidRPr="0084302F" w:rsidP="001855B6" w14:paraId="0973741C" w14:textId="77777777">
      <w:pPr>
        <w:pStyle w:val="ResExpSummary"/>
        <w:ind w:left="119"/>
        <w:rPr>
          <w:rFonts w:ascii="Calibri" w:eastAsia="Calibri" w:hAnsi="Calibri" w:cs="Calibri"/>
          <w:b/>
          <w:bCs/>
          <w:color w:val="4F81BA"/>
          <w:spacing w:val="-2"/>
          <w:sz w:val="24"/>
          <w:szCs w:val="24"/>
        </w:rPr>
      </w:pPr>
      <w:r w:rsidRPr="0084302F">
        <w:rPr>
          <w:rFonts w:ascii="Calibri" w:eastAsia="Calibri" w:hAnsi="Calibri" w:cs="Calibri"/>
          <w:b/>
          <w:bCs/>
          <w:color w:val="4F81BA"/>
          <w:spacing w:val="-2"/>
          <w:sz w:val="24"/>
          <w:szCs w:val="24"/>
        </w:rPr>
        <w:t>Service Area: Human Capital</w:t>
      </w:r>
    </w:p>
    <w:p w:rsidR="00B7494F" w:rsidRPr="0084302F" w:rsidP="001855B6" w14:paraId="2D3A07C7" w14:textId="76A7E6AA">
      <w:pPr>
        <w:pStyle w:val="ResExpSummary"/>
        <w:ind w:left="119"/>
        <w:rPr>
          <w:rFonts w:ascii="Calibri" w:eastAsia="Calibri" w:hAnsi="Calibri" w:cs="Calibri"/>
          <w:b/>
          <w:bCs/>
          <w:color w:val="4F81BA"/>
          <w:spacing w:val="-2"/>
          <w:sz w:val="24"/>
          <w:szCs w:val="24"/>
        </w:rPr>
      </w:pPr>
      <w:r w:rsidRPr="0084302F">
        <w:rPr>
          <w:rFonts w:ascii="Calibri" w:eastAsia="Calibri" w:hAnsi="Calibri" w:cs="Calibri"/>
          <w:b/>
          <w:bCs/>
          <w:color w:val="4F81BA"/>
          <w:spacing w:val="-2"/>
          <w:sz w:val="24"/>
          <w:szCs w:val="24"/>
        </w:rPr>
        <w:t>Workday Reporting Consultant | 24 Months</w:t>
      </w:r>
    </w:p>
    <w:p w:rsidR="00B7494F" w:rsidRPr="0084302F" w:rsidP="001855B6" w14:paraId="26491A36" w14:textId="77777777">
      <w:pPr>
        <w:pStyle w:val="ResExpSummary"/>
        <w:ind w:left="119"/>
        <w:rPr>
          <w:rFonts w:ascii="Calibri" w:eastAsia="Calibri" w:hAnsi="Calibri" w:cs="Calibri"/>
          <w:b/>
          <w:bCs/>
          <w:color w:val="4F81BA"/>
          <w:spacing w:val="-2"/>
          <w:sz w:val="24"/>
          <w:szCs w:val="24"/>
        </w:rPr>
      </w:pPr>
      <w:r w:rsidRPr="0084302F">
        <w:rPr>
          <w:rFonts w:ascii="Calibri" w:eastAsia="Calibri" w:hAnsi="Calibri" w:cs="Calibri"/>
          <w:b/>
          <w:bCs/>
          <w:color w:val="4F81BA"/>
          <w:spacing w:val="-2"/>
          <w:sz w:val="24"/>
          <w:szCs w:val="24"/>
        </w:rPr>
        <w:t>Competency Area: Reporting and Prism Analytics</w:t>
      </w:r>
    </w:p>
    <w:p w:rsidR="00B7494F" w:rsidP="00B7494F" w14:paraId="5D7F56F1" w14:textId="77777777">
      <w:pPr>
        <w:pStyle w:val="ResExpSummary"/>
        <w:rPr>
          <w:rFonts w:ascii="Verdana" w:hAnsi="Verdana"/>
          <w:b/>
        </w:rPr>
      </w:pPr>
    </w:p>
    <w:p w:rsidR="00B7494F" w:rsidRPr="0084302F" w:rsidP="0084302F" w14:paraId="793746C5" w14:textId="77777777">
      <w:pPr>
        <w:pStyle w:val="ResExpSummary"/>
        <w:ind w:left="119"/>
        <w:rPr>
          <w:rFonts w:ascii="Calibri" w:eastAsia="Calibri" w:hAnsi="Calibri" w:cs="Calibri"/>
          <w:b/>
          <w:bCs/>
          <w:color w:val="4F81BA"/>
          <w:spacing w:val="-2"/>
          <w:sz w:val="24"/>
          <w:szCs w:val="24"/>
          <w:u w:val="single"/>
        </w:rPr>
      </w:pPr>
      <w:r w:rsidRPr="0084302F">
        <w:rPr>
          <w:rFonts w:ascii="Calibri" w:eastAsia="Calibri" w:hAnsi="Calibri" w:cs="Calibri"/>
          <w:b/>
          <w:bCs/>
          <w:color w:val="4F81BA"/>
          <w:spacing w:val="-2"/>
          <w:sz w:val="24"/>
          <w:szCs w:val="24"/>
          <w:u w:val="single"/>
        </w:rPr>
        <w:t>Responsibilities</w:t>
      </w:r>
    </w:p>
    <w:p w:rsidR="00B7494F" w:rsidP="00313ABE" w14:paraId="58A2F0FF" w14:textId="77777777">
      <w:pPr>
        <w:pStyle w:val="BodyText"/>
        <w:numPr>
          <w:ilvl w:val="0"/>
          <w:numId w:val="2"/>
        </w:numPr>
        <w:spacing w:before="25" w:after="120"/>
      </w:pPr>
      <w:r>
        <w:t xml:space="preserve">Designed and developed custom Workday reports, including Advanced, Matrix, and Composite Reports, aligned with business requirements and data governance standards. </w:t>
      </w:r>
    </w:p>
    <w:p w:rsidR="00B7494F" w:rsidP="00313ABE" w14:paraId="7E04432B" w14:textId="77777777">
      <w:pPr>
        <w:pStyle w:val="BodyText"/>
        <w:numPr>
          <w:ilvl w:val="0"/>
          <w:numId w:val="2"/>
        </w:numPr>
        <w:spacing w:before="25" w:after="120"/>
      </w:pPr>
      <w:r>
        <w:t xml:space="preserve">Created and maintained Calculated Fields and Custom Dashboards to enhance user experience and enable actionable insights. </w:t>
      </w:r>
    </w:p>
    <w:p w:rsidR="00B60E0A" w:rsidP="00B60E0A" w14:paraId="75C28F61" w14:textId="77777777">
      <w:pPr>
        <w:pStyle w:val="BodyText"/>
        <w:numPr>
          <w:ilvl w:val="0"/>
          <w:numId w:val="2"/>
        </w:numPr>
        <w:spacing w:before="25" w:after="120"/>
      </w:pPr>
      <w:r>
        <w:t xml:space="preserve">Built Prism data pipelines to ingest, transform, and integrate external data. </w:t>
      </w:r>
    </w:p>
    <w:p w:rsidR="00B60E0A" w:rsidP="00B60E0A" w14:paraId="20926163" w14:textId="77777777">
      <w:pPr>
        <w:pStyle w:val="BodyText"/>
        <w:numPr>
          <w:ilvl w:val="0"/>
          <w:numId w:val="2"/>
        </w:numPr>
        <w:spacing w:before="25" w:after="120"/>
      </w:pPr>
      <w:r>
        <w:t xml:space="preserve">Designed and maintained Prism Tables, Datasets, and Data Change Tasks (DCTs). </w:t>
      </w:r>
    </w:p>
    <w:p w:rsidR="00B60E0A" w:rsidRPr="000F2F72" w:rsidP="00B60E0A" w14:paraId="42AAA845" w14:textId="0FF3D839">
      <w:pPr>
        <w:pStyle w:val="BodyText"/>
        <w:numPr>
          <w:ilvl w:val="0"/>
          <w:numId w:val="2"/>
        </w:numPr>
        <w:spacing w:before="25" w:after="120"/>
      </w:pPr>
      <w:r>
        <w:t>Developed advanced dashboards and reports combining Prism + Workday data.</w:t>
      </w:r>
    </w:p>
    <w:p w:rsidR="000F2F72" w:rsidP="00313ABE" w14:paraId="2D2058ED" w14:textId="77777777">
      <w:pPr>
        <w:pStyle w:val="BodyText"/>
        <w:numPr>
          <w:ilvl w:val="0"/>
          <w:numId w:val="2"/>
        </w:numPr>
        <w:spacing w:before="25" w:after="120"/>
      </w:pPr>
      <w:r>
        <w:t>Designed</w:t>
      </w:r>
      <w:r w:rsidRPr="00AE0E69">
        <w:t xml:space="preserve"> </w:t>
      </w:r>
      <w:r>
        <w:t>and</w:t>
      </w:r>
      <w:r w:rsidRPr="00AE0E69">
        <w:t xml:space="preserve"> </w:t>
      </w:r>
      <w:r>
        <w:t>delivered</w:t>
      </w:r>
      <w:r w:rsidRPr="00AE0E69">
        <w:t xml:space="preserve"> </w:t>
      </w:r>
      <w:r>
        <w:t>Discovery</w:t>
      </w:r>
      <w:r w:rsidRPr="00AE0E69">
        <w:t xml:space="preserve"> </w:t>
      </w:r>
      <w:r>
        <w:t>Boards</w:t>
      </w:r>
      <w:r w:rsidRPr="00AE0E69">
        <w:t xml:space="preserve"> </w:t>
      </w:r>
      <w:r>
        <w:t>and</w:t>
      </w:r>
      <w:r w:rsidRPr="00AE0E69">
        <w:t xml:space="preserve"> </w:t>
      </w:r>
      <w:r>
        <w:t>dashboards</w:t>
      </w:r>
      <w:r w:rsidRPr="00AE0E69">
        <w:t xml:space="preserve"> </w:t>
      </w:r>
      <w:r>
        <w:t>to</w:t>
      </w:r>
      <w:r w:rsidRPr="00AE0E69">
        <w:t xml:space="preserve"> </w:t>
      </w:r>
      <w:r>
        <w:t>provide</w:t>
      </w:r>
      <w:r w:rsidRPr="00AE0E69">
        <w:t xml:space="preserve"> </w:t>
      </w:r>
      <w:r>
        <w:t>leadership</w:t>
      </w:r>
      <w:r w:rsidRPr="00AE0E69">
        <w:t xml:space="preserve"> </w:t>
      </w:r>
      <w:r>
        <w:t>with</w:t>
      </w:r>
      <w:r w:rsidRPr="00AE0E69">
        <w:t xml:space="preserve"> </w:t>
      </w:r>
      <w:r>
        <w:t>insights</w:t>
      </w:r>
      <w:r w:rsidRPr="00AE0E69">
        <w:t xml:space="preserve"> </w:t>
      </w:r>
      <w:r>
        <w:t>into</w:t>
      </w:r>
      <w:r w:rsidRPr="00AE0E69">
        <w:t xml:space="preserve"> </w:t>
      </w:r>
      <w:r>
        <w:t>headcount, attrition, and workforce cost analysis.</w:t>
      </w:r>
    </w:p>
    <w:p w:rsidR="00B60E0A" w:rsidP="00B60E0A" w14:paraId="1A431306" w14:textId="77777777">
      <w:pPr>
        <w:pStyle w:val="BodyText"/>
        <w:numPr>
          <w:ilvl w:val="0"/>
          <w:numId w:val="2"/>
        </w:numPr>
        <w:spacing w:before="25" w:after="120"/>
      </w:pPr>
      <w:r>
        <w:t xml:space="preserve">Supported data migration validation and report accuracy checks. </w:t>
      </w:r>
    </w:p>
    <w:p w:rsidR="00B60E0A" w:rsidP="00B60E0A" w14:paraId="1A3D82D5" w14:textId="77777777">
      <w:pPr>
        <w:pStyle w:val="BodyText"/>
        <w:numPr>
          <w:ilvl w:val="0"/>
          <w:numId w:val="2"/>
        </w:numPr>
        <w:spacing w:before="25" w:after="120"/>
      </w:pPr>
      <w:r>
        <w:t xml:space="preserve">Managed SIT, UAT defects, and change requests. </w:t>
      </w:r>
    </w:p>
    <w:p w:rsidR="00B60E0A" w:rsidP="00B60E0A" w14:paraId="44D0DAF4" w14:textId="77777777">
      <w:pPr>
        <w:pStyle w:val="BodyText"/>
        <w:numPr>
          <w:ilvl w:val="0"/>
          <w:numId w:val="2"/>
        </w:numPr>
        <w:spacing w:before="25" w:after="120"/>
      </w:pPr>
      <w:r>
        <w:t xml:space="preserve">Configured report security and access controls. </w:t>
      </w:r>
    </w:p>
    <w:p w:rsidR="00B60E0A" w:rsidP="00B60E0A" w14:paraId="178211B4" w14:textId="1B6C979D">
      <w:pPr>
        <w:pStyle w:val="BodyText"/>
        <w:numPr>
          <w:ilvl w:val="0"/>
          <w:numId w:val="2"/>
        </w:numPr>
        <w:spacing w:before="25" w:after="120"/>
      </w:pPr>
      <w:r>
        <w:t>Provided ongoing production support and stakeholder communication.</w:t>
      </w:r>
    </w:p>
    <w:p w:rsidR="000F2F72" w:rsidP="000F2F72" w14:paraId="0DED47C4" w14:textId="77777777">
      <w:pPr>
        <w:pStyle w:val="BodyText"/>
        <w:spacing w:before="25"/>
      </w:pPr>
    </w:p>
    <w:p w:rsidR="00831764" w:rsidRPr="00BE657D" w:rsidP="00BE657D" w14:paraId="77D0BCFE" w14:textId="77777777">
      <w:pPr>
        <w:pStyle w:val="Heading1"/>
        <w:spacing w:before="21" w:after="120"/>
        <w:rPr>
          <w:color w:val="4F81BA"/>
          <w:spacing w:val="-2"/>
          <w:sz w:val="28"/>
          <w:szCs w:val="28"/>
        </w:rPr>
      </w:pPr>
      <w:r w:rsidRPr="00BE657D">
        <w:rPr>
          <w:color w:val="4F81BA"/>
          <w:spacing w:val="-2"/>
          <w:sz w:val="28"/>
          <w:szCs w:val="28"/>
        </w:rPr>
        <w:t>EDUCATION</w:t>
      </w:r>
    </w:p>
    <w:p w:rsidR="00831764" w:rsidP="00BE657D" w14:paraId="00F27A8F" w14:textId="3D316B5E">
      <w:pPr>
        <w:pStyle w:val="BodyText"/>
        <w:spacing w:before="42" w:line="271" w:lineRule="auto"/>
        <w:ind w:left="119" w:right="4218" w:firstLine="601"/>
      </w:pPr>
      <w:r w:rsidRPr="008B61B1">
        <w:t xml:space="preserve">Yogi </w:t>
      </w:r>
      <w:r w:rsidRPr="008B61B1">
        <w:t>Vemana</w:t>
      </w:r>
      <w:r w:rsidRPr="008B61B1">
        <w:t xml:space="preserve"> University</w:t>
      </w:r>
      <w:r>
        <w:rPr>
          <w:spacing w:val="-9"/>
        </w:rPr>
        <w:t xml:space="preserve"> </w:t>
      </w:r>
      <w:r>
        <w:t>|</w:t>
      </w:r>
      <w:r w:rsidRPr="008B61B1">
        <w:t xml:space="preserve"> B SC Computer Application|</w:t>
      </w:r>
      <w:r>
        <w:rPr>
          <w:b/>
          <w:bCs/>
          <w:spacing w:val="-15"/>
        </w:rPr>
        <w:t xml:space="preserve"> </w:t>
      </w:r>
      <w:r>
        <w:t>2024</w:t>
      </w:r>
      <w:r>
        <w:rPr>
          <w:spacing w:val="-8"/>
        </w:rPr>
        <w:t xml:space="preserve"> </w:t>
      </w:r>
      <w:r>
        <w:t>|</w:t>
      </w:r>
      <w:r>
        <w:rPr>
          <w:spacing w:val="-13"/>
        </w:rPr>
        <w:t xml:space="preserve"> </w:t>
      </w:r>
      <w:r w:rsidR="0080624D">
        <w:rPr>
          <w:spacing w:val="-13"/>
        </w:rPr>
        <w:t>7</w:t>
      </w:r>
      <w:r>
        <w:t xml:space="preserve">8%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AD538E">
      <w:headerReference w:type="first" r:id="rId5"/>
      <w:pgSz w:w="12240" w:h="15840"/>
      <w:pgMar w:top="660" w:right="720" w:bottom="280" w:left="720" w:header="432" w:footer="576"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D538E" w:rsidRPr="00AD538E" w:rsidP="00AD538E" w14:paraId="64660D24" w14:textId="77777777">
    <w:pPr>
      <w:pStyle w:val="Title"/>
      <w:rPr>
        <w:color w:val="4F81BA"/>
        <w:spacing w:val="-2"/>
        <w:sz w:val="32"/>
        <w:szCs w:val="32"/>
        <w:lang w:val="pt-BR"/>
      </w:rPr>
    </w:pPr>
    <w:r w:rsidRPr="00AD538E">
      <w:rPr>
        <w:color w:val="4F81BA"/>
        <w:spacing w:val="-2"/>
        <w:sz w:val="32"/>
        <w:szCs w:val="32"/>
        <w:lang w:val="pt-BR"/>
      </w:rPr>
      <w:t>KAMATHAM TEJASWINI</w:t>
    </w:r>
  </w:p>
  <w:p w:rsidR="00AD538E" w:rsidRPr="00AD538E" w:rsidP="00AD538E" w14:paraId="3A13069B" w14:textId="4DB5B27B">
    <w:pPr>
      <w:pStyle w:val="BodyText"/>
      <w:spacing w:before="0" w:line="258" w:lineRule="exact"/>
      <w:ind w:left="11"/>
      <w:jc w:val="center"/>
      <w:rPr>
        <w:b/>
        <w:bCs/>
        <w:spacing w:val="-2"/>
        <w:sz w:val="24"/>
        <w:szCs w:val="24"/>
        <w:lang w:val="pt-BR"/>
      </w:rPr>
    </w:pPr>
    <w:hyperlink r:id="rId1" w:history="1">
      <w:r w:rsidRPr="00AD538E">
        <w:rPr>
          <w:rStyle w:val="Hyperlink"/>
          <w:b/>
          <w:bCs/>
          <w:spacing w:val="-2"/>
          <w:sz w:val="24"/>
          <w:szCs w:val="24"/>
          <w:lang w:val="pt-BR"/>
        </w:rPr>
        <w:t xml:space="preserve"> ktejaswini455</w:t>
      </w:r>
      <w:r w:rsidRPr="00AD538E">
        <w:rPr>
          <w:rStyle w:val="Hyperlink"/>
          <w:b/>
          <w:bCs/>
          <w:sz w:val="24"/>
          <w:szCs w:val="24"/>
          <w:lang w:val="pt-BR"/>
        </w:rPr>
        <w:t>@gmail.com</w:t>
      </w:r>
    </w:hyperlink>
    <w:r w:rsidRPr="00AD538E">
      <w:rPr>
        <w:b/>
        <w:bCs/>
        <w:spacing w:val="-2"/>
        <w:sz w:val="24"/>
        <w:szCs w:val="24"/>
        <w:lang w:val="pt-BR"/>
      </w:rPr>
      <w:t xml:space="preserve">| +91-77805 69026 </w:t>
    </w:r>
  </w:p>
  <w:p w:rsidR="00AD538E" w:rsidRPr="00AD538E" w:rsidP="00AD538E" w14:paraId="687952EE" w14:textId="575C114D">
    <w:pPr>
      <w:pStyle w:val="BodyText"/>
      <w:spacing w:before="0" w:line="258" w:lineRule="exact"/>
      <w:ind w:left="11"/>
      <w:jc w:val="center"/>
      <w:rPr>
        <w:lang w:val="pt-BR"/>
      </w:rPr>
    </w:pPr>
    <w:hyperlink r:id="rId2" w:history="1">
      <w:r w:rsidRPr="00AD538E">
        <w:rPr>
          <w:rStyle w:val="Hyperlink"/>
          <w:b/>
          <w:bCs/>
          <w:spacing w:val="-2"/>
          <w:sz w:val="24"/>
          <w:szCs w:val="24"/>
          <w:lang w:val="pt-BR"/>
        </w:rPr>
        <w:t>https://www.linkedin.com/in/kamatham-tejaswini/</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9B1A06"/>
    <w:multiLevelType w:val="hybridMultilevel"/>
    <w:tmpl w:val="FEEA06E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22C072A"/>
    <w:multiLevelType w:val="hybridMultilevel"/>
    <w:tmpl w:val="F44CCC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6D95CA7"/>
    <w:multiLevelType w:val="multilevel"/>
    <w:tmpl w:val="55C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331159"/>
    <w:multiLevelType w:val="hybridMultilevel"/>
    <w:tmpl w:val="7C7640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B287C5B"/>
    <w:multiLevelType w:val="hybridMultilevel"/>
    <w:tmpl w:val="DA5EC2A4"/>
    <w:lvl w:ilvl="0">
      <w:start w:val="0"/>
      <w:numFmt w:val="bullet"/>
      <w:lvlText w:val=""/>
      <w:lvlJc w:val="left"/>
      <w:pPr>
        <w:ind w:left="720" w:hanging="361"/>
      </w:pPr>
      <w:rPr>
        <w:rFonts w:ascii="Symbol" w:eastAsia="Symbol" w:hAnsi="Symbol" w:cs="Symbol" w:hint="default"/>
        <w:b w:val="0"/>
        <w:bCs w:val="0"/>
        <w:i w:val="0"/>
        <w:iCs w:val="0"/>
        <w:spacing w:val="0"/>
        <w:w w:val="97"/>
        <w:sz w:val="20"/>
        <w:szCs w:val="20"/>
        <w:lang w:val="en-US" w:eastAsia="en-US" w:bidi="ar-SA"/>
      </w:rPr>
    </w:lvl>
    <w:lvl w:ilvl="1">
      <w:start w:val="0"/>
      <w:numFmt w:val="bullet"/>
      <w:lvlText w:val="•"/>
      <w:lvlJc w:val="left"/>
      <w:pPr>
        <w:ind w:left="172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744" w:hanging="361"/>
      </w:pPr>
      <w:rPr>
        <w:rFonts w:hint="default"/>
        <w:lang w:val="en-US" w:eastAsia="en-US" w:bidi="ar-SA"/>
      </w:rPr>
    </w:lvl>
    <w:lvl w:ilvl="4">
      <w:start w:val="0"/>
      <w:numFmt w:val="bullet"/>
      <w:lvlText w:val="•"/>
      <w:lvlJc w:val="left"/>
      <w:pPr>
        <w:ind w:left="4752"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768" w:hanging="361"/>
      </w:pPr>
      <w:rPr>
        <w:rFonts w:hint="default"/>
        <w:lang w:val="en-US" w:eastAsia="en-US" w:bidi="ar-SA"/>
      </w:rPr>
    </w:lvl>
    <w:lvl w:ilvl="7">
      <w:start w:val="0"/>
      <w:numFmt w:val="bullet"/>
      <w:lvlText w:val="•"/>
      <w:lvlJc w:val="left"/>
      <w:pPr>
        <w:ind w:left="7776" w:hanging="361"/>
      </w:pPr>
      <w:rPr>
        <w:rFonts w:hint="default"/>
        <w:lang w:val="en-US" w:eastAsia="en-US" w:bidi="ar-SA"/>
      </w:rPr>
    </w:lvl>
    <w:lvl w:ilvl="8">
      <w:start w:val="0"/>
      <w:numFmt w:val="bullet"/>
      <w:lvlText w:val="•"/>
      <w:lvlJc w:val="left"/>
      <w:pPr>
        <w:ind w:left="8784" w:hanging="361"/>
      </w:pPr>
      <w:rPr>
        <w:rFonts w:hint="default"/>
        <w:lang w:val="en-US" w:eastAsia="en-US" w:bidi="ar-SA"/>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64"/>
    <w:rsid w:val="000065B2"/>
    <w:rsid w:val="000135A3"/>
    <w:rsid w:val="000B2DFA"/>
    <w:rsid w:val="000F04B1"/>
    <w:rsid w:val="000F2F72"/>
    <w:rsid w:val="0013022B"/>
    <w:rsid w:val="00130FE1"/>
    <w:rsid w:val="0013680C"/>
    <w:rsid w:val="00153F9B"/>
    <w:rsid w:val="00172970"/>
    <w:rsid w:val="001855B6"/>
    <w:rsid w:val="001F588C"/>
    <w:rsid w:val="00225310"/>
    <w:rsid w:val="00291590"/>
    <w:rsid w:val="00313ABE"/>
    <w:rsid w:val="00420199"/>
    <w:rsid w:val="00510D4F"/>
    <w:rsid w:val="005323A8"/>
    <w:rsid w:val="005C17C7"/>
    <w:rsid w:val="005C577E"/>
    <w:rsid w:val="0064495E"/>
    <w:rsid w:val="00667B33"/>
    <w:rsid w:val="00686F6C"/>
    <w:rsid w:val="006E3A28"/>
    <w:rsid w:val="007216D0"/>
    <w:rsid w:val="007505B5"/>
    <w:rsid w:val="00793D65"/>
    <w:rsid w:val="007A12F1"/>
    <w:rsid w:val="007C4C68"/>
    <w:rsid w:val="007E0175"/>
    <w:rsid w:val="0080624D"/>
    <w:rsid w:val="00831764"/>
    <w:rsid w:val="0084302F"/>
    <w:rsid w:val="00847190"/>
    <w:rsid w:val="008565D1"/>
    <w:rsid w:val="008B61B1"/>
    <w:rsid w:val="00915B24"/>
    <w:rsid w:val="00923854"/>
    <w:rsid w:val="00941E74"/>
    <w:rsid w:val="00966BCC"/>
    <w:rsid w:val="00994EED"/>
    <w:rsid w:val="00AA6207"/>
    <w:rsid w:val="00AD538E"/>
    <w:rsid w:val="00AE0E69"/>
    <w:rsid w:val="00B25AD6"/>
    <w:rsid w:val="00B26727"/>
    <w:rsid w:val="00B4074C"/>
    <w:rsid w:val="00B60E0A"/>
    <w:rsid w:val="00B7494F"/>
    <w:rsid w:val="00B92A87"/>
    <w:rsid w:val="00B9545B"/>
    <w:rsid w:val="00BE657D"/>
    <w:rsid w:val="00C12610"/>
    <w:rsid w:val="00C17CF5"/>
    <w:rsid w:val="00C3598F"/>
    <w:rsid w:val="00C66BD7"/>
    <w:rsid w:val="00C92604"/>
    <w:rsid w:val="00D45084"/>
    <w:rsid w:val="00D72B35"/>
    <w:rsid w:val="00D92AEB"/>
    <w:rsid w:val="00DE26A4"/>
    <w:rsid w:val="00E00412"/>
    <w:rsid w:val="00E774E4"/>
    <w:rsid w:val="00E858C9"/>
    <w:rsid w:val="00F24623"/>
    <w:rsid w:val="00F374A6"/>
    <w:rsid w:val="00F55C1C"/>
    <w:rsid w:val="00F64F89"/>
  </w:rsid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15:docId w15:val="{7891BDA5-B044-4774-8FF3-37BE4B01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outlineLvl w:val="0"/>
    </w:pPr>
    <w:rPr>
      <w:b/>
      <w:bCs/>
      <w:sz w:val="26"/>
      <w:szCs w:val="26"/>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5"/>
      <w:ind w:left="720"/>
    </w:pPr>
  </w:style>
  <w:style w:type="paragraph" w:styleId="Title">
    <w:name w:val="Title"/>
    <w:basedOn w:val="Normal"/>
    <w:link w:val="TitleChar"/>
    <w:uiPriority w:val="10"/>
    <w:qFormat/>
    <w:pPr>
      <w:spacing w:before="8" w:line="477" w:lineRule="exact"/>
      <w:ind w:left="11" w:right="1"/>
      <w:jc w:val="center"/>
    </w:pPr>
    <w:rPr>
      <w:b/>
      <w:bCs/>
      <w:sz w:val="40"/>
      <w:szCs w:val="40"/>
    </w:rPr>
  </w:style>
  <w:style w:type="paragraph" w:styleId="ListParagraph">
    <w:name w:val="List Paragraph"/>
    <w:basedOn w:val="Normal"/>
    <w:uiPriority w:val="1"/>
    <w:qFormat/>
    <w:pPr>
      <w:spacing w:before="65"/>
      <w:ind w:left="720" w:hanging="360"/>
    </w:pPr>
  </w:style>
  <w:style w:type="paragraph" w:customStyle="1" w:styleId="TableParagraph">
    <w:name w:val="Table Paragraph"/>
    <w:basedOn w:val="Normal"/>
    <w:uiPriority w:val="1"/>
    <w:qFormat/>
  </w:style>
  <w:style w:type="paragraph" w:customStyle="1" w:styleId="ResExpSummary">
    <w:name w:val="Res Exp Summary"/>
    <w:link w:val="ResExpSummaryChar"/>
    <w:rsid w:val="00AA6207"/>
    <w:pPr>
      <w:widowControl/>
      <w:autoSpaceDE/>
      <w:autoSpaceDN/>
      <w:spacing w:before="60" w:after="60"/>
    </w:pPr>
    <w:rPr>
      <w:rFonts w:ascii="Times New Roman" w:eastAsia="Times New Roman" w:hAnsi="Times New Roman" w:cs="Arial"/>
      <w:sz w:val="20"/>
      <w:szCs w:val="20"/>
    </w:rPr>
  </w:style>
  <w:style w:type="character" w:customStyle="1" w:styleId="ResExpSummaryChar">
    <w:name w:val="Res Exp Summary Char"/>
    <w:link w:val="ResExpSummary"/>
    <w:locked/>
    <w:rsid w:val="00AA6207"/>
    <w:rPr>
      <w:rFonts w:ascii="Times New Roman" w:eastAsia="Times New Roman" w:hAnsi="Times New Roman" w:cs="Arial"/>
      <w:sz w:val="20"/>
      <w:szCs w:val="20"/>
    </w:rPr>
  </w:style>
  <w:style w:type="character" w:styleId="Hyperlink">
    <w:name w:val="Hyperlink"/>
    <w:basedOn w:val="DefaultParagraphFont"/>
    <w:uiPriority w:val="99"/>
    <w:unhideWhenUsed/>
    <w:rsid w:val="00AA6207"/>
    <w:rPr>
      <w:color w:val="0000FF" w:themeColor="hyperlink"/>
      <w:u w:val="single"/>
    </w:rPr>
  </w:style>
  <w:style w:type="character" w:customStyle="1" w:styleId="UnresolvedMention">
    <w:name w:val="Unresolved Mention"/>
    <w:basedOn w:val="DefaultParagraphFont"/>
    <w:uiPriority w:val="99"/>
    <w:semiHidden/>
    <w:unhideWhenUsed/>
    <w:rsid w:val="00AA6207"/>
    <w:rPr>
      <w:color w:val="605E5C"/>
      <w:shd w:val="clear" w:color="auto" w:fill="E1DFDD"/>
    </w:rPr>
  </w:style>
  <w:style w:type="paragraph" w:customStyle="1" w:styleId="ResSectionHeader">
    <w:name w:val="Res Section Header"/>
    <w:rsid w:val="000F2F72"/>
    <w:pPr>
      <w:keepNext/>
      <w:keepLines/>
      <w:widowControl/>
      <w:autoSpaceDE/>
      <w:autoSpaceDN/>
      <w:spacing w:before="60" w:after="60"/>
    </w:pPr>
    <w:rPr>
      <w:rFonts w:ascii="Verdana" w:eastAsia="Times New Roman" w:hAnsi="Verdana" w:cs="Times New Roman"/>
      <w:b/>
      <w:sz w:val="20"/>
      <w:szCs w:val="20"/>
    </w:rPr>
  </w:style>
  <w:style w:type="character" w:styleId="FollowedHyperlink">
    <w:name w:val="FollowedHyperlink"/>
    <w:basedOn w:val="DefaultParagraphFont"/>
    <w:uiPriority w:val="99"/>
    <w:semiHidden/>
    <w:unhideWhenUsed/>
    <w:rsid w:val="0013022B"/>
    <w:rPr>
      <w:color w:val="800080" w:themeColor="followedHyperlink"/>
      <w:u w:val="single"/>
    </w:rPr>
  </w:style>
  <w:style w:type="paragraph" w:styleId="Header">
    <w:name w:val="header"/>
    <w:basedOn w:val="Normal"/>
    <w:link w:val="HeaderChar"/>
    <w:uiPriority w:val="99"/>
    <w:unhideWhenUsed/>
    <w:rsid w:val="00AD538E"/>
    <w:pPr>
      <w:tabs>
        <w:tab w:val="center" w:pos="4680"/>
        <w:tab w:val="right" w:pos="9360"/>
      </w:tabs>
    </w:pPr>
  </w:style>
  <w:style w:type="character" w:customStyle="1" w:styleId="HeaderChar">
    <w:name w:val="Header Char"/>
    <w:basedOn w:val="DefaultParagraphFont"/>
    <w:link w:val="Header"/>
    <w:uiPriority w:val="99"/>
    <w:rsid w:val="00AD538E"/>
    <w:rPr>
      <w:rFonts w:ascii="Calibri" w:eastAsia="Calibri" w:hAnsi="Calibri" w:cs="Calibri"/>
    </w:rPr>
  </w:style>
  <w:style w:type="paragraph" w:styleId="Footer">
    <w:name w:val="footer"/>
    <w:basedOn w:val="Normal"/>
    <w:link w:val="FooterChar"/>
    <w:uiPriority w:val="99"/>
    <w:unhideWhenUsed/>
    <w:rsid w:val="00AD538E"/>
    <w:pPr>
      <w:tabs>
        <w:tab w:val="center" w:pos="4680"/>
        <w:tab w:val="right" w:pos="9360"/>
      </w:tabs>
    </w:pPr>
  </w:style>
  <w:style w:type="character" w:customStyle="1" w:styleId="FooterChar">
    <w:name w:val="Footer Char"/>
    <w:basedOn w:val="DefaultParagraphFont"/>
    <w:link w:val="Footer"/>
    <w:uiPriority w:val="99"/>
    <w:rsid w:val="00AD538E"/>
    <w:rPr>
      <w:rFonts w:ascii="Calibri" w:eastAsia="Calibri" w:hAnsi="Calibri" w:cs="Calibri"/>
    </w:rPr>
  </w:style>
  <w:style w:type="character" w:customStyle="1" w:styleId="BodyTextChar">
    <w:name w:val="Body Text Char"/>
    <w:basedOn w:val="DefaultParagraphFont"/>
    <w:link w:val="BodyText"/>
    <w:uiPriority w:val="1"/>
    <w:rsid w:val="00AD538E"/>
    <w:rPr>
      <w:rFonts w:ascii="Calibri" w:eastAsia="Calibri" w:hAnsi="Calibri" w:cs="Calibri"/>
    </w:rPr>
  </w:style>
  <w:style w:type="character" w:customStyle="1" w:styleId="TitleChar">
    <w:name w:val="Title Char"/>
    <w:basedOn w:val="DefaultParagraphFont"/>
    <w:link w:val="Title"/>
    <w:uiPriority w:val="10"/>
    <w:rsid w:val="00AD538E"/>
    <w:rPr>
      <w:rFonts w:ascii="Calibri" w:eastAsia="Calibri" w:hAnsi="Calibri" w:cs="Calibri"/>
      <w:b/>
      <w:bCs/>
      <w:sz w:val="40"/>
      <w:szCs w:val="40"/>
    </w:rPr>
  </w:style>
  <w:style w:type="character" w:customStyle="1" w:styleId="Heading1Char">
    <w:name w:val="Heading 1 Char"/>
    <w:basedOn w:val="DefaultParagraphFont"/>
    <w:link w:val="Heading1"/>
    <w:uiPriority w:val="9"/>
    <w:rsid w:val="00966BCC"/>
    <w:rPr>
      <w:rFonts w:ascii="Calibri" w:eastAsia="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63ca47556c8b6ee227d51c94ca00e81134f4b0419514c4847440321091b5b58120b17021544505f0e435601514841481f0f2b561358191b195115495d0c00584e4209430247460c590858184508105042445b0c0f054e4108120211474a411b02154e49405d58380c4f0343421b0015061953444f530e18705c4458440321091b5b58100a170417415c55094356014a4857034b4a550f584f130c110b15474a10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hyperlink" Target="file:///C:\Users\Dell\OneDrive%20-%20GrowtonMartech%20Pvt.Ltd\Desktop\Teja%20Workday%20Resume\%20@gmail.com" TargetMode="External" /><Relationship Id="rId2" Type="http://schemas.openxmlformats.org/officeDocument/2006/relationships/hyperlink" Target="https://www.linkedin.com/in/kamatham-tejaswin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Tejaswini Kamatham</cp:lastModifiedBy>
  <cp:revision>8</cp:revision>
  <dcterms:created xsi:type="dcterms:W3CDTF">2026-03-22T15:24:00Z</dcterms:created>
  <dcterms:modified xsi:type="dcterms:W3CDTF">2026-04-17T06:29:00Z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Microsoft® Word for Microsoft 365</vt:lpwstr>
  </property>
  <property fmtid="{D5CDD505-2E9C-101B-9397-08002B2CF9AE}" pid="4" name="LastSaved">
    <vt:filetime>2026-02-25T00:00:00Z</vt:filetime>
  </property>
  <property fmtid="{D5CDD505-2E9C-101B-9397-08002B2CF9AE}" pid="5" name="Producer">
    <vt:lpwstr>Microsoft® Word for Microsoft 365</vt:lpwstr>
  </property>
</Properties>
</file>