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CF42B" w14:textId="77777777" w:rsidR="00F12FAE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487542784" behindDoc="1" locked="0" layoutInCell="1" allowOverlap="1" wp14:anchorId="636E0F5C" wp14:editId="1050175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8100" y="1004316"/>
                            <a:ext cx="68675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38100">
                                <a:moveTo>
                                  <a:pt x="0" y="38100"/>
                                </a:moveTo>
                                <a:lnTo>
                                  <a:pt x="6867525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25056" y="10047745"/>
                                </a:moveTo>
                                <a:lnTo>
                                  <a:pt x="6915912" y="10047745"/>
                                </a:lnTo>
                                <a:lnTo>
                                  <a:pt x="36576" y="10047745"/>
                                </a:lnTo>
                                <a:lnTo>
                                  <a:pt x="18288" y="10047745"/>
                                </a:lnTo>
                                <a:lnTo>
                                  <a:pt x="18288" y="10056876"/>
                                </a:lnTo>
                                <a:lnTo>
                                  <a:pt x="36576" y="10056876"/>
                                </a:lnTo>
                                <a:lnTo>
                                  <a:pt x="6915912" y="10056876"/>
                                </a:lnTo>
                                <a:lnTo>
                                  <a:pt x="6925056" y="10056876"/>
                                </a:lnTo>
                                <a:lnTo>
                                  <a:pt x="6925056" y="10047745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25056" y="18288"/>
                                </a:moveTo>
                                <a:lnTo>
                                  <a:pt x="6915912" y="18288"/>
                                </a:lnTo>
                                <a:lnTo>
                                  <a:pt x="36576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36576"/>
                                </a:lnTo>
                                <a:lnTo>
                                  <a:pt x="18288" y="10047732"/>
                                </a:lnTo>
                                <a:lnTo>
                                  <a:pt x="36576" y="10047732"/>
                                </a:lnTo>
                                <a:lnTo>
                                  <a:pt x="36576" y="36576"/>
                                </a:lnTo>
                                <a:lnTo>
                                  <a:pt x="6915912" y="36576"/>
                                </a:lnTo>
                                <a:lnTo>
                                  <a:pt x="6915912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6925056" y="36576"/>
                                </a:lnTo>
                                <a:lnTo>
                                  <a:pt x="6925056" y="18288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52488" y="10047745"/>
                                </a:moveTo>
                                <a:lnTo>
                                  <a:pt x="6934200" y="10047745"/>
                                </a:lnTo>
                                <a:lnTo>
                                  <a:pt x="6934200" y="10066033"/>
                                </a:lnTo>
                                <a:lnTo>
                                  <a:pt x="6915912" y="10066033"/>
                                </a:lnTo>
                                <a:lnTo>
                                  <a:pt x="36576" y="10066033"/>
                                </a:lnTo>
                                <a:lnTo>
                                  <a:pt x="9144" y="10066033"/>
                                </a:lnTo>
                                <a:lnTo>
                                  <a:pt x="9144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66033"/>
                                </a:lnTo>
                                <a:lnTo>
                                  <a:pt x="0" y="10084308"/>
                                </a:lnTo>
                                <a:lnTo>
                                  <a:pt x="6952488" y="10084308"/>
                                </a:lnTo>
                                <a:lnTo>
                                  <a:pt x="6952488" y="10047745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36576"/>
                                </a:lnTo>
                                <a:lnTo>
                                  <a:pt x="0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36576"/>
                                </a:lnTo>
                                <a:lnTo>
                                  <a:pt x="9144" y="9144"/>
                                </a:lnTo>
                                <a:lnTo>
                                  <a:pt x="36576" y="9144"/>
                                </a:lnTo>
                                <a:lnTo>
                                  <a:pt x="6915912" y="9144"/>
                                </a:lnTo>
                                <a:lnTo>
                                  <a:pt x="6934200" y="9144"/>
                                </a:lnTo>
                                <a:lnTo>
                                  <a:pt x="6934200" y="36576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52488" y="10047732"/>
                                </a:lnTo>
                                <a:lnTo>
                                  <a:pt x="6952488" y="36576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F96432" id="Group 1" o:spid="_x0000_s1026" style="position:absolute;margin-left:24pt;margin-top:24pt;width:547.45pt;height:794.05pt;z-index:-15773696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">
                <v:shape id="Graphic 2" o:spid="_x0000_s1027" style="position:absolute;left:381;top:10043;width:68675;height:381;visibility:visible;mso-wrap-style:square;v-text-anchor:top" coordsize="68675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" path="m,38100l6867525,e" filled="f" strokeweight=".72pt">
                  <v:path arrowok="t"/>
                </v:shape>
                <v:shape id="Graphic 3" o:spid="_x0000_s1028" style="position:absolute;width:69526;height:100844;visibility:visible;mso-wrap-style:square;v-text-anchor:top" coordsize="6952615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" path="m6925056,10047745r-9144,l36576,10047745r-18288,l18288,10056876r18288,l6915912,10056876r9144,l6925056,10047745xem6925056,18288r-9144,l36576,18288r-18288,l18288,36576r,10011156l36576,10047732r,-10011156l6915912,36576r,10011156l6925056,10047732r,-10011156l6925056,18288xem6952488,10047745r-18288,l6934200,10066033r-18288,l36576,10066033r-27432,l9144,10047745r-9144,l,10066033r,18275l6952488,10084308r,-36563xem6952488,r,l,,,9144,,36576,,10047732r9144,l9144,36576r,-27432l36576,9144r6879336,l6934200,9144r,27432l6934200,10047732r18288,l6952488,36576r,-3657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F487C"/>
        </w:rPr>
        <w:t>NEELAM</w:t>
      </w:r>
      <w:r>
        <w:rPr>
          <w:color w:val="1F487C"/>
          <w:spacing w:val="-19"/>
        </w:rPr>
        <w:t xml:space="preserve"> </w:t>
      </w:r>
      <w:r>
        <w:rPr>
          <w:color w:val="1F487C"/>
          <w:spacing w:val="-4"/>
        </w:rPr>
        <w:t>KOLI</w:t>
      </w:r>
    </w:p>
    <w:p w14:paraId="541FEEEF" w14:textId="063ADA57" w:rsidR="00F12FAE" w:rsidRDefault="00000000">
      <w:pPr>
        <w:pStyle w:val="BodyText"/>
        <w:spacing w:before="41" w:line="280" w:lineRule="auto"/>
        <w:ind w:right="3510"/>
      </w:pPr>
      <w:r>
        <w:t>Delhi,</w:t>
      </w:r>
      <w:r>
        <w:rPr>
          <w:spacing w:val="-6"/>
        </w:rPr>
        <w:t xml:space="preserve"> </w:t>
      </w:r>
      <w:r>
        <w:t>India</w:t>
      </w:r>
      <w:r>
        <w:rPr>
          <w:spacing w:val="-7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+91-7503530097</w:t>
      </w:r>
      <w:r>
        <w:rPr>
          <w:spacing w:val="-6"/>
        </w:rPr>
        <w:t xml:space="preserve"> </w:t>
      </w:r>
      <w:r>
        <w:t>|</w:t>
      </w:r>
      <w:r>
        <w:rPr>
          <w:spacing w:val="-11"/>
        </w:rPr>
        <w:t xml:space="preserve"> </w:t>
      </w:r>
      <w:r w:rsidR="00C136C3" w:rsidRPr="00C136C3">
        <w:t>neelamkoli1993@gmail.com</w:t>
      </w:r>
      <w:r>
        <w:rPr>
          <w:color w:val="0000FF"/>
        </w:rPr>
        <w:t xml:space="preserve"> </w:t>
      </w:r>
      <w:r>
        <w:rPr>
          <w:u w:val="single"/>
        </w:rPr>
        <w:t>LinkedIn</w:t>
      </w:r>
      <w:r>
        <w:rPr>
          <w:color w:val="0000FF"/>
          <w:u w:val="single" w:color="0000FF"/>
        </w:rPr>
        <w:t>: linkedin.com/in/neelam-koli-72880611a</w:t>
      </w:r>
    </w:p>
    <w:p w14:paraId="681E3471" w14:textId="77777777" w:rsidR="00F12FAE" w:rsidRDefault="00F12FAE">
      <w:pPr>
        <w:pStyle w:val="BodyText"/>
        <w:spacing w:before="3"/>
        <w:ind w:left="0"/>
        <w:rPr>
          <w:sz w:val="28"/>
        </w:rPr>
      </w:pPr>
    </w:p>
    <w:p w14:paraId="69CEC949" w14:textId="77777777" w:rsidR="00F12FAE" w:rsidRDefault="00000000">
      <w:pPr>
        <w:pStyle w:val="Heading2"/>
        <w:ind w:left="292"/>
        <w:rPr>
          <w:u w:val="none"/>
        </w:rPr>
      </w:pPr>
      <w:r>
        <w:rPr>
          <w:color w:val="1F487C"/>
          <w:u w:color="1F487C"/>
        </w:rPr>
        <w:t>PROFESSIONAL</w:t>
      </w:r>
      <w:r>
        <w:rPr>
          <w:color w:val="1F487C"/>
          <w:spacing w:val="-8"/>
          <w:u w:color="1F487C"/>
        </w:rPr>
        <w:t xml:space="preserve"> </w:t>
      </w:r>
      <w:r>
        <w:rPr>
          <w:color w:val="1F487C"/>
          <w:spacing w:val="-2"/>
          <w:u w:color="1F487C"/>
        </w:rPr>
        <w:t>SUMMARY</w:t>
      </w:r>
    </w:p>
    <w:p w14:paraId="3D0CE77C" w14:textId="77777777" w:rsidR="00F12FAE" w:rsidRDefault="00F12FAE">
      <w:pPr>
        <w:pStyle w:val="BodyText"/>
        <w:spacing w:before="123"/>
        <w:ind w:left="0"/>
        <w:rPr>
          <w:b/>
        </w:rPr>
      </w:pPr>
    </w:p>
    <w:p w14:paraId="33196474" w14:textId="77777777" w:rsidR="00F12FAE" w:rsidRDefault="00000000">
      <w:pPr>
        <w:pStyle w:val="BodyText"/>
        <w:spacing w:before="1" w:line="276" w:lineRule="auto"/>
        <w:ind w:right="85"/>
      </w:pPr>
      <w:r>
        <w:t>Trust &amp; Safety Policies Analyst (Quality Analyst) with 5+ years of experience in quality assurance, policy enforcement, and content analysis across large-scale social media platforms.</w:t>
      </w:r>
      <w:r>
        <w:rPr>
          <w:spacing w:val="40"/>
        </w:rPr>
        <w:t xml:space="preserve"> </w:t>
      </w:r>
      <w:r>
        <w:t>Experienced in reviewing</w:t>
      </w:r>
      <w:r>
        <w:rPr>
          <w:spacing w:val="-6"/>
        </w:rPr>
        <w:t xml:space="preserve"> </w:t>
      </w:r>
      <w:r>
        <w:t>user-generated</w:t>
      </w:r>
      <w:r>
        <w:rPr>
          <w:spacing w:val="-2"/>
        </w:rPr>
        <w:t xml:space="preserve"> </w:t>
      </w:r>
      <w:r>
        <w:t>content,</w:t>
      </w:r>
      <w:r>
        <w:rPr>
          <w:spacing w:val="-3"/>
        </w:rPr>
        <w:t xml:space="preserve"> </w:t>
      </w:r>
      <w:r>
        <w:t>enforcing</w:t>
      </w:r>
      <w:r>
        <w:rPr>
          <w:spacing w:val="-6"/>
        </w:rPr>
        <w:t xml:space="preserve"> </w:t>
      </w:r>
      <w:r>
        <w:t>community</w:t>
      </w:r>
      <w:r>
        <w:rPr>
          <w:spacing w:val="-9"/>
        </w:rPr>
        <w:t xml:space="preserve"> </w:t>
      </w:r>
      <w:r>
        <w:t>guidelines,</w:t>
      </w:r>
      <w:r>
        <w:rPr>
          <w:spacing w:val="-3"/>
        </w:rPr>
        <w:t xml:space="preserve"> </w:t>
      </w:r>
      <w:r>
        <w:t>and ensuring</w:t>
      </w:r>
      <w:r>
        <w:rPr>
          <w:spacing w:val="-6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safety.</w:t>
      </w:r>
      <w:r>
        <w:rPr>
          <w:spacing w:val="-1"/>
        </w:rPr>
        <w:t xml:space="preserve"> </w:t>
      </w:r>
      <w:r>
        <w:t>Proven ability to improve moderation quality, identify policy gaps, and drive process improvements through data-driven insights.</w:t>
      </w:r>
    </w:p>
    <w:p w14:paraId="702F78E6" w14:textId="77777777" w:rsidR="00F12FAE" w:rsidRDefault="00F12FAE">
      <w:pPr>
        <w:pStyle w:val="BodyText"/>
        <w:spacing w:before="94"/>
        <w:ind w:left="0"/>
      </w:pPr>
    </w:p>
    <w:p w14:paraId="683E09B0" w14:textId="77777777" w:rsidR="00F12FAE" w:rsidRDefault="00000000">
      <w:pPr>
        <w:pStyle w:val="Heading2"/>
        <w:ind w:left="292"/>
        <w:rPr>
          <w:u w:val="none"/>
        </w:rPr>
      </w:pPr>
      <w:r>
        <w:rPr>
          <w:color w:val="1F487C"/>
          <w:u w:color="1F487C"/>
        </w:rPr>
        <w:t>CORE</w:t>
      </w:r>
      <w:r>
        <w:rPr>
          <w:color w:val="1F487C"/>
          <w:spacing w:val="-4"/>
          <w:u w:color="1F487C"/>
        </w:rPr>
        <w:t xml:space="preserve"> </w:t>
      </w:r>
      <w:r>
        <w:rPr>
          <w:color w:val="1F487C"/>
          <w:spacing w:val="-2"/>
          <w:u w:color="1F487C"/>
        </w:rPr>
        <w:t>COMPETENCIES</w:t>
      </w:r>
    </w:p>
    <w:p w14:paraId="2F0681C6" w14:textId="77777777" w:rsidR="00F12FAE" w:rsidRDefault="00F12FAE">
      <w:pPr>
        <w:pStyle w:val="BodyText"/>
        <w:spacing w:before="124"/>
        <w:ind w:left="0"/>
        <w:rPr>
          <w:b/>
        </w:rPr>
      </w:pPr>
    </w:p>
    <w:p w14:paraId="27AD64CB" w14:textId="77777777" w:rsidR="00F12FAE" w:rsidRDefault="00000000">
      <w:pPr>
        <w:pStyle w:val="BodyText"/>
        <w:spacing w:line="276" w:lineRule="auto"/>
      </w:pPr>
      <w:r>
        <w:t>Quality</w:t>
      </w:r>
      <w:r>
        <w:rPr>
          <w:spacing w:val="-7"/>
        </w:rPr>
        <w:t xml:space="preserve"> </w:t>
      </w:r>
      <w:r>
        <w:t>Assurance |</w:t>
      </w:r>
      <w:r>
        <w:rPr>
          <w:spacing w:val="-5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t>Enforcement |</w:t>
      </w:r>
      <w:r>
        <w:rPr>
          <w:spacing w:val="-3"/>
        </w:rPr>
        <w:t xml:space="preserve"> </w:t>
      </w:r>
      <w:r>
        <w:t>Trust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Safety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t>Cause</w:t>
      </w:r>
      <w:r>
        <w:rPr>
          <w:spacing w:val="-3"/>
        </w:rPr>
        <w:t xml:space="preserve"> </w:t>
      </w:r>
      <w:r>
        <w:t>Analysis |</w:t>
      </w:r>
      <w:r>
        <w:rPr>
          <w:spacing w:val="-5"/>
        </w:rPr>
        <w:t xml:space="preserve"> </w:t>
      </w:r>
      <w:r>
        <w:t>Process Improvement | Stakeholder Management | Risk Assessment | KPI Monitoring | Content Moderation</w:t>
      </w:r>
    </w:p>
    <w:p w14:paraId="42008DBF" w14:textId="77777777" w:rsidR="00F12FAE" w:rsidRDefault="00F12FAE">
      <w:pPr>
        <w:pStyle w:val="BodyText"/>
        <w:spacing w:before="43"/>
        <w:ind w:left="0"/>
      </w:pPr>
    </w:p>
    <w:p w14:paraId="2A4AB599" w14:textId="77777777" w:rsidR="00F12FAE" w:rsidRDefault="00000000">
      <w:pPr>
        <w:pStyle w:val="Heading2"/>
        <w:ind w:left="292"/>
        <w:rPr>
          <w:u w:val="none"/>
        </w:rPr>
      </w:pPr>
      <w:r>
        <w:rPr>
          <w:color w:val="1F487C"/>
          <w:u w:color="1F487C"/>
        </w:rPr>
        <w:t>PROFESSIONAL</w:t>
      </w:r>
      <w:r>
        <w:rPr>
          <w:color w:val="1F487C"/>
          <w:spacing w:val="-8"/>
          <w:u w:color="1F487C"/>
        </w:rPr>
        <w:t xml:space="preserve"> </w:t>
      </w:r>
      <w:r>
        <w:rPr>
          <w:color w:val="1F487C"/>
          <w:spacing w:val="-2"/>
          <w:u w:color="1F487C"/>
        </w:rPr>
        <w:t>EXPERIENCE</w:t>
      </w:r>
    </w:p>
    <w:p w14:paraId="0F2586ED" w14:textId="77777777" w:rsidR="00F12FAE" w:rsidRDefault="00F12FAE">
      <w:pPr>
        <w:pStyle w:val="BodyText"/>
        <w:spacing w:before="20"/>
        <w:ind w:left="0"/>
        <w:rPr>
          <w:b/>
        </w:rPr>
      </w:pPr>
    </w:p>
    <w:p w14:paraId="2DB5EB7F" w14:textId="77777777" w:rsidR="00F12FAE" w:rsidRDefault="00000000">
      <w:pPr>
        <w:pStyle w:val="Heading3"/>
        <w:spacing w:line="274" w:lineRule="exact"/>
      </w:pPr>
      <w:r>
        <w:t>Trust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Safety</w:t>
      </w:r>
      <w:r>
        <w:rPr>
          <w:spacing w:val="-1"/>
        </w:rPr>
        <w:t xml:space="preserve"> </w:t>
      </w:r>
      <w:r>
        <w:t>Policies Analyst</w:t>
      </w:r>
      <w:r>
        <w:rPr>
          <w:spacing w:val="-1"/>
        </w:rPr>
        <w:t xml:space="preserve"> </w:t>
      </w:r>
      <w:r>
        <w:t>(Quality</w:t>
      </w:r>
      <w:r>
        <w:rPr>
          <w:spacing w:val="-1"/>
        </w:rPr>
        <w:t xml:space="preserve"> </w:t>
      </w:r>
      <w:r>
        <w:rPr>
          <w:spacing w:val="-2"/>
        </w:rPr>
        <w:t>Analyst)</w:t>
      </w:r>
    </w:p>
    <w:p w14:paraId="37181FDC" w14:textId="77777777" w:rsidR="00F12FAE" w:rsidRDefault="00000000">
      <w:pPr>
        <w:pStyle w:val="BodyText"/>
        <w:spacing w:line="274" w:lineRule="exact"/>
      </w:pPr>
      <w:proofErr w:type="spellStart"/>
      <w:r>
        <w:t>Bytedance</w:t>
      </w:r>
      <w:proofErr w:type="spellEnd"/>
      <w:r>
        <w:rPr>
          <w:spacing w:val="-3"/>
        </w:rPr>
        <w:t xml:space="preserve"> </w:t>
      </w:r>
      <w:r>
        <w:t>(India)</w:t>
      </w:r>
      <w:r>
        <w:rPr>
          <w:spacing w:val="-3"/>
        </w:rPr>
        <w:t xml:space="preserve"> </w:t>
      </w:r>
      <w:r>
        <w:t>Pvt.</w:t>
      </w:r>
      <w:r>
        <w:rPr>
          <w:spacing w:val="1"/>
        </w:rPr>
        <w:t xml:space="preserve"> </w:t>
      </w:r>
      <w:r>
        <w:t>Ltd.</w:t>
      </w:r>
      <w:r>
        <w:rPr>
          <w:spacing w:val="-1"/>
        </w:rPr>
        <w:t xml:space="preserve"> </w:t>
      </w:r>
      <w:r>
        <w:t>Gurugram,</w:t>
      </w:r>
      <w:r>
        <w:rPr>
          <w:spacing w:val="2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2020-May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p w14:paraId="338B01A8" w14:textId="77777777" w:rsidR="00F12FAE" w:rsidRDefault="00000000">
      <w:pPr>
        <w:pStyle w:val="Heading3"/>
        <w:spacing w:before="139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Responsibilities</w:t>
      </w:r>
    </w:p>
    <w:p w14:paraId="76CB4F7D" w14:textId="77777777" w:rsidR="00F12FAE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268" w:line="264" w:lineRule="auto"/>
        <w:ind w:right="711" w:firstLine="0"/>
        <w:rPr>
          <w:sz w:val="24"/>
        </w:rPr>
      </w:pPr>
      <w:r>
        <w:rPr>
          <w:sz w:val="24"/>
        </w:rPr>
        <w:t>Handled</w:t>
      </w:r>
      <w:r>
        <w:rPr>
          <w:spacing w:val="-3"/>
          <w:sz w:val="24"/>
        </w:rPr>
        <w:t xml:space="preserve"> </w:t>
      </w:r>
      <w:r>
        <w:rPr>
          <w:sz w:val="24"/>
        </w:rPr>
        <w:t>high-severity</w:t>
      </w:r>
      <w:r>
        <w:rPr>
          <w:spacing w:val="-7"/>
          <w:sz w:val="24"/>
        </w:rPr>
        <w:t xml:space="preserve"> </w:t>
      </w:r>
      <w:r>
        <w:rPr>
          <w:sz w:val="24"/>
        </w:rPr>
        <w:t>trust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safety</w:t>
      </w:r>
      <w:r>
        <w:rPr>
          <w:spacing w:val="-7"/>
          <w:sz w:val="24"/>
        </w:rPr>
        <w:t xml:space="preserve"> </w:t>
      </w:r>
      <w:r>
        <w:rPr>
          <w:sz w:val="24"/>
        </w:rPr>
        <w:t>incidents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minor</w:t>
      </w:r>
      <w:r>
        <w:rPr>
          <w:spacing w:val="-2"/>
          <w:sz w:val="24"/>
        </w:rPr>
        <w:t xml:space="preserve"> </w:t>
      </w:r>
      <w:r>
        <w:rPr>
          <w:sz w:val="24"/>
        </w:rPr>
        <w:t>sexual</w:t>
      </w:r>
      <w:r>
        <w:rPr>
          <w:spacing w:val="-2"/>
          <w:sz w:val="24"/>
        </w:rPr>
        <w:t xml:space="preserve"> </w:t>
      </w:r>
      <w:r>
        <w:rPr>
          <w:sz w:val="24"/>
        </w:rPr>
        <w:t>assault,</w:t>
      </w:r>
      <w:r>
        <w:rPr>
          <w:spacing w:val="-2"/>
          <w:sz w:val="24"/>
        </w:rPr>
        <w:t xml:space="preserve"> </w:t>
      </w:r>
      <w:r>
        <w:rPr>
          <w:sz w:val="24"/>
        </w:rPr>
        <w:t>exploitation</w:t>
      </w:r>
      <w:r>
        <w:rPr>
          <w:spacing w:val="-2"/>
          <w:sz w:val="24"/>
        </w:rPr>
        <w:t xml:space="preserve"> </w:t>
      </w:r>
      <w:r>
        <w:rPr>
          <w:sz w:val="24"/>
        </w:rPr>
        <w:t>and suicidal delivering user support while ensuring compliance with global safety protocols.</w:t>
      </w:r>
    </w:p>
    <w:p w14:paraId="70B556DC" w14:textId="77777777" w:rsidR="00F12FAE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25" w:line="266" w:lineRule="auto"/>
        <w:ind w:right="299" w:firstLine="0"/>
        <w:rPr>
          <w:sz w:val="24"/>
        </w:rPr>
      </w:pPr>
      <w:r>
        <w:rPr>
          <w:sz w:val="24"/>
        </w:rPr>
        <w:t>Resolved</w:t>
      </w:r>
      <w:r>
        <w:rPr>
          <w:spacing w:val="-2"/>
          <w:sz w:val="24"/>
        </w:rPr>
        <w:t xml:space="preserve"> </w:t>
      </w:r>
      <w:r>
        <w:rPr>
          <w:sz w:val="24"/>
        </w:rPr>
        <w:t>critical</w:t>
      </w:r>
      <w:r>
        <w:rPr>
          <w:spacing w:val="-2"/>
          <w:sz w:val="24"/>
        </w:rPr>
        <w:t xml:space="preserve"> </w:t>
      </w:r>
      <w:r>
        <w:rPr>
          <w:sz w:val="24"/>
        </w:rPr>
        <w:t>trust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safety</w:t>
      </w:r>
      <w:r>
        <w:rPr>
          <w:spacing w:val="-7"/>
          <w:sz w:val="24"/>
        </w:rPr>
        <w:t xml:space="preserve"> </w:t>
      </w:r>
      <w:r>
        <w:rPr>
          <w:sz w:val="24"/>
        </w:rPr>
        <w:t>escalations</w:t>
      </w:r>
      <w:r>
        <w:rPr>
          <w:spacing w:val="-2"/>
          <w:sz w:val="24"/>
        </w:rPr>
        <w:t xml:space="preserve"> </w:t>
      </w:r>
      <w:r>
        <w:rPr>
          <w:sz w:val="24"/>
        </w:rPr>
        <w:t>involving</w:t>
      </w:r>
      <w:r>
        <w:rPr>
          <w:spacing w:val="-4"/>
          <w:sz w:val="24"/>
        </w:rPr>
        <w:t xml:space="preserve"> </w:t>
      </w:r>
      <w:r>
        <w:rPr>
          <w:sz w:val="24"/>
        </w:rPr>
        <w:t>severe</w:t>
      </w:r>
      <w:r>
        <w:rPr>
          <w:spacing w:val="-4"/>
          <w:sz w:val="24"/>
        </w:rPr>
        <w:t xml:space="preserve"> </w:t>
      </w:r>
      <w:r>
        <w:rPr>
          <w:sz w:val="24"/>
        </w:rPr>
        <w:t>harm,</w:t>
      </w:r>
      <w:r>
        <w:rPr>
          <w:spacing w:val="-2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platform aligned with international community standards.</w:t>
      </w:r>
    </w:p>
    <w:p w14:paraId="77D217DA" w14:textId="77777777" w:rsidR="00F12FAE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21" w:line="264" w:lineRule="auto"/>
        <w:ind w:right="578" w:firstLine="0"/>
        <w:rPr>
          <w:sz w:val="24"/>
        </w:rPr>
      </w:pPr>
      <w:r>
        <w:rPr>
          <w:sz w:val="24"/>
        </w:rPr>
        <w:t>Minimize</w:t>
      </w:r>
      <w:r>
        <w:rPr>
          <w:spacing w:val="-4"/>
          <w:sz w:val="24"/>
        </w:rPr>
        <w:t xml:space="preserve"> </w:t>
      </w:r>
      <w:r>
        <w:rPr>
          <w:sz w:val="24"/>
        </w:rPr>
        <w:t>risk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strictly</w:t>
      </w:r>
      <w:r>
        <w:rPr>
          <w:spacing w:val="-6"/>
          <w:sz w:val="24"/>
        </w:rPr>
        <w:t xml:space="preserve"> </w:t>
      </w:r>
      <w:r>
        <w:rPr>
          <w:sz w:val="24"/>
        </w:rPr>
        <w:t>enforcing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safety</w:t>
      </w:r>
      <w:r>
        <w:rPr>
          <w:spacing w:val="-6"/>
          <w:sz w:val="24"/>
        </w:rPr>
        <w:t xml:space="preserve"> </w:t>
      </w:r>
      <w:r>
        <w:rPr>
          <w:sz w:val="24"/>
        </w:rPr>
        <w:t>guidelines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legal</w:t>
      </w:r>
      <w:r>
        <w:rPr>
          <w:spacing w:val="-3"/>
          <w:sz w:val="24"/>
        </w:rPr>
        <w:t xml:space="preserve"> </w:t>
      </w:r>
      <w:r>
        <w:rPr>
          <w:sz w:val="24"/>
        </w:rPr>
        <w:t>compliance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social </w:t>
      </w:r>
      <w:r>
        <w:rPr>
          <w:spacing w:val="-2"/>
          <w:sz w:val="24"/>
        </w:rPr>
        <w:t>platforms.</w:t>
      </w:r>
    </w:p>
    <w:p w14:paraId="51E9EF9E" w14:textId="77777777" w:rsidR="00F12FAE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27" w:line="264" w:lineRule="auto"/>
        <w:ind w:right="379" w:firstLine="0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moderator</w:t>
      </w:r>
      <w:r>
        <w:rPr>
          <w:spacing w:val="-3"/>
          <w:sz w:val="24"/>
        </w:rPr>
        <w:t xml:space="preserve"> </w:t>
      </w:r>
      <w:r>
        <w:rPr>
          <w:sz w:val="24"/>
        </w:rPr>
        <w:t>decisions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policy</w:t>
      </w:r>
      <w:r>
        <w:rPr>
          <w:spacing w:val="-6"/>
          <w:sz w:val="24"/>
        </w:rPr>
        <w:t xml:space="preserve"> </w:t>
      </w:r>
      <w:r>
        <w:rPr>
          <w:sz w:val="24"/>
        </w:rPr>
        <w:t>gaps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inconsistencies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constructive feedback and coaching to moderators to improve decision accuracy.</w:t>
      </w:r>
    </w:p>
    <w:p w14:paraId="169A701F" w14:textId="77777777" w:rsidR="00F12FAE" w:rsidRDefault="00000000">
      <w:pPr>
        <w:pStyle w:val="ListParagraph"/>
        <w:numPr>
          <w:ilvl w:val="0"/>
          <w:numId w:val="1"/>
        </w:numPr>
        <w:tabs>
          <w:tab w:val="left" w:pos="794"/>
        </w:tabs>
        <w:spacing w:before="24" w:line="266" w:lineRule="auto"/>
        <w:ind w:right="225" w:firstLine="0"/>
        <w:rPr>
          <w:sz w:val="24"/>
        </w:rPr>
      </w:pPr>
      <w:r>
        <w:rPr>
          <w:sz w:val="24"/>
        </w:rPr>
        <w:t>Lead</w:t>
      </w:r>
      <w:r>
        <w:rPr>
          <w:spacing w:val="-4"/>
          <w:sz w:val="24"/>
        </w:rPr>
        <w:t xml:space="preserve"> </w:t>
      </w:r>
      <w:r>
        <w:rPr>
          <w:sz w:val="24"/>
        </w:rPr>
        <w:t>calibration</w:t>
      </w:r>
      <w:r>
        <w:rPr>
          <w:spacing w:val="-4"/>
          <w:sz w:val="24"/>
        </w:rPr>
        <w:t xml:space="preserve"> </w:t>
      </w:r>
      <w:r>
        <w:rPr>
          <w:sz w:val="24"/>
        </w:rPr>
        <w:t>sessions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uniform</w:t>
      </w:r>
      <w:r>
        <w:rPr>
          <w:spacing w:val="-4"/>
          <w:sz w:val="24"/>
        </w:rPr>
        <w:t xml:space="preserve"> </w:t>
      </w:r>
      <w:r>
        <w:rPr>
          <w:sz w:val="24"/>
        </w:rPr>
        <w:t>policy</w:t>
      </w:r>
      <w:r>
        <w:rPr>
          <w:spacing w:val="-6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teams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conducted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trend analysis to detect systemic risk gaps and drive data-informed decisions.</w:t>
      </w:r>
    </w:p>
    <w:p w14:paraId="3DCC0212" w14:textId="77777777" w:rsidR="00F12FAE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21" w:line="264" w:lineRule="auto"/>
        <w:ind w:right="144" w:firstLine="0"/>
        <w:rPr>
          <w:sz w:val="24"/>
        </w:rPr>
      </w:pPr>
      <w:r>
        <w:rPr>
          <w:sz w:val="24"/>
        </w:rPr>
        <w:t>Collaborate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Policy,</w:t>
      </w:r>
      <w:r>
        <w:rPr>
          <w:spacing w:val="-4"/>
          <w:sz w:val="24"/>
        </w:rPr>
        <w:t xml:space="preserve"> </w:t>
      </w:r>
      <w:r>
        <w:rPr>
          <w:sz w:val="24"/>
        </w:rPr>
        <w:t>Training,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teams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optimize</w:t>
      </w:r>
      <w:r>
        <w:rPr>
          <w:spacing w:val="-5"/>
          <w:sz w:val="24"/>
        </w:rPr>
        <w:t xml:space="preserve"> </w:t>
      </w:r>
      <w:r>
        <w:rPr>
          <w:sz w:val="24"/>
        </w:rPr>
        <w:t>moderation</w:t>
      </w:r>
      <w:r>
        <w:rPr>
          <w:spacing w:val="-4"/>
          <w:sz w:val="24"/>
        </w:rPr>
        <w:t xml:space="preserve"> </w:t>
      </w:r>
      <w:r>
        <w:rPr>
          <w:sz w:val="24"/>
        </w:rPr>
        <w:t>workflows and to improve project effectiveness and enhance the overall user experience.</w:t>
      </w:r>
    </w:p>
    <w:p w14:paraId="567837D7" w14:textId="77777777" w:rsidR="00F12FAE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28"/>
        <w:ind w:left="732"/>
        <w:rPr>
          <w:sz w:val="24"/>
        </w:rPr>
      </w:pPr>
      <w:r>
        <w:rPr>
          <w:sz w:val="24"/>
        </w:rPr>
        <w:t>Monitor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  <w:r>
        <w:rPr>
          <w:spacing w:val="-6"/>
          <w:sz w:val="24"/>
        </w:rPr>
        <w:t xml:space="preserve"> </w:t>
      </w:r>
      <w:r>
        <w:rPr>
          <w:sz w:val="24"/>
        </w:rPr>
        <w:t>KPIs and</w:t>
      </w:r>
      <w:r>
        <w:rPr>
          <w:spacing w:val="-1"/>
          <w:sz w:val="24"/>
        </w:rPr>
        <w:t xml:space="preserve"> </w:t>
      </w:r>
      <w:r>
        <w:rPr>
          <w:sz w:val="24"/>
        </w:rPr>
        <w:t>share</w:t>
      </w:r>
      <w:r>
        <w:rPr>
          <w:spacing w:val="-2"/>
          <w:sz w:val="24"/>
        </w:rPr>
        <w:t xml:space="preserve"> </w:t>
      </w:r>
      <w:r>
        <w:rPr>
          <w:sz w:val="24"/>
        </w:rPr>
        <w:t>insights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stakeholders for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improvement.</w:t>
      </w:r>
    </w:p>
    <w:p w14:paraId="5D0321FF" w14:textId="77777777" w:rsidR="00F12FAE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43"/>
        <w:ind w:left="732"/>
        <w:rPr>
          <w:sz w:val="24"/>
        </w:rPr>
      </w:pPr>
      <w:r>
        <w:rPr>
          <w:sz w:val="24"/>
        </w:rPr>
        <w:t>Maintain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update the case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6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to ensure</w:t>
      </w:r>
      <w:r>
        <w:rPr>
          <w:spacing w:val="-3"/>
          <w:sz w:val="24"/>
        </w:rPr>
        <w:t xml:space="preserve"> </w:t>
      </w:r>
      <w:r>
        <w:rPr>
          <w:sz w:val="24"/>
        </w:rPr>
        <w:t>it evolves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team’s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needs.</w:t>
      </w:r>
    </w:p>
    <w:p w14:paraId="5C3C2D3E" w14:textId="77777777" w:rsidR="00F12FAE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43" w:line="266" w:lineRule="auto"/>
        <w:ind w:right="1103" w:firstLine="0"/>
        <w:rPr>
          <w:sz w:val="24"/>
        </w:rPr>
      </w:pPr>
      <w:r>
        <w:rPr>
          <w:sz w:val="24"/>
        </w:rPr>
        <w:t>Initiated</w:t>
      </w:r>
      <w:r>
        <w:rPr>
          <w:spacing w:val="-2"/>
          <w:sz w:val="24"/>
        </w:rPr>
        <w:t xml:space="preserve"> </w:t>
      </w:r>
      <w:r>
        <w:rPr>
          <w:sz w:val="24"/>
        </w:rPr>
        <w:t>BPO</w:t>
      </w:r>
      <w:r>
        <w:rPr>
          <w:spacing w:val="-4"/>
          <w:sz w:val="24"/>
        </w:rPr>
        <w:t xml:space="preserve"> </w:t>
      </w:r>
      <w:r>
        <w:rPr>
          <w:sz w:val="24"/>
        </w:rPr>
        <w:t>partner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4"/>
          <w:sz w:val="24"/>
        </w:rPr>
        <w:t xml:space="preserve"> </w:t>
      </w:r>
      <w:r>
        <w:rPr>
          <w:sz w:val="24"/>
        </w:rPr>
        <w:t>policies,</w:t>
      </w:r>
      <w:r>
        <w:rPr>
          <w:spacing w:val="-4"/>
          <w:sz w:val="24"/>
        </w:rPr>
        <w:t xml:space="preserve"> </w:t>
      </w:r>
      <w:r>
        <w:rPr>
          <w:sz w:val="24"/>
        </w:rPr>
        <w:t>improving</w:t>
      </w:r>
      <w:r>
        <w:rPr>
          <w:spacing w:val="-6"/>
          <w:sz w:val="24"/>
        </w:rPr>
        <w:t xml:space="preserve"> </w:t>
      </w:r>
      <w:r>
        <w:rPr>
          <w:sz w:val="24"/>
        </w:rPr>
        <w:t>regional</w:t>
      </w:r>
      <w:r>
        <w:rPr>
          <w:spacing w:val="-4"/>
          <w:sz w:val="24"/>
        </w:rPr>
        <w:t xml:space="preserve"> </w:t>
      </w:r>
      <w:r>
        <w:rPr>
          <w:sz w:val="24"/>
        </w:rPr>
        <w:t>compliance</w:t>
      </w:r>
      <w:r>
        <w:rPr>
          <w:spacing w:val="-5"/>
          <w:sz w:val="24"/>
        </w:rPr>
        <w:t xml:space="preserve"> </w:t>
      </w:r>
      <w:r>
        <w:rPr>
          <w:sz w:val="24"/>
        </w:rPr>
        <w:t>and mitigating market risks.</w:t>
      </w:r>
    </w:p>
    <w:p w14:paraId="0BA09C29" w14:textId="77777777" w:rsidR="00F12FAE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21" w:line="266" w:lineRule="auto"/>
        <w:ind w:right="628" w:firstLine="0"/>
        <w:rPr>
          <w:sz w:val="24"/>
        </w:rPr>
      </w:pPr>
      <w:r>
        <w:rPr>
          <w:sz w:val="24"/>
        </w:rPr>
        <w:t>Guided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hires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continuous</w:t>
      </w:r>
      <w:r>
        <w:rPr>
          <w:spacing w:val="-3"/>
          <w:sz w:val="24"/>
        </w:rPr>
        <w:t xml:space="preserve"> </w:t>
      </w:r>
      <w:r>
        <w:rPr>
          <w:sz w:val="24"/>
        </w:rPr>
        <w:t>feedback,</w:t>
      </w:r>
      <w:r>
        <w:rPr>
          <w:spacing w:val="-4"/>
          <w:sz w:val="24"/>
        </w:rPr>
        <w:t xml:space="preserve"> </w:t>
      </w:r>
      <w:r>
        <w:rPr>
          <w:sz w:val="24"/>
        </w:rPr>
        <w:t>focusing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scoring</w:t>
      </w:r>
      <w:r>
        <w:rPr>
          <w:spacing w:val="-6"/>
          <w:sz w:val="24"/>
        </w:rPr>
        <w:t xml:space="preserve"> </w:t>
      </w:r>
      <w:r>
        <w:rPr>
          <w:sz w:val="24"/>
        </w:rPr>
        <w:t>precision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professional </w:t>
      </w:r>
      <w:r>
        <w:rPr>
          <w:spacing w:val="-2"/>
          <w:sz w:val="24"/>
        </w:rPr>
        <w:t>development.</w:t>
      </w:r>
    </w:p>
    <w:p w14:paraId="2B93954E" w14:textId="77777777" w:rsidR="00F12FAE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21" w:line="264" w:lineRule="auto"/>
        <w:ind w:right="245" w:firstLine="0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2"/>
          <w:sz w:val="24"/>
        </w:rPr>
        <w:t xml:space="preserve"> </w:t>
      </w:r>
      <w:r>
        <w:rPr>
          <w:sz w:val="24"/>
        </w:rPr>
        <w:t>QA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dashboards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executive</w:t>
      </w:r>
      <w:r>
        <w:rPr>
          <w:spacing w:val="-4"/>
          <w:sz w:val="24"/>
        </w:rPr>
        <w:t xml:space="preserve"> </w:t>
      </w:r>
      <w:r>
        <w:rPr>
          <w:sz w:val="24"/>
        </w:rPr>
        <w:t>leadership,</w:t>
      </w:r>
      <w:r>
        <w:rPr>
          <w:spacing w:val="-4"/>
          <w:sz w:val="24"/>
        </w:rPr>
        <w:t xml:space="preserve"> </w:t>
      </w:r>
      <w:r>
        <w:rPr>
          <w:sz w:val="24"/>
        </w:rPr>
        <w:t>highlighting</w:t>
      </w:r>
      <w:r>
        <w:rPr>
          <w:spacing w:val="-6"/>
          <w:sz w:val="24"/>
        </w:rPr>
        <w:t xml:space="preserve"> </w:t>
      </w:r>
      <w:r>
        <w:rPr>
          <w:sz w:val="24"/>
        </w:rPr>
        <w:t>quality trends and areas for continuous improvement.</w:t>
      </w:r>
    </w:p>
    <w:p w14:paraId="57D3A4F4" w14:textId="77777777" w:rsidR="00F12FAE" w:rsidRDefault="00F12FAE">
      <w:pPr>
        <w:pStyle w:val="ListParagraph"/>
        <w:spacing w:line="264" w:lineRule="auto"/>
        <w:rPr>
          <w:sz w:val="24"/>
        </w:rPr>
        <w:sectPr w:rsidR="00F12FAE">
          <w:type w:val="continuous"/>
          <w:pgSz w:w="11910" w:h="16840"/>
          <w:pgMar w:top="720" w:right="708" w:bottom="280" w:left="708" w:header="720" w:footer="720" w:gutter="0"/>
          <w:cols w:space="720"/>
        </w:sectPr>
      </w:pPr>
    </w:p>
    <w:p w14:paraId="6D6C19C0" w14:textId="77777777" w:rsidR="00F12FAE" w:rsidRDefault="00000000">
      <w:pPr>
        <w:pStyle w:val="Heading3"/>
        <w:spacing w:before="7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43296" behindDoc="1" locked="0" layoutInCell="1" allowOverlap="1" wp14:anchorId="6B9B1833" wp14:editId="37FC48F3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925056" y="10047745"/>
                              </a:moveTo>
                              <a:lnTo>
                                <a:pt x="6915912" y="10047745"/>
                              </a:lnTo>
                              <a:lnTo>
                                <a:pt x="36576" y="10047745"/>
                              </a:lnTo>
                              <a:lnTo>
                                <a:pt x="18288" y="10047745"/>
                              </a:lnTo>
                              <a:lnTo>
                                <a:pt x="18288" y="10056876"/>
                              </a:lnTo>
                              <a:lnTo>
                                <a:pt x="36576" y="10056876"/>
                              </a:lnTo>
                              <a:lnTo>
                                <a:pt x="6915912" y="10056876"/>
                              </a:lnTo>
                              <a:lnTo>
                                <a:pt x="6925056" y="10056876"/>
                              </a:lnTo>
                              <a:lnTo>
                                <a:pt x="6925056" y="10047745"/>
                              </a:lnTo>
                              <a:close/>
                            </a:path>
                            <a:path w="6952615" h="10084435">
                              <a:moveTo>
                                <a:pt x="6925056" y="18288"/>
                              </a:moveTo>
                              <a:lnTo>
                                <a:pt x="6915912" y="18288"/>
                              </a:lnTo>
                              <a:lnTo>
                                <a:pt x="36576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36576"/>
                              </a:lnTo>
                              <a:lnTo>
                                <a:pt x="18288" y="10047732"/>
                              </a:lnTo>
                              <a:lnTo>
                                <a:pt x="36576" y="10047732"/>
                              </a:lnTo>
                              <a:lnTo>
                                <a:pt x="36576" y="36576"/>
                              </a:lnTo>
                              <a:lnTo>
                                <a:pt x="6915912" y="36576"/>
                              </a:lnTo>
                              <a:lnTo>
                                <a:pt x="6915912" y="10047732"/>
                              </a:lnTo>
                              <a:lnTo>
                                <a:pt x="6925056" y="10047732"/>
                              </a:lnTo>
                              <a:lnTo>
                                <a:pt x="6925056" y="36576"/>
                              </a:lnTo>
                              <a:lnTo>
                                <a:pt x="6925056" y="18288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47745"/>
                              </a:moveTo>
                              <a:lnTo>
                                <a:pt x="6934200" y="10047745"/>
                              </a:lnTo>
                              <a:lnTo>
                                <a:pt x="6934200" y="10066033"/>
                              </a:lnTo>
                              <a:lnTo>
                                <a:pt x="6915912" y="10066033"/>
                              </a:lnTo>
                              <a:lnTo>
                                <a:pt x="36576" y="10066033"/>
                              </a:lnTo>
                              <a:lnTo>
                                <a:pt x="9144" y="10066033"/>
                              </a:lnTo>
                              <a:lnTo>
                                <a:pt x="9144" y="10047745"/>
                              </a:lnTo>
                              <a:lnTo>
                                <a:pt x="0" y="10047745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7745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36576"/>
                              </a:lnTo>
                              <a:lnTo>
                                <a:pt x="0" y="10047732"/>
                              </a:lnTo>
                              <a:lnTo>
                                <a:pt x="9144" y="10047732"/>
                              </a:lnTo>
                              <a:lnTo>
                                <a:pt x="9144" y="36576"/>
                              </a:lnTo>
                              <a:lnTo>
                                <a:pt x="9144" y="9144"/>
                              </a:lnTo>
                              <a:lnTo>
                                <a:pt x="36576" y="9144"/>
                              </a:lnTo>
                              <a:lnTo>
                                <a:pt x="6915912" y="9144"/>
                              </a:lnTo>
                              <a:lnTo>
                                <a:pt x="6934200" y="9144"/>
                              </a:lnTo>
                              <a:lnTo>
                                <a:pt x="6934200" y="36576"/>
                              </a:lnTo>
                              <a:lnTo>
                                <a:pt x="6934200" y="10047732"/>
                              </a:lnTo>
                              <a:lnTo>
                                <a:pt x="6952488" y="10047732"/>
                              </a:lnTo>
                              <a:lnTo>
                                <a:pt x="6952488" y="36576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DBE45" id="Graphic 4" o:spid="_x0000_s1026" style="position:absolute;margin-left:24pt;margin-top:24pt;width:547.45pt;height:794.05pt;z-index:-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" path="m6925056,10047745r-9144,l36576,10047745r-18288,l18288,10056876r18288,l6915912,10056876r9144,l6925056,10047745xem6925056,18288r-9144,l36576,18288r-18288,l18288,36576r,10011156l36576,10047732r,-10011156l6915912,36576r,10011156l6925056,10047732r,-10011156l6925056,18288xem6952488,10047745r-18288,l6934200,10066033r-18288,l36576,10066033r-27432,l9144,10047745r-9144,l,10066033r,18275l6952488,10084308r,-36563xem6952488,r,l,,,9144,,36576,,10047732r9144,l9144,36576r,-27432l36576,9144r6879336,l6934200,9144r,27432l6934200,10047732r18288,l6952488,36576r,-36576xe" fillcolor="black" stroked="f">
                <v:path arrowok="t"/>
                <w10:wrap anchorx="page" anchory="page"/>
              </v:shape>
            </w:pict>
          </mc:Fallback>
        </mc:AlternateContent>
      </w:r>
      <w:r>
        <w:t>Content</w:t>
      </w:r>
      <w:r>
        <w:rPr>
          <w:spacing w:val="-2"/>
        </w:rPr>
        <w:t xml:space="preserve"> </w:t>
      </w:r>
      <w:r>
        <w:t>Moderator (TikTok</w:t>
      </w:r>
      <w:r>
        <w:rPr>
          <w:spacing w:val="-1"/>
        </w:rPr>
        <w:t xml:space="preserve"> </w:t>
      </w:r>
      <w:r>
        <w:rPr>
          <w:spacing w:val="-2"/>
        </w:rPr>
        <w:t>Platform)</w:t>
      </w:r>
    </w:p>
    <w:p w14:paraId="6724D747" w14:textId="77777777" w:rsidR="00F12FAE" w:rsidRDefault="00000000">
      <w:pPr>
        <w:pStyle w:val="BodyText"/>
        <w:spacing w:before="2"/>
      </w:pPr>
      <w:proofErr w:type="spellStart"/>
      <w:r>
        <w:t>Bytedance</w:t>
      </w:r>
      <w:proofErr w:type="spellEnd"/>
      <w:r>
        <w:rPr>
          <w:spacing w:val="-2"/>
        </w:rPr>
        <w:t xml:space="preserve"> </w:t>
      </w:r>
      <w:r>
        <w:t>(India)</w:t>
      </w:r>
      <w:r>
        <w:rPr>
          <w:spacing w:val="-3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Pvt.</w:t>
      </w:r>
      <w:r>
        <w:rPr>
          <w:spacing w:val="2"/>
        </w:rPr>
        <w:t xml:space="preserve"> </w:t>
      </w:r>
      <w:r>
        <w:t>Ltd.,</w:t>
      </w:r>
      <w:r>
        <w:rPr>
          <w:spacing w:val="-1"/>
        </w:rPr>
        <w:t xml:space="preserve"> </w:t>
      </w:r>
      <w:r>
        <w:t>Gurugram,</w:t>
      </w:r>
      <w:r>
        <w:rPr>
          <w:spacing w:val="-1"/>
        </w:rPr>
        <w:t xml:space="preserve"> </w:t>
      </w:r>
      <w:r>
        <w:t>Feb 2019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rPr>
          <w:spacing w:val="-4"/>
        </w:rPr>
        <w:t>2020</w:t>
      </w:r>
    </w:p>
    <w:p w14:paraId="0B63BACE" w14:textId="77777777" w:rsidR="00F12FAE" w:rsidRDefault="00F12FAE">
      <w:pPr>
        <w:pStyle w:val="BodyText"/>
        <w:spacing w:before="18"/>
        <w:ind w:left="0"/>
      </w:pPr>
    </w:p>
    <w:p w14:paraId="0C02158E" w14:textId="77777777" w:rsidR="00F12FAE" w:rsidRDefault="00000000">
      <w:pPr>
        <w:pStyle w:val="Heading3"/>
        <w:ind w:left="43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 w14:paraId="47019C36" w14:textId="77777777" w:rsidR="00F12FAE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248" w:line="266" w:lineRule="auto"/>
        <w:ind w:right="412" w:firstLine="0"/>
        <w:rPr>
          <w:sz w:val="24"/>
        </w:rPr>
      </w:pPr>
      <w:r>
        <w:rPr>
          <w:sz w:val="24"/>
        </w:rPr>
        <w:t>Reviewed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volumes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user-generated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(text,</w:t>
      </w:r>
      <w:r>
        <w:rPr>
          <w:spacing w:val="-3"/>
          <w:sz w:val="24"/>
        </w:rPr>
        <w:t xml:space="preserve"> </w:t>
      </w:r>
      <w:r>
        <w:rPr>
          <w:sz w:val="24"/>
        </w:rPr>
        <w:t>image,</w:t>
      </w:r>
      <w:r>
        <w:rPr>
          <w:spacing w:val="-3"/>
          <w:sz w:val="24"/>
        </w:rPr>
        <w:t xml:space="preserve"> </w:t>
      </w:r>
      <w:r>
        <w:rPr>
          <w:sz w:val="24"/>
        </w:rPr>
        <w:t>video)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compliance</w:t>
      </w:r>
      <w:r>
        <w:rPr>
          <w:spacing w:val="-4"/>
          <w:sz w:val="24"/>
        </w:rPr>
        <w:t xml:space="preserve"> </w:t>
      </w:r>
      <w:r>
        <w:rPr>
          <w:sz w:val="24"/>
        </w:rPr>
        <w:t>with platform policies.</w:t>
      </w:r>
    </w:p>
    <w:p w14:paraId="23D2A33A" w14:textId="77777777" w:rsidR="00F12FAE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line="293" w:lineRule="exact"/>
        <w:ind w:left="732"/>
        <w:rPr>
          <w:sz w:val="24"/>
        </w:rPr>
      </w:pPr>
      <w:r>
        <w:rPr>
          <w:sz w:val="24"/>
        </w:rPr>
        <w:t>Assessed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against</w:t>
      </w:r>
      <w:r>
        <w:rPr>
          <w:spacing w:val="-1"/>
          <w:sz w:val="24"/>
        </w:rPr>
        <w:t xml:space="preserve"> </w:t>
      </w:r>
      <w:r>
        <w:rPr>
          <w:sz w:val="24"/>
        </w:rPr>
        <w:t>community</w:t>
      </w:r>
      <w:r>
        <w:rPr>
          <w:spacing w:val="-4"/>
          <w:sz w:val="24"/>
        </w:rPr>
        <w:t xml:space="preserve"> </w:t>
      </w:r>
      <w:r>
        <w:rPr>
          <w:sz w:val="24"/>
        </w:rPr>
        <w:t>guidelines and</w:t>
      </w:r>
      <w:r>
        <w:rPr>
          <w:spacing w:val="-1"/>
          <w:sz w:val="24"/>
        </w:rPr>
        <w:t xml:space="preserve"> </w:t>
      </w:r>
      <w:r>
        <w:rPr>
          <w:sz w:val="24"/>
        </w:rPr>
        <w:t>flagged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violations </w:t>
      </w:r>
      <w:r>
        <w:rPr>
          <w:spacing w:val="-2"/>
          <w:sz w:val="24"/>
        </w:rPr>
        <w:t>appropriately.</w:t>
      </w:r>
    </w:p>
    <w:p w14:paraId="62CCB937" w14:textId="77777777" w:rsidR="00F12FAE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line="317" w:lineRule="exact"/>
        <w:ind w:left="732"/>
        <w:rPr>
          <w:sz w:val="24"/>
        </w:rPr>
      </w:pPr>
      <w:r>
        <w:rPr>
          <w:sz w:val="24"/>
        </w:rPr>
        <w:t>Maintained</w:t>
      </w:r>
      <w:r>
        <w:rPr>
          <w:spacing w:val="-3"/>
          <w:sz w:val="24"/>
        </w:rPr>
        <w:t xml:space="preserve"> </w:t>
      </w:r>
      <w:r>
        <w:rPr>
          <w:sz w:val="24"/>
        </w:rPr>
        <w:t>productivity</w:t>
      </w:r>
      <w:r>
        <w:rPr>
          <w:spacing w:val="-3"/>
          <w:sz w:val="24"/>
        </w:rPr>
        <w:t xml:space="preserve"> </w:t>
      </w:r>
      <w:r>
        <w:rPr>
          <w:sz w:val="24"/>
        </w:rPr>
        <w:t>and accuracy</w:t>
      </w:r>
      <w:r>
        <w:rPr>
          <w:spacing w:val="-6"/>
          <w:sz w:val="24"/>
        </w:rPr>
        <w:t xml:space="preserve"> </w:t>
      </w:r>
      <w:r>
        <w:rPr>
          <w:sz w:val="24"/>
        </w:rPr>
        <w:t>targets in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fast-paced moderation </w:t>
      </w:r>
      <w:r>
        <w:rPr>
          <w:spacing w:val="-2"/>
          <w:sz w:val="24"/>
        </w:rPr>
        <w:t>environment.</w:t>
      </w:r>
    </w:p>
    <w:p w14:paraId="62EA6851" w14:textId="77777777" w:rsidR="00F12FAE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line="318" w:lineRule="exact"/>
        <w:ind w:left="732"/>
        <w:rPr>
          <w:sz w:val="24"/>
        </w:rPr>
      </w:pPr>
      <w:r>
        <w:rPr>
          <w:sz w:val="24"/>
        </w:rPr>
        <w:t>Handled</w:t>
      </w:r>
      <w:r>
        <w:rPr>
          <w:spacing w:val="-3"/>
          <w:sz w:val="24"/>
        </w:rPr>
        <w:t xml:space="preserve"> </w:t>
      </w:r>
      <w:r>
        <w:rPr>
          <w:sz w:val="24"/>
        </w:rPr>
        <w:t>sensitive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high-risk content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1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3"/>
          <w:sz w:val="24"/>
        </w:rPr>
        <w:t xml:space="preserve"> </w:t>
      </w:r>
      <w:r>
        <w:rPr>
          <w:sz w:val="24"/>
        </w:rPr>
        <w:t>objectivity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55B0D67F" w14:textId="77777777" w:rsidR="00F12FAE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line="318" w:lineRule="exact"/>
        <w:ind w:left="732"/>
        <w:rPr>
          <w:sz w:val="24"/>
        </w:rPr>
      </w:pPr>
      <w:r>
        <w:rPr>
          <w:sz w:val="24"/>
        </w:rPr>
        <w:t>Escalated complex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ambiguous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defined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protocols.</w:t>
      </w:r>
    </w:p>
    <w:p w14:paraId="7C21B5A0" w14:textId="77777777" w:rsidR="00F12FAE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line="318" w:lineRule="exact"/>
        <w:ind w:left="732"/>
        <w:rPr>
          <w:sz w:val="24"/>
        </w:rPr>
      </w:pPr>
      <w:r>
        <w:rPr>
          <w:sz w:val="24"/>
        </w:rPr>
        <w:t>Followed</w:t>
      </w:r>
      <w:r>
        <w:rPr>
          <w:spacing w:val="-1"/>
          <w:sz w:val="24"/>
        </w:rPr>
        <w:t xml:space="preserve"> </w:t>
      </w:r>
      <w:r>
        <w:rPr>
          <w:sz w:val="24"/>
        </w:rPr>
        <w:t>strict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confidentiality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standards.</w:t>
      </w:r>
    </w:p>
    <w:p w14:paraId="3441C61E" w14:textId="77777777" w:rsidR="00F12FAE" w:rsidRDefault="00F12FAE">
      <w:pPr>
        <w:pStyle w:val="BodyText"/>
        <w:spacing w:before="36"/>
        <w:ind w:left="0"/>
      </w:pPr>
    </w:p>
    <w:p w14:paraId="5A5A44A3" w14:textId="77777777" w:rsidR="00F12FAE" w:rsidRDefault="00000000">
      <w:pPr>
        <w:pStyle w:val="Heading2"/>
        <w:rPr>
          <w:u w:val="none"/>
        </w:rPr>
      </w:pPr>
      <w:r>
        <w:rPr>
          <w:color w:val="1F487C"/>
          <w:spacing w:val="-2"/>
          <w:u w:color="1F487C"/>
        </w:rPr>
        <w:t>EDUCATION</w:t>
      </w:r>
    </w:p>
    <w:p w14:paraId="540815F4" w14:textId="77777777" w:rsidR="00F12FAE" w:rsidRDefault="00F12FAE">
      <w:pPr>
        <w:pStyle w:val="BodyText"/>
        <w:spacing w:before="25"/>
        <w:ind w:left="0"/>
        <w:rPr>
          <w:b/>
        </w:rPr>
      </w:pPr>
    </w:p>
    <w:p w14:paraId="553F0B54" w14:textId="77777777" w:rsidR="00F12FAE" w:rsidRDefault="00000000">
      <w:pPr>
        <w:pStyle w:val="BodyText"/>
        <w:spacing w:before="1"/>
        <w:ind w:left="192" w:right="4900"/>
      </w:pPr>
      <w:r>
        <w:t>Bachelor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Arts</w:t>
      </w:r>
      <w:r>
        <w:rPr>
          <w:spacing w:val="-4"/>
        </w:rPr>
        <w:t xml:space="preserve"> </w:t>
      </w:r>
      <w:r>
        <w:t>(BA)</w:t>
      </w:r>
      <w:r>
        <w:rPr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University</w:t>
      </w:r>
      <w:r>
        <w:rPr>
          <w:spacing w:val="-9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Delhi</w:t>
      </w:r>
      <w:r>
        <w:rPr>
          <w:spacing w:val="-2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2016 Senior Secondary (12th) CBSE Board | 2012</w:t>
      </w:r>
    </w:p>
    <w:p w14:paraId="6EA27F9D" w14:textId="77777777" w:rsidR="00F12FAE" w:rsidRDefault="00F12FAE">
      <w:pPr>
        <w:pStyle w:val="BodyText"/>
        <w:spacing w:before="32"/>
        <w:ind w:left="0"/>
      </w:pPr>
    </w:p>
    <w:p w14:paraId="6B068BAA" w14:textId="77777777" w:rsidR="00F12FAE" w:rsidRDefault="00000000">
      <w:pPr>
        <w:pStyle w:val="Heading2"/>
        <w:rPr>
          <w:u w:val="none"/>
        </w:rPr>
      </w:pPr>
      <w:r>
        <w:rPr>
          <w:color w:val="1F487C"/>
          <w:u w:color="1F487C"/>
        </w:rPr>
        <w:t>TECHNICAL</w:t>
      </w:r>
      <w:r>
        <w:rPr>
          <w:color w:val="1F487C"/>
          <w:spacing w:val="-8"/>
          <w:u w:color="1F487C"/>
        </w:rPr>
        <w:t xml:space="preserve"> </w:t>
      </w:r>
      <w:r>
        <w:rPr>
          <w:color w:val="1F487C"/>
          <w:spacing w:val="-2"/>
          <w:u w:color="1F487C"/>
        </w:rPr>
        <w:t>SKILLS</w:t>
      </w:r>
    </w:p>
    <w:p w14:paraId="7528ECAB" w14:textId="77777777" w:rsidR="00F12FAE" w:rsidRDefault="00F12FAE">
      <w:pPr>
        <w:pStyle w:val="BodyText"/>
        <w:spacing w:before="18"/>
        <w:ind w:left="0"/>
        <w:rPr>
          <w:b/>
        </w:rPr>
      </w:pPr>
    </w:p>
    <w:p w14:paraId="3E0C5C53" w14:textId="77777777" w:rsidR="00F12FAE" w:rsidRDefault="00000000">
      <w:pPr>
        <w:pStyle w:val="BodyText"/>
        <w:ind w:left="151"/>
      </w:pPr>
      <w:r>
        <w:t>Microsoft</w:t>
      </w:r>
      <w:r>
        <w:rPr>
          <w:spacing w:val="-1"/>
        </w:rPr>
        <w:t xml:space="preserve"> </w:t>
      </w:r>
      <w:r>
        <w:t>Excel</w:t>
      </w:r>
      <w:r>
        <w:rPr>
          <w:spacing w:val="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Google Sheets</w:t>
      </w:r>
      <w:r>
        <w:rPr>
          <w:spacing w:val="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4"/>
        </w:rPr>
        <w:t>Word</w:t>
      </w:r>
    </w:p>
    <w:p w14:paraId="7B3EADE5" w14:textId="77777777" w:rsidR="00F12FAE" w:rsidRDefault="00000000">
      <w:pPr>
        <w:pStyle w:val="Heading2"/>
        <w:spacing w:before="274"/>
        <w:ind w:left="151"/>
        <w:rPr>
          <w:u w:val="none"/>
        </w:rPr>
      </w:pPr>
      <w:r>
        <w:rPr>
          <w:color w:val="1F487C"/>
          <w:spacing w:val="-2"/>
          <w:u w:color="1F487C"/>
        </w:rPr>
        <w:t xml:space="preserve"> </w:t>
      </w:r>
      <w:r>
        <w:rPr>
          <w:color w:val="1F487C"/>
          <w:u w:color="1F487C"/>
        </w:rPr>
        <w:t>SOFT</w:t>
      </w:r>
      <w:r>
        <w:rPr>
          <w:color w:val="1F487C"/>
          <w:spacing w:val="-1"/>
          <w:u w:color="1F487C"/>
        </w:rPr>
        <w:t xml:space="preserve"> </w:t>
      </w:r>
      <w:r>
        <w:rPr>
          <w:color w:val="1F487C"/>
          <w:spacing w:val="-2"/>
          <w:u w:color="1F487C"/>
        </w:rPr>
        <w:t>SKILLS</w:t>
      </w:r>
    </w:p>
    <w:p w14:paraId="2EA230EA" w14:textId="77777777" w:rsidR="00F12FAE" w:rsidRDefault="00F12FAE">
      <w:pPr>
        <w:pStyle w:val="BodyText"/>
        <w:spacing w:before="30"/>
        <w:ind w:left="0"/>
        <w:rPr>
          <w:b/>
        </w:rPr>
      </w:pPr>
    </w:p>
    <w:p w14:paraId="1F3B4B44" w14:textId="77777777" w:rsidR="00F12FAE" w:rsidRDefault="00000000">
      <w:pPr>
        <w:pStyle w:val="BodyText"/>
        <w:ind w:left="151"/>
      </w:pPr>
      <w:r>
        <w:t>Analytical</w:t>
      </w:r>
      <w:r>
        <w:rPr>
          <w:spacing w:val="-1"/>
        </w:rPr>
        <w:t xml:space="preserve"> </w:t>
      </w:r>
      <w:r>
        <w:t>Thinking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Attention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Detail</w:t>
      </w:r>
      <w:r>
        <w:rPr>
          <w:spacing w:val="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Solving</w:t>
      </w:r>
      <w:r>
        <w:rPr>
          <w:spacing w:val="4"/>
        </w:rPr>
        <w:t xml:space="preserve"> </w:t>
      </w:r>
      <w:r>
        <w:t>|Time</w:t>
      </w:r>
      <w:r>
        <w:rPr>
          <w:spacing w:val="-1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rPr>
          <w:spacing w:val="-2"/>
        </w:rPr>
        <w:t>|Communication</w:t>
      </w:r>
    </w:p>
    <w:p w14:paraId="40C32367" w14:textId="77777777" w:rsidR="00F12FAE" w:rsidRDefault="00000000">
      <w:pPr>
        <w:pStyle w:val="Heading2"/>
        <w:spacing w:before="275"/>
        <w:rPr>
          <w:u w:val="none"/>
        </w:rPr>
      </w:pPr>
      <w:r>
        <w:rPr>
          <w:color w:val="1F487C"/>
          <w:u w:color="1F487C"/>
        </w:rPr>
        <w:t>PERSONAL</w:t>
      </w:r>
      <w:r>
        <w:rPr>
          <w:color w:val="1F487C"/>
          <w:spacing w:val="-8"/>
          <w:u w:color="1F487C"/>
        </w:rPr>
        <w:t xml:space="preserve"> </w:t>
      </w:r>
      <w:r>
        <w:rPr>
          <w:color w:val="1F487C"/>
          <w:spacing w:val="-2"/>
          <w:u w:color="1F487C"/>
        </w:rPr>
        <w:t>INFORMATION</w:t>
      </w:r>
    </w:p>
    <w:p w14:paraId="19320CFF" w14:textId="77777777" w:rsidR="00F12FAE" w:rsidRDefault="00F12FAE">
      <w:pPr>
        <w:pStyle w:val="BodyText"/>
        <w:spacing w:before="20"/>
        <w:ind w:left="0"/>
        <w:rPr>
          <w:b/>
        </w:rPr>
      </w:pPr>
    </w:p>
    <w:p w14:paraId="30295FAA" w14:textId="77777777" w:rsidR="00F12FAE" w:rsidRDefault="00000000">
      <w:pPr>
        <w:pStyle w:val="BodyText"/>
        <w:ind w:left="132" w:right="1210"/>
      </w:pPr>
      <w:r>
        <w:t>Permanent</w:t>
      </w:r>
      <w:r>
        <w:rPr>
          <w:spacing w:val="-3"/>
        </w:rPr>
        <w:t xml:space="preserve"> </w:t>
      </w:r>
      <w:r>
        <w:t>Address:</w:t>
      </w:r>
      <w:r>
        <w:rPr>
          <w:spacing w:val="-3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Block,</w:t>
      </w:r>
      <w:r>
        <w:rPr>
          <w:spacing w:val="-3"/>
        </w:rPr>
        <w:t xml:space="preserve"> </w:t>
      </w:r>
      <w:r>
        <w:t>H.</w:t>
      </w:r>
      <w:r>
        <w:rPr>
          <w:spacing w:val="-3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t>1846,</w:t>
      </w:r>
      <w:r>
        <w:rPr>
          <w:spacing w:val="-3"/>
        </w:rPr>
        <w:t xml:space="preserve"> </w:t>
      </w:r>
      <w:r>
        <w:t>1st</w:t>
      </w:r>
      <w:r>
        <w:rPr>
          <w:spacing w:val="-1"/>
        </w:rPr>
        <w:t xml:space="preserve"> </w:t>
      </w:r>
      <w:r>
        <w:t>Floor,</w:t>
      </w:r>
      <w:r>
        <w:rPr>
          <w:spacing w:val="-3"/>
        </w:rPr>
        <w:t xml:space="preserve"> </w:t>
      </w:r>
      <w:r>
        <w:t>J</w:t>
      </w:r>
      <w:r>
        <w:rPr>
          <w:spacing w:val="-1"/>
        </w:rPr>
        <w:t xml:space="preserve"> </w:t>
      </w:r>
      <w:proofErr w:type="spellStart"/>
      <w:r>
        <w:t>J</w:t>
      </w:r>
      <w:proofErr w:type="spellEnd"/>
      <w:r>
        <w:rPr>
          <w:spacing w:val="-3"/>
        </w:rPr>
        <w:t xml:space="preserve"> </w:t>
      </w:r>
      <w:r>
        <w:t>Colony,</w:t>
      </w:r>
      <w:r>
        <w:rPr>
          <w:spacing w:val="-3"/>
        </w:rPr>
        <w:t xml:space="preserve"> </w:t>
      </w:r>
      <w:proofErr w:type="spellStart"/>
      <w:r>
        <w:t>Tigri</w:t>
      </w:r>
      <w:proofErr w:type="spellEnd"/>
      <w:r>
        <w:t>,</w:t>
      </w:r>
      <w:r>
        <w:rPr>
          <w:spacing w:val="-2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Delhi110062 Date of Birth: 29 July 1993</w:t>
      </w:r>
    </w:p>
    <w:p w14:paraId="3E47CC1B" w14:textId="77777777" w:rsidR="00F12FAE" w:rsidRDefault="00000000">
      <w:pPr>
        <w:pStyle w:val="BodyText"/>
        <w:spacing w:before="1"/>
        <w:ind w:left="132" w:right="8136"/>
      </w:pPr>
      <w:r>
        <w:t>Gender: Female Marital</w:t>
      </w:r>
      <w:r>
        <w:rPr>
          <w:spacing w:val="-15"/>
        </w:rPr>
        <w:t xml:space="preserve"> </w:t>
      </w:r>
      <w:r>
        <w:t>Status:</w:t>
      </w:r>
      <w:r>
        <w:rPr>
          <w:spacing w:val="-15"/>
        </w:rPr>
        <w:t xml:space="preserve"> </w:t>
      </w:r>
      <w:r>
        <w:t>Single</w:t>
      </w:r>
    </w:p>
    <w:sectPr w:rsidR="00F12FAE">
      <w:pgSz w:w="11910" w:h="16840"/>
      <w:pgMar w:top="6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C037C"/>
    <w:multiLevelType w:val="hybridMultilevel"/>
    <w:tmpl w:val="ABCA0142"/>
    <w:lvl w:ilvl="0" w:tplc="B91E42E6">
      <w:numFmt w:val="bullet"/>
      <w:lvlText w:val="➢"/>
      <w:lvlJc w:val="left"/>
      <w:pPr>
        <w:ind w:left="292" w:hanging="4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AACC18">
      <w:numFmt w:val="bullet"/>
      <w:lvlText w:val="•"/>
      <w:lvlJc w:val="left"/>
      <w:pPr>
        <w:ind w:left="1319" w:hanging="440"/>
      </w:pPr>
      <w:rPr>
        <w:rFonts w:hint="default"/>
        <w:lang w:val="en-US" w:eastAsia="en-US" w:bidi="ar-SA"/>
      </w:rPr>
    </w:lvl>
    <w:lvl w:ilvl="2" w:tplc="5C76809E">
      <w:numFmt w:val="bullet"/>
      <w:lvlText w:val="•"/>
      <w:lvlJc w:val="left"/>
      <w:pPr>
        <w:ind w:left="2338" w:hanging="440"/>
      </w:pPr>
      <w:rPr>
        <w:rFonts w:hint="default"/>
        <w:lang w:val="en-US" w:eastAsia="en-US" w:bidi="ar-SA"/>
      </w:rPr>
    </w:lvl>
    <w:lvl w:ilvl="3" w:tplc="9A3425C4">
      <w:numFmt w:val="bullet"/>
      <w:lvlText w:val="•"/>
      <w:lvlJc w:val="left"/>
      <w:pPr>
        <w:ind w:left="3357" w:hanging="440"/>
      </w:pPr>
      <w:rPr>
        <w:rFonts w:hint="default"/>
        <w:lang w:val="en-US" w:eastAsia="en-US" w:bidi="ar-SA"/>
      </w:rPr>
    </w:lvl>
    <w:lvl w:ilvl="4" w:tplc="1D6E729A">
      <w:numFmt w:val="bullet"/>
      <w:lvlText w:val="•"/>
      <w:lvlJc w:val="left"/>
      <w:pPr>
        <w:ind w:left="4376" w:hanging="440"/>
      </w:pPr>
      <w:rPr>
        <w:rFonts w:hint="default"/>
        <w:lang w:val="en-US" w:eastAsia="en-US" w:bidi="ar-SA"/>
      </w:rPr>
    </w:lvl>
    <w:lvl w:ilvl="5" w:tplc="20C6B70E">
      <w:numFmt w:val="bullet"/>
      <w:lvlText w:val="•"/>
      <w:lvlJc w:val="left"/>
      <w:pPr>
        <w:ind w:left="5395" w:hanging="440"/>
      </w:pPr>
      <w:rPr>
        <w:rFonts w:hint="default"/>
        <w:lang w:val="en-US" w:eastAsia="en-US" w:bidi="ar-SA"/>
      </w:rPr>
    </w:lvl>
    <w:lvl w:ilvl="6" w:tplc="3CBC8150">
      <w:numFmt w:val="bullet"/>
      <w:lvlText w:val="•"/>
      <w:lvlJc w:val="left"/>
      <w:pPr>
        <w:ind w:left="6414" w:hanging="440"/>
      </w:pPr>
      <w:rPr>
        <w:rFonts w:hint="default"/>
        <w:lang w:val="en-US" w:eastAsia="en-US" w:bidi="ar-SA"/>
      </w:rPr>
    </w:lvl>
    <w:lvl w:ilvl="7" w:tplc="46324B3C">
      <w:numFmt w:val="bullet"/>
      <w:lvlText w:val="•"/>
      <w:lvlJc w:val="left"/>
      <w:pPr>
        <w:ind w:left="7433" w:hanging="440"/>
      </w:pPr>
      <w:rPr>
        <w:rFonts w:hint="default"/>
        <w:lang w:val="en-US" w:eastAsia="en-US" w:bidi="ar-SA"/>
      </w:rPr>
    </w:lvl>
    <w:lvl w:ilvl="8" w:tplc="BC5A8270">
      <w:numFmt w:val="bullet"/>
      <w:lvlText w:val="•"/>
      <w:lvlJc w:val="left"/>
      <w:pPr>
        <w:ind w:left="8452" w:hanging="440"/>
      </w:pPr>
      <w:rPr>
        <w:rFonts w:hint="default"/>
        <w:lang w:val="en-US" w:eastAsia="en-US" w:bidi="ar-SA"/>
      </w:rPr>
    </w:lvl>
  </w:abstractNum>
  <w:num w:numId="1" w16cid:durableId="1216284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2FAE"/>
    <w:rsid w:val="00A63ECF"/>
    <w:rsid w:val="00C136C3"/>
    <w:rsid w:val="00F1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97728"/>
  <w15:docId w15:val="{77EFA456-416B-4281-9659-0EDF4BDE3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9"/>
      <w:ind w:left="292"/>
      <w:outlineLvl w:val="0"/>
    </w:pPr>
    <w:rPr>
      <w:b/>
      <w:bCs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ind w:left="213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29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9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9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</dc:creator>
  <cp:lastModifiedBy>Subrahmanyam Vegi</cp:lastModifiedBy>
  <cp:revision>2</cp:revision>
  <dcterms:created xsi:type="dcterms:W3CDTF">2026-07-13T10:50:00Z</dcterms:created>
  <dcterms:modified xsi:type="dcterms:W3CDTF">2026-07-13T10:52:00Z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Word 2016</vt:lpwstr>
  </property>
</Properties>
</file>