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D42C8" w14:paraId="4435E009" w14:textId="77777777">
      <w:pPr>
        <w:pStyle w:val="Heading1"/>
      </w:pPr>
      <w:r>
        <w:t>Pooja Kotak</w:t>
      </w:r>
    </w:p>
    <w:p w:rsidR="006D42C8" w14:paraId="61E08731" w14:textId="77777777">
      <w:r>
        <w:t>Taxation Professional | US Tax Compliance Expert | Enrolled Agent</w:t>
      </w:r>
    </w:p>
    <w:p w:rsidR="006D42C8" w14:paraId="7DAF5F67" w14:textId="77777777">
      <w:r>
        <w:t>📍 Secunderabad, Telangana, India</w:t>
      </w:r>
      <w:r>
        <w:br/>
        <w:t>📧 19.poojamodi@gmail.com | modi_pooja19@yahoo.com</w:t>
      </w:r>
      <w:r>
        <w:br/>
        <w:t>📞 +91 9177484866</w:t>
      </w:r>
    </w:p>
    <w:p w:rsidR="006D42C8" w14:paraId="4BEBF53E" w14:textId="77777777">
      <w:pPr>
        <w:pStyle w:val="Heading2"/>
      </w:pPr>
      <w:r>
        <w:t>Professional Summary</w:t>
      </w:r>
    </w:p>
    <w:p w:rsidR="006D42C8" w14:paraId="362C2B0F" w14:textId="77777777">
      <w:r>
        <w:t>Detail-oriented and highly skilled US Tax Professional and Enrolled Agent with over a decade of expertise specializing in Form 1040 – U.S. Individual Income Tax Returns. Extensive experience working with a diverse set of clients including G-4 visa holders. Adept at navigating complex IRS regulations, ensuring accurate and compliant filings, and optimizing tax outcomes. Proven leadership in managing remote teams, building client relationships, and delivering strategic tax planning. Seeking a fully remote role to leverage deep expertise in Form 1040 preparation and review.</w:t>
      </w:r>
    </w:p>
    <w:p w:rsidR="006D42C8" w14:paraId="577CA8A1" w14:textId="77777777">
      <w:pPr>
        <w:pStyle w:val="Heading2"/>
      </w:pPr>
      <w:r>
        <w:t>Core Competencies</w:t>
      </w:r>
    </w:p>
    <w:p w:rsidR="006D42C8" w14:paraId="645DFB95" w14:textId="77777777">
      <w:r>
        <w:t>✔ Form 1040 Preparation &amp; Review (All Schedules)</w:t>
      </w:r>
      <w:r>
        <w:br/>
        <w:t>✔ Individual Tax Returns &amp; Strategic Planning</w:t>
      </w:r>
      <w:r>
        <w:br/>
        <w:t>✔ G-4 Visa Holders’ Taxation</w:t>
      </w:r>
      <w:r>
        <w:br/>
        <w:t xml:space="preserve">✔ </w:t>
      </w:r>
      <w:r w:rsidR="0085161E">
        <w:t>Amended and Hypothetical Tax Returns</w:t>
      </w:r>
      <w:r>
        <w:br/>
        <w:t>✔ Remote Tax Preparation &amp; Consultation</w:t>
      </w:r>
      <w:r>
        <w:br/>
        <w:t>✔ US Tax Code Interpretation &amp; Application</w:t>
      </w:r>
      <w:r>
        <w:br/>
        <w:t>✔ Client Relationship Management</w:t>
      </w:r>
      <w:r>
        <w:br/>
        <w:t>✔ Team Leadership &amp; Mentorship</w:t>
      </w:r>
    </w:p>
    <w:p w:rsidR="006D42C8" w14:paraId="04896DD5" w14:textId="77777777">
      <w:pPr>
        <w:pStyle w:val="Heading2"/>
      </w:pPr>
      <w:r>
        <w:t>Professional Experience</w:t>
      </w:r>
    </w:p>
    <w:p w:rsidR="003C2D7C" w14:paraId="27472AAB" w14:textId="77777777">
      <w:r>
        <w:t>Tax Consultant (Individual Contributor)</w:t>
      </w:r>
    </w:p>
    <w:p w:rsidR="003C2D7C" w14:paraId="703CB4FD" w14:textId="77777777">
      <w:r>
        <w:t>CE Tax Consulting | December 2026 – Present</w:t>
      </w:r>
    </w:p>
    <w:p w:rsidR="003C2D7C" w14:paraId="63F84A11" w14:textId="77777777">
      <w:r>
        <w:t>• Working as an individual contributor supporting the firm’s U.S. individual tax practice.</w:t>
      </w:r>
    </w:p>
    <w:p w:rsidR="006D42C8" w14:paraId="473E4744" w14:textId="77777777">
      <w:pPr>
        <w:pStyle w:val="Heading3"/>
      </w:pPr>
      <w:r>
        <w:t>Tax Manager</w:t>
      </w:r>
    </w:p>
    <w:p w:rsidR="006D42C8" w14:paraId="3B40D46B" w14:textId="77777777">
      <w:r>
        <w:t xml:space="preserve">MobilitySQR – Hyderabad | May 2023 – </w:t>
      </w:r>
      <w:r w:rsidR="009E2B7E">
        <w:t>May 2025</w:t>
      </w:r>
    </w:p>
    <w:p w:rsidR="006D42C8" w14:paraId="4121E91C" w14:textId="77777777">
      <w:r>
        <w:t>• Prepare and review comprehensive Form 1040 returns, including complex schedules</w:t>
      </w:r>
      <w:r w:rsidR="0085161E">
        <w:t>.</w:t>
      </w:r>
      <w:r>
        <w:br/>
        <w:t>• Specialize in U.S. individual tax returns for G-4 visa holders, ensuring proper treaty application and compliance.</w:t>
      </w:r>
      <w:r>
        <w:br/>
        <w:t>• Advise clients on strategic tax planning to optimize deductions, credits, and minimize tax liability.</w:t>
      </w:r>
      <w:r>
        <w:br/>
        <w:t xml:space="preserve">• Manage a portfolio of U.S. taxpayers remotely, conducting tax interviews and resolving IRS </w:t>
      </w:r>
      <w:r>
        <w:t>notices.</w:t>
      </w:r>
      <w:r>
        <w:br/>
        <w:t>• Deliver internal reviews to ensure accuracy and adherence to IRS standards.</w:t>
      </w:r>
    </w:p>
    <w:p w:rsidR="006D42C8" w14:paraId="4CF8A1A6" w14:textId="77777777">
      <w:pPr>
        <w:pStyle w:val="Heading3"/>
      </w:pPr>
      <w:r>
        <w:t>Career Break</w:t>
      </w:r>
    </w:p>
    <w:p w:rsidR="006D42C8" w14:paraId="795E4C45" w14:textId="77777777">
      <w:r>
        <w:t>February 2021 – May 2023</w:t>
      </w:r>
    </w:p>
    <w:p w:rsidR="006D42C8" w14:paraId="31A0F3A5" w14:textId="77777777">
      <w:r>
        <w:t>• Focused on full-time parenting.</w:t>
      </w:r>
      <w:r>
        <w:br/>
        <w:t>• Completed a Project Management Program to broaden strategic capabilities.</w:t>
      </w:r>
    </w:p>
    <w:p w:rsidR="006D42C8" w14:paraId="06AFCF18" w14:textId="77777777">
      <w:pPr>
        <w:pStyle w:val="Heading3"/>
      </w:pPr>
      <w:r>
        <w:t>Tax Senior</w:t>
      </w:r>
    </w:p>
    <w:p w:rsidR="006D42C8" w14:paraId="21A89081" w14:textId="77777777">
      <w:r>
        <w:t>Deloitte Tax India Pvt. Ltd – Hyderabad | January 2008 – February 2021</w:t>
      </w:r>
    </w:p>
    <w:p w:rsidR="006D42C8" w14:paraId="5ABC74F6" w14:textId="77777777">
      <w:r>
        <w:t>• Led preparation and review of Form 1040 returns for U.S. individuals, including high-net-worth clients.</w:t>
      </w:r>
      <w:r>
        <w:br/>
        <w:t>• Assisted clients in responding to IRS inquiries and notices related to Form 1040 filings.</w:t>
      </w:r>
      <w:r>
        <w:br/>
        <w:t>• Managed team delivery of high-volume Form 1040 filings during peak seasons.</w:t>
      </w:r>
      <w:r>
        <w:br/>
        <w:t>• Provided tax advisory services and technical support, ensuring compliance with latest IRS updates.</w:t>
      </w:r>
      <w:r>
        <w:br/>
        <w:t>• Delivered comprehensive training programs for new hires on Form 1040 preparation and interpretation.</w:t>
      </w:r>
    </w:p>
    <w:p w:rsidR="006D42C8" w14:paraId="0ADFE1E1" w14:textId="77777777">
      <w:pPr>
        <w:pStyle w:val="Heading3"/>
      </w:pPr>
      <w:r>
        <w:t>T1 Associate</w:t>
      </w:r>
    </w:p>
    <w:p w:rsidR="006D42C8" w14:paraId="49E9266A" w14:textId="77777777">
      <w:r>
        <w:t>Bank of America – Continuum Solutions BACS | May 2005 – May 2007</w:t>
      </w:r>
    </w:p>
    <w:p w:rsidR="006D42C8" w14:paraId="10739AC2" w14:textId="77777777">
      <w:r>
        <w:t>• Coordinated fund transfers and reconciliations.</w:t>
      </w:r>
      <w:r>
        <w:br/>
        <w:t>• Performed internal audits and resolved operational discrepancies.</w:t>
      </w:r>
    </w:p>
    <w:p w:rsidR="005D6CD4" w14:paraId="3E04CDAF" w14:textId="77777777">
      <w:pPr>
        <w:pStyle w:val="Heading2"/>
      </w:pPr>
      <w:r>
        <w:t>Technical Writing &amp; Leadership Contributions</w:t>
      </w:r>
    </w:p>
    <w:p w:rsidR="005D6CD4" w14:paraId="595377CF" w14:textId="77777777">
      <w:pPr>
        <w:pStyle w:val="ListBullet"/>
      </w:pPr>
      <w:r>
        <w:t>Authored technical write-ups and articles on U.S. tax topics including capital gains and losses, depreciation methods, disaster relief provisions, dependent care benefit eligibility rules, FINCEN vs FATCA reporting, and taxation of G-4 and other non-immigrant visa holders.</w:t>
      </w:r>
    </w:p>
    <w:p w:rsidR="005D6CD4" w14:paraId="722813BE" w14:textId="77777777">
      <w:pPr>
        <w:pStyle w:val="ListBullet"/>
      </w:pPr>
      <w:r>
        <w:t>Represented the organization as acting Head of Tax Department during meetings with prospective clients, presenting tax expertise and building client confidence.</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width:1pt;height:1pt;margin-top:0;margin-left:0;position:absolute;z-index:251658240">
            <v:imagedata r:id="rId5"/>
          </v:shape>
        </w:pict>
      </w:r>
    </w:p>
    <w:sectPr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B5F57"/>
    <w:rsid w:val="0029639D"/>
    <w:rsid w:val="00326F90"/>
    <w:rsid w:val="003C2D7C"/>
    <w:rsid w:val="005D6CD4"/>
    <w:rsid w:val="006D42C8"/>
    <w:rsid w:val="008256CD"/>
    <w:rsid w:val="0085161E"/>
    <w:rsid w:val="009862AC"/>
    <w:rsid w:val="009E2B7E"/>
    <w:rsid w:val="00A97BB9"/>
    <w:rsid w:val="00AA1D8D"/>
    <w:rsid w:val="00B47730"/>
    <w:rsid w:val="00CB0664"/>
    <w:rsid w:val="00ED49A7"/>
    <w:rsid w:val="00FC693F"/>
  </w:rsids>
  <m:mathPr>
    <m:mathFont m:val="Cambria Math"/>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14:defaultImageDpi w14:val="300"/>
  <w15:docId w15:val="{1BE4CF8A-272E-43CD-998A-670C75DFB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rdxfootmark.naukri.com/v2/track/openCv?trackingInfo=91ee788c0b3a24d1099e95a11d035720134f4b0419514c4847440321091b5b58120b140b17465f5d09435601514841481f0f2b561358191b195115495d0c00584e4209430247460c590858184508105042445b0c0f054e4108120211474a411b02154e49405d58380c4f0343421b0015061953444f530e18705c4458440321091b5b58110a170412455b5e1b4d58505045111b53505b015843170f11051953156&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441</Words>
  <Characters>2769</Characters>
  <Application>Microsoft Office Word</Application>
  <DocSecurity>0</DocSecurity>
  <Lines>61</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Pooja Kotak</cp:lastModifiedBy>
  <cp:revision>2</cp:revision>
  <dcterms:created xsi:type="dcterms:W3CDTF">2026-01-31T11:13:00Z</dcterms:created>
  <dcterms:modified xsi:type="dcterms:W3CDTF">2026-01-31T11:13:00Z</dcterms:modified>
</cp:coreProperties>
</file>