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432E3">
      <w:pPr>
        <w:numPr>
          <w:ilvl w:val="0"/>
          <w:numId w:val="0"/>
        </w:numPr>
        <w:tabs>
          <w:tab w:val="left" w:pos="6121"/>
        </w:tabs>
        <w:spacing w:before="41" w:line="219" w:lineRule="exact"/>
        <w:ind w:left="1440" w:leftChars="0" w:right="0" w:rightChars="0"/>
        <w:jc w:val="left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b/>
          <w:sz w:val="18"/>
          <w:szCs w:val="18"/>
          <w:lang w:val="en-US"/>
        </w:rPr>
        <w:t>Pallavi Londhe</w:t>
      </w:r>
      <w:r>
        <w:rPr>
          <w:rFonts w:hint="default" w:ascii="Calibri" w:hAnsi="Calibri" w:cs="Calibri"/>
          <w:b/>
          <w:sz w:val="18"/>
          <w:szCs w:val="18"/>
        </w:rPr>
        <w:tab/>
      </w:r>
      <w:r>
        <w:rPr>
          <w:rFonts w:hint="default" w:ascii="Calibri" w:hAnsi="Calibri" w:cs="Calibri"/>
          <w:b/>
          <w:sz w:val="18"/>
          <w:szCs w:val="18"/>
        </w:rPr>
        <w:t>Mobile</w:t>
      </w:r>
      <w:r>
        <w:rPr>
          <w:rFonts w:hint="default" w:ascii="Calibri" w:hAnsi="Calibri" w:cs="Calibri"/>
          <w:b/>
          <w:spacing w:val="-4"/>
          <w:sz w:val="18"/>
          <w:szCs w:val="18"/>
        </w:rPr>
        <w:t xml:space="preserve"> </w:t>
      </w:r>
      <w:r>
        <w:rPr>
          <w:rFonts w:hint="default" w:ascii="Calibri" w:hAnsi="Calibri" w:cs="Calibri"/>
          <w:b/>
          <w:sz w:val="18"/>
          <w:szCs w:val="18"/>
        </w:rPr>
        <w:t>:</w:t>
      </w:r>
      <w:r>
        <w:rPr>
          <w:rFonts w:hint="default" w:ascii="Calibri" w:hAnsi="Calibri" w:cs="Calibri"/>
          <w:b/>
          <w:spacing w:val="-1"/>
          <w:sz w:val="18"/>
          <w:szCs w:val="18"/>
        </w:rPr>
        <w:t xml:space="preserve"> </w:t>
      </w:r>
      <w:r>
        <w:rPr>
          <w:rFonts w:hint="default" w:ascii="Calibri" w:hAnsi="Calibri" w:cs="Calibri"/>
          <w:sz w:val="18"/>
          <w:szCs w:val="18"/>
        </w:rPr>
        <w:t>+91</w:t>
      </w:r>
      <w:r>
        <w:rPr>
          <w:rFonts w:hint="default" w:ascii="Calibri" w:hAnsi="Calibri" w:cs="Calibri"/>
          <w:spacing w:val="-1"/>
          <w:sz w:val="18"/>
          <w:szCs w:val="18"/>
        </w:rPr>
        <w:t xml:space="preserve"> </w:t>
      </w:r>
      <w:r>
        <w:rPr>
          <w:rFonts w:hint="default" w:ascii="Calibri" w:hAnsi="Calibri" w:cs="Calibri"/>
          <w:spacing w:val="-1"/>
          <w:sz w:val="18"/>
          <w:szCs w:val="18"/>
          <w:lang w:val="en-US"/>
        </w:rPr>
        <w:t>7666034028</w:t>
      </w:r>
    </w:p>
    <w:p w14:paraId="1FBC8DDD">
      <w:pPr>
        <w:numPr>
          <w:ilvl w:val="0"/>
          <w:numId w:val="0"/>
        </w:numPr>
        <w:tabs>
          <w:tab w:val="left" w:pos="6121"/>
          <w:tab w:val="left" w:pos="6826"/>
        </w:tabs>
        <w:spacing w:before="0"/>
        <w:ind w:left="1440" w:leftChars="0" w:right="2500" w:rightChars="0"/>
        <w:jc w:val="left"/>
        <w:rPr>
          <w:rFonts w:hint="default" w:ascii="Calibri" w:hAnsi="Calibri" w:cs="Calibri"/>
          <w:b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Data engineer</w:t>
      </w:r>
      <w:r>
        <w:rPr>
          <w:rFonts w:hint="default" w:ascii="Calibri" w:hAnsi="Calibri" w:cs="Calibri"/>
          <w:sz w:val="18"/>
          <w:szCs w:val="18"/>
        </w:rPr>
        <w:t xml:space="preserve"> (</w:t>
      </w:r>
      <w:r>
        <w:rPr>
          <w:rFonts w:hint="default" w:cs="Calibri"/>
          <w:sz w:val="18"/>
          <w:szCs w:val="18"/>
          <w:lang w:val="en-US"/>
        </w:rPr>
        <w:t>4+</w:t>
      </w:r>
      <w:r>
        <w:rPr>
          <w:rFonts w:hint="default" w:ascii="Calibri" w:hAnsi="Calibri" w:cs="Calibri"/>
          <w:sz w:val="18"/>
          <w:szCs w:val="18"/>
        </w:rPr>
        <w:t>Years)</w:t>
      </w:r>
      <w:r>
        <w:rPr>
          <w:rFonts w:hint="default" w:ascii="Calibri" w:hAnsi="Calibri" w:cs="Calibri"/>
          <w:sz w:val="18"/>
          <w:szCs w:val="18"/>
        </w:rPr>
        <w:tab/>
      </w:r>
      <w:r>
        <w:rPr>
          <w:rFonts w:hint="default" w:ascii="Calibri" w:hAnsi="Calibri" w:cs="Calibri"/>
          <w:b/>
          <w:sz w:val="18"/>
          <w:szCs w:val="18"/>
        </w:rPr>
        <w:t>Email</w:t>
      </w:r>
      <w:r>
        <w:rPr>
          <w:rFonts w:hint="default" w:ascii="Calibri" w:hAnsi="Calibri" w:cs="Calibri"/>
          <w:b/>
          <w:spacing w:val="-4"/>
          <w:sz w:val="18"/>
          <w:szCs w:val="18"/>
        </w:rPr>
        <w:t xml:space="preserve"> </w:t>
      </w:r>
      <w:r>
        <w:rPr>
          <w:rFonts w:hint="default" w:ascii="Calibri" w:hAnsi="Calibri" w:cs="Calibri"/>
          <w:b/>
          <w:sz w:val="18"/>
          <w:szCs w:val="18"/>
        </w:rPr>
        <w:t>:</w:t>
      </w:r>
      <w:r>
        <w:rPr>
          <w:rFonts w:hint="default" w:cs="Calibri"/>
          <w:b/>
          <w:sz w:val="18"/>
          <w:szCs w:val="18"/>
          <w:lang w:val="en-US"/>
        </w:rPr>
        <w:t>lpallavi192@gmail.com</w:t>
      </w:r>
    </w:p>
    <w:p w14:paraId="28D2A283">
      <w:pPr>
        <w:numPr>
          <w:ilvl w:val="0"/>
          <w:numId w:val="0"/>
        </w:numPr>
        <w:tabs>
          <w:tab w:val="left" w:pos="6121"/>
          <w:tab w:val="left" w:pos="6826"/>
        </w:tabs>
        <w:spacing w:before="0"/>
        <w:ind w:left="1440" w:leftChars="0" w:right="2500" w:rightChars="0"/>
        <w:jc w:val="left"/>
        <w:rPr>
          <w:rFonts w:hint="default" w:ascii="Calibri" w:hAnsi="Calibri" w:cs="Calibri"/>
          <w:b/>
          <w:sz w:val="18"/>
          <w:szCs w:val="18"/>
        </w:rPr>
      </w:pPr>
      <w:r>
        <w:rPr>
          <w:rFonts w:hint="default" w:ascii="Calibri" w:hAnsi="Calibri" w:cs="Calibri"/>
          <w:b/>
          <w:sz w:val="18"/>
          <w:szCs w:val="18"/>
        </w:rPr>
        <w:t>immediate joiner</w:t>
      </w:r>
    </w:p>
    <w:p w14:paraId="4959381A">
      <w:pPr>
        <w:pStyle w:val="5"/>
        <w:numPr>
          <w:ilvl w:val="0"/>
          <w:numId w:val="0"/>
        </w:numPr>
        <w:spacing w:before="2"/>
        <w:ind w:left="1440" w:leftChars="0" w:right="0" w:rightChars="0"/>
        <w:jc w:val="left"/>
        <w:rPr>
          <w:rFonts w:hint="default" w:ascii="Calibri" w:hAnsi="Calibri" w:cs="Calibri"/>
          <w:b/>
          <w:sz w:val="18"/>
          <w:szCs w:val="18"/>
        </w:rPr>
      </w:pPr>
    </w:p>
    <w:p w14:paraId="4AF6ED54">
      <w:pPr>
        <w:numPr>
          <w:ilvl w:val="-2"/>
          <w:numId w:val="0"/>
        </w:numPr>
        <w:spacing w:before="100" w:beforeAutospacing="1" w:after="100" w:afterAutospacing="1" w:line="240" w:lineRule="auto"/>
        <w:ind w:left="1633" w:leftChars="0" w:right="0" w:rightChars="0" w:firstLine="0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ragraph">
                  <wp:posOffset>41275</wp:posOffset>
                </wp:positionV>
                <wp:extent cx="6679565" cy="166370"/>
                <wp:effectExtent l="4445" t="4445" r="8890" b="6985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9565" cy="16637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35CFEA">
                            <w:pPr>
                              <w:spacing w:before="18" w:line="219" w:lineRule="exact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5.8pt;margin-top:3.25pt;height:13.1pt;width:525.95pt;mso-position-horizontal-relative:page;mso-wrap-distance-bottom:0pt;mso-wrap-distance-top:0pt;z-index:-251657216;mso-width-relative:page;mso-height-relative:page;" fillcolor="#CCCCCC" filled="t" stroked="t" coordsize="21600,21600" o:gfxdata="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v&#10;Vj+z1wAAAAkBAAAPAAAAAAAAAAEAIAAAACIAAABkcnMvZG93bnJldi54bWxQSwECFAAUAAAACACH&#10;TuJA8SOq5ewBAAALBAAADgAAAAAAAAABACAAAAAmAQAAZHJzL2Uyb0RvYy54bWxQSwUGAAAAAAYA&#10;BgBZAQAAhA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A35CFEA">
                      <w:pPr>
                        <w:spacing w:before="18" w:line="219" w:lineRule="exact"/>
                        <w:ind w:left="108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Summary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default" w:ascii="Calibri" w:hAnsi="Calibri" w:eastAsia="Times New Roman" w:cs="Calibri"/>
          <w:b/>
          <w:sz w:val="20"/>
          <w:szCs w:val="20"/>
        </w:rPr>
        <w:t xml:space="preserve">Databricks &amp; Azure Data Engineer </w:t>
      </w:r>
      <w:r>
        <w:rPr>
          <w:rFonts w:hint="default" w:ascii="Calibri" w:hAnsi="Calibri" w:eastAsia="Times New Roman" w:cs="Calibri"/>
          <w:sz w:val="20"/>
          <w:szCs w:val="20"/>
        </w:rPr>
        <w:t xml:space="preserve">with </w:t>
      </w:r>
      <w:r>
        <w:rPr>
          <w:rFonts w:hint="default" w:eastAsia="Times New Roman" w:cs="Calibri"/>
          <w:sz w:val="20"/>
          <w:szCs w:val="20"/>
          <w:lang w:val="en-US"/>
        </w:rPr>
        <w:t>4</w:t>
      </w:r>
      <w:r>
        <w:rPr>
          <w:rFonts w:hint="default" w:ascii="Calibri" w:hAnsi="Calibri" w:eastAsia="Times New Roman" w:cs="Calibri"/>
          <w:b/>
          <w:sz w:val="20"/>
          <w:szCs w:val="20"/>
        </w:rPr>
        <w:t>+ years</w:t>
      </w:r>
      <w:r>
        <w:rPr>
          <w:rFonts w:hint="default" w:ascii="Calibri" w:hAnsi="Calibri" w:eastAsia="Times New Roman" w:cs="Calibri"/>
          <w:sz w:val="20"/>
          <w:szCs w:val="20"/>
        </w:rPr>
        <w:t xml:space="preserve"> of hands-on experience in designing, developing, </w:t>
      </w:r>
      <w:r>
        <w:rPr>
          <w:rFonts w:hint="default" w:eastAsia="Times New Roman" w:cs="Calibri"/>
          <w:sz w:val="20"/>
          <w:szCs w:val="20"/>
          <w:lang w:val="en-US"/>
        </w:rPr>
        <w:t xml:space="preserve">Scalable                         </w:t>
      </w:r>
      <w:r>
        <w:rPr>
          <w:rFonts w:hint="default" w:ascii="Calibri" w:hAnsi="Calibri" w:eastAsia="Times New Roman" w:cs="Calibri"/>
          <w:sz w:val="20"/>
          <w:szCs w:val="20"/>
        </w:rPr>
        <w:t xml:space="preserve">and optimizing data platforms on Azure Cloud. </w:t>
      </w:r>
      <w:r>
        <w:rPr>
          <w:rFonts w:hint="default" w:ascii="Calibri" w:hAnsi="Calibri" w:eastAsia="Times New Roman" w:cs="Calibri"/>
          <w:b/>
          <w:sz w:val="20"/>
          <w:szCs w:val="20"/>
        </w:rPr>
        <w:t xml:space="preserve">Strong expertise in Azure Databricks, </w:t>
      </w:r>
      <w:r>
        <w:rPr>
          <w:rFonts w:hint="default" w:eastAsia="Times New Roman" w:cs="Calibri"/>
          <w:b/>
          <w:sz w:val="20"/>
          <w:szCs w:val="20"/>
          <w:lang w:val="en-US"/>
        </w:rPr>
        <w:t>Scala,</w:t>
      </w:r>
      <w:bookmarkStart w:id="0" w:name="_GoBack"/>
      <w:bookmarkEnd w:id="0"/>
      <w:r>
        <w:rPr>
          <w:rFonts w:hint="default" w:ascii="Calibri" w:hAnsi="Calibri" w:eastAsia="Times New Roman" w:cs="Calibri"/>
          <w:b/>
          <w:sz w:val="20"/>
          <w:szCs w:val="20"/>
        </w:rPr>
        <w:t>PySpark, Azure Data Factory, SQL,and Power BI for building end-to-end ETL/ELT pipelines and advanced analytics solutions.</w:t>
      </w:r>
      <w:r>
        <w:rPr>
          <w:rFonts w:hint="default" w:ascii="Calibri" w:hAnsi="Calibri" w:eastAsia="Times New Roman" w:cs="Calibri"/>
          <w:sz w:val="20"/>
          <w:szCs w:val="20"/>
        </w:rPr>
        <w:t xml:space="preserve"> Proven experience in data modeling, big data processing, data validation, and governance using Unity Catalog. Adept at collaborating with cross-functional teams to deliver high-performance, business-driven data solutions in Banking, Payments, Analytics</w:t>
      </w:r>
      <w:r>
        <w:rPr>
          <w:rFonts w:hint="default" w:eastAsia="Times New Roman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Times New Roman" w:cs="Calibri"/>
          <w:sz w:val="20"/>
          <w:szCs w:val="20"/>
        </w:rPr>
        <w:t>domains.</w:t>
      </w:r>
    </w:p>
    <w:p w14:paraId="7B61C3FD">
      <w:pPr>
        <w:pStyle w:val="5"/>
        <w:spacing w:before="5"/>
        <w:ind w:left="2160" w:leftChars="0" w:firstLine="0"/>
        <w:jc w:val="left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128270</wp:posOffset>
                </wp:positionV>
                <wp:extent cx="6662420" cy="220345"/>
                <wp:effectExtent l="4445" t="4445" r="13335" b="1651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2420" cy="22034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A18BAB">
                            <w:pPr>
                              <w:spacing w:before="18" w:line="219" w:lineRule="exact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000000"/>
                                <w:spacing w:val="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Knowledge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7.75pt;margin-top:10.1pt;height:17.35pt;width:524.6pt;mso-position-horizontal-relative:page;mso-wrap-distance-bottom:0pt;mso-wrap-distance-top:0pt;z-index:-251657216;mso-width-relative:page;mso-height-relative:page;" fillcolor="#CCCCCC" filled="t" stroked="t" coordsize="21600,21600" o:gfxdata="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dW&#10;ZtgAAAAKAQAADwAAAAAAAAABACAAAAAiAAAAZHJzL2Rvd25yZXYueG1sUEsBAhQAFAAAAAgAh07i&#10;QEGnJAzpAQAACwQAAA4AAAAAAAAAAQAgAAAAJwEAAGRycy9lMm9Eb2MueG1sUEsFBgAAAAAGAAYA&#10;WQEAAII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3A18BAB">
                      <w:pPr>
                        <w:spacing w:before="18" w:line="219" w:lineRule="exact"/>
                        <w:ind w:left="108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Software</w:t>
                      </w:r>
                      <w:r>
                        <w:rPr>
                          <w:b/>
                          <w:color w:val="000000"/>
                          <w:spacing w:val="3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Knowledge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83210FE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Programming &amp; Analytics:</w:t>
      </w:r>
      <w:r>
        <w:rPr>
          <w:rFonts w:hint="default" w:eastAsia="Times New Roman" w:cs="Calibri"/>
          <w:b w:val="0"/>
          <w:bCs w:val="0"/>
          <w:sz w:val="18"/>
          <w:szCs w:val="18"/>
          <w:lang w:val="en-US"/>
        </w:rPr>
        <w:t xml:space="preserve"> Scala,</w:t>
      </w:r>
      <w:r>
        <w:rPr>
          <w:rFonts w:hint="default" w:ascii="Calibri" w:hAnsi="Calibri" w:eastAsia="Times New Roman" w:cs="Calibri"/>
          <w:b w:val="0"/>
          <w:bCs w:val="0"/>
          <w:sz w:val="18"/>
          <w:szCs w:val="18"/>
        </w:rPr>
        <w:t xml:space="preserve"> </w:t>
      </w:r>
      <w:r>
        <w:rPr>
          <w:rFonts w:hint="default" w:ascii="Calibri" w:hAnsi="Calibri" w:eastAsia="Times New Roman" w:cs="Calibri"/>
          <w:sz w:val="18"/>
          <w:szCs w:val="18"/>
        </w:rPr>
        <w:t>Python, PySpark, Pandas, NumPy, SQL, DAX</w:t>
      </w:r>
    </w:p>
    <w:p w14:paraId="6053AB21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Big Data &amp; Processing: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Azure Databricks, Spark, Data Lake, Star Schema, Data Warehousing</w:t>
      </w:r>
    </w:p>
    <w:p w14:paraId="4B5B8D12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6"/>
          <w:szCs w:val="16"/>
          <w:lang w:val="en-US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Cloud &amp; ETL: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Azure Data Factory, Azure Synapse Analytics, Azure Storage (ADLS Gen2), Microsoft Fabric</w:t>
      </w:r>
      <w:r>
        <w:rPr>
          <w:rFonts w:hint="default" w:eastAsia="Times New Roman" w:cs="Calibri"/>
          <w:sz w:val="18"/>
          <w:szCs w:val="18"/>
          <w:lang w:val="en-US"/>
        </w:rPr>
        <w:t>,</w:t>
      </w:r>
      <w:r>
        <w:rPr>
          <w:rFonts w:ascii="Arial" w:hAnsi="Arial" w:eastAsia="SimSun" w:cs="Arial"/>
          <w:b w:val="0"/>
          <w:bCs w:val="0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HDFS &amp; YARN</w:t>
      </w:r>
    </w:p>
    <w:p w14:paraId="33B6FB8C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Visualization &amp; BI: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Power BI, Data Modeling, Interactive Dashboards, Reporting</w:t>
      </w:r>
    </w:p>
    <w:p w14:paraId="1D8C2611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Data Engineering: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ETL/ELT Pipelines, Data Transformation, Data Validation, Data Quality, Data Governance</w:t>
      </w:r>
    </w:p>
    <w:p w14:paraId="6A3AD3CA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Version Control &amp; DevOps: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Git, GitHub, Azure DevOps</w:t>
      </w:r>
    </w:p>
    <w:p w14:paraId="7C77318A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Methodologies: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Agile, Scrum</w:t>
      </w:r>
    </w:p>
    <w:p w14:paraId="6E07B7B4">
      <w:pPr>
        <w:pStyle w:val="5"/>
        <w:numPr>
          <w:ilvl w:val="-2"/>
          <w:numId w:val="0"/>
        </w:numPr>
        <w:spacing w:before="172"/>
        <w:ind w:left="2160" w:leftChars="0" w:right="0" w:rightChars="0"/>
        <w:jc w:val="left"/>
        <w:rPr>
          <w:rFonts w:hint="default" w:ascii="Calibri" w:hAnsi="Calibri" w:cs="Calibri"/>
          <w:sz w:val="18"/>
          <w:szCs w:val="18"/>
        </w:rPr>
      </w:pPr>
    </w:p>
    <w:p w14:paraId="6F8C38F6">
      <w:pPr>
        <w:pStyle w:val="5"/>
        <w:ind w:left="2160" w:leftChars="0" w:firstLine="0"/>
        <w:jc w:val="left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671195</wp:posOffset>
                </wp:positionH>
                <wp:positionV relativeFrom="paragraph">
                  <wp:posOffset>137160</wp:posOffset>
                </wp:positionV>
                <wp:extent cx="6717030" cy="164465"/>
                <wp:effectExtent l="4445" t="4445" r="9525" b="889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030" cy="1644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43172F">
                            <w:pPr>
                              <w:spacing w:before="18" w:line="219" w:lineRule="exact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2.85pt;margin-top:10.8pt;height:12.95pt;width:528.9pt;mso-position-horizontal-relative:page;mso-wrap-distance-bottom:0pt;mso-wrap-distance-top:0pt;z-index:-251656192;mso-width-relative:page;mso-height-relative:page;" fillcolor="#CCCCCC" filled="t" stroked="t" coordsize="21600,21600" o:gfxdata="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x&#10;ygJ52QAAAAoBAAAPAAAAAAAAAAEAIAAAACIAAABkcnMvZG93bnJldi54bWxQSwECFAAUAAAACACH&#10;TuJAXgyT3uoBAAALBAAADgAAAAAAAAABACAAAAAoAQAAZHJzL2Uyb0RvYy54bWxQSwUGAAAAAAYA&#10;BgBZAQAAhA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E43172F">
                      <w:pPr>
                        <w:spacing w:before="18" w:line="219" w:lineRule="exact"/>
                        <w:ind w:left="108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Experience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861C12F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Data Engineer</w:t>
      </w:r>
      <w:r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US"/>
        </w:rPr>
        <w:t>Lipi Data System Pvt Ltd 27/06/2022 To 18/04/2026</w:t>
      </w:r>
    </w:p>
    <w:p w14:paraId="2B06F3BF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Roles &amp; Responsibilities:</w:t>
      </w:r>
    </w:p>
    <w:p w14:paraId="32AC3819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eastAsia="Times New Roman" w:cs="Calibri"/>
          <w:sz w:val="18"/>
          <w:szCs w:val="18"/>
          <w:lang w:val="en-US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Designed, developed, and maintained scalable ETL/ELT pipelines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Databricks (PySpark)</w:t>
      </w:r>
      <w:r>
        <w:rPr>
          <w:rFonts w:hint="default" w:ascii="Calibri" w:hAnsi="Calibri" w:eastAsia="Times New Roman" w:cs="Calibri"/>
          <w:sz w:val="18"/>
          <w:szCs w:val="18"/>
        </w:rPr>
        <w:t xml:space="preserve"> and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Data Factory</w:t>
      </w:r>
      <w:r>
        <w:rPr>
          <w:rFonts w:hint="default" w:ascii="Calibri" w:hAnsi="Calibri" w:eastAsia="Times New Roman" w:cs="Calibri"/>
          <w:sz w:val="18"/>
          <w:szCs w:val="18"/>
        </w:rPr>
        <w:t xml:space="preserve"> f</w:t>
      </w:r>
      <w:r>
        <w:rPr>
          <w:rFonts w:hint="default" w:eastAsia="Times New Roman" w:cs="Calibri"/>
          <w:sz w:val="18"/>
          <w:szCs w:val="18"/>
          <w:lang w:val="en-US"/>
        </w:rPr>
        <w:t>or</w:t>
      </w:r>
    </w:p>
    <w:p w14:paraId="022D1429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large-scale structured and semi-structured datasets.</w:t>
      </w:r>
    </w:p>
    <w:p w14:paraId="42092B18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>Implemented end-to-end data ingestion frameworks from multiple sources including APIs, relational databases, and cloud storage systems.</w:t>
      </w:r>
    </w:p>
    <w:p w14:paraId="66E4B8EB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>Performed complex data transformations, cleansing, and enrichment using Spark SQL and DataFrame APIs.</w:t>
      </w:r>
    </w:p>
    <w:p w14:paraId="695267C4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>Optimized Databricks jobs for performance by tuning Spark configurations, partitioning strategies, and caching techniques.</w:t>
      </w:r>
    </w:p>
    <w:p w14:paraId="26E41E6B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Built analytical data models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Star Schema</w:t>
      </w:r>
      <w:r>
        <w:rPr>
          <w:rFonts w:hint="default" w:ascii="Calibri" w:hAnsi="Calibri" w:eastAsia="Times New Roman" w:cs="Calibri"/>
          <w:sz w:val="18"/>
          <w:szCs w:val="18"/>
        </w:rPr>
        <w:t xml:space="preserve"> to support reporting and advanced analytics use cases.</w:t>
      </w:r>
    </w:p>
    <w:p w14:paraId="2DA6E4A6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Worked extensively with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Synapse Analytics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for data warehousing and analytical querying.</w:t>
      </w:r>
    </w:p>
    <w:p w14:paraId="53D298FA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Implemented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Data Governance and Security</w:t>
      </w:r>
      <w:r>
        <w:rPr>
          <w:rFonts w:hint="default" w:ascii="Calibri" w:hAnsi="Calibri" w:eastAsia="Times New Roman" w:cs="Calibri"/>
          <w:sz w:val="18"/>
          <w:szCs w:val="18"/>
        </w:rPr>
        <w:t xml:space="preserve"> practices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Unity Catalog</w:t>
      </w:r>
      <w:r>
        <w:rPr>
          <w:rFonts w:hint="default" w:ascii="Calibri" w:hAnsi="Calibri" w:eastAsia="Times New Roman" w:cs="Calibri"/>
          <w:sz w:val="18"/>
          <w:szCs w:val="18"/>
        </w:rPr>
        <w:t>, RBAC, and Azure security features.</w:t>
      </w:r>
    </w:p>
    <w:p w14:paraId="32DF4A69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Developed interactive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Power BI dashboards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with optimized data models and DAX calculations to deliver actionable insights.</w:t>
      </w:r>
    </w:p>
    <w:p w14:paraId="16FCAFBB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</w:p>
    <w:p w14:paraId="4D9560B3">
      <w:pPr>
        <w:numPr>
          <w:ilvl w:val="0"/>
          <w:numId w:val="0"/>
        </w:numPr>
        <w:spacing w:before="100" w:beforeAutospacing="1" w:after="100" w:afterAutospacing="1" w:line="240" w:lineRule="auto"/>
        <w:ind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</w:p>
    <w:p w14:paraId="57FFA322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>Ensured high data quality through data validation checks, reconciliation logic, and automated monitoring.</w:t>
      </w:r>
    </w:p>
    <w:p w14:paraId="7ADB1FFE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>Collaborated with business stakeholders, product owners, and cross-functional teams to understand requirements and</w:t>
      </w:r>
    </w:p>
    <w:p w14:paraId="0E6CDE93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translate them into technical solutions.</w:t>
      </w:r>
    </w:p>
    <w:p w14:paraId="1BB2F49F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Used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Git, GitHub, and Azure DevOps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for version control, CI/CD, and release management.</w:t>
      </w:r>
    </w:p>
    <w:p w14:paraId="7D84DA57">
      <w:pPr>
        <w:numPr>
          <w:ilvl w:val="0"/>
          <w:numId w:val="0"/>
        </w:numPr>
        <w:spacing w:before="100" w:beforeAutospacing="1" w:after="100" w:afterAutospacing="1" w:line="240" w:lineRule="auto"/>
        <w:ind w:right="0" w:rightChars="0" w:firstLine="1440" w:firstLineChars="80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Followed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Agile/Scrum methodologies</w:t>
      </w:r>
      <w:r>
        <w:rPr>
          <w:rFonts w:hint="default" w:ascii="Calibri" w:hAnsi="Calibri" w:eastAsia="Times New Roman" w:cs="Calibri"/>
          <w:sz w:val="18"/>
          <w:szCs w:val="18"/>
        </w:rPr>
        <w:t>, actively participating in sprint planning, daily stand-ups, and retrospectives.</w:t>
      </w:r>
    </w:p>
    <w:p w14:paraId="10ED23C4">
      <w:pPr>
        <w:numPr>
          <w:ilvl w:val="-2"/>
          <w:numId w:val="0"/>
        </w:numPr>
        <w:spacing w:after="0" w:line="240" w:lineRule="auto"/>
        <w:ind w:left="2160" w:leftChars="0" w:right="0" w:rightChars="0"/>
        <w:jc w:val="left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2AB29270">
      <w:pPr>
        <w:numPr>
          <w:ilvl w:val="-2"/>
          <w:numId w:val="0"/>
        </w:numPr>
        <w:spacing w:after="0" w:line="240" w:lineRule="auto"/>
        <w:ind w:right="0" w:rightChars="0" w:firstLine="1441" w:firstLineChars="800"/>
        <w:jc w:val="left"/>
        <w:rPr>
          <w:rFonts w:hint="default" w:ascii="Calibri" w:hAnsi="Calibri" w:eastAsia="Times New Roman" w:cs="Calibri"/>
          <w:b/>
          <w:bCs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KEY PROJECT</w:t>
      </w:r>
    </w:p>
    <w:p w14:paraId="1FA89766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Intelligent Payment Terminal – Payment Analytics Platform</w:t>
      </w:r>
    </w:p>
    <w:p w14:paraId="21C4ED30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Domain: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Banking &amp; Payments</w:t>
      </w:r>
    </w:p>
    <w:p w14:paraId="4F4FDBC5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Description:</w:t>
      </w:r>
      <w:r>
        <w:rPr>
          <w:rFonts w:hint="default" w:ascii="Calibri" w:hAnsi="Calibri" w:eastAsia="Times New Roman" w:cs="Calibri"/>
          <w:sz w:val="18"/>
          <w:szCs w:val="18"/>
        </w:rPr>
        <w:br w:type="textWrapping"/>
      </w:r>
      <w:r>
        <w:rPr>
          <w:rFonts w:hint="default" w:ascii="Calibri" w:hAnsi="Calibri" w:eastAsia="Times New Roman" w:cs="Calibri"/>
          <w:sz w:val="18"/>
          <w:szCs w:val="18"/>
        </w:rPr>
        <w:t>Developed a payment analytics solution to track and analyze online payments for e-comme</w:t>
      </w:r>
      <w:r>
        <w:rPr>
          <w:rFonts w:hint="default" w:eastAsia="Times New Roman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eastAsia="Times New Roman" w:cs="Calibri"/>
          <w:sz w:val="18"/>
          <w:szCs w:val="18"/>
        </w:rPr>
        <w:t>subscription-based businesses.</w:t>
      </w:r>
    </w:p>
    <w:p w14:paraId="23452A72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The platform consolidates payment data from multiple sources such as payment gateways to provide real-time insights</w:t>
      </w:r>
    </w:p>
    <w:p w14:paraId="1ACC08B5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into revenue, sales performance, and customer payment behavior.</w:t>
      </w:r>
    </w:p>
    <w:p w14:paraId="2076B90F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Responsibilities &amp; Contributions:</w:t>
      </w:r>
    </w:p>
    <w:p w14:paraId="05A63BDC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Designed scalable data pipelines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Databricks and ADF</w:t>
      </w:r>
      <w:r>
        <w:rPr>
          <w:rFonts w:hint="default" w:ascii="Calibri" w:hAnsi="Calibri" w:eastAsia="Times New Roman" w:cs="Calibri"/>
          <w:sz w:val="18"/>
          <w:szCs w:val="18"/>
        </w:rPr>
        <w:t xml:space="preserve"> to ingest payment data from multiple external sources.</w:t>
      </w:r>
    </w:p>
    <w:p w14:paraId="55531E5E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Built transformation logic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PySpark</w:t>
      </w:r>
      <w:r>
        <w:rPr>
          <w:rFonts w:hint="default" w:ascii="Calibri" w:hAnsi="Calibri" w:eastAsia="Times New Roman" w:cs="Calibri"/>
          <w:sz w:val="18"/>
          <w:szCs w:val="18"/>
        </w:rPr>
        <w:t xml:space="preserve"> to standardize, validate, and aggregate transactional datasets.</w:t>
      </w:r>
    </w:p>
    <w:p w14:paraId="70C0E5DF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Designed and implemented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Star Schema data models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to support reporting and analytics.</w:t>
      </w:r>
    </w:p>
    <w:p w14:paraId="333F812B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Leveraged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Synapse Analytics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and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Storage</w:t>
      </w:r>
      <w:r>
        <w:rPr>
          <w:rFonts w:hint="default" w:ascii="Calibri" w:hAnsi="Calibri" w:eastAsia="Times New Roman" w:cs="Calibri"/>
          <w:sz w:val="18"/>
          <w:szCs w:val="18"/>
        </w:rPr>
        <w:t xml:space="preserve"> for secure and high-performance data storage.</w:t>
      </w:r>
    </w:p>
    <w:p w14:paraId="264B0A7E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Created interactive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Power BI dashboards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for finance and sales teams to monitor KPIs, revenue trends, and sales efficiency.</w:t>
      </w:r>
    </w:p>
    <w:p w14:paraId="27DE3C45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Implemented security and access control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Security</w:t>
      </w:r>
      <w:r>
        <w:rPr>
          <w:rFonts w:hint="default" w:ascii="Calibri" w:hAnsi="Calibri" w:eastAsia="Times New Roman" w:cs="Calibri"/>
          <w:sz w:val="18"/>
          <w:szCs w:val="18"/>
        </w:rPr>
        <w:t xml:space="preserve"> best practices.</w:t>
      </w:r>
    </w:p>
    <w:p w14:paraId="13BAFB43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>Supported analytics use cases for accounting professionals and sales managers to improve decision-making.</w:t>
      </w:r>
    </w:p>
    <w:p w14:paraId="03B31F46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Technologies Used:</w:t>
      </w:r>
      <w:r>
        <w:rPr>
          <w:rFonts w:hint="default" w:ascii="Calibri" w:hAnsi="Calibri" w:eastAsia="Times New Roman" w:cs="Calibri"/>
          <w:sz w:val="18"/>
          <w:szCs w:val="18"/>
        </w:rPr>
        <w:br w:type="textWrapping"/>
      </w:r>
      <w:r>
        <w:rPr>
          <w:rFonts w:hint="default" w:ascii="Calibri" w:hAnsi="Calibri" w:eastAsia="Times New Roman" w:cs="Calibri"/>
          <w:sz w:val="18"/>
          <w:szCs w:val="18"/>
        </w:rPr>
        <w:t xml:space="preserve">Azure Databricks, PySpark, Azure Data Factory, Azure Synapse Analytics, Azure Storage, Power BI, SQL, </w:t>
      </w:r>
    </w:p>
    <w:p w14:paraId="0745E4CD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  <w:lang w:val="en-US"/>
        </w:rPr>
      </w:pPr>
      <w:r>
        <w:rPr>
          <w:rFonts w:hint="default" w:ascii="Calibri" w:hAnsi="Calibri" w:eastAsia="Times New Roman" w:cs="Calibri"/>
          <w:sz w:val="18"/>
          <w:szCs w:val="18"/>
        </w:rPr>
        <w:t>Microsoft Fabric, AWS, AWS Glue, Snowflake</w:t>
      </w:r>
      <w:r>
        <w:rPr>
          <w:rFonts w:hint="default" w:eastAsia="Times New Roman" w:cs="Calibri"/>
          <w:sz w:val="18"/>
          <w:szCs w:val="18"/>
          <w:lang w:val="en-US"/>
        </w:rPr>
        <w:t>,</w:t>
      </w:r>
      <w:r>
        <w:rPr>
          <w:rFonts w:ascii="Arial" w:hAnsi="Arial" w:eastAsia="SimSun" w:cs="Arial"/>
          <w:b w:val="0"/>
          <w:bCs w:val="0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HDFS &amp; YARN</w:t>
      </w:r>
      <w:r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222222"/>
          <w:spacing w:val="0"/>
          <w:sz w:val="16"/>
          <w:szCs w:val="16"/>
          <w:shd w:val="clear" w:fill="FFFFFF"/>
          <w:lang w:val="en-US"/>
        </w:rPr>
        <w:t>,Scala</w:t>
      </w:r>
    </w:p>
    <w:p w14:paraId="05C4D064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13328BB9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3D39FB90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6146F16E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1CDDB6C1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0FDD0B5E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134BD8E4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</w:p>
    <w:p w14:paraId="65DA80A4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outlineLvl w:val="2"/>
        <w:rPr>
          <w:rFonts w:hint="default" w:ascii="Calibri" w:hAnsi="Calibri" w:eastAsia="Times New Roman" w:cs="Calibri"/>
          <w:b/>
          <w:bCs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Warehouse Management System</w:t>
      </w:r>
    </w:p>
    <w:p w14:paraId="0A8608EB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Domain:</w:t>
      </w:r>
      <w:r>
        <w:rPr>
          <w:rFonts w:hint="default" w:ascii="Calibri" w:hAnsi="Calibri" w:eastAsia="Times New Roman" w:cs="Calibri"/>
          <w:sz w:val="18"/>
          <w:szCs w:val="18"/>
        </w:rPr>
        <w:t xml:space="preserve"> Ecommerce</w:t>
      </w:r>
    </w:p>
    <w:p w14:paraId="7A170F68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Description:</w:t>
      </w:r>
      <w:r>
        <w:rPr>
          <w:rFonts w:hint="default" w:ascii="Calibri" w:hAnsi="Calibri" w:eastAsia="Times New Roman" w:cs="Calibri"/>
          <w:sz w:val="18"/>
          <w:szCs w:val="18"/>
        </w:rPr>
        <w:br w:type="textWrapping"/>
      </w:r>
      <w:r>
        <w:rPr>
          <w:rFonts w:hint="default" w:ascii="Calibri" w:hAnsi="Calibri" w:eastAsia="Times New Roman" w:cs="Calibri"/>
          <w:sz w:val="18"/>
          <w:szCs w:val="18"/>
        </w:rPr>
        <w:t>Warehouse Management System (WMS) is an e-commerce–focused application designed to manage end-to-end warehouse</w:t>
      </w:r>
    </w:p>
    <w:p w14:paraId="7D35CEEF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operations, including inventory tracking, order fulfillment, inbound/outbound logistics, and real-time stock visibility.</w:t>
      </w:r>
    </w:p>
    <w:p w14:paraId="38DDC383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The system integrates with e-commerce platforms to ensure accurate inventory updates, faster order processing,</w:t>
      </w:r>
    </w:p>
    <w:p w14:paraId="377A861C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reduced operational costs, and improved customer satisfaction. It supports barcode scanning, automated stock reconciliation,</w:t>
      </w:r>
    </w:p>
    <w:p w14:paraId="5310E414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 vendor management, and analytics-driven reporting.</w:t>
      </w:r>
    </w:p>
    <w:p w14:paraId="4A0AC2C2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Responsibilities &amp; Contributions:</w:t>
      </w:r>
    </w:p>
    <w:p w14:paraId="19DE711C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Designed scalable data pipelines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Databricks and ADF</w:t>
      </w:r>
      <w:r>
        <w:rPr>
          <w:rFonts w:hint="default" w:ascii="Calibri" w:hAnsi="Calibri" w:eastAsia="Times New Roman" w:cs="Calibri"/>
          <w:sz w:val="18"/>
          <w:szCs w:val="18"/>
        </w:rPr>
        <w:t xml:space="preserve"> to ingest payment data from multiple external sources.</w:t>
      </w:r>
    </w:p>
    <w:p w14:paraId="05A5F07B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Built transformation logic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PySpark</w:t>
      </w:r>
      <w:r>
        <w:rPr>
          <w:rFonts w:hint="default" w:ascii="Calibri" w:hAnsi="Calibri" w:eastAsia="Times New Roman" w:cs="Calibri"/>
          <w:sz w:val="18"/>
          <w:szCs w:val="18"/>
        </w:rPr>
        <w:t xml:space="preserve"> to standardize, validate, and aggregate transactional datasets.</w:t>
      </w:r>
    </w:p>
    <w:p w14:paraId="4A073FBA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Designed and implemented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Star Schema data models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to support reporting and analytics.</w:t>
      </w:r>
    </w:p>
    <w:p w14:paraId="1324A062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Leveraged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Synapse Analytics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and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Storage</w:t>
      </w:r>
      <w:r>
        <w:rPr>
          <w:rFonts w:hint="default" w:ascii="Calibri" w:hAnsi="Calibri" w:eastAsia="Times New Roman" w:cs="Calibri"/>
          <w:sz w:val="18"/>
          <w:szCs w:val="18"/>
        </w:rPr>
        <w:t xml:space="preserve"> for secure and high-performance data storage.</w:t>
      </w:r>
    </w:p>
    <w:p w14:paraId="7F2992F5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Created interactive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Power BI dashboards</w:t>
      </w:r>
      <w:r>
        <w:rPr>
          <w:rFonts w:hint="default" w:ascii="Calibri" w:hAnsi="Calibri" w:eastAsia="Times New Roman" w:cs="Calibri"/>
          <w:sz w:val="18"/>
          <w:szCs w:val="18"/>
        </w:rPr>
        <w:t xml:space="preserve"> for finance and sales teams to monitor KPIs, revenue trends, and sales efficiency.</w:t>
      </w:r>
    </w:p>
    <w:p w14:paraId="78F7CC84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 xml:space="preserve">Implemented security and access control using </w:t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>Azure Security</w:t>
      </w:r>
      <w:r>
        <w:rPr>
          <w:rFonts w:hint="default" w:ascii="Calibri" w:hAnsi="Calibri" w:eastAsia="Times New Roman" w:cs="Calibri"/>
          <w:sz w:val="18"/>
          <w:szCs w:val="18"/>
        </w:rPr>
        <w:t xml:space="preserve"> best practices.</w:t>
      </w:r>
    </w:p>
    <w:p w14:paraId="556DEC8C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t>Supported analytics use cases for accounting professionals and sales managers to improve decision-making.</w:t>
      </w:r>
    </w:p>
    <w:p w14:paraId="58BA018E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b/>
          <w:bCs/>
          <w:sz w:val="18"/>
          <w:szCs w:val="18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Technologies Used:</w:t>
      </w:r>
    </w:p>
    <w:p w14:paraId="3466F4E3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b/>
          <w:bCs/>
          <w:sz w:val="18"/>
          <w:szCs w:val="18"/>
        </w:rPr>
      </w:pPr>
      <w:r>
        <w:rPr>
          <w:rFonts w:hint="default" w:ascii="Calibri" w:hAnsi="Calibri" w:eastAsia="Times New Roman" w:cs="Calibri"/>
          <w:sz w:val="18"/>
          <w:szCs w:val="18"/>
        </w:rPr>
        <w:br w:type="textWrapping"/>
      </w:r>
      <w:r>
        <w:rPr>
          <w:rFonts w:hint="default" w:ascii="Calibri" w:hAnsi="Calibri" w:eastAsia="Times New Roman" w:cs="Calibri"/>
          <w:b/>
          <w:bCs/>
          <w:sz w:val="18"/>
          <w:szCs w:val="18"/>
        </w:rPr>
        <w:t xml:space="preserve">Azure Databricks, PySpark, Azure Data Factory, Azure Synapse Analytics, Azure Storage, Power BI, SQL, Microsoft Fabric, </w:t>
      </w:r>
    </w:p>
    <w:p w14:paraId="751895CA">
      <w:pPr>
        <w:numPr>
          <w:ilvl w:val="0"/>
          <w:numId w:val="0"/>
        </w:numPr>
        <w:spacing w:before="100" w:beforeAutospacing="1" w:after="100" w:afterAutospacing="1" w:line="240" w:lineRule="auto"/>
        <w:ind w:left="1440" w:leftChars="0" w:right="0" w:rightChars="0"/>
        <w:jc w:val="left"/>
        <w:rPr>
          <w:rFonts w:hint="default" w:ascii="Calibri" w:hAnsi="Calibri" w:eastAsia="Times New Roman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eastAsia="Times New Roman" w:cs="Calibri"/>
          <w:b/>
          <w:bCs/>
          <w:sz w:val="18"/>
          <w:szCs w:val="18"/>
        </w:rPr>
        <w:t>AWS, AWS Glue, Snowflake</w:t>
      </w:r>
      <w:r>
        <w:rPr>
          <w:rFonts w:hint="default" w:eastAsia="Times New Roman" w:cs="Calibri"/>
          <w:b/>
          <w:bCs/>
          <w:sz w:val="18"/>
          <w:szCs w:val="18"/>
          <w:lang w:val="en-US"/>
        </w:rPr>
        <w:t>,Scala</w:t>
      </w:r>
    </w:p>
    <w:p w14:paraId="1C5C31D7">
      <w:pPr>
        <w:spacing w:after="0" w:line="240" w:lineRule="auto"/>
        <w:ind w:left="2160" w:leftChars="0"/>
        <w:jc w:val="left"/>
        <w:rPr>
          <w:rFonts w:hint="default" w:ascii="Calibri" w:hAnsi="Calibri" w:cs="Calibri"/>
          <w:sz w:val="18"/>
          <w:szCs w:val="18"/>
        </w:rPr>
      </w:pPr>
    </w:p>
    <w:p w14:paraId="4D0763C9">
      <w:pPr>
        <w:pStyle w:val="5"/>
        <w:numPr>
          <w:ilvl w:val="0"/>
          <w:numId w:val="0"/>
        </w:numPr>
        <w:spacing w:before="13"/>
        <w:ind w:left="1440" w:leftChars="0" w:right="0" w:rightChars="0"/>
        <w:jc w:val="left"/>
        <w:rPr>
          <w:rFonts w:hint="default" w:ascii="Calibri" w:hAnsi="Calibri" w:cs="Calibri"/>
          <w:sz w:val="18"/>
          <w:szCs w:val="18"/>
        </w:rPr>
      </w:pPr>
    </w:p>
    <w:p w14:paraId="4A43379A">
      <w:pPr>
        <w:pStyle w:val="5"/>
        <w:spacing w:before="20"/>
        <w:ind w:left="2160" w:leftChars="0" w:firstLine="0"/>
        <w:jc w:val="left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17145</wp:posOffset>
                </wp:positionV>
                <wp:extent cx="6551295" cy="181610"/>
                <wp:effectExtent l="4445" t="4445" r="10160" b="17145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295" cy="18161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F3C674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62.2pt;margin-top:1.35pt;height:14.3pt;width:515.85pt;mso-position-horizontal-relative:page;mso-wrap-distance-bottom:0pt;mso-wrap-distance-top:0pt;z-index:-251656192;mso-width-relative:page;mso-height-relative:page;" fillcolor="#CCCCCC" filled="t" stroked="t" coordsize="21600,21600" o:gfxdata="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9laMj&#10;2AAAAAkBAAAPAAAAAAAAAAEAIAAAACIAAABkcnMvZG93bnJldi54bWxQSwECFAAUAAAACACHTuJA&#10;ClR+jugBAAALBAAADgAAAAAAAAABACAAAAAnAQAAZHJzL2Uyb0RvYy54bWxQSwUGAAAAAAYABgBZ&#10;AQAAgQ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4F3C674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Educational</w:t>
                      </w:r>
                      <w:r>
                        <w:rPr>
                          <w:b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Background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default" w:cs="Calibri"/>
          <w:sz w:val="18"/>
          <w:szCs w:val="18"/>
          <w:lang w:val="en-US"/>
        </w:rPr>
        <w:t xml:space="preserve">  </w:t>
      </w:r>
    </w:p>
    <w:p w14:paraId="51B24D49">
      <w:pPr>
        <w:pStyle w:val="8"/>
        <w:numPr>
          <w:ilvl w:val="0"/>
          <w:numId w:val="0"/>
        </w:numPr>
        <w:tabs>
          <w:tab w:val="left" w:pos="1080"/>
        </w:tabs>
        <w:spacing w:before="0" w:after="0" w:line="229" w:lineRule="exact"/>
        <w:ind w:left="1440" w:leftChars="0" w:right="0" w:rightChars="0"/>
        <w:jc w:val="left"/>
        <w:rPr>
          <w:rFonts w:hint="default" w:ascii="Calibri" w:hAnsi="Calibri" w:cs="Calibri"/>
          <w:b/>
          <w:sz w:val="18"/>
          <w:szCs w:val="18"/>
        </w:rPr>
      </w:pPr>
      <w:r>
        <w:rPr>
          <w:rFonts w:hint="default" w:ascii="Calibri" w:hAnsi="Calibri" w:cs="Calibri"/>
          <w:b/>
          <w:sz w:val="18"/>
          <w:szCs w:val="18"/>
          <w:lang w:val="en-US"/>
        </w:rPr>
        <w:t>MCA</w:t>
      </w:r>
      <w:r>
        <w:rPr>
          <w:rFonts w:hint="default" w:ascii="Calibri" w:hAnsi="Calibri" w:cs="Calibri"/>
          <w:b/>
          <w:sz w:val="18"/>
          <w:szCs w:val="18"/>
        </w:rPr>
        <w:t>(Computer</w:t>
      </w:r>
      <w:r>
        <w:rPr>
          <w:rFonts w:hint="default" w:ascii="Calibri" w:hAnsi="Calibri" w:cs="Calibri"/>
          <w:b/>
          <w:spacing w:val="-1"/>
          <w:sz w:val="18"/>
          <w:szCs w:val="18"/>
        </w:rPr>
        <w:t xml:space="preserve"> </w:t>
      </w:r>
      <w:r>
        <w:rPr>
          <w:rFonts w:hint="default" w:ascii="Calibri" w:hAnsi="Calibri" w:cs="Calibri"/>
          <w:b/>
          <w:sz w:val="18"/>
          <w:szCs w:val="18"/>
        </w:rPr>
        <w:t>Application)</w:t>
      </w:r>
      <w:r>
        <w:rPr>
          <w:rFonts w:hint="default" w:ascii="Calibri" w:hAnsi="Calibri" w:cs="Calibri"/>
          <w:b/>
          <w:spacing w:val="74"/>
          <w:sz w:val="18"/>
          <w:szCs w:val="18"/>
        </w:rPr>
        <w:t xml:space="preserve"> </w:t>
      </w:r>
      <w:r>
        <w:rPr>
          <w:rFonts w:hint="default" w:ascii="Calibri" w:hAnsi="Calibri" w:cs="Calibri"/>
          <w:b/>
          <w:sz w:val="18"/>
          <w:szCs w:val="18"/>
        </w:rPr>
        <w:t>:-</w:t>
      </w:r>
      <w:r>
        <w:rPr>
          <w:rFonts w:hint="default" w:ascii="Calibri" w:hAnsi="Calibri" w:cs="Calibri"/>
          <w:b/>
          <w:spacing w:val="36"/>
          <w:sz w:val="18"/>
          <w:szCs w:val="18"/>
        </w:rPr>
        <w:t xml:space="preserve"> </w:t>
      </w:r>
      <w:r>
        <w:rPr>
          <w:rFonts w:hint="default" w:ascii="Calibri" w:hAnsi="Calibri" w:cs="Calibri"/>
          <w:sz w:val="18"/>
          <w:szCs w:val="18"/>
        </w:rPr>
        <w:t>First</w:t>
      </w:r>
      <w:r>
        <w:rPr>
          <w:rFonts w:hint="default" w:ascii="Calibri" w:hAnsi="Calibri" w:cs="Calibri"/>
          <w:spacing w:val="-2"/>
          <w:sz w:val="18"/>
          <w:szCs w:val="18"/>
        </w:rPr>
        <w:t xml:space="preserve"> </w:t>
      </w:r>
      <w:r>
        <w:rPr>
          <w:rFonts w:hint="default" w:ascii="Calibri" w:hAnsi="Calibri" w:cs="Calibri"/>
          <w:sz w:val="18"/>
          <w:szCs w:val="18"/>
        </w:rPr>
        <w:t>class</w:t>
      </w:r>
      <w:r>
        <w:rPr>
          <w:rFonts w:hint="default" w:ascii="Calibri" w:hAnsi="Calibri" w:cs="Calibri"/>
          <w:spacing w:val="-4"/>
          <w:sz w:val="18"/>
          <w:szCs w:val="18"/>
        </w:rPr>
        <w:t xml:space="preserve"> </w:t>
      </w:r>
      <w:r>
        <w:rPr>
          <w:rFonts w:hint="default" w:ascii="Calibri" w:hAnsi="Calibri" w:cs="Calibri"/>
          <w:sz w:val="18"/>
          <w:szCs w:val="18"/>
        </w:rPr>
        <w:t>with</w:t>
      </w:r>
      <w:r>
        <w:rPr>
          <w:rFonts w:hint="default" w:ascii="Calibri" w:hAnsi="Calibri" w:cs="Calibri"/>
          <w:spacing w:val="-4"/>
          <w:sz w:val="18"/>
          <w:szCs w:val="18"/>
        </w:rPr>
        <w:t xml:space="preserve"> </w:t>
      </w:r>
      <w:r>
        <w:rPr>
          <w:rFonts w:hint="default" w:ascii="Calibri" w:hAnsi="Calibri" w:cs="Calibri"/>
          <w:sz w:val="18"/>
          <w:szCs w:val="18"/>
        </w:rPr>
        <w:t>distinction</w:t>
      </w:r>
      <w:r>
        <w:rPr>
          <w:rFonts w:hint="default" w:ascii="Calibri" w:hAnsi="Calibri" w:cs="Calibri"/>
          <w:spacing w:val="-3"/>
          <w:sz w:val="18"/>
          <w:szCs w:val="18"/>
        </w:rPr>
        <w:t xml:space="preserve"> </w:t>
      </w:r>
      <w:r>
        <w:rPr>
          <w:rFonts w:hint="default" w:ascii="Calibri" w:hAnsi="Calibri" w:cs="Calibri"/>
          <w:sz w:val="18"/>
          <w:szCs w:val="18"/>
        </w:rPr>
        <w:t>from</w:t>
      </w:r>
      <w:r>
        <w:rPr>
          <w:rFonts w:hint="default" w:ascii="Calibri" w:hAnsi="Calibri" w:cs="Calibri"/>
          <w:spacing w:val="-2"/>
          <w:sz w:val="18"/>
          <w:szCs w:val="18"/>
        </w:rPr>
        <w:t xml:space="preserve"> </w:t>
      </w:r>
      <w:r>
        <w:rPr>
          <w:rFonts w:hint="default" w:ascii="Calibri" w:hAnsi="Calibri" w:cs="Calibri"/>
          <w:spacing w:val="-2"/>
          <w:sz w:val="18"/>
          <w:szCs w:val="18"/>
          <w:lang w:val="en-US"/>
        </w:rPr>
        <w:t>Solapur Univercity solapur</w:t>
      </w:r>
      <w:r>
        <w:rPr>
          <w:rFonts w:hint="default" w:ascii="Calibri" w:hAnsi="Calibri" w:cs="Calibri"/>
          <w:spacing w:val="-2"/>
          <w:sz w:val="18"/>
          <w:szCs w:val="18"/>
        </w:rPr>
        <w:t xml:space="preserve"> University</w:t>
      </w:r>
      <w:r>
        <w:rPr>
          <w:rFonts w:hint="default" w:ascii="Calibri" w:hAnsi="Calibri" w:cs="Calibri"/>
          <w:spacing w:val="-2"/>
          <w:sz w:val="18"/>
          <w:szCs w:val="18"/>
          <w:lang w:val="en-US"/>
        </w:rPr>
        <w:t>8.31 CGPA</w:t>
      </w:r>
    </w:p>
    <w:p w14:paraId="48BC4424">
      <w:pPr>
        <w:pStyle w:val="5"/>
        <w:numPr>
          <w:ilvl w:val="0"/>
          <w:numId w:val="0"/>
        </w:numPr>
        <w:spacing w:before="173"/>
        <w:ind w:left="1440" w:leftChars="0" w:right="0" w:rightChars="0"/>
        <w:jc w:val="left"/>
        <w:rPr>
          <w:rFonts w:hint="default" w:ascii="Calibri" w:hAnsi="Calibri" w:cs="Calibri"/>
          <w:b/>
          <w:sz w:val="18"/>
          <w:szCs w:val="18"/>
        </w:rPr>
      </w:pPr>
    </w:p>
    <w:p w14:paraId="1ACC7508">
      <w:pPr>
        <w:pStyle w:val="5"/>
        <w:spacing w:before="9"/>
        <w:ind w:left="2160" w:leftChars="0" w:firstLine="0"/>
        <w:jc w:val="left"/>
        <w:rPr>
          <w:rFonts w:hint="default" w:ascii="Calibri" w:hAnsi="Calibri" w:cs="Calibri"/>
          <w:b/>
          <w:sz w:val="18"/>
          <w:szCs w:val="18"/>
        </w:rPr>
      </w:pPr>
      <w:r>
        <w:rPr>
          <w:rFonts w:hint="default" w:ascii="Calibri" w:hAnsi="Calibri" w:cs="Calibri"/>
          <w:b/>
          <w:sz w:val="18"/>
          <w:szCs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750570</wp:posOffset>
                </wp:positionH>
                <wp:positionV relativeFrom="paragraph">
                  <wp:posOffset>25400</wp:posOffset>
                </wp:positionV>
                <wp:extent cx="6637655" cy="175895"/>
                <wp:effectExtent l="4445" t="4445" r="12700" b="1016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655" cy="17589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738591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9.1pt;margin-top:2pt;height:13.85pt;width:522.65pt;mso-position-horizontal-relative:page;mso-wrap-distance-bottom:0pt;mso-wrap-distance-top:0pt;z-index:-251655168;mso-width-relative:page;mso-height-relative:page;" fillcolor="#CCCCCC" filled="t" stroked="t" coordsize="21600,21600" o:gfxdata="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jP4Ul&#10;2AAAAAkBAAAPAAAAAAAAAAEAIAAAACIAAABkcnMvZG93bnJldi54bWxQSwECFAAUAAAACACHTuJA&#10;tR/6x+gBAAALBAAADgAAAAAAAAABACAAAAAnAQAAZHJzL2Uyb0RvYy54bWxQSwUGAAAAAAYABgBZ&#10;AQAAgQ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1738591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Profile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Style w:val="4"/>
        <w:tblpPr w:leftFromText="180" w:rightFromText="180" w:vertAnchor="text" w:horzAnchor="page" w:tblpX="1215" w:tblpY="485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8"/>
        <w:gridCol w:w="8507"/>
      </w:tblGrid>
      <w:tr w14:paraId="6664A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1868" w:type="dxa"/>
          </w:tcPr>
          <w:p w14:paraId="56D5CFBE">
            <w:pPr>
              <w:pStyle w:val="9"/>
              <w:numPr>
                <w:ilvl w:val="0"/>
                <w:numId w:val="0"/>
              </w:numPr>
              <w:spacing w:before="0" w:line="198" w:lineRule="exact"/>
              <w:ind w:leftChars="0" w:right="0" w:rightChars="0"/>
              <w:jc w:val="left"/>
              <w:rPr>
                <w:rFonts w:hint="default" w:ascii="Calibri" w:hAnsi="Calibri" w:cs="Calibri"/>
                <w:b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Date</w:t>
            </w:r>
            <w:r>
              <w:rPr>
                <w:rFonts w:hint="default" w:ascii="Calibri" w:hAnsi="Calibri" w:cs="Calibri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b/>
                <w:sz w:val="18"/>
                <w:szCs w:val="18"/>
              </w:rPr>
              <w:t>Of</w:t>
            </w:r>
            <w:r>
              <w:rPr>
                <w:rFonts w:hint="default" w:ascii="Calibri" w:hAnsi="Calibri" w:cs="Calibri"/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b/>
                <w:spacing w:val="-2"/>
                <w:sz w:val="18"/>
                <w:szCs w:val="18"/>
              </w:rPr>
              <w:t>Birth</w:t>
            </w:r>
          </w:p>
        </w:tc>
        <w:tc>
          <w:tcPr>
            <w:tcW w:w="8507" w:type="dxa"/>
          </w:tcPr>
          <w:p w14:paraId="6C82E750">
            <w:pPr>
              <w:pStyle w:val="9"/>
              <w:numPr>
                <w:ilvl w:val="0"/>
                <w:numId w:val="0"/>
              </w:numPr>
              <w:spacing w:before="0" w:line="198" w:lineRule="exact"/>
              <w:ind w:leftChars="0" w:right="0" w:rightChars="0"/>
              <w:jc w:val="left"/>
              <w:rPr>
                <w:rFonts w:hint="default" w:ascii="Calibri" w:hAnsi="Calibri" w:cs="Calibri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cs="Calibri"/>
                <w:sz w:val="18"/>
                <w:szCs w:val="18"/>
                <w:lang w:val="en-US"/>
              </w:rPr>
              <w:t>24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hint="default" w:ascii="Calibri" w:hAnsi="Calibri" w:cs="Calibri"/>
                <w:sz w:val="18"/>
                <w:szCs w:val="18"/>
                <w:lang w:val="en-US"/>
              </w:rPr>
              <w:t xml:space="preserve"> jun 1997</w:t>
            </w:r>
          </w:p>
        </w:tc>
      </w:tr>
      <w:tr w14:paraId="479BA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68" w:type="dxa"/>
          </w:tcPr>
          <w:p w14:paraId="7C3D5476">
            <w:pPr>
              <w:pStyle w:val="9"/>
              <w:numPr>
                <w:ilvl w:val="0"/>
                <w:numId w:val="0"/>
              </w:numPr>
              <w:ind w:leftChars="0" w:right="0" w:rightChars="0"/>
              <w:jc w:val="left"/>
              <w:rPr>
                <w:rFonts w:hint="default" w:ascii="Calibri" w:hAnsi="Calibri" w:cs="Calibri"/>
                <w:b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pacing w:val="-2"/>
                <w:sz w:val="18"/>
                <w:szCs w:val="18"/>
              </w:rPr>
              <w:t>Address</w:t>
            </w:r>
          </w:p>
        </w:tc>
        <w:tc>
          <w:tcPr>
            <w:tcW w:w="8507" w:type="dxa"/>
          </w:tcPr>
          <w:p w14:paraId="5D860430">
            <w:pPr>
              <w:pStyle w:val="9"/>
              <w:numPr>
                <w:ilvl w:val="0"/>
                <w:numId w:val="0"/>
              </w:numPr>
              <w:ind w:leftChars="0" w:right="0" w:rightChars="0"/>
              <w:jc w:val="left"/>
              <w:rPr>
                <w:rFonts w:hint="default" w:ascii="Calibri" w:hAnsi="Calibri" w:cs="Calibri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cs="Calibri"/>
                <w:spacing w:val="-2"/>
                <w:sz w:val="18"/>
                <w:szCs w:val="18"/>
                <w:lang w:val="en-US"/>
              </w:rPr>
              <w:t xml:space="preserve">Kalepadal,hadapsar </w:t>
            </w: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>Pune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  <w:lang w:val="en-US"/>
              </w:rPr>
              <w:t xml:space="preserve"> 411028</w:t>
            </w:r>
          </w:p>
        </w:tc>
      </w:tr>
      <w:tr w14:paraId="0E39E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68" w:type="dxa"/>
          </w:tcPr>
          <w:p w14:paraId="5266CBCA">
            <w:pPr>
              <w:pStyle w:val="9"/>
              <w:numPr>
                <w:ilvl w:val="0"/>
                <w:numId w:val="0"/>
              </w:numPr>
              <w:ind w:leftChars="0" w:right="0" w:rightChars="0"/>
              <w:jc w:val="left"/>
              <w:rPr>
                <w:rFonts w:hint="default" w:ascii="Calibri" w:hAnsi="Calibri" w:cs="Calibri"/>
                <w:b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pacing w:val="-2"/>
                <w:sz w:val="18"/>
                <w:szCs w:val="18"/>
              </w:rPr>
              <w:t>Nationality</w:t>
            </w:r>
          </w:p>
        </w:tc>
        <w:tc>
          <w:tcPr>
            <w:tcW w:w="8507" w:type="dxa"/>
          </w:tcPr>
          <w:p w14:paraId="594728EF">
            <w:pPr>
              <w:pStyle w:val="9"/>
              <w:numPr>
                <w:ilvl w:val="0"/>
                <w:numId w:val="0"/>
              </w:numPr>
              <w:ind w:leftChars="0" w:right="0" w:rightChars="0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>Indian</w:t>
            </w:r>
          </w:p>
        </w:tc>
      </w:tr>
      <w:tr w14:paraId="14F86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68" w:type="dxa"/>
          </w:tcPr>
          <w:p w14:paraId="57933999">
            <w:pPr>
              <w:pStyle w:val="9"/>
              <w:numPr>
                <w:ilvl w:val="0"/>
                <w:numId w:val="0"/>
              </w:numPr>
              <w:ind w:leftChars="0" w:right="0" w:rightChars="0"/>
              <w:jc w:val="left"/>
              <w:rPr>
                <w:rFonts w:hint="default" w:ascii="Calibri" w:hAnsi="Calibri" w:cs="Calibri"/>
                <w:b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pacing w:val="-2"/>
                <w:sz w:val="18"/>
                <w:szCs w:val="18"/>
              </w:rPr>
              <w:t>Gender</w:t>
            </w:r>
          </w:p>
        </w:tc>
        <w:tc>
          <w:tcPr>
            <w:tcW w:w="8507" w:type="dxa"/>
          </w:tcPr>
          <w:p w14:paraId="6D1D30BA">
            <w:pPr>
              <w:pStyle w:val="9"/>
              <w:numPr>
                <w:ilvl w:val="0"/>
                <w:numId w:val="0"/>
              </w:numPr>
              <w:ind w:leftChars="0" w:right="0" w:rightChars="0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>Female</w:t>
            </w:r>
          </w:p>
        </w:tc>
      </w:tr>
      <w:tr w14:paraId="3962B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868" w:type="dxa"/>
          </w:tcPr>
          <w:p w14:paraId="0607DBC8">
            <w:pPr>
              <w:pStyle w:val="9"/>
              <w:numPr>
                <w:ilvl w:val="0"/>
                <w:numId w:val="0"/>
              </w:numPr>
              <w:spacing w:before="0" w:line="198" w:lineRule="exact"/>
              <w:ind w:leftChars="0" w:right="0" w:rightChars="0"/>
              <w:jc w:val="left"/>
              <w:rPr>
                <w:rFonts w:hint="default" w:ascii="Calibri" w:hAnsi="Calibri" w:cs="Calibri"/>
                <w:b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pacing w:val="-2"/>
                <w:sz w:val="18"/>
                <w:szCs w:val="18"/>
              </w:rPr>
              <w:t>Languages</w:t>
            </w:r>
          </w:p>
        </w:tc>
        <w:tc>
          <w:tcPr>
            <w:tcW w:w="8507" w:type="dxa"/>
          </w:tcPr>
          <w:p w14:paraId="4C2C2CB7">
            <w:pPr>
              <w:pStyle w:val="9"/>
              <w:numPr>
                <w:ilvl w:val="0"/>
                <w:numId w:val="0"/>
              </w:numPr>
              <w:spacing w:before="0" w:line="198" w:lineRule="exact"/>
              <w:ind w:leftChars="0" w:right="0" w:rightChars="0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English,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z w:val="18"/>
                <w:szCs w:val="18"/>
              </w:rPr>
              <w:t>Hindi,</w:t>
            </w:r>
            <w:r>
              <w:rPr>
                <w:rFonts w:hint="default" w:ascii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sz w:val="18"/>
                <w:szCs w:val="18"/>
              </w:rPr>
              <w:t>Marathi</w:t>
            </w:r>
          </w:p>
        </w:tc>
      </w:tr>
    </w:tbl>
    <w:p w14:paraId="51209C86">
      <w:pPr>
        <w:ind w:left="2160" w:leftChars="0"/>
        <w:jc w:val="left"/>
        <w:rPr>
          <w:rFonts w:hint="default" w:ascii="Calibri" w:hAnsi="Calibri" w:cs="Calibri"/>
          <w:sz w:val="18"/>
          <w:szCs w:val="18"/>
        </w:rPr>
      </w:pPr>
    </w:p>
    <w:sectPr>
      <w:pgSz w:w="12240" w:h="15840"/>
      <w:pgMar w:top="640" w:right="360" w:bottom="280" w:left="360" w:header="720" w:footer="720" w:gutter="0"/>
      <w:pgBorders w:offsetFrom="page">
        <w:top w:val="thinThickSmallGap" w:color="000000" w:sz="24" w:space="25"/>
        <w:left w:val="thinThickSmallGap" w:color="000000" w:sz="24" w:space="25"/>
        <w:bottom w:val="thickThinSmallGap" w:color="000000" w:sz="24" w:space="25"/>
        <w:right w:val="thickThinSmallGap" w:color="000000" w:sz="24" w:space="25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7546F1"/>
    <w:rsid w:val="095073FA"/>
    <w:rsid w:val="0A172F8E"/>
    <w:rsid w:val="16A44534"/>
    <w:rsid w:val="2DFC6E80"/>
    <w:rsid w:val="357E0CC8"/>
    <w:rsid w:val="40EE7E09"/>
    <w:rsid w:val="42B6612E"/>
    <w:rsid w:val="48BC6665"/>
    <w:rsid w:val="4D9110D3"/>
    <w:rsid w:val="50FF4393"/>
    <w:rsid w:val="54773F8D"/>
    <w:rsid w:val="54D10433"/>
    <w:rsid w:val="5F254F19"/>
    <w:rsid w:val="646627A3"/>
    <w:rsid w:val="68A4383E"/>
    <w:rsid w:val="71EC3C5E"/>
    <w:rsid w:val="727047CE"/>
    <w:rsid w:val="7CC523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" w:line="219" w:lineRule="exact"/>
      <w:ind w:left="108"/>
      <w:outlineLvl w:val="1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080" w:hanging="36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229" w:lineRule="exact"/>
      <w:ind w:left="108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" w:line="199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736</Words>
  <Characters>5037</Characters>
  <TotalTime>43</TotalTime>
  <ScaleCrop>false</ScaleCrop>
  <LinksUpToDate>false</LinksUpToDate>
  <CharactersWithSpaces>5736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2026-04-20T10:40:00Z</dcterms:created>
  <dc:creator>admin</dc:creator>
  <cp:lastModifiedBy>pallavi Londhe</cp:lastModifiedBy>
  <dcterms:modified xsi:type="dcterms:W3CDTF">2026-07-13T06:09:46Z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2026-04-20T00:00:00Z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KSOProductBuildVer">
    <vt:lpwstr>1033-12.1.0.26880</vt:lpwstr>
  </property>
  <property fmtid="{D5CDD505-2E9C-101B-9397-08002B2CF9AE}" pid="6" name="ICV">
    <vt:lpwstr>73B148E585504934B53766E86F22A106_13</vt:lpwstr>
  </property>
  <property fmtid="{D5CDD505-2E9C-101B-9397-08002B2CF9AE}" pid="7" name="KSOTemplateDocerSaveRecord">
    <vt:lpwstr>eyJoZGlkIjoiN2M1YTJhNWI2NTI1YjUzZWZlZjFjMTdlZjVkZTMzZmYiLCJ1c2VySWQiOiI1Njc1NTExNTgwNDAifQ==</vt:lpwstr>
  </property>
</Properties>
</file>