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itle"/>
        <w:spacing w:before="15" w:after="0"/>
        <w:ind w:left="0" w:hanging="0"/>
        <w:rPr/>
      </w:pPr>
      <w:r>
        <w:rPr/>
        <w:t xml:space="preserve">PARVATHI </w:t>
      </w:r>
      <w:r>
        <w:rPr/>
        <w:t>D</w:t>
      </w:r>
    </w:p>
    <w:p>
      <w:pPr>
        <w:pStyle w:val="Normal"/>
        <w:jc w:val="both"/>
        <w:rPr>
          <w:u w:val="single"/>
        </w:rPr>
      </w:pPr>
      <w:r>
        <w:rPr>
          <w:b/>
          <w:bCs/>
          <w:color w:val="000000" w:themeColor="text1"/>
          <w:spacing w:val="-2"/>
          <w:sz w:val="24"/>
          <w:szCs w:val="24"/>
          <w:u w:val="single"/>
        </w:rPr>
        <w:t>Email:</w:t>
      </w:r>
      <w:r>
        <w:rPr>
          <w:color w:val="000000" w:themeColor="text1"/>
          <w:spacing w:val="-2"/>
          <w:sz w:val="24"/>
          <w:szCs w:val="24"/>
          <w:u w:val="single"/>
        </w:rPr>
        <w:t>- parvathi</w:t>
      </w:r>
      <w:r>
        <w:rPr>
          <w:color w:val="000000" w:themeColor="text1"/>
          <w:spacing w:val="-2"/>
          <w:sz w:val="24"/>
          <w:szCs w:val="24"/>
          <w:u w:val="single"/>
        </w:rPr>
        <w:t>d</w:t>
      </w:r>
      <w:r>
        <w:rPr>
          <w:color w:val="000000" w:themeColor="text1"/>
          <w:spacing w:val="-2"/>
          <w:sz w:val="24"/>
          <w:szCs w:val="24"/>
          <w:u w:val="single"/>
        </w:rPr>
        <w:t>@gmail.com</w:t>
      </w:r>
    </w:p>
    <w:p>
      <w:pPr>
        <w:pStyle w:val="Normal"/>
        <w:jc w:val="both"/>
        <w:rPr>
          <w:rFonts w:ascii="Calibri" w:hAnsi="Calibri" w:cs="Calibri" w:asciiTheme="minorHAnsi" w:cstheme="minorHAnsi" w:hAnsiTheme="minorHAnsi"/>
          <w:bCs/>
        </w:rPr>
      </w:pPr>
      <w:r>
        <w:rPr>
          <w:b/>
          <w:bCs/>
          <w:spacing w:val="-2"/>
          <w:sz w:val="24"/>
          <w:szCs w:val="24"/>
        </w:rPr>
        <w:t>Mobile:</w:t>
      </w:r>
      <w:r>
        <w:rPr>
          <w:spacing w:val="-2"/>
          <w:sz w:val="24"/>
          <w:szCs w:val="24"/>
        </w:rPr>
        <w:t xml:space="preserve"> </w:t>
      </w:r>
      <w:r>
        <w:rPr>
          <w:rFonts w:cs="Calibri" w:cstheme="minorHAnsi"/>
          <w:bCs/>
          <w:sz w:val="24"/>
          <w:szCs w:val="24"/>
        </w:rPr>
        <w:t>+917286038960</w:t>
      </w:r>
    </w:p>
    <w:p>
      <w:pPr>
        <w:pStyle w:val="Normal"/>
        <w:jc w:val="both"/>
        <w:rPr>
          <w:rFonts w:ascii="Calibri" w:hAnsi="Calibri" w:cs="Calibri" w:asciiTheme="minorHAnsi" w:cstheme="minorHAnsi" w:hAnsiTheme="minorHAnsi"/>
          <w:bCs/>
        </w:rPr>
      </w:pPr>
      <w:r>
        <w:rPr>
          <w:rFonts w:cs="Calibri" w:cstheme="minorHAnsi"/>
          <w:bCs/>
          <w:sz w:val="24"/>
          <w:szCs w:val="24"/>
        </w:rPr>
        <w:t>LinkedIn Url: https://www.linkedin.com/in/dharmasanam-parvathi-aa94bb386/</w:t>
      </w:r>
    </w:p>
    <w:p>
      <w:pPr>
        <w:pStyle w:val="TextBody"/>
        <w:spacing w:before="60" w:after="0"/>
        <w:rPr/>
      </w:pPr>
      <w:r>
        <w:rPr/>
      </w:r>
    </w:p>
    <w:p>
      <w:pPr>
        <w:pStyle w:val="Heading1"/>
        <w:spacing w:before="48" w:after="0"/>
        <w:ind w:left="0" w:hanging="0"/>
        <w:rPr>
          <w:u w:val="none"/>
        </w:rPr>
      </w:pPr>
      <w:bookmarkStart w:id="0" w:name="Professional_Summary%3A"/>
      <w:bookmarkEnd w:id="0"/>
      <w:r>
        <w:rPr/>
        <w:t>Professional</w:t>
      </w:r>
      <w:r>
        <w:rPr>
          <w:spacing w:val="-10"/>
        </w:rPr>
        <w:t xml:space="preserve"> </w:t>
      </w:r>
      <w:r>
        <w:rPr>
          <w:spacing w:val="-2"/>
        </w:rPr>
        <w:t>Summary:</w:t>
      </w:r>
    </w:p>
    <w:p>
      <w:pPr>
        <w:pStyle w:val="Normal"/>
        <w:spacing w:before="269" w:after="0"/>
        <w:rPr>
          <w:b/>
          <w:b/>
          <w:sz w:val="24"/>
        </w:rPr>
      </w:pPr>
      <w:r>
        <w:rPr>
          <w:b/>
          <w:sz w:val="24"/>
          <w:u w:val="single"/>
        </w:rPr>
        <w:t>Individual</w:t>
      </w:r>
      <w:r>
        <w:rPr>
          <w:b/>
          <w:spacing w:val="-10"/>
          <w:sz w:val="24"/>
          <w:u w:val="single"/>
        </w:rPr>
        <w:t xml:space="preserve"> </w:t>
      </w:r>
      <w:r>
        <w:rPr>
          <w:b/>
          <w:sz w:val="24"/>
          <w:u w:val="single"/>
        </w:rPr>
        <w:t>US</w:t>
      </w:r>
      <w:r>
        <w:rPr>
          <w:b/>
          <w:spacing w:val="-8"/>
          <w:sz w:val="24"/>
          <w:u w:val="single"/>
        </w:rPr>
        <w:t xml:space="preserve"> </w:t>
      </w:r>
      <w:r>
        <w:rPr>
          <w:b/>
          <w:sz w:val="24"/>
          <w:u w:val="single"/>
        </w:rPr>
        <w:t>Taxation</w:t>
      </w:r>
      <w:r>
        <w:rPr>
          <w:b/>
          <w:spacing w:val="-8"/>
          <w:sz w:val="24"/>
          <w:u w:val="single"/>
        </w:rPr>
        <w:t xml:space="preserve"> </w:t>
      </w:r>
      <w:r>
        <w:rPr>
          <w:b/>
          <w:sz w:val="24"/>
          <w:u w:val="single"/>
        </w:rPr>
        <w:t>1040,</w:t>
      </w:r>
      <w:r>
        <w:rPr>
          <w:b/>
          <w:spacing w:val="-1"/>
          <w:sz w:val="24"/>
          <w:u w:val="single"/>
        </w:rPr>
        <w:t xml:space="preserve"> </w:t>
      </w:r>
      <w:r>
        <w:rPr>
          <w:b/>
          <w:sz w:val="24"/>
          <w:u w:val="single"/>
        </w:rPr>
        <w:t>1040NR,</w:t>
      </w:r>
      <w:r>
        <w:rPr>
          <w:b/>
          <w:spacing w:val="-9"/>
          <w:sz w:val="24"/>
          <w:u w:val="single"/>
        </w:rPr>
        <w:t xml:space="preserve"> </w:t>
      </w:r>
      <w:r>
        <w:rPr>
          <w:b/>
          <w:spacing w:val="-2"/>
          <w:sz w:val="24"/>
          <w:u w:val="single"/>
        </w:rPr>
        <w:t>1040SR</w:t>
      </w:r>
    </w:p>
    <w:p>
      <w:pPr>
        <w:pStyle w:val="TextBody"/>
        <w:spacing w:before="42" w:after="0"/>
        <w:rPr>
          <w:b/>
          <w:b/>
        </w:rPr>
      </w:pPr>
      <w:r>
        <w:rPr>
          <w:b/>
        </w:rPr>
      </w:r>
    </w:p>
    <w:p>
      <w:pPr>
        <w:pStyle w:val="ListParagraph"/>
        <w:numPr>
          <w:ilvl w:val="0"/>
          <w:numId w:val="2"/>
        </w:numPr>
        <w:tabs>
          <w:tab w:val="clear" w:pos="720"/>
          <w:tab w:val="left" w:pos="820" w:leader="none"/>
          <w:tab w:val="left" w:pos="821" w:leader="none"/>
        </w:tabs>
        <w:spacing w:lineRule="auto" w:line="240"/>
        <w:ind w:left="861" w:right="873" w:hanging="360"/>
        <w:rPr>
          <w:rFonts w:ascii="Calibri" w:hAnsi="Calibri" w:cs="Calibri" w:asciiTheme="minorHAnsi" w:cstheme="minorHAnsi" w:hAnsiTheme="minorHAnsi"/>
          <w:sz w:val="24"/>
          <w:szCs w:val="24"/>
        </w:rPr>
      </w:pPr>
      <w:r>
        <w:rPr>
          <w:rFonts w:cs="Calibri" w:cstheme="minorHAnsi"/>
          <w:sz w:val="24"/>
          <w:szCs w:val="24"/>
        </w:rPr>
        <w:t xml:space="preserve">Regularly work with IRS schedules, forms, and worksheets including Schedule A, Schedule B, Schedule C, Schedule D, Schedule E, Schedule F, Schedule 1, Schedule 2, Schedule 3, Forms 4835, 1116, 2555, 4797, 8829, Section 121 and Section 911 exclusions, K1s.          </w:t>
      </w:r>
    </w:p>
    <w:p>
      <w:pPr>
        <w:pStyle w:val="ListParagraph"/>
        <w:numPr>
          <w:ilvl w:val="0"/>
          <w:numId w:val="2"/>
        </w:numPr>
        <w:tabs>
          <w:tab w:val="clear" w:pos="720"/>
          <w:tab w:val="left" w:pos="820" w:leader="none"/>
          <w:tab w:val="left" w:pos="821" w:leader="none"/>
        </w:tabs>
        <w:spacing w:lineRule="auto" w:line="240"/>
        <w:ind w:left="861" w:right="873" w:hanging="360"/>
        <w:rPr>
          <w:rFonts w:ascii="Calibri" w:hAnsi="Calibri" w:cs="Calibri" w:asciiTheme="minorHAnsi" w:cstheme="minorHAnsi" w:hAnsiTheme="minorHAnsi"/>
          <w:sz w:val="24"/>
          <w:szCs w:val="24"/>
        </w:rPr>
      </w:pPr>
      <w:r>
        <w:rPr>
          <w:rFonts w:cs="Calibri" w:cstheme="minorHAnsi"/>
          <w:sz w:val="24"/>
          <w:szCs w:val="24"/>
        </w:rPr>
        <w:t>Knowledge of pension income, IRA distributions, Social Security benefits, Form 1099-INT, Form 1099-DIV, sale of home and business assets, and depreciation.</w:t>
      </w:r>
    </w:p>
    <w:p>
      <w:pPr>
        <w:pStyle w:val="ListParagraph"/>
        <w:numPr>
          <w:ilvl w:val="0"/>
          <w:numId w:val="2"/>
        </w:numPr>
        <w:tabs>
          <w:tab w:val="clear" w:pos="720"/>
          <w:tab w:val="left" w:pos="820" w:leader="none"/>
          <w:tab w:val="left" w:pos="821" w:leader="none"/>
        </w:tabs>
        <w:spacing w:lineRule="auto" w:line="240"/>
        <w:ind w:left="861" w:right="873" w:hanging="360"/>
        <w:rPr>
          <w:rFonts w:ascii="Calibri" w:hAnsi="Calibri" w:cs="Calibri" w:asciiTheme="minorHAnsi" w:cstheme="minorHAnsi" w:hAnsiTheme="minorHAnsi"/>
          <w:sz w:val="24"/>
          <w:szCs w:val="24"/>
        </w:rPr>
      </w:pPr>
      <w:r>
        <w:rPr>
          <w:rFonts w:cs="Calibri" w:cstheme="minorHAnsi"/>
          <w:sz w:val="24"/>
          <w:szCs w:val="24"/>
        </w:rPr>
        <w:t>Well-versed in refundable and non-refundable credits.</w:t>
      </w:r>
    </w:p>
    <w:p>
      <w:pPr>
        <w:pStyle w:val="ListParagraph"/>
        <w:numPr>
          <w:ilvl w:val="0"/>
          <w:numId w:val="2"/>
        </w:numPr>
        <w:tabs>
          <w:tab w:val="clear" w:pos="720"/>
          <w:tab w:val="left" w:pos="820" w:leader="none"/>
          <w:tab w:val="left" w:pos="821" w:leader="none"/>
        </w:tabs>
        <w:spacing w:lineRule="auto" w:line="240"/>
        <w:ind w:left="861" w:right="873" w:hanging="360"/>
        <w:rPr>
          <w:rFonts w:ascii="Calibri" w:hAnsi="Calibri" w:cs="Calibri" w:asciiTheme="minorHAnsi" w:cstheme="minorHAnsi" w:hAnsiTheme="minorHAnsi"/>
          <w:sz w:val="24"/>
          <w:szCs w:val="24"/>
        </w:rPr>
      </w:pPr>
      <w:r>
        <w:rPr>
          <w:rFonts w:cs="Calibri" w:cstheme="minorHAnsi"/>
          <w:sz w:val="24"/>
          <w:szCs w:val="24"/>
        </w:rPr>
        <w:t>Basic knowledge of FBAR and FATCA compliance.</w:t>
      </w:r>
    </w:p>
    <w:p>
      <w:pPr>
        <w:pStyle w:val="ListParagraph"/>
        <w:numPr>
          <w:ilvl w:val="0"/>
          <w:numId w:val="2"/>
        </w:numPr>
        <w:tabs>
          <w:tab w:val="clear" w:pos="720"/>
          <w:tab w:val="left" w:pos="820" w:leader="none"/>
          <w:tab w:val="left" w:pos="821" w:leader="none"/>
        </w:tabs>
        <w:spacing w:lineRule="auto" w:line="240"/>
        <w:ind w:left="861" w:right="873" w:hanging="360"/>
        <w:rPr>
          <w:rFonts w:ascii="Calibri" w:hAnsi="Calibri" w:cs="Calibri" w:asciiTheme="minorHAnsi" w:cstheme="minorHAnsi" w:hAnsiTheme="minorHAnsi"/>
          <w:sz w:val="24"/>
          <w:szCs w:val="24"/>
        </w:rPr>
      </w:pPr>
      <w:r>
        <w:rPr>
          <w:rFonts w:cs="Calibri" w:cstheme="minorHAnsi"/>
          <w:sz w:val="24"/>
          <w:szCs w:val="24"/>
        </w:rPr>
        <w:t>Reviewing client tax documents thoroughly to determine eligibility for deductions.</w:t>
      </w:r>
    </w:p>
    <w:p>
      <w:pPr>
        <w:pStyle w:val="ListParagraph"/>
        <w:numPr>
          <w:ilvl w:val="0"/>
          <w:numId w:val="2"/>
        </w:numPr>
        <w:tabs>
          <w:tab w:val="clear" w:pos="720"/>
          <w:tab w:val="left" w:pos="820" w:leader="none"/>
          <w:tab w:val="left" w:pos="821" w:leader="none"/>
        </w:tabs>
        <w:spacing w:lineRule="auto" w:line="240"/>
        <w:ind w:left="861" w:right="873" w:hanging="360"/>
        <w:rPr>
          <w:rFonts w:ascii="Calibri" w:hAnsi="Calibri" w:cs="Calibri" w:asciiTheme="minorHAnsi" w:cstheme="minorHAnsi" w:hAnsiTheme="minorHAnsi"/>
          <w:sz w:val="24"/>
          <w:szCs w:val="24"/>
        </w:rPr>
      </w:pPr>
      <w:r>
        <w:rPr>
          <w:rFonts w:cs="Calibri" w:cstheme="minorHAnsi"/>
          <w:sz w:val="24"/>
          <w:szCs w:val="24"/>
        </w:rPr>
        <w:t>Following up with clients regularly and resolving queries, if any.</w:t>
      </w:r>
    </w:p>
    <w:p>
      <w:pPr>
        <w:pStyle w:val="ListParagraph"/>
        <w:numPr>
          <w:ilvl w:val="0"/>
          <w:numId w:val="2"/>
        </w:numPr>
        <w:tabs>
          <w:tab w:val="clear" w:pos="720"/>
          <w:tab w:val="left" w:pos="820" w:leader="none"/>
          <w:tab w:val="left" w:pos="821" w:leader="none"/>
        </w:tabs>
        <w:spacing w:lineRule="auto" w:line="240"/>
        <w:ind w:left="861" w:right="873" w:hanging="360"/>
        <w:rPr>
          <w:rFonts w:ascii="Calibri" w:hAnsi="Calibri" w:cs="Calibri" w:asciiTheme="minorHAnsi" w:cstheme="minorHAnsi" w:hAnsiTheme="minorHAnsi"/>
          <w:sz w:val="24"/>
          <w:szCs w:val="24"/>
        </w:rPr>
      </w:pPr>
      <w:r>
        <w:rPr>
          <w:rFonts w:cs="Calibri" w:cstheme="minorHAnsi"/>
          <w:sz w:val="24"/>
          <w:szCs w:val="24"/>
        </w:rPr>
        <w:t>Ensuring timely filing of tax returns within IRS deadlines.</w:t>
      </w:r>
    </w:p>
    <w:p>
      <w:pPr>
        <w:pStyle w:val="ListParagraph"/>
        <w:numPr>
          <w:ilvl w:val="0"/>
          <w:numId w:val="2"/>
        </w:numPr>
        <w:tabs>
          <w:tab w:val="clear" w:pos="720"/>
          <w:tab w:val="left" w:pos="820" w:leader="none"/>
          <w:tab w:val="left" w:pos="821" w:leader="none"/>
        </w:tabs>
        <w:spacing w:lineRule="auto" w:line="240"/>
        <w:ind w:left="861" w:right="873" w:hanging="360"/>
        <w:rPr>
          <w:rFonts w:ascii="Calibri" w:hAnsi="Calibri" w:cs="Calibri" w:asciiTheme="minorHAnsi" w:cstheme="minorHAnsi" w:hAnsiTheme="minorHAnsi"/>
          <w:sz w:val="24"/>
          <w:szCs w:val="24"/>
        </w:rPr>
      </w:pPr>
      <w:r>
        <w:rPr>
          <w:rFonts w:cs="Calibri" w:cstheme="minorHAnsi"/>
          <w:sz w:val="24"/>
          <w:szCs w:val="24"/>
        </w:rPr>
        <w:t>Providing high-quality service to ensure customer satisfaction.</w:t>
      </w:r>
    </w:p>
    <w:p>
      <w:pPr>
        <w:pStyle w:val="ListParagraph"/>
        <w:numPr>
          <w:ilvl w:val="0"/>
          <w:numId w:val="2"/>
        </w:numPr>
        <w:tabs>
          <w:tab w:val="clear" w:pos="720"/>
          <w:tab w:val="left" w:pos="820" w:leader="none"/>
          <w:tab w:val="left" w:pos="821" w:leader="none"/>
        </w:tabs>
        <w:spacing w:lineRule="auto" w:line="240"/>
        <w:ind w:left="861" w:right="873" w:hanging="360"/>
        <w:rPr>
          <w:rFonts w:ascii="Calibri" w:hAnsi="Calibri" w:cs="Calibri" w:asciiTheme="minorHAnsi" w:cstheme="minorHAnsi" w:hAnsiTheme="minorHAnsi"/>
          <w:sz w:val="24"/>
          <w:szCs w:val="24"/>
        </w:rPr>
      </w:pPr>
      <w:r>
        <w:rPr>
          <w:rFonts w:cs="Calibri" w:cstheme="minorHAnsi"/>
          <w:sz w:val="24"/>
          <w:szCs w:val="24"/>
        </w:rPr>
        <w:t>Handling escalations and assisting clients with tax-related queries.</w:t>
      </w:r>
    </w:p>
    <w:p>
      <w:pPr>
        <w:pStyle w:val="ListParagraph"/>
        <w:numPr>
          <w:ilvl w:val="0"/>
          <w:numId w:val="2"/>
        </w:numPr>
        <w:tabs>
          <w:tab w:val="clear" w:pos="720"/>
          <w:tab w:val="left" w:pos="820" w:leader="none"/>
          <w:tab w:val="left" w:pos="821" w:leader="none"/>
        </w:tabs>
        <w:spacing w:lineRule="auto" w:line="240"/>
        <w:ind w:left="861" w:right="873" w:hanging="360"/>
        <w:rPr>
          <w:rFonts w:ascii="Calibri" w:hAnsi="Calibri" w:cs="Calibri" w:asciiTheme="minorHAnsi" w:cstheme="minorHAnsi" w:hAnsiTheme="minorHAnsi"/>
          <w:sz w:val="24"/>
          <w:szCs w:val="24"/>
        </w:rPr>
      </w:pPr>
      <w:r>
        <w:rPr>
          <w:rFonts w:cs="Calibri" w:cstheme="minorHAnsi"/>
          <w:sz w:val="24"/>
          <w:szCs w:val="24"/>
        </w:rPr>
        <w:t>Building and maintaining a strong network of client relationships.</w:t>
      </w:r>
    </w:p>
    <w:p>
      <w:pPr>
        <w:pStyle w:val="ListParagraph"/>
        <w:numPr>
          <w:ilvl w:val="0"/>
          <w:numId w:val="2"/>
        </w:numPr>
        <w:tabs>
          <w:tab w:val="clear" w:pos="720"/>
          <w:tab w:val="left" w:pos="820" w:leader="none"/>
          <w:tab w:val="left" w:pos="821" w:leader="none"/>
        </w:tabs>
        <w:spacing w:lineRule="auto" w:line="240"/>
        <w:ind w:left="861" w:right="873" w:hanging="360"/>
        <w:rPr>
          <w:rFonts w:ascii="Calibri" w:hAnsi="Calibri" w:cs="Calibri" w:asciiTheme="minorHAnsi" w:cstheme="minorHAnsi" w:hAnsiTheme="minorHAnsi"/>
          <w:sz w:val="24"/>
          <w:szCs w:val="24"/>
        </w:rPr>
      </w:pPr>
      <w:r>
        <w:rPr>
          <w:rFonts w:cs="Calibri" w:cstheme="minorHAnsi"/>
          <w:sz w:val="24"/>
          <w:szCs w:val="24"/>
        </w:rPr>
        <w:t>Experienced in Annotation and documentation</w:t>
      </w:r>
    </w:p>
    <w:p>
      <w:pPr>
        <w:pStyle w:val="ListParagraph"/>
        <w:tabs>
          <w:tab w:val="clear" w:pos="720"/>
          <w:tab w:val="left" w:pos="820" w:leader="none"/>
          <w:tab w:val="left" w:pos="821" w:leader="none"/>
        </w:tabs>
        <w:spacing w:lineRule="auto" w:line="240"/>
        <w:ind w:left="861" w:right="873" w:hanging="0"/>
        <w:rPr>
          <w:rFonts w:ascii="Calibri" w:hAnsi="Calibri" w:cs="Calibri" w:asciiTheme="minorHAnsi" w:cstheme="minorHAnsi" w:hAnsiTheme="minorHAnsi"/>
          <w:sz w:val="24"/>
          <w:szCs w:val="24"/>
        </w:rPr>
      </w:pPr>
      <w:r>
        <w:rPr>
          <w:rFonts w:cs="Calibri" w:cstheme="minorHAnsi"/>
          <w:sz w:val="24"/>
          <w:szCs w:val="24"/>
        </w:rPr>
      </w:r>
    </w:p>
    <w:p>
      <w:pPr>
        <w:pStyle w:val="Heading1"/>
        <w:spacing w:before="1" w:after="0"/>
        <w:rPr>
          <w:u w:val="none"/>
        </w:rPr>
      </w:pPr>
      <w:bookmarkStart w:id="1" w:name="Work_Experience%3A"/>
      <w:bookmarkEnd w:id="1"/>
      <w:r>
        <w:rPr/>
        <w:t>Work</w:t>
      </w:r>
      <w:r>
        <w:rPr>
          <w:spacing w:val="-8"/>
        </w:rPr>
        <w:t xml:space="preserve"> </w:t>
      </w:r>
      <w:r>
        <w:rPr>
          <w:spacing w:val="-2"/>
        </w:rPr>
        <w:t>Experience:</w:t>
      </w:r>
    </w:p>
    <w:p>
      <w:pPr>
        <w:pStyle w:val="TextBody"/>
        <w:spacing w:before="33" w:after="0"/>
        <w:rPr>
          <w:b/>
          <w:b/>
        </w:rPr>
      </w:pPr>
      <w:r>
        <w:rPr>
          <w:b/>
        </w:rPr>
      </w:r>
    </w:p>
    <w:p>
      <w:pPr>
        <w:pStyle w:val="TextBody"/>
        <w:spacing w:before="47" w:after="0"/>
        <w:jc w:val="both"/>
        <w:rPr>
          <w:rFonts w:ascii="Calibri" w:hAnsi="Calibri" w:asciiTheme="minorHAnsi" w:hAnsiTheme="minorHAnsi"/>
        </w:rPr>
      </w:pPr>
      <w:r>
        <w:rPr>
          <w:rFonts w:asciiTheme="minorHAnsi" w:hAnsiTheme="minorHAnsi"/>
        </w:rPr>
        <w:t xml:space="preserve">      </w:t>
      </w:r>
      <w:r>
        <w:rPr>
          <w:rFonts w:asciiTheme="minorHAnsi" w:hAnsiTheme="minorHAnsi"/>
        </w:rPr>
        <w:t xml:space="preserve">Over </w:t>
      </w:r>
      <w:r>
        <w:rPr>
          <w:rFonts w:asciiTheme="minorHAnsi" w:hAnsiTheme="minorHAnsi"/>
          <w:b/>
          <w:bCs/>
        </w:rPr>
        <w:t>3.5 years</w:t>
      </w:r>
      <w:r>
        <w:rPr>
          <w:rFonts w:asciiTheme="minorHAnsi" w:hAnsiTheme="minorHAnsi"/>
        </w:rPr>
        <w:t xml:space="preserve"> of experience in U.S. taxation, with expertise in preparing federal and state tax</w:t>
        <w:br/>
        <w:t xml:space="preserve">      returns.</w:t>
      </w:r>
    </w:p>
    <w:p>
      <w:pPr>
        <w:pStyle w:val="TextBody"/>
        <w:spacing w:before="47" w:after="0"/>
        <w:rPr>
          <w:sz w:val="20"/>
        </w:rPr>
      </w:pPr>
      <w:r>
        <w:rPr>
          <w:sz w:val="20"/>
        </w:rPr>
      </w:r>
    </w:p>
    <w:tbl>
      <w:tblPr>
        <w:tblW w:w="9055" w:type="dxa"/>
        <w:jc w:val="left"/>
        <w:tblInd w:w="418" w:type="dxa"/>
        <w:tblCellMar>
          <w:top w:w="0" w:type="dxa"/>
          <w:left w:w="5" w:type="dxa"/>
          <w:bottom w:w="0" w:type="dxa"/>
          <w:right w:w="5" w:type="dxa"/>
        </w:tblCellMar>
        <w:tblLook w:val="01e0"/>
      </w:tblPr>
      <w:tblGrid>
        <w:gridCol w:w="2130"/>
        <w:gridCol w:w="1624"/>
        <w:gridCol w:w="2989"/>
        <w:gridCol w:w="2311"/>
      </w:tblGrid>
      <w:tr>
        <w:trPr>
          <w:trHeight w:val="252" w:hRule="atLeast"/>
        </w:trPr>
        <w:tc>
          <w:tcPr>
            <w:tcW w:w="2130" w:type="dxa"/>
            <w:tcBorders>
              <w:top w:val="single" w:sz="4" w:space="0" w:color="000000"/>
              <w:left w:val="single" w:sz="4" w:space="0" w:color="000000"/>
              <w:bottom w:val="single" w:sz="4" w:space="0" w:color="000000"/>
              <w:right w:val="single" w:sz="4" w:space="0" w:color="000000"/>
            </w:tcBorders>
            <w:shd w:color="auto" w:fill="D9D9D9" w:val="clear"/>
          </w:tcPr>
          <w:p>
            <w:pPr>
              <w:pStyle w:val="TableParagraph"/>
              <w:spacing w:before="1" w:after="0"/>
              <w:rPr>
                <w:b/>
                <w:b/>
              </w:rPr>
            </w:pPr>
            <w:r>
              <w:rPr>
                <w:b/>
                <w:spacing w:val="-2"/>
              </w:rPr>
              <w:t>Organization</w:t>
            </w:r>
          </w:p>
        </w:tc>
        <w:tc>
          <w:tcPr>
            <w:tcW w:w="1624" w:type="dxa"/>
            <w:tcBorders>
              <w:top w:val="single" w:sz="4" w:space="0" w:color="000000"/>
              <w:left w:val="single" w:sz="4" w:space="0" w:color="000000"/>
              <w:bottom w:val="single" w:sz="4" w:space="0" w:color="000000"/>
              <w:right w:val="single" w:sz="4" w:space="0" w:color="000000"/>
            </w:tcBorders>
            <w:shd w:color="auto" w:fill="D9D9D9" w:val="clear"/>
          </w:tcPr>
          <w:p>
            <w:pPr>
              <w:pStyle w:val="TableParagraph"/>
              <w:spacing w:before="1" w:after="0"/>
              <w:ind w:left="110" w:hanging="0"/>
              <w:rPr>
                <w:b/>
                <w:b/>
              </w:rPr>
            </w:pPr>
            <w:r>
              <w:rPr>
                <w:b/>
                <w:spacing w:val="-2"/>
              </w:rPr>
              <w:t>Designation</w:t>
            </w:r>
          </w:p>
        </w:tc>
        <w:tc>
          <w:tcPr>
            <w:tcW w:w="2989" w:type="dxa"/>
            <w:tcBorders>
              <w:top w:val="single" w:sz="4" w:space="0" w:color="000000"/>
              <w:left w:val="single" w:sz="4" w:space="0" w:color="000000"/>
              <w:bottom w:val="single" w:sz="4" w:space="0" w:color="000000"/>
              <w:right w:val="single" w:sz="4" w:space="0" w:color="000000"/>
            </w:tcBorders>
            <w:shd w:color="auto" w:fill="D9D9D9" w:val="clear"/>
          </w:tcPr>
          <w:p>
            <w:pPr>
              <w:pStyle w:val="TableParagraph"/>
              <w:spacing w:before="1" w:after="0"/>
              <w:rPr>
                <w:b/>
                <w:b/>
              </w:rPr>
            </w:pPr>
            <w:r>
              <w:rPr>
                <w:b/>
                <w:spacing w:val="-2"/>
              </w:rPr>
              <w:t>Duration</w:t>
            </w:r>
          </w:p>
        </w:tc>
        <w:tc>
          <w:tcPr>
            <w:tcW w:w="2311" w:type="dxa"/>
            <w:tcBorders>
              <w:top w:val="single" w:sz="4" w:space="0" w:color="000000"/>
              <w:left w:val="single" w:sz="4" w:space="0" w:color="000000"/>
              <w:bottom w:val="single" w:sz="4" w:space="0" w:color="000000"/>
              <w:right w:val="single" w:sz="4" w:space="0" w:color="000000"/>
            </w:tcBorders>
            <w:shd w:color="auto" w:fill="D9D9D9" w:val="clear"/>
          </w:tcPr>
          <w:p>
            <w:pPr>
              <w:pStyle w:val="TableParagraph"/>
              <w:spacing w:before="1" w:after="0"/>
              <w:rPr>
                <w:b/>
                <w:b/>
              </w:rPr>
            </w:pPr>
            <w:r>
              <w:rPr>
                <w:b/>
                <w:spacing w:val="-2"/>
              </w:rPr>
              <w:t>Location</w:t>
            </w:r>
          </w:p>
        </w:tc>
      </w:tr>
      <w:tr>
        <w:trPr>
          <w:trHeight w:val="257" w:hRule="atLeast"/>
        </w:trPr>
        <w:tc>
          <w:tcPr>
            <w:tcW w:w="2130"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15" w:hanging="0"/>
              <w:rPr/>
            </w:pPr>
            <w:r>
              <w:rPr/>
              <w:t>Fin-Advantage</w:t>
            </w:r>
          </w:p>
        </w:tc>
        <w:tc>
          <w:tcPr>
            <w:tcW w:w="1624"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10" w:hanging="0"/>
              <w:rPr/>
            </w:pPr>
            <w:r>
              <w:rPr/>
              <w:t>Tax</w:t>
            </w:r>
            <w:r>
              <w:rPr>
                <w:spacing w:val="-11"/>
              </w:rPr>
              <w:t xml:space="preserve"> </w:t>
            </w:r>
            <w:r>
              <w:rPr>
                <w:spacing w:val="-2"/>
              </w:rPr>
              <w:t>Associate</w:t>
            </w:r>
          </w:p>
        </w:tc>
        <w:tc>
          <w:tcPr>
            <w:tcW w:w="2989"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15" w:hanging="0"/>
              <w:rPr/>
            </w:pPr>
            <w:r>
              <w:rPr>
                <w:spacing w:val="-2"/>
              </w:rPr>
              <w:t>Aug</w:t>
            </w:r>
            <w:r>
              <w:rPr>
                <w:spacing w:val="-11"/>
              </w:rPr>
              <w:t xml:space="preserve"> </w:t>
            </w:r>
            <w:r>
              <w:rPr>
                <w:spacing w:val="-2"/>
              </w:rPr>
              <w:t>2024</w:t>
            </w:r>
            <w:r>
              <w:rPr>
                <w:spacing w:val="-10"/>
              </w:rPr>
              <w:t xml:space="preserve"> </w:t>
            </w:r>
            <w:r>
              <w:rPr>
                <w:spacing w:val="-2"/>
              </w:rPr>
              <w:t>-</w:t>
            </w:r>
            <w:r>
              <w:rPr>
                <w:spacing w:val="22"/>
              </w:rPr>
              <w:t xml:space="preserve"> </w:t>
            </w:r>
            <w:r>
              <w:rPr>
                <w:spacing w:val="-2"/>
              </w:rPr>
              <w:t>May 2025</w:t>
            </w:r>
          </w:p>
        </w:tc>
        <w:tc>
          <w:tcPr>
            <w:tcW w:w="2311"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15" w:hanging="0"/>
              <w:rPr/>
            </w:pPr>
            <w:r>
              <w:rPr>
                <w:spacing w:val="-2"/>
              </w:rPr>
              <w:t>Bangalore (WFO)</w:t>
            </w:r>
          </w:p>
        </w:tc>
      </w:tr>
      <w:tr>
        <w:trPr>
          <w:trHeight w:val="253" w:hRule="atLeast"/>
        </w:trPr>
        <w:tc>
          <w:tcPr>
            <w:tcW w:w="2130" w:type="dxa"/>
            <w:tcBorders>
              <w:top w:val="single" w:sz="4" w:space="0" w:color="000000"/>
              <w:left w:val="single" w:sz="4" w:space="0" w:color="000000"/>
              <w:bottom w:val="single" w:sz="4" w:space="0" w:color="000000"/>
              <w:right w:val="single" w:sz="4" w:space="0" w:color="000000"/>
            </w:tcBorders>
          </w:tcPr>
          <w:p>
            <w:pPr>
              <w:pStyle w:val="TableParagraph"/>
              <w:spacing w:before="2" w:after="0"/>
              <w:rPr/>
            </w:pPr>
            <w:r>
              <w:rPr>
                <w:spacing w:val="-2"/>
              </w:rPr>
              <w:t>M-Result</w:t>
            </w:r>
          </w:p>
        </w:tc>
        <w:tc>
          <w:tcPr>
            <w:tcW w:w="1624" w:type="dxa"/>
            <w:tcBorders>
              <w:top w:val="single" w:sz="4" w:space="0" w:color="000000"/>
              <w:left w:val="single" w:sz="4" w:space="0" w:color="000000"/>
              <w:bottom w:val="single" w:sz="4" w:space="0" w:color="000000"/>
              <w:right w:val="single" w:sz="4" w:space="0" w:color="000000"/>
            </w:tcBorders>
          </w:tcPr>
          <w:p>
            <w:pPr>
              <w:pStyle w:val="TableParagraph"/>
              <w:spacing w:before="2" w:after="0"/>
              <w:ind w:left="110" w:hanging="0"/>
              <w:rPr/>
            </w:pPr>
            <w:r>
              <w:rPr>
                <w:spacing w:val="-2"/>
              </w:rPr>
              <w:t>Tax Associate</w:t>
            </w:r>
          </w:p>
        </w:tc>
        <w:tc>
          <w:tcPr>
            <w:tcW w:w="2989" w:type="dxa"/>
            <w:tcBorders>
              <w:top w:val="single" w:sz="4" w:space="0" w:color="000000"/>
              <w:left w:val="single" w:sz="4" w:space="0" w:color="000000"/>
              <w:bottom w:val="single" w:sz="4" w:space="0" w:color="000000"/>
              <w:right w:val="single" w:sz="4" w:space="0" w:color="000000"/>
            </w:tcBorders>
          </w:tcPr>
          <w:p>
            <w:pPr>
              <w:pStyle w:val="TableParagraph"/>
              <w:spacing w:before="2" w:after="0"/>
              <w:rPr/>
            </w:pPr>
            <w:r>
              <w:rPr/>
              <w:t>July</w:t>
            </w:r>
            <w:r>
              <w:rPr>
                <w:spacing w:val="-11"/>
              </w:rPr>
              <w:t xml:space="preserve"> </w:t>
            </w:r>
            <w:r>
              <w:rPr/>
              <w:t>2023</w:t>
            </w:r>
            <w:r>
              <w:rPr>
                <w:spacing w:val="-5"/>
              </w:rPr>
              <w:t xml:space="preserve"> </w:t>
            </w:r>
            <w:r>
              <w:rPr/>
              <w:t>-</w:t>
            </w:r>
            <w:r>
              <w:rPr>
                <w:spacing w:val="41"/>
              </w:rPr>
              <w:t xml:space="preserve"> </w:t>
            </w:r>
            <w:r>
              <w:rPr/>
              <w:t>Feb</w:t>
            </w:r>
            <w:r>
              <w:rPr>
                <w:spacing w:val="-2"/>
              </w:rPr>
              <w:t xml:space="preserve"> </w:t>
            </w:r>
            <w:r>
              <w:rPr>
                <w:spacing w:val="-4"/>
              </w:rPr>
              <w:t>2024</w:t>
            </w:r>
          </w:p>
        </w:tc>
        <w:tc>
          <w:tcPr>
            <w:tcW w:w="2311" w:type="dxa"/>
            <w:tcBorders>
              <w:top w:val="single" w:sz="4" w:space="0" w:color="000000"/>
              <w:left w:val="single" w:sz="4" w:space="0" w:color="000000"/>
              <w:bottom w:val="single" w:sz="4" w:space="0" w:color="000000"/>
              <w:right w:val="single" w:sz="4" w:space="0" w:color="000000"/>
            </w:tcBorders>
          </w:tcPr>
          <w:p>
            <w:pPr>
              <w:pStyle w:val="TableParagraph"/>
              <w:spacing w:before="2" w:after="0"/>
              <w:rPr/>
            </w:pPr>
            <w:r>
              <w:rPr>
                <w:spacing w:val="-2"/>
              </w:rPr>
              <w:t>Hyderabad (WFH)</w:t>
            </w:r>
          </w:p>
        </w:tc>
      </w:tr>
      <w:tr>
        <w:trPr>
          <w:trHeight w:val="257" w:hRule="atLeast"/>
        </w:trPr>
        <w:tc>
          <w:tcPr>
            <w:tcW w:w="2130" w:type="dxa"/>
            <w:tcBorders>
              <w:top w:val="single" w:sz="4" w:space="0" w:color="000000"/>
              <w:left w:val="single" w:sz="4" w:space="0" w:color="000000"/>
              <w:bottom w:val="single" w:sz="4" w:space="0" w:color="000000"/>
              <w:right w:val="single" w:sz="4" w:space="0" w:color="000000"/>
            </w:tcBorders>
          </w:tcPr>
          <w:p>
            <w:pPr>
              <w:pStyle w:val="TableParagraph"/>
              <w:spacing w:before="6" w:after="0"/>
              <w:rPr/>
            </w:pPr>
            <w:r>
              <w:rPr>
                <w:w w:val="95"/>
              </w:rPr>
              <w:t>Wipro Pvt Ltd</w:t>
            </w:r>
          </w:p>
        </w:tc>
        <w:tc>
          <w:tcPr>
            <w:tcW w:w="1624" w:type="dxa"/>
            <w:tcBorders>
              <w:top w:val="single" w:sz="4" w:space="0" w:color="000000"/>
              <w:left w:val="single" w:sz="4" w:space="0" w:color="000000"/>
              <w:bottom w:val="single" w:sz="4" w:space="0" w:color="000000"/>
              <w:right w:val="single" w:sz="4" w:space="0" w:color="000000"/>
            </w:tcBorders>
          </w:tcPr>
          <w:p>
            <w:pPr>
              <w:pStyle w:val="TableParagraph"/>
              <w:spacing w:before="6" w:after="0"/>
              <w:ind w:left="110" w:hanging="0"/>
              <w:rPr/>
            </w:pPr>
            <w:r>
              <w:rPr>
                <w:spacing w:val="-2"/>
              </w:rPr>
              <w:t>Associate</w:t>
            </w:r>
          </w:p>
        </w:tc>
        <w:tc>
          <w:tcPr>
            <w:tcW w:w="2989" w:type="dxa"/>
            <w:tcBorders>
              <w:top w:val="single" w:sz="4" w:space="0" w:color="000000"/>
              <w:left w:val="single" w:sz="4" w:space="0" w:color="000000"/>
              <w:bottom w:val="single" w:sz="4" w:space="0" w:color="000000"/>
              <w:right w:val="single" w:sz="4" w:space="0" w:color="000000"/>
            </w:tcBorders>
          </w:tcPr>
          <w:p>
            <w:pPr>
              <w:pStyle w:val="TableParagraph"/>
              <w:spacing w:before="6" w:after="0"/>
              <w:rPr/>
            </w:pPr>
            <w:r>
              <w:rPr/>
              <w:t>Dec 2020 – Jan 2023</w:t>
            </w:r>
          </w:p>
        </w:tc>
        <w:tc>
          <w:tcPr>
            <w:tcW w:w="2311" w:type="dxa"/>
            <w:tcBorders>
              <w:top w:val="single" w:sz="4" w:space="0" w:color="000000"/>
              <w:left w:val="single" w:sz="4" w:space="0" w:color="000000"/>
              <w:bottom w:val="single" w:sz="4" w:space="0" w:color="000000"/>
              <w:right w:val="single" w:sz="4" w:space="0" w:color="000000"/>
            </w:tcBorders>
          </w:tcPr>
          <w:p>
            <w:pPr>
              <w:pStyle w:val="TableParagraph"/>
              <w:spacing w:before="6" w:after="0"/>
              <w:rPr/>
            </w:pPr>
            <w:r>
              <w:rPr>
                <w:spacing w:val="-2"/>
              </w:rPr>
              <w:t>Hyderabad</w:t>
            </w:r>
            <w:r>
              <w:rPr/>
              <w:t xml:space="preserve"> </w:t>
            </w:r>
            <w:r>
              <w:rPr>
                <w:spacing w:val="-2"/>
              </w:rPr>
              <w:t>(WFH)</w:t>
            </w:r>
          </w:p>
        </w:tc>
      </w:tr>
    </w:tbl>
    <w:p>
      <w:pPr>
        <w:pStyle w:val="ListParagraph"/>
        <w:tabs>
          <w:tab w:val="clear" w:pos="720"/>
          <w:tab w:val="left" w:pos="772" w:leader="none"/>
        </w:tabs>
        <w:ind w:left="772" w:hanging="0"/>
        <w:rPr>
          <w:sz w:val="24"/>
        </w:rPr>
      </w:pPr>
      <w:r>
        <w:rPr>
          <w:sz w:val="24"/>
        </w:rPr>
      </w:r>
    </w:p>
    <w:p>
      <w:pPr>
        <w:pStyle w:val="ListParagraph"/>
        <w:numPr>
          <w:ilvl w:val="0"/>
          <w:numId w:val="1"/>
        </w:numPr>
        <w:tabs>
          <w:tab w:val="clear" w:pos="720"/>
          <w:tab w:val="left" w:pos="772" w:leader="none"/>
        </w:tabs>
        <w:ind w:left="772" w:hanging="359"/>
        <w:rPr>
          <w:sz w:val="24"/>
        </w:rPr>
      </w:pPr>
      <w:r>
        <w:rPr>
          <w:sz w:val="24"/>
        </w:rPr>
        <w:t>Prepared</w:t>
      </w:r>
      <w:r>
        <w:rPr>
          <w:spacing w:val="-5"/>
          <w:sz w:val="24"/>
        </w:rPr>
        <w:t xml:space="preserve"> </w:t>
      </w:r>
      <w:r>
        <w:rPr>
          <w:sz w:val="24"/>
        </w:rPr>
        <w:t>1040</w:t>
      </w:r>
      <w:r>
        <w:rPr>
          <w:spacing w:val="-5"/>
          <w:sz w:val="24"/>
        </w:rPr>
        <w:t xml:space="preserve"> </w:t>
      </w:r>
      <w:r>
        <w:rPr>
          <w:sz w:val="24"/>
        </w:rPr>
        <w:t>federal</w:t>
      </w:r>
      <w:r>
        <w:rPr>
          <w:spacing w:val="-6"/>
          <w:sz w:val="24"/>
        </w:rPr>
        <w:t xml:space="preserve"> </w:t>
      </w:r>
      <w:r>
        <w:rPr>
          <w:sz w:val="24"/>
        </w:rPr>
        <w:t>and</w:t>
      </w:r>
      <w:r>
        <w:rPr>
          <w:spacing w:val="-5"/>
          <w:sz w:val="24"/>
        </w:rPr>
        <w:t xml:space="preserve"> </w:t>
      </w:r>
      <w:r>
        <w:rPr>
          <w:sz w:val="24"/>
        </w:rPr>
        <w:t>state</w:t>
      </w:r>
      <w:r>
        <w:rPr>
          <w:spacing w:val="-7"/>
          <w:sz w:val="24"/>
        </w:rPr>
        <w:t xml:space="preserve"> </w:t>
      </w:r>
      <w:r>
        <w:rPr>
          <w:sz w:val="24"/>
        </w:rPr>
        <w:t>tax</w:t>
      </w:r>
      <w:r>
        <w:rPr>
          <w:spacing w:val="-2"/>
          <w:sz w:val="24"/>
        </w:rPr>
        <w:t xml:space="preserve"> returns.</w:t>
      </w:r>
    </w:p>
    <w:p>
      <w:pPr>
        <w:pStyle w:val="ListParagraph"/>
        <w:numPr>
          <w:ilvl w:val="0"/>
          <w:numId w:val="1"/>
        </w:numPr>
        <w:tabs>
          <w:tab w:val="clear" w:pos="720"/>
          <w:tab w:val="left" w:pos="772" w:leader="none"/>
        </w:tabs>
        <w:spacing w:before="43" w:after="0"/>
        <w:ind w:left="772" w:hanging="359"/>
        <w:rPr>
          <w:sz w:val="24"/>
        </w:rPr>
      </w:pPr>
      <w:r>
        <w:rPr>
          <w:sz w:val="24"/>
        </w:rPr>
        <w:t>Requesting</w:t>
      </w:r>
      <w:r>
        <w:rPr>
          <w:spacing w:val="-10"/>
          <w:sz w:val="24"/>
        </w:rPr>
        <w:t xml:space="preserve"> </w:t>
      </w:r>
      <w:r>
        <w:rPr>
          <w:sz w:val="24"/>
        </w:rPr>
        <w:t>clients</w:t>
      </w:r>
      <w:r>
        <w:rPr>
          <w:spacing w:val="-5"/>
          <w:sz w:val="24"/>
        </w:rPr>
        <w:t xml:space="preserve"> </w:t>
      </w:r>
      <w:r>
        <w:rPr>
          <w:sz w:val="24"/>
        </w:rPr>
        <w:t>for</w:t>
      </w:r>
      <w:r>
        <w:rPr>
          <w:spacing w:val="-8"/>
          <w:sz w:val="24"/>
        </w:rPr>
        <w:t xml:space="preserve"> </w:t>
      </w:r>
      <w:r>
        <w:rPr>
          <w:sz w:val="24"/>
        </w:rPr>
        <w:t>open</w:t>
      </w:r>
      <w:r>
        <w:rPr>
          <w:spacing w:val="-3"/>
          <w:sz w:val="24"/>
        </w:rPr>
        <w:t xml:space="preserve"> </w:t>
      </w:r>
      <w:r>
        <w:rPr>
          <w:sz w:val="24"/>
        </w:rPr>
        <w:t>items</w:t>
      </w:r>
      <w:r>
        <w:rPr>
          <w:spacing w:val="-8"/>
          <w:sz w:val="24"/>
        </w:rPr>
        <w:t xml:space="preserve"> </w:t>
      </w:r>
      <w:r>
        <w:rPr>
          <w:sz w:val="24"/>
        </w:rPr>
        <w:t>if</w:t>
      </w:r>
      <w:r>
        <w:rPr>
          <w:spacing w:val="-3"/>
          <w:sz w:val="24"/>
        </w:rPr>
        <w:t xml:space="preserve"> </w:t>
      </w:r>
      <w:r>
        <w:rPr>
          <w:sz w:val="24"/>
        </w:rPr>
        <w:t>information</w:t>
      </w:r>
      <w:r>
        <w:rPr>
          <w:spacing w:val="-7"/>
          <w:sz w:val="24"/>
        </w:rPr>
        <w:t xml:space="preserve"> </w:t>
      </w:r>
      <w:r>
        <w:rPr>
          <w:sz w:val="24"/>
        </w:rPr>
        <w:t xml:space="preserve">is </w:t>
      </w:r>
      <w:r>
        <w:rPr>
          <w:spacing w:val="-2"/>
          <w:sz w:val="24"/>
        </w:rPr>
        <w:t>missing.</w:t>
      </w:r>
    </w:p>
    <w:p>
      <w:pPr>
        <w:pStyle w:val="ListParagraph"/>
        <w:numPr>
          <w:ilvl w:val="0"/>
          <w:numId w:val="1"/>
        </w:numPr>
        <w:tabs>
          <w:tab w:val="clear" w:pos="720"/>
          <w:tab w:val="left" w:pos="772" w:leader="none"/>
        </w:tabs>
        <w:spacing w:before="44" w:after="0"/>
        <w:ind w:left="772" w:hanging="359"/>
        <w:rPr>
          <w:sz w:val="24"/>
        </w:rPr>
      </w:pPr>
      <w:r>
        <w:rPr>
          <w:sz w:val="24"/>
        </w:rPr>
        <w:t>Following</w:t>
      </w:r>
      <w:r>
        <w:rPr>
          <w:spacing w:val="-11"/>
          <w:sz w:val="24"/>
        </w:rPr>
        <w:t xml:space="preserve"> </w:t>
      </w:r>
      <w:r>
        <w:rPr>
          <w:sz w:val="24"/>
        </w:rPr>
        <w:t>up</w:t>
      </w:r>
      <w:r>
        <w:rPr>
          <w:spacing w:val="-13"/>
          <w:sz w:val="24"/>
        </w:rPr>
        <w:t xml:space="preserve"> </w:t>
      </w:r>
      <w:r>
        <w:rPr>
          <w:sz w:val="24"/>
        </w:rPr>
        <w:t>with</w:t>
      </w:r>
      <w:r>
        <w:rPr>
          <w:spacing w:val="-3"/>
          <w:sz w:val="24"/>
        </w:rPr>
        <w:t xml:space="preserve"> </w:t>
      </w:r>
      <w:r>
        <w:rPr>
          <w:sz w:val="24"/>
        </w:rPr>
        <w:t>clients</w:t>
      </w:r>
      <w:r>
        <w:rPr>
          <w:spacing w:val="-9"/>
          <w:sz w:val="24"/>
        </w:rPr>
        <w:t xml:space="preserve"> </w:t>
      </w:r>
      <w:r>
        <w:rPr>
          <w:sz w:val="24"/>
        </w:rPr>
        <w:t>regularly</w:t>
      </w:r>
      <w:r>
        <w:rPr>
          <w:spacing w:val="-4"/>
          <w:sz w:val="24"/>
        </w:rPr>
        <w:t xml:space="preserve"> </w:t>
      </w:r>
      <w:r>
        <w:rPr>
          <w:sz w:val="24"/>
        </w:rPr>
        <w:t>and</w:t>
      </w:r>
      <w:r>
        <w:rPr>
          <w:spacing w:val="-3"/>
          <w:sz w:val="24"/>
        </w:rPr>
        <w:t xml:space="preserve"> </w:t>
      </w:r>
      <w:r>
        <w:rPr>
          <w:sz w:val="24"/>
        </w:rPr>
        <w:t>resolving</w:t>
      </w:r>
      <w:r>
        <w:rPr>
          <w:spacing w:val="-4"/>
          <w:sz w:val="24"/>
        </w:rPr>
        <w:t xml:space="preserve"> </w:t>
      </w:r>
      <w:r>
        <w:rPr>
          <w:spacing w:val="-2"/>
          <w:sz w:val="24"/>
        </w:rPr>
        <w:t>queries.</w:t>
      </w:r>
    </w:p>
    <w:p>
      <w:pPr>
        <w:pStyle w:val="ListParagraph"/>
        <w:numPr>
          <w:ilvl w:val="0"/>
          <w:numId w:val="1"/>
        </w:numPr>
        <w:tabs>
          <w:tab w:val="clear" w:pos="720"/>
          <w:tab w:val="left" w:pos="773" w:leader="none"/>
        </w:tabs>
        <w:spacing w:lineRule="auto" w:line="276"/>
        <w:ind w:left="773" w:right="627" w:hanging="360"/>
        <w:rPr>
          <w:sz w:val="24"/>
        </w:rPr>
      </w:pPr>
      <w:r>
        <w:rPr>
          <w:sz w:val="24"/>
        </w:rPr>
        <w:t>Collaborated</w:t>
      </w:r>
      <w:r>
        <w:rPr>
          <w:spacing w:val="-8"/>
          <w:sz w:val="24"/>
        </w:rPr>
        <w:t xml:space="preserve"> </w:t>
      </w:r>
      <w:r>
        <w:rPr>
          <w:sz w:val="24"/>
        </w:rPr>
        <w:t>with</w:t>
      </w:r>
      <w:r>
        <w:rPr>
          <w:spacing w:val="-4"/>
          <w:sz w:val="24"/>
        </w:rPr>
        <w:t xml:space="preserve"> </w:t>
      </w:r>
      <w:r>
        <w:rPr>
          <w:sz w:val="24"/>
        </w:rPr>
        <w:t>other</w:t>
      </w:r>
      <w:r>
        <w:rPr>
          <w:spacing w:val="-4"/>
          <w:sz w:val="24"/>
        </w:rPr>
        <w:t xml:space="preserve"> </w:t>
      </w:r>
      <w:r>
        <w:rPr>
          <w:sz w:val="24"/>
        </w:rPr>
        <w:t>tax</w:t>
      </w:r>
      <w:r>
        <w:rPr>
          <w:spacing w:val="-5"/>
          <w:sz w:val="24"/>
        </w:rPr>
        <w:t xml:space="preserve"> </w:t>
      </w:r>
      <w:r>
        <w:rPr>
          <w:sz w:val="24"/>
        </w:rPr>
        <w:t>professionals</w:t>
      </w:r>
      <w:r>
        <w:rPr>
          <w:spacing w:val="-5"/>
          <w:sz w:val="24"/>
        </w:rPr>
        <w:t xml:space="preserve"> </w:t>
      </w:r>
      <w:r>
        <w:rPr>
          <w:sz w:val="24"/>
        </w:rPr>
        <w:t>for</w:t>
      </w:r>
      <w:r>
        <w:rPr>
          <w:spacing w:val="-8"/>
          <w:sz w:val="24"/>
        </w:rPr>
        <w:t xml:space="preserve"> </w:t>
      </w:r>
      <w:r>
        <w:rPr>
          <w:sz w:val="24"/>
        </w:rPr>
        <w:t>complex</w:t>
      </w:r>
      <w:r>
        <w:rPr>
          <w:spacing w:val="-5"/>
          <w:sz w:val="24"/>
        </w:rPr>
        <w:t xml:space="preserve"> </w:t>
      </w:r>
      <w:r>
        <w:rPr>
          <w:sz w:val="24"/>
        </w:rPr>
        <w:t>tax</w:t>
      </w:r>
      <w:r>
        <w:rPr>
          <w:spacing w:val="-5"/>
          <w:sz w:val="24"/>
        </w:rPr>
        <w:t xml:space="preserve"> </w:t>
      </w:r>
      <w:r>
        <w:rPr>
          <w:sz w:val="24"/>
        </w:rPr>
        <w:t>situations</w:t>
      </w:r>
      <w:r>
        <w:rPr>
          <w:spacing w:val="-5"/>
          <w:sz w:val="24"/>
        </w:rPr>
        <w:t xml:space="preserve"> </w:t>
      </w:r>
      <w:r>
        <w:rPr>
          <w:sz w:val="24"/>
        </w:rPr>
        <w:t>and</w:t>
      </w:r>
      <w:r>
        <w:rPr>
          <w:spacing w:val="-4"/>
          <w:sz w:val="24"/>
        </w:rPr>
        <w:t xml:space="preserve"> </w:t>
      </w:r>
      <w:r>
        <w:rPr>
          <w:sz w:val="24"/>
        </w:rPr>
        <w:t>resolution</w:t>
      </w:r>
      <w:r>
        <w:rPr>
          <w:spacing w:val="-4"/>
          <w:sz w:val="24"/>
        </w:rPr>
        <w:t xml:space="preserve"> </w:t>
      </w:r>
      <w:r>
        <w:rPr>
          <w:sz w:val="24"/>
        </w:rPr>
        <w:t>of client issues.</w:t>
      </w:r>
    </w:p>
    <w:p>
      <w:pPr>
        <w:pStyle w:val="ListParagraph"/>
        <w:numPr>
          <w:ilvl w:val="0"/>
          <w:numId w:val="1"/>
        </w:numPr>
        <w:tabs>
          <w:tab w:val="clear" w:pos="720"/>
          <w:tab w:val="left" w:pos="772" w:leader="none"/>
        </w:tabs>
        <w:spacing w:lineRule="exact" w:line="292"/>
        <w:ind w:left="772" w:hanging="359"/>
        <w:rPr>
          <w:sz w:val="24"/>
        </w:rPr>
      </w:pPr>
      <w:r>
        <w:rPr>
          <w:sz w:val="24"/>
        </w:rPr>
        <w:t>Leveraged</w:t>
      </w:r>
      <w:r>
        <w:rPr>
          <w:spacing w:val="-12"/>
          <w:sz w:val="24"/>
        </w:rPr>
        <w:t xml:space="preserve"> </w:t>
      </w:r>
      <w:r>
        <w:rPr>
          <w:sz w:val="24"/>
        </w:rPr>
        <w:t>Excel</w:t>
      </w:r>
      <w:r>
        <w:rPr>
          <w:spacing w:val="-7"/>
          <w:sz w:val="24"/>
        </w:rPr>
        <w:t xml:space="preserve"> </w:t>
      </w:r>
      <w:r>
        <w:rPr>
          <w:sz w:val="24"/>
        </w:rPr>
        <w:t>formulas</w:t>
      </w:r>
      <w:r>
        <w:rPr>
          <w:spacing w:val="-6"/>
          <w:sz w:val="24"/>
        </w:rPr>
        <w:t xml:space="preserve"> </w:t>
      </w:r>
      <w:r>
        <w:rPr>
          <w:sz w:val="24"/>
        </w:rPr>
        <w:t>to</w:t>
      </w:r>
      <w:r>
        <w:rPr>
          <w:spacing w:val="-5"/>
          <w:sz w:val="24"/>
        </w:rPr>
        <w:t xml:space="preserve"> </w:t>
      </w:r>
      <w:r>
        <w:rPr>
          <w:sz w:val="24"/>
        </w:rPr>
        <w:t>efficiently</w:t>
      </w:r>
      <w:r>
        <w:rPr>
          <w:spacing w:val="-8"/>
          <w:sz w:val="24"/>
        </w:rPr>
        <w:t xml:space="preserve"> </w:t>
      </w:r>
      <w:r>
        <w:rPr>
          <w:sz w:val="24"/>
        </w:rPr>
        <w:t>analyze</w:t>
      </w:r>
      <w:r>
        <w:rPr>
          <w:spacing w:val="-3"/>
          <w:sz w:val="24"/>
        </w:rPr>
        <w:t xml:space="preserve"> </w:t>
      </w:r>
      <w:r>
        <w:rPr>
          <w:sz w:val="24"/>
        </w:rPr>
        <w:t>and</w:t>
      </w:r>
      <w:r>
        <w:rPr>
          <w:spacing w:val="-11"/>
          <w:sz w:val="24"/>
        </w:rPr>
        <w:t xml:space="preserve"> </w:t>
      </w:r>
      <w:r>
        <w:rPr>
          <w:sz w:val="24"/>
        </w:rPr>
        <w:t>organize</w:t>
      </w:r>
      <w:r>
        <w:rPr>
          <w:spacing w:val="-3"/>
          <w:sz w:val="24"/>
        </w:rPr>
        <w:t xml:space="preserve"> </w:t>
      </w:r>
      <w:r>
        <w:rPr>
          <w:sz w:val="24"/>
        </w:rPr>
        <w:t>tax</w:t>
      </w:r>
      <w:r>
        <w:rPr>
          <w:spacing w:val="-2"/>
          <w:sz w:val="24"/>
        </w:rPr>
        <w:t xml:space="preserve"> data.</w:t>
      </w:r>
    </w:p>
    <w:p>
      <w:pPr>
        <w:pStyle w:val="ListParagraph"/>
        <w:numPr>
          <w:ilvl w:val="0"/>
          <w:numId w:val="1"/>
        </w:numPr>
        <w:tabs>
          <w:tab w:val="clear" w:pos="720"/>
          <w:tab w:val="left" w:pos="773" w:leader="none"/>
        </w:tabs>
        <w:spacing w:lineRule="auto" w:line="276" w:before="75" w:after="0"/>
        <w:ind w:left="773" w:right="564" w:hanging="360"/>
        <w:rPr>
          <w:sz w:val="24"/>
        </w:rPr>
      </w:pPr>
      <w:r>
        <w:rPr>
          <w:sz w:val="24"/>
        </w:rPr>
        <w:t>Demonstrated</w:t>
      </w:r>
      <w:r>
        <w:rPr>
          <w:spacing w:val="33"/>
          <w:sz w:val="24"/>
        </w:rPr>
        <w:t xml:space="preserve"> </w:t>
      </w:r>
      <w:r>
        <w:rPr>
          <w:sz w:val="24"/>
        </w:rPr>
        <w:t>strong</w:t>
      </w:r>
      <w:r>
        <w:rPr>
          <w:spacing w:val="34"/>
          <w:sz w:val="24"/>
        </w:rPr>
        <w:t xml:space="preserve"> </w:t>
      </w:r>
      <w:r>
        <w:rPr>
          <w:sz w:val="24"/>
        </w:rPr>
        <w:t>client</w:t>
      </w:r>
      <w:r>
        <w:rPr>
          <w:spacing w:val="38"/>
          <w:sz w:val="24"/>
        </w:rPr>
        <w:t xml:space="preserve"> </w:t>
      </w:r>
      <w:r>
        <w:rPr>
          <w:sz w:val="24"/>
        </w:rPr>
        <w:t>communication</w:t>
      </w:r>
      <w:r>
        <w:rPr>
          <w:spacing w:val="36"/>
          <w:sz w:val="24"/>
        </w:rPr>
        <w:t xml:space="preserve"> </w:t>
      </w:r>
      <w:r>
        <w:rPr>
          <w:sz w:val="24"/>
        </w:rPr>
        <w:t>by</w:t>
      </w:r>
      <w:r>
        <w:rPr>
          <w:spacing w:val="33"/>
          <w:sz w:val="24"/>
        </w:rPr>
        <w:t xml:space="preserve"> </w:t>
      </w:r>
      <w:r>
        <w:rPr>
          <w:sz w:val="24"/>
        </w:rPr>
        <w:t>requesting</w:t>
      </w:r>
      <w:r>
        <w:rPr>
          <w:spacing w:val="35"/>
          <w:sz w:val="24"/>
        </w:rPr>
        <w:t xml:space="preserve"> </w:t>
      </w:r>
      <w:r>
        <w:rPr>
          <w:sz w:val="24"/>
        </w:rPr>
        <w:t>missing</w:t>
      </w:r>
      <w:r>
        <w:rPr>
          <w:spacing w:val="34"/>
          <w:sz w:val="24"/>
        </w:rPr>
        <w:t xml:space="preserve"> </w:t>
      </w:r>
      <w:r>
        <w:rPr>
          <w:sz w:val="24"/>
        </w:rPr>
        <w:t>information</w:t>
      </w:r>
      <w:r>
        <w:rPr>
          <w:spacing w:val="36"/>
          <w:sz w:val="24"/>
        </w:rPr>
        <w:t xml:space="preserve"> </w:t>
      </w:r>
      <w:r>
        <w:rPr>
          <w:sz w:val="24"/>
        </w:rPr>
        <w:t>and following up to resolve any queries.</w:t>
      </w:r>
    </w:p>
    <w:p>
      <w:pPr>
        <w:pStyle w:val="ListParagraph"/>
        <w:numPr>
          <w:ilvl w:val="0"/>
          <w:numId w:val="1"/>
        </w:numPr>
        <w:tabs>
          <w:tab w:val="clear" w:pos="720"/>
          <w:tab w:val="left" w:pos="773" w:leader="none"/>
        </w:tabs>
        <w:spacing w:lineRule="auto" w:line="276" w:before="3" w:after="0"/>
        <w:ind w:left="773" w:right="505" w:hanging="360"/>
        <w:rPr>
          <w:sz w:val="24"/>
        </w:rPr>
      </w:pPr>
      <w:r>
        <w:rPr>
          <w:sz w:val="24"/>
        </w:rPr>
        <w:t>Analyzed</w:t>
      </w:r>
      <w:r>
        <w:rPr>
          <w:spacing w:val="75"/>
          <w:sz w:val="24"/>
        </w:rPr>
        <w:t xml:space="preserve"> </w:t>
      </w:r>
      <w:r>
        <w:rPr>
          <w:sz w:val="24"/>
        </w:rPr>
        <w:t>and</w:t>
      </w:r>
      <w:r>
        <w:rPr>
          <w:spacing w:val="74"/>
          <w:sz w:val="24"/>
        </w:rPr>
        <w:t xml:space="preserve"> </w:t>
      </w:r>
      <w:r>
        <w:rPr>
          <w:sz w:val="24"/>
        </w:rPr>
        <w:t>reviewed</w:t>
      </w:r>
      <w:r>
        <w:rPr>
          <w:spacing w:val="74"/>
          <w:sz w:val="24"/>
        </w:rPr>
        <w:t xml:space="preserve"> </w:t>
      </w:r>
      <w:r>
        <w:rPr>
          <w:sz w:val="24"/>
        </w:rPr>
        <w:t>clients'</w:t>
      </w:r>
      <w:r>
        <w:rPr>
          <w:spacing w:val="75"/>
          <w:sz w:val="24"/>
        </w:rPr>
        <w:t xml:space="preserve"> </w:t>
      </w:r>
      <w:r>
        <w:rPr>
          <w:sz w:val="24"/>
        </w:rPr>
        <w:t>tax</w:t>
      </w:r>
      <w:r>
        <w:rPr>
          <w:spacing w:val="76"/>
          <w:sz w:val="24"/>
        </w:rPr>
        <w:t xml:space="preserve"> </w:t>
      </w:r>
      <w:r>
        <w:rPr>
          <w:sz w:val="24"/>
        </w:rPr>
        <w:t>filing</w:t>
      </w:r>
      <w:r>
        <w:rPr>
          <w:spacing w:val="77"/>
          <w:sz w:val="24"/>
        </w:rPr>
        <w:t xml:space="preserve"> </w:t>
      </w:r>
      <w:r>
        <w:rPr>
          <w:sz w:val="24"/>
        </w:rPr>
        <w:t>documents</w:t>
      </w:r>
      <w:r>
        <w:rPr>
          <w:spacing w:val="78"/>
          <w:sz w:val="24"/>
        </w:rPr>
        <w:t xml:space="preserve"> </w:t>
      </w:r>
      <w:r>
        <w:rPr>
          <w:sz w:val="24"/>
        </w:rPr>
        <w:t>to</w:t>
      </w:r>
      <w:r>
        <w:rPr>
          <w:spacing w:val="73"/>
          <w:sz w:val="24"/>
        </w:rPr>
        <w:t xml:space="preserve"> </w:t>
      </w:r>
      <w:r>
        <w:rPr>
          <w:sz w:val="24"/>
        </w:rPr>
        <w:t>determine</w:t>
      </w:r>
      <w:r>
        <w:rPr>
          <w:spacing w:val="76"/>
          <w:sz w:val="24"/>
        </w:rPr>
        <w:t xml:space="preserve"> </w:t>
      </w:r>
      <w:r>
        <w:rPr>
          <w:sz w:val="24"/>
        </w:rPr>
        <w:t>eligibility</w:t>
      </w:r>
      <w:r>
        <w:rPr>
          <w:spacing w:val="77"/>
          <w:sz w:val="24"/>
        </w:rPr>
        <w:t xml:space="preserve"> </w:t>
      </w:r>
      <w:r>
        <w:rPr>
          <w:sz w:val="24"/>
        </w:rPr>
        <w:t xml:space="preserve">for </w:t>
      </w:r>
      <w:r>
        <w:rPr>
          <w:spacing w:val="-2"/>
          <w:sz w:val="24"/>
        </w:rPr>
        <w:t>deductions.</w:t>
      </w:r>
    </w:p>
    <w:p>
      <w:pPr>
        <w:pStyle w:val="ListParagraph"/>
        <w:numPr>
          <w:ilvl w:val="0"/>
          <w:numId w:val="1"/>
        </w:numPr>
        <w:tabs>
          <w:tab w:val="clear" w:pos="720"/>
          <w:tab w:val="left" w:pos="772" w:leader="none"/>
        </w:tabs>
        <w:spacing w:lineRule="auto" w:line="276"/>
        <w:ind w:left="772" w:hanging="359"/>
        <w:rPr>
          <w:sz w:val="24"/>
        </w:rPr>
      </w:pPr>
      <w:r>
        <w:rPr>
          <w:sz w:val="24"/>
        </w:rPr>
        <w:t>Focused</w:t>
      </w:r>
      <w:r>
        <w:rPr>
          <w:spacing w:val="-11"/>
          <w:sz w:val="24"/>
        </w:rPr>
        <w:t xml:space="preserve"> </w:t>
      </w:r>
      <w:r>
        <w:rPr>
          <w:sz w:val="24"/>
        </w:rPr>
        <w:t>on</w:t>
      </w:r>
      <w:r>
        <w:rPr>
          <w:spacing w:val="-6"/>
          <w:sz w:val="24"/>
        </w:rPr>
        <w:t xml:space="preserve"> </w:t>
      </w:r>
      <w:r>
        <w:rPr>
          <w:sz w:val="24"/>
        </w:rPr>
        <w:t>ensuring</w:t>
      </w:r>
      <w:r>
        <w:rPr>
          <w:spacing w:val="-3"/>
          <w:sz w:val="24"/>
        </w:rPr>
        <w:t xml:space="preserve"> </w:t>
      </w:r>
      <w:r>
        <w:rPr>
          <w:sz w:val="24"/>
        </w:rPr>
        <w:t>timely</w:t>
      </w:r>
      <w:r>
        <w:rPr>
          <w:spacing w:val="-7"/>
          <w:sz w:val="24"/>
        </w:rPr>
        <w:t xml:space="preserve"> </w:t>
      </w:r>
      <w:r>
        <w:rPr>
          <w:spacing w:val="-2"/>
          <w:sz w:val="24"/>
        </w:rPr>
        <w:t>filing.</w:t>
      </w:r>
    </w:p>
    <w:p>
      <w:pPr>
        <w:pStyle w:val="Normal"/>
        <w:tabs>
          <w:tab w:val="clear" w:pos="720"/>
          <w:tab w:val="left" w:pos="772" w:leader="none"/>
        </w:tabs>
        <w:spacing w:lineRule="auto" w:line="276"/>
        <w:rPr>
          <w:sz w:val="24"/>
        </w:rPr>
      </w:pPr>
      <w:r>
        <w:rPr>
          <w:sz w:val="24"/>
        </w:rPr>
      </w:r>
    </w:p>
    <w:p>
      <w:pPr>
        <w:pStyle w:val="TextBody"/>
        <w:spacing w:before="76" w:after="0"/>
        <w:rPr/>
      </w:pPr>
      <w:r>
        <w:rPr/>
      </w:r>
    </w:p>
    <w:p>
      <w:pPr>
        <w:pStyle w:val="Heading1"/>
        <w:rPr>
          <w:u w:val="none"/>
        </w:rPr>
      </w:pPr>
      <w:bookmarkStart w:id="2" w:name="Skills_Summary%3A"/>
      <w:bookmarkEnd w:id="2"/>
      <w:r>
        <w:rPr/>
        <w:t>Skills</w:t>
      </w:r>
      <w:r>
        <w:rPr>
          <w:spacing w:val="-11"/>
        </w:rPr>
        <w:t xml:space="preserve"> </w:t>
      </w:r>
      <w:r>
        <w:rPr>
          <w:spacing w:val="-2"/>
        </w:rPr>
        <w:t>Summary:</w:t>
      </w:r>
    </w:p>
    <w:p>
      <w:pPr>
        <w:pStyle w:val="TextBody"/>
        <w:spacing w:before="48" w:after="0"/>
        <w:rPr>
          <w:b/>
          <w:b/>
        </w:rPr>
      </w:pPr>
      <w:r>
        <w:rPr>
          <w:b/>
        </w:rPr>
      </w:r>
    </w:p>
    <w:p>
      <w:pPr>
        <w:pStyle w:val="ListParagraph"/>
        <w:numPr>
          <w:ilvl w:val="0"/>
          <w:numId w:val="1"/>
        </w:numPr>
        <w:tabs>
          <w:tab w:val="clear" w:pos="720"/>
          <w:tab w:val="left" w:pos="1133" w:leader="none"/>
          <w:tab w:val="left" w:pos="3693" w:leader="none"/>
        </w:tabs>
        <w:ind w:left="1133" w:hanging="720"/>
        <w:rPr>
          <w:sz w:val="24"/>
        </w:rPr>
      </w:pPr>
      <w:r>
        <w:rPr>
          <w:b/>
          <w:sz w:val="24"/>
        </w:rPr>
        <w:t>Office</w:t>
      </w:r>
      <w:r>
        <w:rPr>
          <w:b/>
          <w:spacing w:val="-11"/>
          <w:sz w:val="24"/>
        </w:rPr>
        <w:t xml:space="preserve"> </w:t>
      </w:r>
      <w:r>
        <w:rPr>
          <w:b/>
          <w:spacing w:val="-2"/>
          <w:sz w:val="24"/>
        </w:rPr>
        <w:t>Suite</w:t>
      </w:r>
      <w:r>
        <w:rPr>
          <w:spacing w:val="-2"/>
          <w:sz w:val="24"/>
        </w:rPr>
        <w:t>:</w:t>
      </w:r>
      <w:r>
        <w:rPr>
          <w:sz w:val="24"/>
        </w:rPr>
        <w:tab/>
        <w:t>Microsoft</w:t>
      </w:r>
      <w:r>
        <w:rPr>
          <w:spacing w:val="-5"/>
          <w:sz w:val="24"/>
        </w:rPr>
        <w:t xml:space="preserve"> </w:t>
      </w:r>
      <w:r>
        <w:rPr>
          <w:sz w:val="24"/>
        </w:rPr>
        <w:t>365</w:t>
      </w:r>
      <w:r>
        <w:rPr>
          <w:spacing w:val="-11"/>
          <w:sz w:val="24"/>
        </w:rPr>
        <w:t xml:space="preserve"> </w:t>
      </w:r>
      <w:r>
        <w:rPr>
          <w:sz w:val="24"/>
        </w:rPr>
        <w:t>Family,</w:t>
      </w:r>
      <w:r>
        <w:rPr>
          <w:spacing w:val="-8"/>
          <w:sz w:val="24"/>
        </w:rPr>
        <w:t xml:space="preserve"> </w:t>
      </w:r>
      <w:r>
        <w:rPr>
          <w:sz w:val="24"/>
        </w:rPr>
        <w:t>Google</w:t>
      </w:r>
      <w:r>
        <w:rPr>
          <w:spacing w:val="-4"/>
          <w:sz w:val="24"/>
        </w:rPr>
        <w:t xml:space="preserve"> Docs</w:t>
      </w:r>
    </w:p>
    <w:p>
      <w:pPr>
        <w:pStyle w:val="ListParagraph"/>
        <w:numPr>
          <w:ilvl w:val="0"/>
          <w:numId w:val="1"/>
        </w:numPr>
        <w:tabs>
          <w:tab w:val="clear" w:pos="720"/>
          <w:tab w:val="left" w:pos="1133" w:leader="none"/>
          <w:tab w:val="left" w:pos="3693" w:leader="none"/>
        </w:tabs>
        <w:spacing w:before="43" w:after="0"/>
        <w:ind w:left="1133" w:hanging="720"/>
        <w:rPr>
          <w:sz w:val="24"/>
        </w:rPr>
      </w:pPr>
      <w:r>
        <w:rPr>
          <w:b/>
          <w:sz w:val="24"/>
        </w:rPr>
        <w:t>Tax</w:t>
      </w:r>
      <w:r>
        <w:rPr>
          <w:b/>
          <w:spacing w:val="-2"/>
          <w:sz w:val="24"/>
        </w:rPr>
        <w:t xml:space="preserve"> Tools:</w:t>
      </w:r>
      <w:r>
        <w:rPr>
          <w:b/>
          <w:sz w:val="24"/>
        </w:rPr>
        <w:tab/>
      </w:r>
      <w:r>
        <w:rPr>
          <w:spacing w:val="-4"/>
          <w:sz w:val="24"/>
        </w:rPr>
        <w:t>Drake, Pro Series, Lacerte.</w:t>
      </w:r>
    </w:p>
    <w:p>
      <w:pPr>
        <w:pStyle w:val="ListParagraph"/>
        <w:numPr>
          <w:ilvl w:val="0"/>
          <w:numId w:val="1"/>
        </w:numPr>
        <w:tabs>
          <w:tab w:val="clear" w:pos="720"/>
          <w:tab w:val="left" w:pos="1133" w:leader="none"/>
          <w:tab w:val="left" w:pos="3712" w:leader="none"/>
        </w:tabs>
        <w:spacing w:before="43" w:after="0"/>
        <w:ind w:left="1133" w:hanging="720"/>
        <w:rPr>
          <w:sz w:val="24"/>
        </w:rPr>
      </w:pPr>
      <w:r>
        <w:rPr>
          <w:b/>
          <w:spacing w:val="-2"/>
          <w:sz w:val="24"/>
        </w:rPr>
        <w:t>Forms</w:t>
      </w:r>
      <w:r>
        <w:rPr>
          <w:spacing w:val="-2"/>
          <w:sz w:val="24"/>
        </w:rPr>
        <w:t>:</w:t>
      </w:r>
      <w:r>
        <w:rPr>
          <w:sz w:val="24"/>
        </w:rPr>
        <w:t xml:space="preserve">                                   1040,</w:t>
      </w:r>
      <w:r>
        <w:rPr>
          <w:spacing w:val="-6"/>
          <w:sz w:val="24"/>
        </w:rPr>
        <w:t xml:space="preserve"> </w:t>
      </w:r>
      <w:r>
        <w:rPr>
          <w:sz w:val="24"/>
        </w:rPr>
        <w:t>1040</w:t>
      </w:r>
      <w:r>
        <w:rPr>
          <w:spacing w:val="-4"/>
          <w:sz w:val="24"/>
        </w:rPr>
        <w:t xml:space="preserve"> </w:t>
      </w:r>
      <w:r>
        <w:rPr>
          <w:sz w:val="24"/>
        </w:rPr>
        <w:t>SR,</w:t>
      </w:r>
      <w:r>
        <w:rPr>
          <w:spacing w:val="-6"/>
          <w:sz w:val="24"/>
        </w:rPr>
        <w:t xml:space="preserve"> </w:t>
      </w:r>
      <w:r>
        <w:rPr>
          <w:sz w:val="24"/>
        </w:rPr>
        <w:t>1040 NR</w:t>
      </w:r>
      <w:r>
        <w:rPr>
          <w:spacing w:val="-4"/>
          <w:sz w:val="24"/>
        </w:rPr>
        <w:t>,1040 X</w:t>
      </w:r>
    </w:p>
    <w:p>
      <w:pPr>
        <w:pStyle w:val="TextBody"/>
        <w:spacing w:before="62" w:after="0"/>
        <w:rPr/>
      </w:pPr>
      <w:r>
        <w:rPr/>
      </w:r>
    </w:p>
    <w:p>
      <w:pPr>
        <w:pStyle w:val="Heading1"/>
        <w:rPr>
          <w:u w:val="none"/>
        </w:rPr>
      </w:pPr>
      <w:bookmarkStart w:id="3" w:name="Education"/>
      <w:bookmarkEnd w:id="3"/>
      <w:r>
        <w:rPr>
          <w:spacing w:val="-2"/>
        </w:rPr>
        <w:t>Education</w:t>
      </w:r>
    </w:p>
    <w:p>
      <w:pPr>
        <w:pStyle w:val="TextBody"/>
        <w:spacing w:before="20" w:after="0"/>
        <w:rPr>
          <w:b/>
          <w:b/>
        </w:rPr>
      </w:pPr>
      <w:r>
        <w:rPr>
          <w:b/>
        </w:rPr>
      </w:r>
    </w:p>
    <w:p>
      <w:pPr>
        <w:pStyle w:val="ListParagraph"/>
        <w:numPr>
          <w:ilvl w:val="0"/>
          <w:numId w:val="1"/>
        </w:numPr>
        <w:tabs>
          <w:tab w:val="clear" w:pos="720"/>
          <w:tab w:val="left" w:pos="773" w:leader="none"/>
        </w:tabs>
        <w:spacing w:lineRule="auto" w:line="276"/>
        <w:ind w:left="773" w:right="460" w:hanging="360"/>
        <w:rPr>
          <w:sz w:val="24"/>
        </w:rPr>
      </w:pPr>
      <w:r>
        <w:rPr>
          <w:sz w:val="24"/>
        </w:rPr>
        <w:t>I</w:t>
      </w:r>
      <w:r>
        <w:rPr>
          <w:spacing w:val="80"/>
          <w:sz w:val="24"/>
        </w:rPr>
        <w:t xml:space="preserve"> </w:t>
      </w:r>
      <w:r>
        <w:rPr>
          <w:sz w:val="24"/>
        </w:rPr>
        <w:t>completed</w:t>
      </w:r>
      <w:r>
        <w:rPr>
          <w:spacing w:val="76"/>
          <w:sz w:val="24"/>
        </w:rPr>
        <w:t xml:space="preserve"> </w:t>
      </w:r>
      <w:r>
        <w:rPr>
          <w:sz w:val="24"/>
        </w:rPr>
        <w:t>my</w:t>
      </w:r>
      <w:r>
        <w:rPr>
          <w:spacing w:val="80"/>
          <w:sz w:val="24"/>
        </w:rPr>
        <w:t xml:space="preserve"> </w:t>
      </w:r>
      <w:r>
        <w:rPr>
          <w:sz w:val="24"/>
        </w:rPr>
        <w:t>Graduation</w:t>
      </w:r>
      <w:r>
        <w:rPr>
          <w:spacing w:val="75"/>
          <w:sz w:val="24"/>
        </w:rPr>
        <w:t xml:space="preserve"> </w:t>
      </w:r>
      <w:r>
        <w:rPr>
          <w:sz w:val="24"/>
        </w:rPr>
        <w:t>from</w:t>
      </w:r>
      <w:r>
        <w:rPr>
          <w:spacing w:val="76"/>
          <w:sz w:val="24"/>
        </w:rPr>
        <w:t xml:space="preserve"> </w:t>
      </w:r>
      <w:r>
        <w:rPr>
          <w:sz w:val="24"/>
        </w:rPr>
        <w:t>Adikavi</w:t>
      </w:r>
      <w:r>
        <w:rPr>
          <w:spacing w:val="80"/>
          <w:sz w:val="24"/>
        </w:rPr>
        <w:t xml:space="preserve"> </w:t>
      </w:r>
      <w:r>
        <w:rPr>
          <w:sz w:val="24"/>
        </w:rPr>
        <w:t>Nannaya</w:t>
      </w:r>
      <w:r>
        <w:rPr>
          <w:spacing w:val="80"/>
          <w:sz w:val="24"/>
        </w:rPr>
        <w:t xml:space="preserve"> </w:t>
      </w:r>
      <w:r>
        <w:rPr>
          <w:sz w:val="24"/>
        </w:rPr>
        <w:t>University</w:t>
      </w:r>
      <w:r>
        <w:rPr>
          <w:spacing w:val="80"/>
          <w:sz w:val="24"/>
        </w:rPr>
        <w:t xml:space="preserve"> </w:t>
      </w:r>
      <w:r>
        <w:rPr>
          <w:sz w:val="24"/>
        </w:rPr>
        <w:t>in</w:t>
      </w:r>
      <w:r>
        <w:rPr>
          <w:spacing w:val="74"/>
          <w:sz w:val="24"/>
        </w:rPr>
        <w:t xml:space="preserve"> </w:t>
      </w:r>
      <w:r>
        <w:rPr>
          <w:sz w:val="24"/>
        </w:rPr>
        <w:t>2017,</w:t>
      </w:r>
      <w:r>
        <w:rPr>
          <w:spacing w:val="80"/>
          <w:sz w:val="24"/>
        </w:rPr>
        <w:t xml:space="preserve"> </w:t>
      </w:r>
      <w:r>
        <w:rPr>
          <w:sz w:val="24"/>
        </w:rPr>
        <w:t>with</w:t>
      </w:r>
      <w:r>
        <w:rPr>
          <w:spacing w:val="80"/>
          <w:sz w:val="24"/>
        </w:rPr>
        <w:t xml:space="preserve"> </w:t>
      </w:r>
      <w:r>
        <w:rPr>
          <w:sz w:val="24"/>
        </w:rPr>
        <w:t>a specialization in History, Economics, and Politics.</w:t>
      </w:r>
    </w:p>
    <w:p>
      <w:pPr>
        <w:pStyle w:val="TextBody"/>
        <w:spacing w:before="41" w:after="0"/>
        <w:rPr/>
      </w:pPr>
      <w:r>
        <w:rPr/>
      </w:r>
    </w:p>
    <w:p>
      <w:pPr>
        <w:pStyle w:val="Heading1"/>
        <w:rPr>
          <w:u w:val="none"/>
        </w:rPr>
      </w:pPr>
      <w:bookmarkStart w:id="4" w:name="Strengths"/>
      <w:bookmarkEnd w:id="4"/>
      <w:r>
        <w:rPr>
          <w:spacing w:val="-2"/>
        </w:rPr>
        <w:t>Strengths</w:t>
      </w:r>
    </w:p>
    <w:p>
      <w:pPr>
        <w:pStyle w:val="TextBody"/>
        <w:spacing w:before="19" w:after="0"/>
        <w:rPr>
          <w:b/>
          <w:b/>
        </w:rPr>
      </w:pPr>
      <w:r>
        <w:rPr>
          <w:b/>
        </w:rPr>
      </w:r>
    </w:p>
    <w:p>
      <w:pPr>
        <w:pStyle w:val="ListParagraph"/>
        <w:numPr>
          <w:ilvl w:val="0"/>
          <w:numId w:val="1"/>
        </w:numPr>
        <w:tabs>
          <w:tab w:val="clear" w:pos="720"/>
          <w:tab w:val="left" w:pos="772" w:leader="none"/>
        </w:tabs>
        <w:ind w:left="772" w:hanging="359"/>
        <w:rPr>
          <w:sz w:val="24"/>
        </w:rPr>
      </w:pPr>
      <w:r>
        <w:rPr>
          <w:b/>
          <w:sz w:val="24"/>
        </w:rPr>
        <w:t>Analytical</w:t>
      </w:r>
      <w:r>
        <w:rPr>
          <w:b/>
          <w:spacing w:val="-12"/>
          <w:sz w:val="24"/>
        </w:rPr>
        <w:t xml:space="preserve"> </w:t>
      </w:r>
      <w:r>
        <w:rPr>
          <w:b/>
          <w:sz w:val="24"/>
        </w:rPr>
        <w:t>Thinker:</w:t>
      </w:r>
      <w:r>
        <w:rPr>
          <w:b/>
          <w:spacing w:val="-7"/>
          <w:sz w:val="24"/>
        </w:rPr>
        <w:t xml:space="preserve"> </w:t>
      </w:r>
      <w:r>
        <w:rPr>
          <w:sz w:val="24"/>
        </w:rPr>
        <w:t>Skilled</w:t>
      </w:r>
      <w:r>
        <w:rPr>
          <w:spacing w:val="-4"/>
          <w:sz w:val="24"/>
        </w:rPr>
        <w:t xml:space="preserve"> </w:t>
      </w:r>
      <w:r>
        <w:rPr>
          <w:sz w:val="24"/>
        </w:rPr>
        <w:t>at</w:t>
      </w:r>
      <w:r>
        <w:rPr>
          <w:spacing w:val="-3"/>
          <w:sz w:val="24"/>
        </w:rPr>
        <w:t xml:space="preserve"> </w:t>
      </w:r>
      <w:r>
        <w:rPr>
          <w:sz w:val="24"/>
        </w:rPr>
        <w:t>analyzing</w:t>
      </w:r>
      <w:r>
        <w:rPr>
          <w:spacing w:val="-2"/>
          <w:sz w:val="24"/>
        </w:rPr>
        <w:t xml:space="preserve"> </w:t>
      </w:r>
      <w:r>
        <w:rPr>
          <w:sz w:val="24"/>
        </w:rPr>
        <w:t>situations</w:t>
      </w:r>
      <w:r>
        <w:rPr>
          <w:spacing w:val="-6"/>
          <w:sz w:val="24"/>
        </w:rPr>
        <w:t xml:space="preserve"> </w:t>
      </w:r>
      <w:r>
        <w:rPr>
          <w:sz w:val="24"/>
        </w:rPr>
        <w:t>to</w:t>
      </w:r>
      <w:r>
        <w:rPr>
          <w:spacing w:val="-6"/>
          <w:sz w:val="24"/>
        </w:rPr>
        <w:t xml:space="preserve"> </w:t>
      </w:r>
      <w:r>
        <w:rPr>
          <w:sz w:val="24"/>
        </w:rPr>
        <w:t>find</w:t>
      </w:r>
      <w:r>
        <w:rPr>
          <w:spacing w:val="-10"/>
          <w:sz w:val="24"/>
        </w:rPr>
        <w:t xml:space="preserve"> </w:t>
      </w:r>
      <w:r>
        <w:rPr>
          <w:sz w:val="24"/>
        </w:rPr>
        <w:t>practical</w:t>
      </w:r>
      <w:r>
        <w:rPr>
          <w:spacing w:val="-10"/>
          <w:sz w:val="24"/>
        </w:rPr>
        <w:t xml:space="preserve"> </w:t>
      </w:r>
      <w:r>
        <w:rPr>
          <w:sz w:val="24"/>
        </w:rPr>
        <w:t>and</w:t>
      </w:r>
      <w:r>
        <w:rPr>
          <w:spacing w:val="-5"/>
          <w:sz w:val="24"/>
        </w:rPr>
        <w:t xml:space="preserve"> </w:t>
      </w:r>
      <w:r>
        <w:rPr>
          <w:sz w:val="24"/>
        </w:rPr>
        <w:t>effective</w:t>
      </w:r>
      <w:r>
        <w:rPr>
          <w:spacing w:val="-7"/>
          <w:sz w:val="24"/>
        </w:rPr>
        <w:t xml:space="preserve"> </w:t>
      </w:r>
      <w:r>
        <w:rPr>
          <w:spacing w:val="-2"/>
          <w:sz w:val="24"/>
        </w:rPr>
        <w:t>solutions.</w:t>
      </w:r>
    </w:p>
    <w:p>
      <w:pPr>
        <w:pStyle w:val="ListParagraph"/>
        <w:numPr>
          <w:ilvl w:val="0"/>
          <w:numId w:val="1"/>
        </w:numPr>
        <w:tabs>
          <w:tab w:val="clear" w:pos="720"/>
          <w:tab w:val="left" w:pos="772" w:leader="none"/>
        </w:tabs>
        <w:ind w:left="772" w:hanging="359"/>
        <w:rPr>
          <w:sz w:val="24"/>
        </w:rPr>
      </w:pPr>
      <w:r>
        <w:rPr>
          <w:b/>
          <w:sz w:val="24"/>
        </w:rPr>
        <w:t>Adaptable:</w:t>
      </w:r>
      <w:r>
        <w:rPr>
          <w:b/>
          <w:spacing w:val="-11"/>
          <w:sz w:val="24"/>
        </w:rPr>
        <w:t xml:space="preserve"> </w:t>
      </w:r>
      <w:r>
        <w:rPr>
          <w:sz w:val="24"/>
        </w:rPr>
        <w:t>Comfortable</w:t>
      </w:r>
      <w:r>
        <w:rPr>
          <w:spacing w:val="-4"/>
          <w:sz w:val="24"/>
        </w:rPr>
        <w:t xml:space="preserve"> </w:t>
      </w:r>
      <w:r>
        <w:rPr>
          <w:sz w:val="24"/>
        </w:rPr>
        <w:t>adjusting</w:t>
      </w:r>
      <w:r>
        <w:rPr>
          <w:spacing w:val="-3"/>
          <w:sz w:val="24"/>
        </w:rPr>
        <w:t xml:space="preserve"> </w:t>
      </w:r>
      <w:r>
        <w:rPr>
          <w:sz w:val="24"/>
        </w:rPr>
        <w:t>to</w:t>
      </w:r>
      <w:r>
        <w:rPr>
          <w:spacing w:val="-8"/>
          <w:sz w:val="24"/>
        </w:rPr>
        <w:t xml:space="preserve"> </w:t>
      </w:r>
      <w:r>
        <w:rPr>
          <w:sz w:val="24"/>
        </w:rPr>
        <w:t>new</w:t>
      </w:r>
      <w:r>
        <w:rPr>
          <w:spacing w:val="-9"/>
          <w:sz w:val="24"/>
        </w:rPr>
        <w:t xml:space="preserve"> </w:t>
      </w:r>
      <w:r>
        <w:rPr>
          <w:sz w:val="24"/>
        </w:rPr>
        <w:t>processes,</w:t>
      </w:r>
      <w:r>
        <w:rPr>
          <w:spacing w:val="-12"/>
          <w:sz w:val="24"/>
        </w:rPr>
        <w:t xml:space="preserve"> </w:t>
      </w:r>
      <w:r>
        <w:rPr>
          <w:sz w:val="24"/>
        </w:rPr>
        <w:t>technologies,</w:t>
      </w:r>
      <w:r>
        <w:rPr>
          <w:spacing w:val="-11"/>
          <w:sz w:val="24"/>
        </w:rPr>
        <w:t xml:space="preserve"> </w:t>
      </w:r>
      <w:r>
        <w:rPr>
          <w:sz w:val="24"/>
        </w:rPr>
        <w:t>and</w:t>
      </w:r>
      <w:r>
        <w:rPr>
          <w:spacing w:val="-10"/>
          <w:sz w:val="24"/>
        </w:rPr>
        <w:t xml:space="preserve"> </w:t>
      </w:r>
      <w:r>
        <w:rPr>
          <w:sz w:val="24"/>
        </w:rPr>
        <w:t>tool</w:t>
      </w:r>
      <w:r>
        <w:rPr>
          <w:spacing w:val="-8"/>
          <w:sz w:val="24"/>
        </w:rPr>
        <w:t xml:space="preserve"> </w:t>
      </w:r>
      <w:r>
        <w:rPr>
          <w:spacing w:val="-2"/>
          <w:sz w:val="24"/>
        </w:rPr>
        <w:t>changes.</w:t>
      </w:r>
    </w:p>
    <w:p>
      <w:pPr>
        <w:pStyle w:val="ListParagraph"/>
        <w:numPr>
          <w:ilvl w:val="0"/>
          <w:numId w:val="1"/>
        </w:numPr>
        <w:tabs>
          <w:tab w:val="clear" w:pos="720"/>
          <w:tab w:val="left" w:pos="773" w:leader="none"/>
        </w:tabs>
        <w:spacing w:lineRule="auto" w:line="276" w:before="48" w:after="0"/>
        <w:ind w:left="773" w:right="511" w:hanging="360"/>
        <w:rPr>
          <w:sz w:val="24"/>
        </w:rPr>
      </w:pPr>
      <w:r>
        <w:rPr>
          <w:b/>
          <w:sz w:val="24"/>
        </w:rPr>
        <w:t>Attention</w:t>
      </w:r>
      <w:r>
        <w:rPr>
          <w:b/>
          <w:spacing w:val="75"/>
          <w:sz w:val="24"/>
        </w:rPr>
        <w:t xml:space="preserve"> </w:t>
      </w:r>
      <w:r>
        <w:rPr>
          <w:b/>
          <w:sz w:val="24"/>
        </w:rPr>
        <w:t>to</w:t>
      </w:r>
      <w:r>
        <w:rPr>
          <w:b/>
          <w:spacing w:val="74"/>
          <w:sz w:val="24"/>
        </w:rPr>
        <w:t xml:space="preserve"> </w:t>
      </w:r>
      <w:r>
        <w:rPr>
          <w:b/>
          <w:sz w:val="24"/>
        </w:rPr>
        <w:t>Detail:</w:t>
      </w:r>
      <w:r>
        <w:rPr>
          <w:b/>
          <w:spacing w:val="75"/>
          <w:sz w:val="24"/>
        </w:rPr>
        <w:t xml:space="preserve"> </w:t>
      </w:r>
      <w:r>
        <w:rPr>
          <w:sz w:val="24"/>
        </w:rPr>
        <w:t>Thorough</w:t>
      </w:r>
      <w:r>
        <w:rPr>
          <w:spacing w:val="78"/>
          <w:sz w:val="24"/>
        </w:rPr>
        <w:t xml:space="preserve"> </w:t>
      </w:r>
      <w:r>
        <w:rPr>
          <w:sz w:val="24"/>
        </w:rPr>
        <w:t>in</w:t>
      </w:r>
      <w:r>
        <w:rPr>
          <w:spacing w:val="72"/>
          <w:sz w:val="24"/>
        </w:rPr>
        <w:t xml:space="preserve"> </w:t>
      </w:r>
      <w:r>
        <w:rPr>
          <w:sz w:val="24"/>
        </w:rPr>
        <w:t>reviewing</w:t>
      </w:r>
      <w:r>
        <w:rPr>
          <w:spacing w:val="77"/>
          <w:sz w:val="24"/>
        </w:rPr>
        <w:t xml:space="preserve"> </w:t>
      </w:r>
      <w:r>
        <w:rPr>
          <w:sz w:val="24"/>
        </w:rPr>
        <w:t>documents</w:t>
      </w:r>
      <w:r>
        <w:rPr>
          <w:spacing w:val="77"/>
          <w:sz w:val="24"/>
        </w:rPr>
        <w:t xml:space="preserve"> </w:t>
      </w:r>
      <w:r>
        <w:rPr>
          <w:sz w:val="24"/>
        </w:rPr>
        <w:t>to</w:t>
      </w:r>
      <w:r>
        <w:rPr>
          <w:spacing w:val="72"/>
          <w:sz w:val="24"/>
        </w:rPr>
        <w:t xml:space="preserve"> </w:t>
      </w:r>
      <w:r>
        <w:rPr>
          <w:sz w:val="24"/>
        </w:rPr>
        <w:t>ensure</w:t>
      </w:r>
      <w:r>
        <w:rPr>
          <w:spacing w:val="75"/>
          <w:sz w:val="24"/>
        </w:rPr>
        <w:t xml:space="preserve"> </w:t>
      </w:r>
      <w:r>
        <w:rPr>
          <w:sz w:val="24"/>
        </w:rPr>
        <w:t>accuracy</w:t>
      </w:r>
      <w:r>
        <w:rPr>
          <w:spacing w:val="75"/>
          <w:sz w:val="24"/>
        </w:rPr>
        <w:t xml:space="preserve"> </w:t>
      </w:r>
      <w:r>
        <w:rPr>
          <w:sz w:val="24"/>
        </w:rPr>
        <w:t xml:space="preserve">and </w:t>
      </w:r>
      <w:r>
        <w:rPr>
          <w:spacing w:val="-2"/>
          <w:sz w:val="24"/>
        </w:rPr>
        <w:t>compliance.</w:t>
      </w:r>
    </w:p>
    <w:p>
      <w:pPr>
        <w:pStyle w:val="ListParagraph"/>
        <w:numPr>
          <w:ilvl w:val="0"/>
          <w:numId w:val="1"/>
        </w:numPr>
        <w:tabs>
          <w:tab w:val="clear" w:pos="720"/>
          <w:tab w:val="left" w:pos="773" w:leader="none"/>
        </w:tabs>
        <w:spacing w:lineRule="auto" w:line="276"/>
        <w:ind w:left="773" w:right="350" w:hanging="360"/>
        <w:rPr>
          <w:sz w:val="24"/>
        </w:rPr>
      </w:pPr>
      <w:r>
        <w:rPr>
          <w:b/>
          <w:sz w:val="24"/>
        </w:rPr>
        <w:t xml:space="preserve">Team Player: </w:t>
      </w:r>
      <w:r>
        <w:rPr>
          <w:sz w:val="24"/>
        </w:rPr>
        <w:t>I Enjoy collaborating</w:t>
      </w:r>
      <w:r>
        <w:rPr>
          <w:spacing w:val="26"/>
          <w:sz w:val="24"/>
        </w:rPr>
        <w:t xml:space="preserve"> </w:t>
      </w:r>
      <w:r>
        <w:rPr>
          <w:sz w:val="24"/>
        </w:rPr>
        <w:t>with others to achieve common goals and provide</w:t>
      </w:r>
      <w:r>
        <w:rPr>
          <w:spacing w:val="80"/>
          <w:sz w:val="24"/>
        </w:rPr>
        <w:t xml:space="preserve"> </w:t>
      </w:r>
      <w:r>
        <w:rPr>
          <w:sz w:val="24"/>
        </w:rPr>
        <w:t>excellent service.</w:t>
      </w:r>
    </w:p>
    <w:p>
      <w:pPr>
        <w:pStyle w:val="TextBody"/>
        <w:spacing w:before="44" w:after="0"/>
        <w:rPr/>
      </w:pPr>
      <w:r>
        <w:rPr/>
      </w:r>
    </w:p>
    <w:p>
      <w:pPr>
        <w:pStyle w:val="Normal"/>
        <w:ind w:left="53" w:hanging="0"/>
        <w:rPr>
          <w:b/>
          <w:b/>
          <w:sz w:val="24"/>
          <w:szCs w:val="24"/>
        </w:rPr>
      </w:pPr>
      <w:r>
        <w:rPr>
          <w:b/>
          <w:spacing w:val="-2"/>
          <w:sz w:val="24"/>
          <w:szCs w:val="24"/>
          <w:u w:val="single"/>
        </w:rPr>
        <w:t>Achievements</w:t>
      </w:r>
    </w:p>
    <w:p>
      <w:pPr>
        <w:pStyle w:val="TextBody"/>
        <w:spacing w:before="77" w:after="0"/>
        <w:rPr>
          <w:b/>
          <w:b/>
        </w:rPr>
      </w:pPr>
      <w:r>
        <w:rPr>
          <w:b/>
        </w:rPr>
      </w:r>
    </w:p>
    <w:p>
      <w:pPr>
        <w:pStyle w:val="ListParagraph"/>
        <w:numPr>
          <w:ilvl w:val="0"/>
          <w:numId w:val="1"/>
        </w:numPr>
        <w:tabs>
          <w:tab w:val="clear" w:pos="720"/>
          <w:tab w:val="left" w:pos="772" w:leader="none"/>
        </w:tabs>
        <w:ind w:left="772" w:hanging="359"/>
        <w:rPr>
          <w:sz w:val="24"/>
        </w:rPr>
      </w:pPr>
      <w:r>
        <w:rPr>
          <w:sz w:val="24"/>
        </w:rPr>
        <w:t>Quality</w:t>
      </w:r>
      <w:r>
        <w:rPr>
          <w:spacing w:val="-11"/>
          <w:sz w:val="24"/>
        </w:rPr>
        <w:t xml:space="preserve"> </w:t>
      </w:r>
      <w:r>
        <w:rPr>
          <w:sz w:val="24"/>
        </w:rPr>
        <w:t>Assurance</w:t>
      </w:r>
      <w:r>
        <w:rPr>
          <w:spacing w:val="-7"/>
          <w:sz w:val="24"/>
        </w:rPr>
        <w:t xml:space="preserve"> </w:t>
      </w:r>
      <w:r>
        <w:rPr>
          <w:spacing w:val="-2"/>
          <w:sz w:val="24"/>
        </w:rPr>
        <w:t>Award.</w:t>
      </w:r>
    </w:p>
    <w:p>
      <w:pPr>
        <w:pStyle w:val="ListParagraph"/>
        <w:numPr>
          <w:ilvl w:val="0"/>
          <w:numId w:val="1"/>
        </w:numPr>
        <w:tabs>
          <w:tab w:val="clear" w:pos="720"/>
          <w:tab w:val="left" w:pos="772" w:leader="none"/>
        </w:tabs>
        <w:spacing w:before="44" w:after="0"/>
        <w:ind w:left="772" w:hanging="359"/>
        <w:rPr>
          <w:sz w:val="24"/>
        </w:rPr>
      </w:pPr>
      <w:r>
        <w:rPr>
          <w:sz w:val="24"/>
        </w:rPr>
        <w:t>Most</w:t>
      </w:r>
      <w:r>
        <w:rPr>
          <w:spacing w:val="-9"/>
          <w:sz w:val="24"/>
        </w:rPr>
        <w:t xml:space="preserve"> </w:t>
      </w:r>
      <w:r>
        <w:rPr>
          <w:sz w:val="24"/>
        </w:rPr>
        <w:t>Improved</w:t>
      </w:r>
      <w:r>
        <w:rPr>
          <w:spacing w:val="-10"/>
          <w:sz w:val="24"/>
        </w:rPr>
        <w:t xml:space="preserve"> </w:t>
      </w:r>
      <w:r>
        <w:rPr>
          <w:sz w:val="24"/>
        </w:rPr>
        <w:t>Employee</w:t>
      </w:r>
      <w:r>
        <w:rPr>
          <w:spacing w:val="-4"/>
          <w:sz w:val="24"/>
        </w:rPr>
        <w:t xml:space="preserve"> </w:t>
      </w:r>
      <w:r>
        <w:rPr>
          <w:spacing w:val="-2"/>
          <w:sz w:val="24"/>
        </w:rPr>
        <w:t>Award.</w:t>
      </w:r>
    </w:p>
    <w:p>
      <w:pPr>
        <w:pStyle w:val="TextBody"/>
        <w:spacing w:before="91" w:after="0"/>
        <w:rPr/>
      </w:pPr>
      <w:r>
        <w:rPr/>
      </w:r>
    </w:p>
    <w:p>
      <w:pPr>
        <w:pStyle w:val="Normal"/>
        <w:ind w:left="53" w:hanging="0"/>
        <w:rPr>
          <w:b/>
          <w:b/>
          <w:spacing w:val="-2"/>
          <w:sz w:val="24"/>
          <w:szCs w:val="24"/>
          <w:u w:val="single"/>
        </w:rPr>
      </w:pPr>
      <w:r>
        <w:rPr>
          <w:b/>
          <w:spacing w:val="-2"/>
          <w:sz w:val="24"/>
          <w:szCs w:val="24"/>
          <w:u w:val="single"/>
        </w:rPr>
        <w:t>Declaration</w:t>
      </w:r>
    </w:p>
    <w:p>
      <w:pPr>
        <w:pStyle w:val="Normal"/>
        <w:ind w:left="53" w:hanging="0"/>
        <w:rPr>
          <w:b/>
          <w:b/>
          <w:sz w:val="24"/>
          <w:szCs w:val="24"/>
        </w:rPr>
      </w:pPr>
      <w:r>
        <w:rPr>
          <w:b/>
          <w:sz w:val="24"/>
          <w:szCs w:val="24"/>
        </w:rPr>
      </w:r>
    </w:p>
    <w:p>
      <w:pPr>
        <w:sectPr>
          <w:type w:val="nextPage"/>
          <w:pgSz w:w="12240" w:h="15840"/>
          <w:pgMar w:left="1080" w:right="1440" w:header="0" w:top="1140" w:footer="0" w:bottom="280" w:gutter="0"/>
          <w:pgNumType w:fmt="decimal"/>
          <w:formProt w:val="false"/>
          <w:textDirection w:val="lrTb"/>
          <w:docGrid w:type="default" w:linePitch="100" w:charSpace="4096"/>
        </w:sectPr>
        <w:pStyle w:val="TextBody"/>
        <w:spacing w:lineRule="auto" w:line="276"/>
        <w:ind w:left="53" w:firstLine="667"/>
        <w:rPr/>
      </w:pPr>
      <w:r>
        <w:rPr/>
        <w:t>I</w:t>
      </w:r>
      <w:r>
        <w:rPr>
          <w:spacing w:val="-3"/>
        </w:rPr>
        <w:t xml:space="preserve"> </w:t>
      </w:r>
      <w:r>
        <w:rPr/>
        <w:t>hereby</w:t>
      </w:r>
      <w:r>
        <w:rPr>
          <w:spacing w:val="-3"/>
        </w:rPr>
        <w:t xml:space="preserve"> </w:t>
      </w:r>
      <w:r>
        <w:rPr/>
        <w:t>confirm</w:t>
      </w:r>
      <w:r>
        <w:rPr>
          <w:spacing w:val="-5"/>
        </w:rPr>
        <w:t xml:space="preserve"> </w:t>
      </w:r>
      <w:r>
        <w:rPr/>
        <w:t>that</w:t>
      </w:r>
      <w:r>
        <w:rPr>
          <w:spacing w:val="-4"/>
        </w:rPr>
        <w:t xml:space="preserve"> </w:t>
      </w:r>
      <w:r>
        <w:rPr/>
        <w:t>the</w:t>
      </w:r>
      <w:r>
        <w:rPr>
          <w:spacing w:val="-1"/>
        </w:rPr>
        <w:t xml:space="preserve"> </w:t>
      </w:r>
      <w:r>
        <w:rPr/>
        <w:t>information</w:t>
      </w:r>
      <w:r>
        <w:rPr>
          <w:spacing w:val="-3"/>
        </w:rPr>
        <w:t xml:space="preserve"> </w:t>
      </w:r>
      <w:r>
        <w:rPr/>
        <w:t>provided</w:t>
      </w:r>
      <w:r>
        <w:rPr>
          <w:spacing w:val="-6"/>
        </w:rPr>
        <w:t xml:space="preserve"> </w:t>
      </w:r>
      <w:r>
        <w:rPr/>
        <w:t>above is</w:t>
      </w:r>
      <w:r>
        <w:rPr>
          <w:spacing w:val="-3"/>
        </w:rPr>
        <w:t xml:space="preserve"> </w:t>
      </w:r>
      <w:r>
        <w:rPr/>
        <w:t>accurate</w:t>
      </w:r>
      <w:r>
        <w:rPr>
          <w:spacing w:val="-4"/>
        </w:rPr>
        <w:t xml:space="preserve"> </w:t>
      </w:r>
      <w:r>
        <w:rPr/>
        <w:t>and</w:t>
      </w:r>
      <w:r>
        <w:rPr>
          <w:spacing w:val="-3"/>
        </w:rPr>
        <w:t xml:space="preserve"> </w:t>
      </w:r>
      <w:r>
        <w:rPr/>
        <w:t>true</w:t>
      </w:r>
      <w:r>
        <w:rPr>
          <w:spacing w:val="-3"/>
        </w:rPr>
        <w:t xml:space="preserve"> </w:t>
      </w:r>
      <w:r>
        <w:rPr/>
        <w:t>to</w:t>
      </w:r>
      <w:r>
        <w:rPr>
          <w:spacing w:val="-7"/>
        </w:rPr>
        <w:t xml:space="preserve"> </w:t>
      </w:r>
      <w:r>
        <w:rPr/>
        <w:t>the best</w:t>
      </w:r>
      <w:r>
        <w:rPr>
          <w:spacing w:val="-4"/>
        </w:rPr>
        <w:t xml:space="preserve"> </w:t>
      </w:r>
      <w:r>
        <w:rPr/>
        <w:t>of</w:t>
      </w:r>
      <w:r>
        <w:rPr>
          <w:spacing w:val="-6"/>
        </w:rPr>
        <w:t xml:space="preserve"> </w:t>
      </w:r>
      <w:r>
        <w:rPr/>
        <w:t>my           knowledge and belief.</w:t>
      </w:r>
    </w:p>
    <w:p>
      <w:pPr>
        <w:pStyle w:val="TextBody"/>
        <w:spacing w:lineRule="auto" w:line="276"/>
        <w:ind w:left="53" w:hanging="0"/>
        <w:rPr/>
      </w:pPr>
      <w:r>
        <w:rPr/>
        <mc:AlternateContent>
          <mc:Choice Requires="wps">
            <w:drawing>
              <wp:anchor behindDoc="0" distT="0" distB="0" distL="114300" distR="114300" simplePos="0" locked="0" layoutInCell="1" allowOverlap="1" relativeHeight="2">
                <wp:simplePos x="0" y="0"/>
                <wp:positionH relativeFrom="column">
                  <wp:posOffset>635</wp:posOffset>
                </wp:positionH>
                <wp:positionV relativeFrom="paragraph">
                  <wp:posOffset>635</wp:posOffset>
                </wp:positionV>
                <wp:extent cx="13335" cy="13335"/>
                <wp:effectExtent l="0" t="0" r="0" b="0"/>
                <wp:wrapNone/>
                <wp:docPr id="1" name=""/>
                <a:graphic xmlns:a="http://schemas.openxmlformats.org/drawingml/2006/main">
                  <a:graphicData uri="http://schemas.microsoft.com/office/word/2010/wordprocessingShape">
                    <wps:wsp>
                      <wps:cNvSpPr/>
                      <wps:spPr>
                        <a:xfrm>
                          <a:off x="0" y="0"/>
                          <a:ext cx="12600" cy="12600"/>
                        </a:xfrm>
                        <a:prstGeom prst="rect">
                          <a:avLst/>
                        </a:prstGeom>
                        <a:noFill/>
                        <a:ln>
                          <a:noFill/>
                        </a:ln>
                      </wps:spPr>
                      <wps:style>
                        <a:lnRef idx="0"/>
                        <a:fillRef idx="0"/>
                        <a:effectRef idx="0"/>
                        <a:fontRef idx="minor"/>
                      </wps:style>
                      <wps:bodyPr/>
                    </wps:wsp>
                  </a:graphicData>
                </a:graphic>
              </wp:anchor>
            </w:drawing>
          </mc:Choice>
          <mc:Fallback>
            <w:pict>
              <v:shapetype id="shapetype_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style="position:absolute;margin-left:0.05pt;margin-top:0pt;width:0.95pt;height:0.95pt" type="shapetype_75">
                <w10:wrap type="none"/>
                <v:fill o:detectmouseclick="t" on="false"/>
                <v:stroke color="#3465a4" joinstyle="round" endcap="flat"/>
              </v:shape>
            </w:pict>
          </mc:Fallback>
        </mc:AlternateContent>
      </w:r>
    </w:p>
    <w:sectPr>
      <w:type w:val="nextPage"/>
      <w:pgSz w:w="12240" w:h="15840"/>
      <w:pgMar w:left="1080" w:right="1440" w:header="0" w:top="1060" w:footer="0" w:bottom="280" w:gutter="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Wingdings">
    <w:charset w:val="0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numFmt w:val="bullet"/>
      <w:lvlText w:val=""/>
      <w:lvlJc w:val="left"/>
      <w:pPr>
        <w:tabs>
          <w:tab w:val="num" w:pos="0"/>
        </w:tabs>
        <w:ind w:left="773" w:hanging="360"/>
      </w:pPr>
      <w:rPr>
        <w:rFonts w:ascii="Wingdings" w:hAnsi="Wingdings" w:cs="Wingdings" w:hint="default"/>
      </w:rPr>
    </w:lvl>
    <w:lvl w:ilvl="1">
      <w:start w:val="0"/>
      <w:numFmt w:val="bullet"/>
      <w:lvlText w:val=""/>
      <w:lvlJc w:val="left"/>
      <w:pPr>
        <w:tabs>
          <w:tab w:val="num" w:pos="0"/>
        </w:tabs>
        <w:ind w:left="1674" w:hanging="360"/>
      </w:pPr>
      <w:rPr>
        <w:rFonts w:ascii="Symbol" w:hAnsi="Symbol" w:cs="Symbol" w:hint="default"/>
      </w:rPr>
    </w:lvl>
    <w:lvl w:ilvl="2">
      <w:start w:val="0"/>
      <w:numFmt w:val="bullet"/>
      <w:lvlText w:val=""/>
      <w:lvlJc w:val="left"/>
      <w:pPr>
        <w:tabs>
          <w:tab w:val="num" w:pos="0"/>
        </w:tabs>
        <w:ind w:left="2568" w:hanging="360"/>
      </w:pPr>
      <w:rPr>
        <w:rFonts w:ascii="Symbol" w:hAnsi="Symbol" w:cs="Symbol" w:hint="default"/>
      </w:rPr>
    </w:lvl>
    <w:lvl w:ilvl="3">
      <w:start w:val="0"/>
      <w:numFmt w:val="bullet"/>
      <w:lvlText w:val=""/>
      <w:lvlJc w:val="left"/>
      <w:pPr>
        <w:tabs>
          <w:tab w:val="num" w:pos="0"/>
        </w:tabs>
        <w:ind w:left="3462" w:hanging="360"/>
      </w:pPr>
      <w:rPr>
        <w:rFonts w:ascii="Symbol" w:hAnsi="Symbol" w:cs="Symbol" w:hint="default"/>
      </w:rPr>
    </w:lvl>
    <w:lvl w:ilvl="4">
      <w:start w:val="0"/>
      <w:numFmt w:val="bullet"/>
      <w:lvlText w:val=""/>
      <w:lvlJc w:val="left"/>
      <w:pPr>
        <w:tabs>
          <w:tab w:val="num" w:pos="0"/>
        </w:tabs>
        <w:ind w:left="4356" w:hanging="360"/>
      </w:pPr>
      <w:rPr>
        <w:rFonts w:ascii="Symbol" w:hAnsi="Symbol" w:cs="Symbol" w:hint="default"/>
      </w:rPr>
    </w:lvl>
    <w:lvl w:ilvl="5">
      <w:start w:val="0"/>
      <w:numFmt w:val="bullet"/>
      <w:lvlText w:val=""/>
      <w:lvlJc w:val="left"/>
      <w:pPr>
        <w:tabs>
          <w:tab w:val="num" w:pos="0"/>
        </w:tabs>
        <w:ind w:left="5250" w:hanging="360"/>
      </w:pPr>
      <w:rPr>
        <w:rFonts w:ascii="Symbol" w:hAnsi="Symbol" w:cs="Symbol" w:hint="default"/>
      </w:rPr>
    </w:lvl>
    <w:lvl w:ilvl="6">
      <w:start w:val="0"/>
      <w:numFmt w:val="bullet"/>
      <w:lvlText w:val=""/>
      <w:lvlJc w:val="left"/>
      <w:pPr>
        <w:tabs>
          <w:tab w:val="num" w:pos="0"/>
        </w:tabs>
        <w:ind w:left="6144" w:hanging="360"/>
      </w:pPr>
      <w:rPr>
        <w:rFonts w:ascii="Symbol" w:hAnsi="Symbol" w:cs="Symbol" w:hint="default"/>
      </w:rPr>
    </w:lvl>
    <w:lvl w:ilvl="7">
      <w:start w:val="0"/>
      <w:numFmt w:val="bullet"/>
      <w:lvlText w:val=""/>
      <w:lvlJc w:val="left"/>
      <w:pPr>
        <w:tabs>
          <w:tab w:val="num" w:pos="0"/>
        </w:tabs>
        <w:ind w:left="7038" w:hanging="360"/>
      </w:pPr>
      <w:rPr>
        <w:rFonts w:ascii="Symbol" w:hAnsi="Symbol" w:cs="Symbol" w:hint="default"/>
      </w:rPr>
    </w:lvl>
    <w:lvl w:ilvl="8">
      <w:start w:val="0"/>
      <w:numFmt w:val="bullet"/>
      <w:lvlText w:val=""/>
      <w:lvlJc w:val="left"/>
      <w:pPr>
        <w:tabs>
          <w:tab w:val="num" w:pos="0"/>
        </w:tabs>
        <w:ind w:left="7932" w:hanging="360"/>
      </w:pPr>
      <w:rPr>
        <w:rFonts w:ascii="Symbol" w:hAnsi="Symbol" w:cs="Symbol" w:hint="default"/>
      </w:rPr>
    </w:lvl>
  </w:abstractNum>
  <w:abstractNum w:abstractNumId="2">
    <w:lvl w:ilvl="0">
      <w:start w:val="1"/>
      <w:numFmt w:val="bullet"/>
      <w:lvlText w:val=""/>
      <w:lvlJc w:val="left"/>
      <w:pPr>
        <w:tabs>
          <w:tab w:val="num" w:pos="0"/>
        </w:tabs>
        <w:ind w:left="785" w:hanging="360"/>
      </w:pPr>
      <w:rPr>
        <w:rFonts w:ascii="Wingdings" w:hAnsi="Wingdings" w:cs="Wingdings" w:hint="default"/>
      </w:rPr>
    </w:lvl>
    <w:lvl w:ilvl="1">
      <w:start w:val="0"/>
      <w:numFmt w:val="bullet"/>
      <w:lvlText w:val=""/>
      <w:lvlJc w:val="left"/>
      <w:pPr>
        <w:tabs>
          <w:tab w:val="num" w:pos="0"/>
        </w:tabs>
        <w:ind w:left="1662" w:hanging="360"/>
      </w:pPr>
      <w:rPr>
        <w:rFonts w:ascii="Symbol" w:hAnsi="Symbol" w:cs="Symbol" w:hint="default"/>
      </w:rPr>
    </w:lvl>
    <w:lvl w:ilvl="2">
      <w:start w:val="0"/>
      <w:numFmt w:val="bullet"/>
      <w:lvlText w:val=""/>
      <w:lvlJc w:val="left"/>
      <w:pPr>
        <w:tabs>
          <w:tab w:val="num" w:pos="0"/>
        </w:tabs>
        <w:ind w:left="2540" w:hanging="360"/>
      </w:pPr>
      <w:rPr>
        <w:rFonts w:ascii="Symbol" w:hAnsi="Symbol" w:cs="Symbol" w:hint="default"/>
      </w:rPr>
    </w:lvl>
    <w:lvl w:ilvl="3">
      <w:start w:val="0"/>
      <w:numFmt w:val="bullet"/>
      <w:lvlText w:val=""/>
      <w:lvlJc w:val="left"/>
      <w:pPr>
        <w:tabs>
          <w:tab w:val="num" w:pos="0"/>
        </w:tabs>
        <w:ind w:left="3418" w:hanging="360"/>
      </w:pPr>
      <w:rPr>
        <w:rFonts w:ascii="Symbol" w:hAnsi="Symbol" w:cs="Symbol" w:hint="default"/>
      </w:rPr>
    </w:lvl>
    <w:lvl w:ilvl="4">
      <w:start w:val="0"/>
      <w:numFmt w:val="bullet"/>
      <w:lvlText w:val=""/>
      <w:lvlJc w:val="left"/>
      <w:pPr>
        <w:tabs>
          <w:tab w:val="num" w:pos="0"/>
        </w:tabs>
        <w:ind w:left="4296" w:hanging="360"/>
      </w:pPr>
      <w:rPr>
        <w:rFonts w:ascii="Symbol" w:hAnsi="Symbol" w:cs="Symbol" w:hint="default"/>
      </w:rPr>
    </w:lvl>
    <w:lvl w:ilvl="5">
      <w:start w:val="0"/>
      <w:numFmt w:val="bullet"/>
      <w:lvlText w:val=""/>
      <w:lvlJc w:val="left"/>
      <w:pPr>
        <w:tabs>
          <w:tab w:val="num" w:pos="0"/>
        </w:tabs>
        <w:ind w:left="5174" w:hanging="360"/>
      </w:pPr>
      <w:rPr>
        <w:rFonts w:ascii="Symbol" w:hAnsi="Symbol" w:cs="Symbol" w:hint="default"/>
      </w:rPr>
    </w:lvl>
    <w:lvl w:ilvl="6">
      <w:start w:val="0"/>
      <w:numFmt w:val="bullet"/>
      <w:lvlText w:val=""/>
      <w:lvlJc w:val="left"/>
      <w:pPr>
        <w:tabs>
          <w:tab w:val="num" w:pos="0"/>
        </w:tabs>
        <w:ind w:left="6052" w:hanging="360"/>
      </w:pPr>
      <w:rPr>
        <w:rFonts w:ascii="Symbol" w:hAnsi="Symbol" w:cs="Symbol" w:hint="default"/>
      </w:rPr>
    </w:lvl>
    <w:lvl w:ilvl="7">
      <w:start w:val="0"/>
      <w:numFmt w:val="bullet"/>
      <w:lvlText w:val=""/>
      <w:lvlJc w:val="left"/>
      <w:pPr>
        <w:tabs>
          <w:tab w:val="num" w:pos="0"/>
        </w:tabs>
        <w:ind w:left="6930" w:hanging="360"/>
      </w:pPr>
      <w:rPr>
        <w:rFonts w:ascii="Symbol" w:hAnsi="Symbol" w:cs="Symbol" w:hint="default"/>
      </w:rPr>
    </w:lvl>
    <w:lvl w:ilvl="8">
      <w:start w:val="0"/>
      <w:numFmt w:val="bullet"/>
      <w:lvlText w:val=""/>
      <w:lvlJc w:val="left"/>
      <w:pPr>
        <w:tabs>
          <w:tab w:val="num" w:pos="0"/>
        </w:tabs>
        <w:ind w:left="7808" w:hanging="360"/>
      </w:pPr>
      <w:rPr>
        <w:rFonts w:ascii="Symbol" w:hAnsi="Symbol" w:cs="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val="false"/>
      <w:bidi w:val="0"/>
      <w:spacing w:before="0" w:after="0"/>
      <w:jc w:val="left"/>
    </w:pPr>
    <w:rPr>
      <w:rFonts w:ascii="Calibri" w:hAnsi="Calibri" w:eastAsia="Calibri" w:cs="Calibri" w:asciiTheme="minorHAnsi" w:eastAsiaTheme="minorHAnsi" w:hAnsiTheme="minorHAnsi"/>
      <w:color w:val="auto"/>
      <w:kern w:val="0"/>
      <w:sz w:val="22"/>
      <w:szCs w:val="22"/>
      <w:lang w:val="en-US" w:eastAsia="en-US" w:bidi="ar-SA"/>
    </w:rPr>
  </w:style>
  <w:style w:type="paragraph" w:styleId="Heading1">
    <w:name w:val="Heading 1"/>
    <w:basedOn w:val="Normal"/>
    <w:uiPriority w:val="9"/>
    <w:qFormat/>
    <w:pPr>
      <w:ind w:left="53" w:hanging="0"/>
      <w:outlineLvl w:val="0"/>
    </w:pPr>
    <w:rPr>
      <w:b/>
      <w:bCs/>
      <w:sz w:val="24"/>
      <w:szCs w:val="24"/>
      <w:u w:val="single" w:color="000000"/>
    </w:rPr>
  </w:style>
  <w:style w:type="character" w:styleId="DefaultParagraphFont" w:default="1">
    <w:name w:val="Default Paragraph Font"/>
    <w:uiPriority w:val="1"/>
    <w:semiHidden/>
    <w:unhideWhenUsed/>
    <w:qFormat/>
    <w:rPr/>
  </w:style>
  <w:style w:type="character" w:styleId="InternetLink">
    <w:name w:val="Hyperlink"/>
    <w:basedOn w:val="DefaultParagraphFont"/>
    <w:uiPriority w:val="99"/>
    <w:unhideWhenUsed/>
    <w:rsid w:val="00aa2e4e"/>
    <w:rPr>
      <w:color w:val="0000FF" w:themeColor="hyperlink"/>
      <w:u w:val="single"/>
    </w:rPr>
  </w:style>
  <w:style w:type="character" w:styleId="UnresolvedMention" w:customStyle="1">
    <w:name w:val="Unresolved Mention"/>
    <w:basedOn w:val="DefaultParagraphFont"/>
    <w:uiPriority w:val="99"/>
    <w:semiHidden/>
    <w:unhideWhenUsed/>
    <w:qFormat/>
    <w:rsid w:val="00aa2e4e"/>
    <w:rPr>
      <w:color w:val="605E5C"/>
      <w:shd w:fill="E1DFDD" w:val="clear"/>
    </w:rPr>
  </w:style>
  <w:style w:type="character" w:styleId="ListParagraphChar" w:customStyle="1">
    <w:name w:val="List Paragraph Char"/>
    <w:link w:val="ListParagraph"/>
    <w:uiPriority w:val="1"/>
    <w:qFormat/>
    <w:locked/>
    <w:rsid w:val="008e1746"/>
    <w:rPr>
      <w:rFonts w:ascii="Calibri" w:hAnsi="Calibri" w:eastAsia="Calibri" w:cs="Calibri"/>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uiPriority w:val="1"/>
    <w:qFormat/>
    <w:pPr/>
    <w:rPr>
      <w:sz w:val="24"/>
      <w:szCs w:val="24"/>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uiPriority w:val="10"/>
    <w:qFormat/>
    <w:pPr>
      <w:spacing w:before="15" w:after="0"/>
      <w:ind w:left="125" w:hanging="0"/>
    </w:pPr>
    <w:rPr>
      <w:b/>
      <w:bCs/>
      <w:sz w:val="32"/>
      <w:szCs w:val="32"/>
    </w:rPr>
  </w:style>
  <w:style w:type="paragraph" w:styleId="ListParagraph">
    <w:name w:val="List Paragraph"/>
    <w:basedOn w:val="Normal"/>
    <w:link w:val="ListParagraphChar"/>
    <w:uiPriority w:val="1"/>
    <w:qFormat/>
    <w:pPr>
      <w:ind w:left="772" w:hanging="359"/>
    </w:pPr>
    <w:rPr/>
  </w:style>
  <w:style w:type="paragraph" w:styleId="TableParagraph" w:customStyle="1">
    <w:name w:val="Table Paragraph"/>
    <w:basedOn w:val="Normal"/>
    <w:uiPriority w:val="1"/>
    <w:qFormat/>
    <w:pPr>
      <w:spacing w:before="1" w:after="0"/>
      <w:ind w:left="115" w:hanging="0"/>
    </w:pPr>
    <w:rPr/>
  </w:style>
  <w:style w:type="paragraph" w:styleId="Default" w:customStyle="1">
    <w:name w:val="Default"/>
    <w:qFormat/>
    <w:rsid w:val="008e1746"/>
    <w:pPr>
      <w:widowControl/>
      <w:bidi w:val="0"/>
      <w:spacing w:before="0" w:after="0"/>
      <w:jc w:val="left"/>
    </w:pPr>
    <w:rPr>
      <w:rFonts w:ascii="Calibri" w:hAnsi="Calibri" w:cs="Calibri" w:eastAsia="Calibri"/>
      <w:color w:val="000000"/>
      <w:kern w:val="0"/>
      <w:sz w:val="24"/>
      <w:szCs w:val="24"/>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Application>LibreOffice/6.4.7.2$Linux_X86_64 LibreOffice_project/40$Build-2</Application>
  <Pages>3</Pages>
  <Words>431</Words>
  <Characters>2573</Characters>
  <CharactersWithSpaces>2983</CharactersWithSpaces>
  <Paragraphs>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2025-09-18T13:33:00Z</dcterms:created>
  <dc:creator>sunil</dc:creator>
  <dc:description/>
  <dc:language>en-IN</dc:language>
  <cp:lastModifiedBy/>
  <dcterms:modified xsi:type="dcterms:W3CDTF">2026-07-06T19:34:26Z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reated">
    <vt:filetime>2025-01-23T00:00:00Z</vt:filetime>
  </property>
  <property fmtid="{D5CDD505-2E9C-101B-9397-08002B2CF9AE}" pid="4" name="Creator">
    <vt:lpwstr>Microsoft® Word 2016</vt:lpwstr>
  </property>
  <property fmtid="{D5CDD505-2E9C-101B-9397-08002B2CF9AE}" pid="5" name="DocSecurity">
    <vt:i4>0</vt:i4>
  </property>
  <property fmtid="{D5CDD505-2E9C-101B-9397-08002B2CF9AE}" pid="6" name="HyperlinksChanged">
    <vt:bool>0</vt:bool>
  </property>
  <property fmtid="{D5CDD505-2E9C-101B-9397-08002B2CF9AE}" pid="7" name="LastSaved">
    <vt:filetime>2025-05-21T00:00:00Z</vt:filetime>
  </property>
  <property fmtid="{D5CDD505-2E9C-101B-9397-08002B2CF9AE}" pid="8" name="LinksUpToDate">
    <vt:bool>0</vt:bool>
  </property>
  <property fmtid="{D5CDD505-2E9C-101B-9397-08002B2CF9AE}" pid="9" name="Producer">
    <vt:lpwstr>www.ilovepdf.com</vt:lpwstr>
  </property>
  <property fmtid="{D5CDD505-2E9C-101B-9397-08002B2CF9AE}" pid="10" name="ScaleCrop">
    <vt:bool>0</vt:bool>
  </property>
  <property fmtid="{D5CDD505-2E9C-101B-9397-08002B2CF9AE}" pid="11" name="ShareDoc">
    <vt:bool>0</vt:bool>
  </property>
</Properties>
</file>