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F22A7" w:rsidP="008118BB" w14:paraId="745E4BB2" w14:textId="4F022EE0">
      <w:pPr>
        <w:spacing w:after="0" w:line="240" w:lineRule="auto"/>
        <w:rPr>
          <w:rFonts w:ascii="Georgia" w:hAnsi="Georgia"/>
          <w:sz w:val="40"/>
          <w:szCs w:val="40"/>
        </w:rPr>
      </w:pPr>
      <w:r>
        <w:t xml:space="preserve">                                                  </w:t>
      </w:r>
      <w:r w:rsidR="003A731B">
        <w:t xml:space="preserve">           </w:t>
      </w:r>
      <w:r w:rsidR="00D77755">
        <w:t xml:space="preserve">           </w:t>
      </w:r>
      <w:r>
        <w:rPr>
          <w:rFonts w:ascii="Georgia" w:hAnsi="Georgia"/>
          <w:sz w:val="40"/>
          <w:szCs w:val="40"/>
        </w:rPr>
        <w:t>PARVEZ KHAN</w:t>
      </w:r>
    </w:p>
    <w:p w:rsidR="006239C8" w:rsidP="008118BB" w14:paraId="1DB201B0" w14:textId="74C480CF">
      <w:pPr>
        <w:spacing w:after="0" w:line="240" w:lineRule="auto"/>
        <w:rPr>
          <w:rFonts w:ascii="Georgia" w:hAnsi="Georgia"/>
          <w:color w:val="595959" w:themeColor="text1" w:themeTint="A6"/>
        </w:rPr>
      </w:pPr>
      <w:r>
        <w:rPr>
          <w:rFonts w:ascii="Georgia" w:hAnsi="Georgia"/>
        </w:rPr>
        <w:t xml:space="preserve">                           </w:t>
      </w:r>
      <w:r w:rsidR="003A731B">
        <w:rPr>
          <w:rFonts w:ascii="Georgia" w:hAnsi="Georgia"/>
        </w:rPr>
        <w:t xml:space="preserve">     </w:t>
      </w:r>
      <w:r w:rsidR="00D77755">
        <w:rPr>
          <w:rFonts w:ascii="Georgia" w:hAnsi="Georgia"/>
        </w:rPr>
        <w:t xml:space="preserve">       </w:t>
      </w:r>
      <w:r w:rsidR="003A731B">
        <w:rPr>
          <w:rFonts w:ascii="Georgia" w:hAnsi="Georgia"/>
        </w:rPr>
        <w:t xml:space="preserve"> </w:t>
      </w:r>
      <w:r w:rsidRPr="00D77755">
        <w:rPr>
          <w:rFonts w:ascii="Georgia" w:eastAsia="Georgia" w:hAnsi="Georgia" w:cs="Georgia"/>
          <w:color w:val="334054"/>
          <w:kern w:val="0"/>
          <w:lang w:val="en-US"/>
          <w14:ligatures w14:val="none"/>
        </w:rPr>
        <w:t>Oracle Database Administrator &amp; Telecom Professional</w:t>
      </w:r>
    </w:p>
    <w:p w:rsidR="006239C8" w:rsidP="008118BB" w14:paraId="4A1CBCED" w14:textId="51AE14A7">
      <w:pPr>
        <w:spacing w:after="0" w:line="240" w:lineRule="auto"/>
        <w:rPr>
          <w:rFonts w:ascii="Georgia" w:hAnsi="Georgia"/>
          <w:color w:val="404040" w:themeColor="text1" w:themeTint="BF"/>
          <w:sz w:val="20"/>
          <w:szCs w:val="20"/>
        </w:rPr>
      </w:pPr>
      <w:r>
        <w:rPr>
          <w:rFonts w:ascii="Segoe UI Symbol" w:hAnsi="Segoe UI Symbol" w:cs="Segoe UI Symbol"/>
          <w:color w:val="595959" w:themeColor="text1" w:themeTint="A6"/>
          <w:sz w:val="20"/>
          <w:szCs w:val="20"/>
        </w:rPr>
        <w:t xml:space="preserve">            </w:t>
      </w:r>
      <w:r>
        <w:rPr>
          <w:rFonts w:ascii="Segoe UI Symbol" w:hAnsi="Segoe UI Symbol" w:cs="Segoe UI Symbol"/>
          <w:color w:val="595959" w:themeColor="text1" w:themeTint="A6"/>
          <w:sz w:val="20"/>
          <w:szCs w:val="20"/>
        </w:rPr>
        <w:t xml:space="preserve">✉ </w:t>
      </w:r>
      <w:r w:rsidRPr="006239C8">
        <w:rPr>
          <w:rFonts w:ascii="Georgia" w:hAnsi="Georgia" w:cs="Segoe UI Symbol"/>
          <w:color w:val="595959" w:themeColor="text1" w:themeTint="A6"/>
          <w:sz w:val="20"/>
          <w:szCs w:val="20"/>
        </w:rPr>
        <w:t>parvezkhanamity@gmail.com</w:t>
      </w:r>
      <w:r>
        <w:rPr>
          <w:rFonts w:ascii="Segoe UI Symbol" w:hAnsi="Segoe UI Symbol" w:cs="Segoe UI Symbol"/>
          <w:color w:val="595959" w:themeColor="text1" w:themeTint="A6"/>
          <w:sz w:val="20"/>
          <w:szCs w:val="20"/>
        </w:rPr>
        <w:t xml:space="preserve"> 📞</w:t>
      </w:r>
      <w:r>
        <w:rPr>
          <w:rFonts w:ascii="Georgia" w:hAnsi="Georgia" w:cs="Segoe UI Symbol"/>
          <w:color w:val="595959" w:themeColor="text1" w:themeTint="A6"/>
          <w:sz w:val="20"/>
          <w:szCs w:val="20"/>
        </w:rPr>
        <w:t xml:space="preserve">+91-9711757514 </w:t>
      </w:r>
      <w:r w:rsidR="003A731B">
        <w:rPr>
          <w:color w:val="465469"/>
        </w:rPr>
        <w:t xml:space="preserve"> </w:t>
      </w:r>
      <w:r w:rsidR="003A731B">
        <w:rPr>
          <w:noProof/>
          <w:color w:val="465469"/>
          <w:position w:val="-3"/>
        </w:rPr>
        <w:drawing>
          <wp:inline distT="0" distB="0" distL="0" distR="0">
            <wp:extent cx="77787" cy="111124"/>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73089983" name="Image 3"/>
                    <pic:cNvPicPr/>
                  </pic:nvPicPr>
                  <pic:blipFill>
                    <a:blip xmlns:r="http://schemas.openxmlformats.org/officeDocument/2006/relationships" r:embed="rId5" cstate="print"/>
                    <a:stretch>
                      <a:fillRect/>
                    </a:stretch>
                  </pic:blipFill>
                  <pic:spPr>
                    <a:xfrm>
                      <a:off x="0" y="0"/>
                      <a:ext cx="77787" cy="111124"/>
                    </a:xfrm>
                    <a:prstGeom prst="rect">
                      <a:avLst/>
                    </a:prstGeom>
                  </pic:spPr>
                </pic:pic>
              </a:graphicData>
            </a:graphic>
          </wp:inline>
        </w:drawing>
      </w:r>
      <w:r w:rsidR="003A731B">
        <w:rPr>
          <w:color w:val="465469"/>
        </w:rPr>
        <w:t xml:space="preserve"> </w:t>
      </w:r>
      <w:r w:rsidRPr="003A731B" w:rsidR="003A731B">
        <w:rPr>
          <w:rFonts w:ascii="Georgia" w:hAnsi="Georgia"/>
          <w:color w:val="465469"/>
          <w:sz w:val="20"/>
          <w:szCs w:val="20"/>
        </w:rPr>
        <w:t>India</w:t>
      </w:r>
      <w:r w:rsidR="003A731B">
        <w:rPr>
          <w:color w:val="465469"/>
        </w:rPr>
        <w:t xml:space="preserve">  </w:t>
      </w:r>
      <w:r w:rsidR="003A731B">
        <w:rPr>
          <w:noProof/>
          <w:color w:val="465469"/>
          <w:position w:val="-2"/>
        </w:rPr>
        <w:drawing>
          <wp:inline distT="0" distB="0" distL="0" distR="0">
            <wp:extent cx="100012" cy="100012"/>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1375509241" name="Image 4"/>
                    <pic:cNvPicPr/>
                  </pic:nvPicPr>
                  <pic:blipFill>
                    <a:blip xmlns:r="http://schemas.openxmlformats.org/officeDocument/2006/relationships" r:embed="rId6" cstate="print"/>
                    <a:stretch>
                      <a:fillRect/>
                    </a:stretch>
                  </pic:blipFill>
                  <pic:spPr>
                    <a:xfrm>
                      <a:off x="0" y="0"/>
                      <a:ext cx="100012" cy="100012"/>
                    </a:xfrm>
                    <a:prstGeom prst="rect">
                      <a:avLst/>
                    </a:prstGeom>
                  </pic:spPr>
                </pic:pic>
              </a:graphicData>
            </a:graphic>
          </wp:inline>
        </w:drawing>
      </w:r>
      <w:r w:rsidRPr="003A731B" w:rsidR="003A731B">
        <w:rPr>
          <w:color w:val="404040" w:themeColor="text1" w:themeTint="BF"/>
        </w:rPr>
        <w:t xml:space="preserve"> </w:t>
      </w:r>
      <w:hyperlink r:id="rId7" w:history="1">
        <w:r w:rsidRPr="003A731B" w:rsidR="003A731B">
          <w:rPr>
            <w:rStyle w:val="Hyperlink"/>
            <w:rFonts w:ascii="Georgia" w:hAnsi="Georgia"/>
            <w:color w:val="404040" w:themeColor="text1" w:themeTint="BF"/>
            <w:sz w:val="20"/>
            <w:szCs w:val="20"/>
            <w:u w:val="none"/>
          </w:rPr>
          <w:t>www.linkedin.com/in/parvezamity</w:t>
        </w:r>
      </w:hyperlink>
    </w:p>
    <w:p w:rsidR="009934D4" w:rsidP="008118BB" w14:paraId="714E0D8B" w14:textId="48CF1E1E">
      <w:pPr>
        <w:spacing w:after="0" w:line="240" w:lineRule="auto"/>
        <w:rPr>
          <w:rFonts w:ascii="Georgia" w:hAnsi="Georgia"/>
          <w:color w:val="00B050"/>
          <w:sz w:val="18"/>
          <w:szCs w:val="18"/>
        </w:rPr>
      </w:pPr>
      <w:r>
        <w:rPr>
          <w:noProof/>
          <w:sz w:val="5"/>
        </w:rPr>
        <mc:AlternateContent>
          <mc:Choice Requires="wps">
            <w:drawing>
              <wp:anchor distT="0" distB="0" distL="0" distR="0" simplePos="0" relativeHeight="251658240" behindDoc="1" locked="0" layoutInCell="1" allowOverlap="1">
                <wp:simplePos x="0" y="0"/>
                <wp:positionH relativeFrom="margin">
                  <wp:align>center</wp:align>
                </wp:positionH>
                <wp:positionV relativeFrom="paragraph">
                  <wp:posOffset>203200</wp:posOffset>
                </wp:positionV>
                <wp:extent cx="6696709" cy="28575"/>
                <wp:effectExtent l="0" t="0" r="9525" b="9525"/>
                <wp:wrapTopAndBottom/>
                <wp:docPr id="5" name="Graphic 5"/>
                <wp:cNvGraphicFramePr/>
                <a:graphic xmlns:a="http://schemas.openxmlformats.org/drawingml/2006/main">
                  <a:graphicData uri="http://schemas.microsoft.com/office/word/2010/wordprocessingShape">
                    <wps:wsp xmlns:wps="http://schemas.microsoft.com/office/word/2010/wordprocessingShape">
                      <wps:cNvSpPr/>
                      <wps:spPr>
                        <a:xfrm>
                          <a:off x="0" y="0"/>
                          <a:ext cx="6696709" cy="28575"/>
                        </a:xfrm>
                        <a:custGeom>
                          <a:avLst/>
                          <a:gdLst/>
                          <a:rect l="l" t="t" r="r" b="b"/>
                          <a:pathLst>
                            <a:path fill="norm" h="28575" w="6696709" stroke="1">
                              <a:moveTo>
                                <a:pt x="6696227" y="19050"/>
                              </a:moveTo>
                              <a:lnTo>
                                <a:pt x="0" y="19050"/>
                              </a:lnTo>
                              <a:lnTo>
                                <a:pt x="0" y="28575"/>
                              </a:lnTo>
                              <a:lnTo>
                                <a:pt x="6696227" y="28575"/>
                              </a:lnTo>
                              <a:lnTo>
                                <a:pt x="6696227" y="19050"/>
                              </a:lnTo>
                              <a:close/>
                            </a:path>
                            <a:path fill="norm" h="28575" w="6696709" stroke="1">
                              <a:moveTo>
                                <a:pt x="6696227" y="0"/>
                              </a:moveTo>
                              <a:lnTo>
                                <a:pt x="0" y="0"/>
                              </a:lnTo>
                              <a:lnTo>
                                <a:pt x="0" y="9525"/>
                              </a:lnTo>
                              <a:lnTo>
                                <a:pt x="6696227" y="9525"/>
                              </a:lnTo>
                              <a:lnTo>
                                <a:pt x="6696227" y="0"/>
                              </a:lnTo>
                              <a:close/>
                            </a:path>
                          </a:pathLst>
                        </a:custGeom>
                        <a:solidFill>
                          <a:srgbClr val="CBD5E1"/>
                        </a:solidFill>
                      </wps:spPr>
                      <wps:bodyPr wrap="square" lIns="0" tIns="0" rIns="0" bIns="0" rtlCol="0">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id="Graphic 5" o:spid="_x0000_s1025" style="width:527.3pt;height:2.25pt;margin-top:16pt;margin-left:0;mso-height-percent:0;mso-height-relative:margin;mso-position-horizontal:center;mso-position-horizontal-relative:margin;mso-width-percent:0;mso-width-relative:margin;mso-wrap-distance-bottom:0;mso-wrap-distance-left:0;mso-wrap-distance-right:0;mso-wrap-distance-top:0;mso-wrap-style:square;position:absolute;visibility:visible;v-text-anchor:top;z-index:-251656192" coordsize="6696709,28575" path="m6696227,19050l,19050l,28575l6696227,28575l6696227,19050xem6696227,l,,,9525l6696227,9525l6696227,xe" fillcolor="#cbd5e1" stroked="f">
                <v:path arrowok="t"/>
                <w10:wrap type="topAndBottom"/>
              </v:shape>
            </w:pict>
          </mc:Fallback>
        </mc:AlternateContent>
      </w:r>
      <w:r w:rsidR="003A731B">
        <w:rPr>
          <w:rFonts w:ascii="Georgia" w:hAnsi="Georgia"/>
          <w:color w:val="404040" w:themeColor="text1" w:themeTint="BF"/>
          <w:sz w:val="20"/>
          <w:szCs w:val="20"/>
        </w:rPr>
        <w:t xml:space="preserve">                                   </w:t>
      </w:r>
      <w:r w:rsidR="00D77755">
        <w:rPr>
          <w:rFonts w:ascii="Georgia" w:hAnsi="Georgia"/>
          <w:color w:val="404040" w:themeColor="text1" w:themeTint="BF"/>
          <w:sz w:val="20"/>
          <w:szCs w:val="20"/>
        </w:rPr>
        <w:t xml:space="preserve">                       </w:t>
      </w:r>
      <w:r w:rsidR="003A731B">
        <w:rPr>
          <w:rFonts w:ascii="Georgia" w:hAnsi="Georgia"/>
          <w:color w:val="404040" w:themeColor="text1" w:themeTint="BF"/>
          <w:sz w:val="20"/>
          <w:szCs w:val="20"/>
        </w:rPr>
        <w:t xml:space="preserve">          </w:t>
      </w:r>
      <w:r w:rsidRPr="003A731B" w:rsidR="003A731B">
        <w:rPr>
          <w:rFonts w:ascii="Georgia" w:hAnsi="Georgia"/>
          <w:color w:val="404040" w:themeColor="text1" w:themeTint="BF"/>
          <w:sz w:val="18"/>
          <w:szCs w:val="18"/>
        </w:rPr>
        <w:t xml:space="preserve">Visa Status- </w:t>
      </w:r>
      <w:r w:rsidRPr="003A731B" w:rsidR="003A731B">
        <w:rPr>
          <w:rFonts w:ascii="Georgia" w:hAnsi="Georgia"/>
          <w:color w:val="00B050"/>
          <w:sz w:val="18"/>
          <w:szCs w:val="18"/>
        </w:rPr>
        <w:t>Open to Relocation to UAE/Gulf</w:t>
      </w:r>
    </w:p>
    <w:p w:rsidR="009934D4" w:rsidP="008118BB" w14:paraId="6DB3A6BC" w14:textId="77777777">
      <w:pPr>
        <w:spacing w:after="0" w:line="240" w:lineRule="auto"/>
        <w:rPr>
          <w:rFonts w:ascii="Georgia" w:hAnsi="Georgia"/>
          <w:color w:val="00B050"/>
          <w:sz w:val="18"/>
          <w:szCs w:val="18"/>
        </w:rPr>
      </w:pPr>
    </w:p>
    <w:p w:rsidR="00D77755" w:rsidP="008118BB" w14:paraId="040435DE" w14:textId="77777777">
      <w:pPr>
        <w:spacing w:after="0" w:line="240" w:lineRule="auto"/>
        <w:rPr>
          <w:rFonts w:ascii="Georgia" w:hAnsi="Georgia"/>
          <w:b/>
          <w:bCs/>
          <w:color w:val="404040" w:themeColor="text1" w:themeTint="BF"/>
        </w:rPr>
      </w:pPr>
    </w:p>
    <w:p w:rsidR="00D77755" w:rsidRPr="00D77755" w:rsidP="008118BB" w14:paraId="618EF004" w14:textId="2016FB15">
      <w:pPr>
        <w:spacing w:after="0" w:line="240" w:lineRule="auto"/>
        <w:rPr>
          <w:rFonts w:ascii="Georgia" w:hAnsi="Georgia"/>
          <w:b/>
          <w:bCs/>
          <w:color w:val="262626" w:themeColor="text1" w:themeTint="D9"/>
        </w:rPr>
      </w:pPr>
      <w:r>
        <w:rPr>
          <w:rFonts w:ascii="Georgia" w:eastAsia="Georgia" w:hAnsi="Georgia" w:cs="Georgia"/>
          <w:b/>
          <w:bCs/>
          <w:color w:val="0E1729"/>
          <w:spacing w:val="-2"/>
          <w:kern w:val="0"/>
          <w:lang w:val="en-US"/>
          <w14:ligatures w14:val="none"/>
        </w:rPr>
        <w:t xml:space="preserve">   </w:t>
      </w:r>
      <w:r w:rsidR="00E32C4D">
        <w:rPr>
          <w:rFonts w:ascii="Georgia" w:eastAsia="Georgia" w:hAnsi="Georgia" w:cs="Georgia"/>
          <w:b/>
          <w:bCs/>
          <w:color w:val="0E1729"/>
          <w:spacing w:val="-2"/>
          <w:kern w:val="0"/>
          <w:lang w:val="en-US"/>
          <w14:ligatures w14:val="none"/>
        </w:rPr>
        <w:t xml:space="preserve">     </w:t>
      </w:r>
      <w:r w:rsidRPr="00D77755">
        <w:rPr>
          <w:rFonts w:ascii="Georgia" w:eastAsia="Georgia" w:hAnsi="Georgia" w:cs="Georgia"/>
          <w:b/>
          <w:bCs/>
          <w:color w:val="0E1729"/>
          <w:spacing w:val="-2"/>
          <w:kern w:val="0"/>
          <w:lang w:val="en-US"/>
          <w14:ligatures w14:val="none"/>
        </w:rPr>
        <w:t>Professional</w:t>
      </w:r>
      <w:r w:rsidRPr="00D77755">
        <w:rPr>
          <w:rFonts w:ascii="Georgia" w:hAnsi="Georgia"/>
          <w:b/>
          <w:bCs/>
          <w:color w:val="262626" w:themeColor="text1" w:themeTint="D9"/>
        </w:rPr>
        <w:t xml:space="preserve"> </w:t>
      </w:r>
      <w:r w:rsidRPr="00D77755">
        <w:rPr>
          <w:rFonts w:ascii="Georgia" w:eastAsia="Georgia" w:hAnsi="Georgia" w:cs="Georgia"/>
          <w:b/>
          <w:bCs/>
          <w:color w:val="0E1729"/>
          <w:spacing w:val="-2"/>
          <w:kern w:val="0"/>
          <w:lang w:val="en-US"/>
          <w14:ligatures w14:val="none"/>
        </w:rPr>
        <w:t>Summary</w:t>
      </w:r>
    </w:p>
    <w:p w:rsidR="00D77755" w:rsidRPr="00D77755" w:rsidP="00D77755" w14:paraId="1F3CD70D" w14:textId="77777777">
      <w:pPr>
        <w:spacing w:before="198" w:line="312" w:lineRule="auto"/>
        <w:ind w:left="108"/>
        <w:rPr>
          <w:rFonts w:ascii="Georgia" w:eastAsia="Georgia" w:hAnsi="Georgia" w:cs="Georgia"/>
          <w:color w:val="465469"/>
          <w:kern w:val="0"/>
          <w:sz w:val="19"/>
          <w:lang w:val="en-US"/>
          <w14:ligatures w14:val="none"/>
        </w:rPr>
      </w:pPr>
      <w:r w:rsidRPr="00D77755">
        <w:rPr>
          <w:rFonts w:ascii="Georgia" w:eastAsia="Georgia" w:hAnsi="Georgia" w:cs="Georgia"/>
          <w:color w:val="465469"/>
          <w:kern w:val="0"/>
          <w:sz w:val="19"/>
          <w:lang w:val="en-US"/>
          <w14:ligatures w14:val="none"/>
        </w:rPr>
        <w:t>Results-driven IT Operations &amp; Infrastructure Support Professional with 10+ years of experience in Oracle Database Administrator and Telecom OSS/BSS systems. Proficient in core DBA functions, database migration, and telecom billing solutions. Demonstrated expertise in database performance tuning, backup and recovery strategies, and ensuring high availability of critical systems. Experienced in managing large-scale production environments.</w:t>
      </w:r>
    </w:p>
    <w:p w:rsidR="00D77755" w14:paraId="37B3A141" w14:textId="522A122C">
      <w:pPr>
        <w:spacing w:after="0" w:line="240" w:lineRule="auto"/>
        <w:rPr>
          <w:rFonts w:ascii="Georgia" w:hAnsi="Georgia"/>
          <w:b/>
          <w:bCs/>
          <w:color w:val="404040" w:themeColor="text1" w:themeTint="BF"/>
          <w:sz w:val="20"/>
          <w:szCs w:val="20"/>
        </w:rPr>
      </w:pPr>
      <w:r>
        <w:rPr>
          <w:rFonts w:ascii="Georgia" w:hAnsi="Georgia"/>
          <w:b/>
          <w:bCs/>
          <w:color w:val="404040" w:themeColor="text1" w:themeTint="BF"/>
          <w:sz w:val="20"/>
          <w:szCs w:val="20"/>
        </w:rPr>
        <w:t xml:space="preserve">     </w:t>
      </w:r>
    </w:p>
    <w:p w:rsidR="00E32C4D" w14:paraId="56C18364" w14:textId="4CB8FA91">
      <w:pPr>
        <w:spacing w:after="0" w:line="240" w:lineRule="auto"/>
        <w:rPr>
          <w:rFonts w:ascii="Georgia" w:eastAsia="Georgia" w:hAnsi="Georgia" w:cs="Georgia"/>
          <w:b/>
          <w:bCs/>
          <w:color w:val="0E1729"/>
          <w:spacing w:val="-2"/>
          <w:kern w:val="0"/>
          <w:lang w:val="en-US"/>
          <w14:ligatures w14:val="none"/>
        </w:rPr>
      </w:pPr>
      <w:r>
        <w:rPr>
          <w:rFonts w:ascii="Georgia" w:hAnsi="Georgia"/>
          <w:b/>
          <w:bCs/>
          <w:color w:val="404040" w:themeColor="text1" w:themeTint="BF"/>
          <w:sz w:val="20"/>
          <w:szCs w:val="20"/>
        </w:rPr>
        <w:t xml:space="preserve">       </w:t>
      </w:r>
      <w:r w:rsidRPr="00E32C4D">
        <w:rPr>
          <w:rFonts w:ascii="Georgia" w:eastAsia="Georgia" w:hAnsi="Georgia" w:cs="Georgia"/>
          <w:b/>
          <w:bCs/>
          <w:color w:val="0E1729"/>
          <w:spacing w:val="-2"/>
          <w:kern w:val="0"/>
          <w:lang w:val="en-US"/>
          <w14:ligatures w14:val="none"/>
        </w:rPr>
        <w:t>Professional Experience</w:t>
      </w:r>
    </w:p>
    <w:p w:rsidR="00E32C4D" w14:paraId="66205266" w14:textId="77777777">
      <w:pPr>
        <w:spacing w:after="0" w:line="240" w:lineRule="auto"/>
        <w:rPr>
          <w:rFonts w:ascii="Georgia" w:eastAsia="Georgia" w:hAnsi="Georgia" w:cs="Georgia"/>
          <w:b/>
          <w:bCs/>
          <w:color w:val="0E1729"/>
          <w:spacing w:val="-2"/>
          <w:kern w:val="0"/>
          <w:lang w:val="en-US"/>
          <w14:ligatures w14:val="none"/>
        </w:rPr>
      </w:pPr>
      <w:r>
        <w:rPr>
          <w:rFonts w:ascii="Georgia" w:eastAsia="Georgia" w:hAnsi="Georgia" w:cs="Georgia"/>
          <w:b/>
          <w:bCs/>
          <w:color w:val="0E1729"/>
          <w:spacing w:val="-2"/>
          <w:kern w:val="0"/>
          <w:lang w:val="en-US"/>
          <w14:ligatures w14:val="none"/>
        </w:rPr>
        <w:t xml:space="preserve">    </w:t>
      </w:r>
    </w:p>
    <w:p w:rsidR="00E32C4D" w:rsidRPr="00E32C4D" w:rsidP="00E32C4D" w14:paraId="5E493D3D" w14:textId="0CE3AD02">
      <w:pPr>
        <w:spacing w:after="120" w:line="240" w:lineRule="auto"/>
        <w:rPr>
          <w:rFonts w:ascii="Georgia" w:eastAsia="Georgia" w:hAnsi="Georgia" w:cs="Georgia"/>
          <w:b/>
          <w:bCs/>
          <w:color w:val="0E1729"/>
          <w:kern w:val="0"/>
          <w:sz w:val="21"/>
          <w:szCs w:val="21"/>
          <w:lang w:val="en-US"/>
          <w14:ligatures w14:val="none"/>
        </w:rPr>
      </w:pPr>
      <w:r w:rsidRPr="00E32C4D">
        <w:rPr>
          <w:rFonts w:ascii="Georgia" w:eastAsia="Georgia" w:hAnsi="Georgia" w:cs="Georgia"/>
          <w:b/>
          <w:bCs/>
          <w:color w:val="0E1729"/>
          <w:kern w:val="0"/>
          <w:sz w:val="21"/>
          <w:szCs w:val="21"/>
          <w:lang w:val="en-US"/>
          <w14:ligatures w14:val="none"/>
        </w:rPr>
        <w:t>Senior Technical Support Analyst</w:t>
      </w:r>
    </w:p>
    <w:p w:rsidR="00E32C4D" w:rsidRPr="0094524C" w:rsidP="00A03BFD" w14:paraId="33C3CAF8" w14:textId="28EDAD48">
      <w:pPr>
        <w:spacing w:after="120" w:line="240" w:lineRule="auto"/>
        <w:rPr>
          <w:rFonts w:ascii="Georgia" w:eastAsia="Georgia" w:hAnsi="Georgia" w:cs="Georgia"/>
          <w:color w:val="262D37"/>
          <w:kern w:val="0"/>
          <w:sz w:val="20"/>
          <w:szCs w:val="20"/>
          <w:lang w:val="en-US"/>
          <w14:ligatures w14:val="none"/>
        </w:rPr>
      </w:pPr>
      <w:r w:rsidRPr="0094524C">
        <w:rPr>
          <w:rFonts w:ascii="Georgia" w:eastAsia="Georgia" w:hAnsi="Georgia" w:cs="Georgia"/>
          <w:color w:val="262D37"/>
          <w:spacing w:val="-2"/>
          <w:kern w:val="0"/>
          <w:sz w:val="20"/>
          <w:szCs w:val="20"/>
          <w:lang w:val="en-US"/>
          <w14:ligatures w14:val="none"/>
        </w:rPr>
        <w:t>CSGI System Pvt Ltd • India: MTN South Africa | Client Project</w:t>
      </w:r>
      <w:r w:rsidR="00A03BFD">
        <w:rPr>
          <w:rFonts w:ascii="Georgia" w:eastAsia="Georgia" w:hAnsi="Georgia" w:cs="Georgia"/>
          <w:color w:val="262D37"/>
          <w:spacing w:val="-2"/>
          <w:kern w:val="0"/>
          <w:sz w:val="20"/>
          <w:szCs w:val="20"/>
          <w:lang w:val="en-US"/>
          <w14:ligatures w14:val="none"/>
        </w:rPr>
        <w:t xml:space="preserve"> | </w:t>
      </w:r>
      <w:r w:rsidRPr="0094524C">
        <w:rPr>
          <w:rFonts w:ascii="Georgia" w:eastAsia="Georgia" w:hAnsi="Georgia" w:cs="Georgia"/>
          <w:color w:val="262D37"/>
          <w:kern w:val="0"/>
          <w:sz w:val="20"/>
          <w:szCs w:val="20"/>
          <w:lang w:val="en-US"/>
          <w14:ligatures w14:val="none"/>
        </w:rPr>
        <w:t>Jan 2023</w:t>
      </w:r>
      <w:r w:rsidRPr="0094524C" w:rsidR="0094524C">
        <w:rPr>
          <w:rFonts w:ascii="Georgia" w:eastAsia="Georgia" w:hAnsi="Georgia" w:cs="Georgia"/>
          <w:color w:val="262D37"/>
          <w:kern w:val="0"/>
          <w:sz w:val="20"/>
          <w:szCs w:val="20"/>
          <w:lang w:val="en-US"/>
          <w14:ligatures w14:val="none"/>
        </w:rPr>
        <w:t>- Sep 2023</w:t>
      </w:r>
    </w:p>
    <w:p w:rsidR="0094524C" w:rsidRPr="0094524C" w:rsidP="0094524C" w14:paraId="0390744F" w14:textId="77777777">
      <w:pPr>
        <w:pStyle w:val="ListParagraph"/>
        <w:widowControl w:val="0"/>
        <w:numPr>
          <w:ilvl w:val="0"/>
          <w:numId w:val="1"/>
        </w:numPr>
        <w:tabs>
          <w:tab w:val="left" w:pos="527"/>
        </w:tabs>
        <w:autoSpaceDE w:val="0"/>
        <w:autoSpaceDN w:val="0"/>
        <w:spacing w:before="140" w:after="0" w:line="240" w:lineRule="auto"/>
        <w:ind w:left="527" w:hanging="209"/>
        <w:contextualSpacing w:val="0"/>
        <w:rPr>
          <w:rFonts w:ascii="Georgia" w:hAnsi="Georgia"/>
          <w:sz w:val="19"/>
          <w:szCs w:val="19"/>
        </w:rPr>
      </w:pPr>
      <w:r w:rsidRPr="0094524C">
        <w:rPr>
          <w:rFonts w:ascii="Georgia" w:hAnsi="Georgia"/>
          <w:color w:val="465469"/>
          <w:sz w:val="19"/>
          <w:szCs w:val="19"/>
        </w:rPr>
        <w:t xml:space="preserve">Managed Oracle 11g/12c/19c environments on Unix/Linux platforms, achieving 99.9% </w:t>
      </w:r>
      <w:r w:rsidRPr="0094524C">
        <w:rPr>
          <w:rFonts w:ascii="Georgia" w:hAnsi="Georgia"/>
          <w:color w:val="465469"/>
          <w:spacing w:val="-2"/>
          <w:sz w:val="19"/>
          <w:szCs w:val="19"/>
        </w:rPr>
        <w:t>uptime.</w:t>
      </w:r>
    </w:p>
    <w:p w:rsidR="0094524C" w:rsidRPr="0094524C" w:rsidP="0094524C" w14:paraId="72230677" w14:textId="77777777">
      <w:pPr>
        <w:pStyle w:val="ListParagraph"/>
        <w:widowControl w:val="0"/>
        <w:numPr>
          <w:ilvl w:val="0"/>
          <w:numId w:val="1"/>
        </w:numPr>
        <w:tabs>
          <w:tab w:val="left" w:pos="528"/>
        </w:tabs>
        <w:autoSpaceDE w:val="0"/>
        <w:autoSpaceDN w:val="0"/>
        <w:spacing w:before="29" w:after="0" w:line="300" w:lineRule="auto"/>
        <w:ind w:left="528" w:right="445"/>
        <w:contextualSpacing w:val="0"/>
        <w:rPr>
          <w:rFonts w:ascii="Georgia" w:hAnsi="Georgia"/>
          <w:color w:val="465469"/>
          <w:spacing w:val="-2"/>
          <w:sz w:val="19"/>
          <w:szCs w:val="19"/>
        </w:rPr>
      </w:pPr>
      <w:r w:rsidRPr="0094524C">
        <w:rPr>
          <w:rFonts w:ascii="Georgia" w:hAnsi="Georgia"/>
          <w:color w:val="465469"/>
          <w:spacing w:val="-2"/>
          <w:sz w:val="19"/>
          <w:szCs w:val="19"/>
        </w:rPr>
        <w:t>Led end-to-end telecom billing data migration in the CSGI system with validation and reconciliation, ensuring zero revenue impact</w:t>
      </w:r>
    </w:p>
    <w:p w:rsidR="0094524C" w:rsidRPr="0094524C" w:rsidP="0094524C" w14:paraId="179C806D" w14:textId="77777777">
      <w:pPr>
        <w:pStyle w:val="ListParagraph"/>
        <w:widowControl w:val="0"/>
        <w:numPr>
          <w:ilvl w:val="0"/>
          <w:numId w:val="1"/>
        </w:numPr>
        <w:tabs>
          <w:tab w:val="left" w:pos="527"/>
        </w:tabs>
        <w:autoSpaceDE w:val="0"/>
        <w:autoSpaceDN w:val="0"/>
        <w:spacing w:before="29" w:after="0" w:line="300" w:lineRule="auto"/>
        <w:ind w:left="528" w:right="445"/>
        <w:contextualSpacing w:val="0"/>
        <w:rPr>
          <w:rFonts w:ascii="Georgia" w:hAnsi="Georgia"/>
          <w:color w:val="465469"/>
          <w:spacing w:val="-2"/>
          <w:sz w:val="19"/>
          <w:szCs w:val="19"/>
        </w:rPr>
      </w:pPr>
      <w:r w:rsidRPr="0094524C">
        <w:rPr>
          <w:rFonts w:ascii="Georgia" w:hAnsi="Georgia"/>
          <w:color w:val="465469"/>
          <w:spacing w:val="-2"/>
          <w:sz w:val="19"/>
          <w:szCs w:val="19"/>
        </w:rPr>
        <w:t>Performed Oracle Database migration using Data Pump (expdp/impdp) RMAN and GoldenGate, ensuring data integrity, minimal downtime, and performance optimization.</w:t>
      </w:r>
    </w:p>
    <w:p w:rsidR="0094524C" w:rsidRPr="0094524C" w:rsidP="0094524C" w14:paraId="26F5C79C" w14:textId="77777777">
      <w:pPr>
        <w:pStyle w:val="ListParagraph"/>
        <w:widowControl w:val="0"/>
        <w:numPr>
          <w:ilvl w:val="0"/>
          <w:numId w:val="1"/>
        </w:numPr>
        <w:tabs>
          <w:tab w:val="left" w:pos="528"/>
        </w:tabs>
        <w:autoSpaceDE w:val="0"/>
        <w:autoSpaceDN w:val="0"/>
        <w:spacing w:before="96" w:after="0" w:line="280" w:lineRule="auto"/>
        <w:ind w:left="528" w:right="252"/>
        <w:contextualSpacing w:val="0"/>
        <w:rPr>
          <w:rFonts w:ascii="Georgia" w:hAnsi="Georgia"/>
          <w:color w:val="465469"/>
          <w:spacing w:val="-2"/>
          <w:sz w:val="19"/>
          <w:szCs w:val="19"/>
        </w:rPr>
      </w:pPr>
      <w:r w:rsidRPr="0094524C">
        <w:rPr>
          <w:rFonts w:ascii="Georgia" w:hAnsi="Georgia"/>
          <w:color w:val="465469"/>
          <w:spacing w:val="-2"/>
          <w:sz w:val="19"/>
          <w:szCs w:val="19"/>
        </w:rPr>
        <w:t>Led L2 support for billing platforms (CSG Singleview), ensuring production stability and SLA compliance for 8+ systems.</w:t>
      </w:r>
    </w:p>
    <w:p w:rsidR="0094524C" w:rsidRPr="0094524C" w:rsidP="0094524C" w14:paraId="3D36E882" w14:textId="77777777">
      <w:pPr>
        <w:pStyle w:val="ListParagraph"/>
        <w:widowControl w:val="0"/>
        <w:numPr>
          <w:ilvl w:val="0"/>
          <w:numId w:val="1"/>
        </w:numPr>
        <w:tabs>
          <w:tab w:val="left" w:pos="527"/>
        </w:tabs>
        <w:autoSpaceDE w:val="0"/>
        <w:autoSpaceDN w:val="0"/>
        <w:spacing w:before="61" w:after="0" w:line="240" w:lineRule="auto"/>
        <w:ind w:left="527" w:hanging="209"/>
        <w:contextualSpacing w:val="0"/>
        <w:rPr>
          <w:rFonts w:ascii="Georgia" w:hAnsi="Georgia"/>
          <w:color w:val="465469"/>
          <w:spacing w:val="-2"/>
          <w:sz w:val="19"/>
          <w:szCs w:val="19"/>
        </w:rPr>
      </w:pPr>
      <w:r w:rsidRPr="0094524C">
        <w:rPr>
          <w:rFonts w:ascii="Georgia" w:hAnsi="Georgia"/>
          <w:color w:val="465469"/>
          <w:spacing w:val="-2"/>
          <w:sz w:val="19"/>
          <w:szCs w:val="19"/>
        </w:rPr>
        <w:t>Resolved complex billing, rating, and mediation issues, preventing revenue leakage estimated at $200K per quarter.</w:t>
      </w:r>
    </w:p>
    <w:p w:rsidR="0094524C" w:rsidRPr="0094524C" w:rsidP="0094524C" w14:paraId="233BAB94" w14:textId="0BC36BB6">
      <w:pPr>
        <w:pStyle w:val="ListParagraph"/>
        <w:widowControl w:val="0"/>
        <w:numPr>
          <w:ilvl w:val="0"/>
          <w:numId w:val="1"/>
        </w:numPr>
        <w:tabs>
          <w:tab w:val="left" w:pos="527"/>
        </w:tabs>
        <w:autoSpaceDE w:val="0"/>
        <w:autoSpaceDN w:val="0"/>
        <w:spacing w:before="140" w:after="0" w:line="240" w:lineRule="auto"/>
        <w:ind w:left="527" w:hanging="209"/>
        <w:contextualSpacing w:val="0"/>
        <w:rPr>
          <w:rFonts w:ascii="Georgia" w:hAnsi="Georgia"/>
          <w:color w:val="465469"/>
          <w:spacing w:val="-2"/>
          <w:sz w:val="19"/>
          <w:szCs w:val="19"/>
        </w:rPr>
      </w:pPr>
      <w:r w:rsidRPr="0094524C">
        <w:rPr>
          <w:rFonts w:ascii="Georgia" w:hAnsi="Georgia"/>
          <w:color w:val="465469"/>
          <w:spacing w:val="-2"/>
          <w:sz w:val="19"/>
          <w:szCs w:val="19"/>
        </w:rPr>
        <w:t>Improved system efficiency by ~25% through collaboration with L3 teams and stakeholders.</w:t>
      </w:r>
    </w:p>
    <w:p w:rsidR="0094524C" w:rsidRPr="0094524C" w:rsidP="0094524C" w14:paraId="36946678" w14:textId="77777777">
      <w:pPr>
        <w:pStyle w:val="ListParagraph"/>
        <w:widowControl w:val="0"/>
        <w:numPr>
          <w:ilvl w:val="0"/>
          <w:numId w:val="1"/>
        </w:numPr>
        <w:tabs>
          <w:tab w:val="left" w:pos="528"/>
        </w:tabs>
        <w:autoSpaceDE w:val="0"/>
        <w:autoSpaceDN w:val="0"/>
        <w:spacing w:before="95" w:after="0" w:line="300" w:lineRule="auto"/>
        <w:ind w:left="528" w:right="928"/>
        <w:contextualSpacing w:val="0"/>
        <w:rPr>
          <w:rFonts w:ascii="Georgia" w:hAnsi="Georgia"/>
          <w:color w:val="465469"/>
          <w:spacing w:val="-2"/>
          <w:sz w:val="19"/>
          <w:szCs w:val="19"/>
        </w:rPr>
      </w:pPr>
      <w:r w:rsidRPr="0094524C">
        <w:rPr>
          <w:rFonts w:ascii="Georgia" w:hAnsi="Georgia"/>
          <w:color w:val="465469"/>
          <w:spacing w:val="-2"/>
          <w:sz w:val="19"/>
          <w:szCs w:val="19"/>
        </w:rPr>
        <w:t>Automated routine monitoring and reporting tasks using Shell/Python scripting, reducing manual effort.</w:t>
      </w:r>
    </w:p>
    <w:p w:rsidR="0094524C" w:rsidRPr="0094524C" w:rsidP="0094524C" w14:paraId="785D83C0" w14:textId="77777777">
      <w:pPr>
        <w:pStyle w:val="ListParagraph"/>
        <w:widowControl w:val="0"/>
        <w:tabs>
          <w:tab w:val="left" w:pos="527"/>
        </w:tabs>
        <w:autoSpaceDE w:val="0"/>
        <w:autoSpaceDN w:val="0"/>
        <w:spacing w:before="140" w:after="0" w:line="240" w:lineRule="auto"/>
        <w:ind w:left="527"/>
        <w:contextualSpacing w:val="0"/>
        <w:rPr>
          <w:rFonts w:ascii="Georgia" w:hAnsi="Georgia"/>
          <w:sz w:val="19"/>
          <w:szCs w:val="19"/>
        </w:rPr>
      </w:pPr>
    </w:p>
    <w:p w:rsidR="0094524C" w:rsidP="00E32C4D" w14:paraId="5B38DC8F" w14:textId="0386F379">
      <w:pPr>
        <w:spacing w:after="120" w:line="240" w:lineRule="auto"/>
        <w:rPr>
          <w:rFonts w:ascii="Georgia" w:eastAsia="Georgia" w:hAnsi="Georgia" w:cs="Georgia"/>
          <w:b/>
          <w:bCs/>
          <w:color w:val="0E1729"/>
          <w:spacing w:val="-2"/>
          <w:kern w:val="0"/>
          <w:lang w:val="en-US"/>
          <w14:ligatures w14:val="none"/>
        </w:rPr>
      </w:pPr>
      <w:r>
        <w:rPr>
          <w:rFonts w:ascii="Georgia" w:eastAsia="Georgia" w:hAnsi="Georgia" w:cs="Georgia"/>
          <w:color w:val="262D37"/>
          <w:spacing w:val="-2"/>
          <w:kern w:val="0"/>
          <w:sz w:val="19"/>
          <w:szCs w:val="19"/>
          <w:lang w:val="en-US"/>
          <w14:ligatures w14:val="none"/>
        </w:rPr>
        <w:t xml:space="preserve"> </w:t>
      </w:r>
      <w:r>
        <w:rPr>
          <w:rFonts w:ascii="Georgia" w:eastAsia="Georgia" w:hAnsi="Georgia" w:cs="Georgia"/>
          <w:b/>
          <w:bCs/>
          <w:color w:val="0E1729"/>
          <w:spacing w:val="-2"/>
          <w:kern w:val="0"/>
          <w:lang w:val="en-US"/>
          <w14:ligatures w14:val="none"/>
        </w:rPr>
        <w:t>Database Administration</w:t>
      </w:r>
    </w:p>
    <w:p w:rsidR="0094524C" w:rsidRPr="0094524C" w:rsidP="00A03BFD" w14:paraId="48A9C36A" w14:textId="0145DADA">
      <w:pPr>
        <w:spacing w:after="120" w:line="240" w:lineRule="auto"/>
        <w:rPr>
          <w:rFonts w:ascii="Georgia" w:eastAsia="Georgia" w:hAnsi="Georgia" w:cs="Georgia"/>
          <w:color w:val="262D37"/>
          <w:kern w:val="0"/>
          <w:sz w:val="20"/>
          <w:szCs w:val="20"/>
          <w:lang w:val="en-US"/>
          <w14:ligatures w14:val="none"/>
        </w:rPr>
      </w:pPr>
      <w:r w:rsidRPr="0094524C">
        <w:rPr>
          <w:rFonts w:ascii="Georgia" w:eastAsia="Georgia" w:hAnsi="Georgia" w:cs="Georgia"/>
          <w:color w:val="262D37"/>
          <w:spacing w:val="-2"/>
          <w:kern w:val="0"/>
          <w:sz w:val="20"/>
          <w:szCs w:val="20"/>
          <w:lang w:val="en-US"/>
          <w14:ligatures w14:val="none"/>
        </w:rPr>
        <w:t>Ericsson India Global Services Pvt Ltd • India: du Telecom, Dubai | Client Project (Onsite)</w:t>
      </w:r>
      <w:r w:rsidR="00A03BFD">
        <w:rPr>
          <w:rFonts w:ascii="Georgia" w:eastAsia="Georgia" w:hAnsi="Georgia" w:cs="Georgia"/>
          <w:color w:val="262D37"/>
          <w:spacing w:val="-2"/>
          <w:kern w:val="0"/>
          <w:sz w:val="20"/>
          <w:szCs w:val="20"/>
          <w:lang w:val="en-US"/>
          <w14:ligatures w14:val="none"/>
        </w:rPr>
        <w:t xml:space="preserve"> | </w:t>
      </w:r>
      <w:r w:rsidRPr="0094524C">
        <w:rPr>
          <w:rFonts w:ascii="Georgia" w:eastAsia="Georgia" w:hAnsi="Georgia" w:cs="Georgia"/>
          <w:color w:val="262D37"/>
          <w:kern w:val="0"/>
          <w:sz w:val="20"/>
          <w:szCs w:val="20"/>
          <w:lang w:val="en-US"/>
          <w14:ligatures w14:val="none"/>
        </w:rPr>
        <w:t>Jan 20</w:t>
      </w:r>
      <w:r>
        <w:rPr>
          <w:color w:val="262D37"/>
          <w:sz w:val="20"/>
          <w:szCs w:val="20"/>
        </w:rPr>
        <w:t>19</w:t>
      </w:r>
      <w:r w:rsidRPr="0094524C">
        <w:rPr>
          <w:rFonts w:ascii="Georgia" w:eastAsia="Georgia" w:hAnsi="Georgia" w:cs="Georgia"/>
          <w:color w:val="262D37"/>
          <w:kern w:val="0"/>
          <w:sz w:val="20"/>
          <w:szCs w:val="20"/>
          <w:lang w:val="en-US"/>
          <w14:ligatures w14:val="none"/>
        </w:rPr>
        <w:t xml:space="preserve">- </w:t>
      </w:r>
      <w:r>
        <w:rPr>
          <w:color w:val="262D37"/>
          <w:sz w:val="20"/>
          <w:szCs w:val="20"/>
        </w:rPr>
        <w:t>Jan</w:t>
      </w:r>
      <w:r w:rsidRPr="0094524C">
        <w:rPr>
          <w:rFonts w:ascii="Georgia" w:eastAsia="Georgia" w:hAnsi="Georgia" w:cs="Georgia"/>
          <w:color w:val="262D37"/>
          <w:kern w:val="0"/>
          <w:sz w:val="20"/>
          <w:szCs w:val="20"/>
          <w:lang w:val="en-US"/>
          <w14:ligatures w14:val="none"/>
        </w:rPr>
        <w:t xml:space="preserve"> 2023</w:t>
      </w:r>
    </w:p>
    <w:p w:rsidR="0094524C" w:rsidRPr="00424B54" w:rsidP="0094524C" w14:paraId="56B452F6" w14:textId="00691FF8">
      <w:pPr>
        <w:pStyle w:val="ListParagraph"/>
        <w:widowControl w:val="0"/>
        <w:numPr>
          <w:ilvl w:val="0"/>
          <w:numId w:val="1"/>
        </w:numPr>
        <w:tabs>
          <w:tab w:val="left" w:pos="527"/>
        </w:tabs>
        <w:autoSpaceDE w:val="0"/>
        <w:autoSpaceDN w:val="0"/>
        <w:spacing w:before="125" w:after="0" w:line="240" w:lineRule="auto"/>
        <w:ind w:left="527" w:hanging="209"/>
        <w:contextualSpacing w:val="0"/>
        <w:rPr>
          <w:rFonts w:ascii="Georgia" w:hAnsi="Georgia"/>
          <w:color w:val="465469"/>
          <w:spacing w:val="-2"/>
          <w:sz w:val="19"/>
          <w:szCs w:val="19"/>
        </w:rPr>
      </w:pPr>
      <w:r w:rsidRPr="00424B54">
        <w:rPr>
          <w:rFonts w:ascii="Georgia" w:hAnsi="Georgia"/>
          <w:color w:val="465469"/>
          <w:spacing w:val="-2"/>
          <w:sz w:val="19"/>
          <w:szCs w:val="19"/>
        </w:rPr>
        <w:t xml:space="preserve">Provided on-site DBA support </w:t>
      </w:r>
      <w:r w:rsidRPr="00E72B7E" w:rsidR="00E72B7E">
        <w:rPr>
          <w:rFonts w:ascii="Georgia" w:hAnsi="Georgia"/>
          <w:color w:val="465469"/>
          <w:spacing w:val="-2"/>
          <w:sz w:val="19"/>
          <w:szCs w:val="19"/>
        </w:rPr>
        <w:t>at du Telecom (Dubai)</w:t>
      </w:r>
      <w:r w:rsidRPr="00424B54">
        <w:rPr>
          <w:rFonts w:ascii="Georgia" w:hAnsi="Georgia"/>
          <w:color w:val="465469"/>
          <w:spacing w:val="-2"/>
          <w:sz w:val="19"/>
          <w:szCs w:val="19"/>
        </w:rPr>
        <w:t>, ensuring compliance with local telecom regulations and standards.</w:t>
      </w:r>
    </w:p>
    <w:p w:rsidR="00424B54" w:rsidRPr="00424B54" w:rsidP="00424B54" w14:paraId="2C564DF8" w14:textId="3C160BC6">
      <w:pPr>
        <w:pStyle w:val="ListParagraph"/>
        <w:widowControl w:val="0"/>
        <w:numPr>
          <w:ilvl w:val="0"/>
          <w:numId w:val="1"/>
        </w:numPr>
        <w:tabs>
          <w:tab w:val="left" w:pos="527"/>
        </w:tabs>
        <w:autoSpaceDE w:val="0"/>
        <w:autoSpaceDN w:val="0"/>
        <w:spacing w:before="96" w:after="0" w:line="240" w:lineRule="auto"/>
        <w:ind w:left="527" w:hanging="209"/>
        <w:contextualSpacing w:val="0"/>
        <w:rPr>
          <w:rFonts w:ascii="Georgia" w:hAnsi="Georgia"/>
          <w:color w:val="465469"/>
          <w:spacing w:val="-2"/>
          <w:sz w:val="19"/>
          <w:szCs w:val="19"/>
        </w:rPr>
      </w:pPr>
      <w:r w:rsidRPr="00424B54">
        <w:rPr>
          <w:rFonts w:ascii="Georgia" w:hAnsi="Georgia"/>
          <w:color w:val="465469"/>
          <w:spacing w:val="-2"/>
          <w:sz w:val="19"/>
          <w:szCs w:val="19"/>
        </w:rPr>
        <w:t xml:space="preserve">Implemented and managed Oracle RAC and Data Guard setups, </w:t>
      </w:r>
      <w:r w:rsidRPr="00500F21" w:rsidR="00500F21">
        <w:rPr>
          <w:rFonts w:ascii="Georgia" w:hAnsi="Georgia"/>
          <w:color w:val="465469"/>
          <w:spacing w:val="-2"/>
          <w:sz w:val="19"/>
          <w:szCs w:val="19"/>
        </w:rPr>
        <w:t>improving availability</w:t>
      </w:r>
      <w:r w:rsidR="00500F21">
        <w:rPr>
          <w:rFonts w:ascii="Georgia" w:hAnsi="Georgia"/>
          <w:color w:val="465469"/>
          <w:spacing w:val="-2"/>
          <w:sz w:val="19"/>
          <w:szCs w:val="19"/>
        </w:rPr>
        <w:t>,</w:t>
      </w:r>
      <w:r w:rsidRPr="00500F21" w:rsidR="00500F21">
        <w:rPr>
          <w:rFonts w:ascii="Georgia" w:hAnsi="Georgia"/>
          <w:color w:val="465469"/>
          <w:spacing w:val="-2"/>
          <w:sz w:val="19"/>
          <w:szCs w:val="19"/>
        </w:rPr>
        <w:t xml:space="preserve"> </w:t>
      </w:r>
      <w:r w:rsidRPr="00424B54">
        <w:rPr>
          <w:rFonts w:ascii="Georgia" w:hAnsi="Georgia"/>
          <w:color w:val="465469"/>
          <w:spacing w:val="-2"/>
          <w:sz w:val="19"/>
          <w:szCs w:val="19"/>
        </w:rPr>
        <w:t>increasing data security and backup efficiency.</w:t>
      </w:r>
    </w:p>
    <w:p w:rsidR="0094524C" w:rsidRPr="00424B54" w:rsidP="00424B54" w14:paraId="7028D1BF" w14:textId="4B9DEEC2">
      <w:pPr>
        <w:pStyle w:val="ListParagraph"/>
        <w:widowControl w:val="0"/>
        <w:numPr>
          <w:ilvl w:val="0"/>
          <w:numId w:val="1"/>
        </w:numPr>
        <w:tabs>
          <w:tab w:val="left" w:pos="527"/>
        </w:tabs>
        <w:autoSpaceDE w:val="0"/>
        <w:autoSpaceDN w:val="0"/>
        <w:spacing w:before="95" w:after="0" w:line="240" w:lineRule="auto"/>
        <w:ind w:left="527" w:hanging="209"/>
        <w:contextualSpacing w:val="0"/>
        <w:rPr>
          <w:rFonts w:ascii="Georgia" w:hAnsi="Georgia"/>
          <w:color w:val="465469"/>
          <w:spacing w:val="-2"/>
          <w:sz w:val="19"/>
          <w:szCs w:val="19"/>
        </w:rPr>
      </w:pPr>
      <w:r w:rsidRPr="00424B54">
        <w:rPr>
          <w:rFonts w:ascii="Georgia" w:hAnsi="Georgia"/>
          <w:color w:val="465469"/>
          <w:spacing w:val="-2"/>
          <w:sz w:val="19"/>
          <w:szCs w:val="19"/>
        </w:rPr>
        <w:t xml:space="preserve">Performed database cloning, upgrades, patching, </w:t>
      </w:r>
      <w:r>
        <w:rPr>
          <w:rFonts w:ascii="Georgia" w:hAnsi="Georgia"/>
          <w:color w:val="465469"/>
          <w:spacing w:val="-2"/>
          <w:sz w:val="19"/>
          <w:szCs w:val="19"/>
        </w:rPr>
        <w:t>&amp;</w:t>
      </w:r>
      <w:r w:rsidRPr="00424B54">
        <w:rPr>
          <w:rFonts w:ascii="Georgia" w:hAnsi="Georgia"/>
          <w:color w:val="465469"/>
          <w:spacing w:val="-2"/>
          <w:sz w:val="19"/>
          <w:szCs w:val="19"/>
        </w:rPr>
        <w:t xml:space="preserve"> disaster recovery using RMAN/Data Pump, reducing downtime by 30%.</w:t>
      </w:r>
    </w:p>
    <w:p w:rsidR="00424B54" w:rsidRPr="00424B54" w:rsidP="00424B54" w14:paraId="268BE68D" w14:textId="60187E92">
      <w:pPr>
        <w:pStyle w:val="ListParagraph"/>
        <w:widowControl w:val="0"/>
        <w:numPr>
          <w:ilvl w:val="0"/>
          <w:numId w:val="1"/>
        </w:numPr>
        <w:tabs>
          <w:tab w:val="left" w:pos="527"/>
        </w:tabs>
        <w:autoSpaceDE w:val="0"/>
        <w:autoSpaceDN w:val="0"/>
        <w:spacing w:before="95" w:after="0" w:line="240" w:lineRule="auto"/>
        <w:ind w:left="527" w:hanging="209"/>
        <w:contextualSpacing w:val="0"/>
        <w:rPr>
          <w:rFonts w:ascii="Georgia" w:hAnsi="Georgia"/>
          <w:color w:val="465469"/>
          <w:spacing w:val="-2"/>
          <w:sz w:val="19"/>
          <w:szCs w:val="19"/>
        </w:rPr>
      </w:pPr>
      <w:r w:rsidRPr="00424B54">
        <w:rPr>
          <w:rFonts w:ascii="Georgia" w:hAnsi="Georgia"/>
          <w:color w:val="465469"/>
          <w:spacing w:val="-2"/>
          <w:sz w:val="19"/>
          <w:szCs w:val="19"/>
        </w:rPr>
        <w:t>Ensured security and real-time monitoring via Oracle OEM, improving incident response times by 35%.</w:t>
      </w:r>
    </w:p>
    <w:p w:rsidR="00424B54" w:rsidRPr="00424B54" w:rsidP="00424B54" w14:paraId="7E387685" w14:textId="77777777">
      <w:pPr>
        <w:pStyle w:val="ListParagraph"/>
        <w:widowControl w:val="0"/>
        <w:numPr>
          <w:ilvl w:val="0"/>
          <w:numId w:val="1"/>
        </w:numPr>
        <w:tabs>
          <w:tab w:val="left" w:pos="528"/>
        </w:tabs>
        <w:autoSpaceDE w:val="0"/>
        <w:autoSpaceDN w:val="0"/>
        <w:spacing w:before="95" w:after="0" w:line="280" w:lineRule="auto"/>
        <w:ind w:left="528" w:right="248"/>
        <w:contextualSpacing w:val="0"/>
        <w:rPr>
          <w:rFonts w:ascii="Georgia" w:hAnsi="Georgia"/>
          <w:color w:val="465469"/>
          <w:spacing w:val="-2"/>
          <w:sz w:val="19"/>
          <w:szCs w:val="19"/>
        </w:rPr>
      </w:pPr>
      <w:r w:rsidRPr="00424B54">
        <w:rPr>
          <w:rFonts w:ascii="Georgia" w:hAnsi="Georgia"/>
          <w:color w:val="465469"/>
          <w:spacing w:val="-2"/>
          <w:sz w:val="19"/>
          <w:szCs w:val="19"/>
        </w:rPr>
        <w:t>Managed Oracle GoldenGate-based real-time data replication and zero downtime migration and high data consistency</w:t>
      </w:r>
    </w:p>
    <w:p w:rsidR="00424B54" w:rsidRPr="00424B54" w:rsidP="00424B54" w14:paraId="645D4542" w14:textId="77777777">
      <w:pPr>
        <w:pStyle w:val="ListParagraph"/>
        <w:widowControl w:val="0"/>
        <w:numPr>
          <w:ilvl w:val="0"/>
          <w:numId w:val="1"/>
        </w:numPr>
        <w:tabs>
          <w:tab w:val="left" w:pos="528"/>
        </w:tabs>
        <w:autoSpaceDE w:val="0"/>
        <w:autoSpaceDN w:val="0"/>
        <w:spacing w:before="95" w:after="0" w:line="280" w:lineRule="auto"/>
        <w:ind w:left="528" w:right="248"/>
        <w:contextualSpacing w:val="0"/>
        <w:rPr>
          <w:rFonts w:ascii="Georgia" w:hAnsi="Georgia"/>
          <w:color w:val="465469"/>
          <w:spacing w:val="-2"/>
          <w:sz w:val="19"/>
          <w:szCs w:val="19"/>
        </w:rPr>
      </w:pPr>
      <w:r w:rsidRPr="00424B54">
        <w:rPr>
          <w:rFonts w:ascii="Georgia" w:hAnsi="Georgia"/>
          <w:color w:val="465469"/>
          <w:spacing w:val="-2"/>
          <w:sz w:val="19"/>
          <w:szCs w:val="19"/>
        </w:rPr>
        <w:t>Supported telecom systems serving millions of subscribers, ensuring uninterrupted billing.</w:t>
      </w:r>
    </w:p>
    <w:p w:rsidR="00424B54" w:rsidP="00424B54" w14:paraId="1074ECA3" w14:textId="7E09A8FC">
      <w:pPr>
        <w:widowControl w:val="0"/>
        <w:tabs>
          <w:tab w:val="left" w:pos="527"/>
        </w:tabs>
        <w:autoSpaceDE w:val="0"/>
        <w:autoSpaceDN w:val="0"/>
        <w:spacing w:before="95" w:after="0" w:line="240" w:lineRule="auto"/>
        <w:rPr>
          <w:rFonts w:ascii="Georgia" w:eastAsia="Georgia" w:hAnsi="Georgia" w:cs="Georgia"/>
          <w:b/>
          <w:bCs/>
          <w:color w:val="0E1729"/>
          <w:spacing w:val="-2"/>
          <w:kern w:val="0"/>
          <w:lang w:val="en-US"/>
          <w14:ligatures w14:val="none"/>
        </w:rPr>
      </w:pPr>
      <w:r>
        <w:rPr>
          <w:rFonts w:ascii="Georgia" w:eastAsia="Georgia" w:hAnsi="Georgia" w:cs="Georgia"/>
          <w:b/>
          <w:bCs/>
          <w:color w:val="0E1729"/>
          <w:spacing w:val="-2"/>
          <w:kern w:val="0"/>
          <w:lang w:val="en-US"/>
          <w14:ligatures w14:val="none"/>
        </w:rPr>
        <w:t>Solution Integrator</w:t>
      </w:r>
    </w:p>
    <w:p w:rsidR="00424B54" w:rsidP="00424B54" w14:paraId="47D3E2D3" w14:textId="77777777">
      <w:pPr>
        <w:pStyle w:val="BodyText"/>
        <w:spacing w:before="78"/>
      </w:pPr>
      <w:r w:rsidRPr="0094524C">
        <w:rPr>
          <w:color w:val="262D37"/>
          <w:spacing w:val="-2"/>
          <w:sz w:val="20"/>
          <w:szCs w:val="20"/>
        </w:rPr>
        <w:t>Ericsson • India:</w:t>
      </w:r>
      <w:r>
        <w:rPr>
          <w:color w:val="262D37"/>
          <w:spacing w:val="-2"/>
          <w:sz w:val="20"/>
          <w:szCs w:val="20"/>
        </w:rPr>
        <w:t xml:space="preserve"> Sprint US | </w:t>
      </w:r>
      <w:r w:rsidRPr="0094524C">
        <w:rPr>
          <w:color w:val="262D37"/>
          <w:spacing w:val="-2"/>
          <w:sz w:val="20"/>
          <w:szCs w:val="20"/>
        </w:rPr>
        <w:t>Client Project</w:t>
      </w:r>
      <w:r>
        <w:rPr>
          <w:color w:val="262D37"/>
          <w:spacing w:val="-2"/>
          <w:sz w:val="20"/>
          <w:szCs w:val="20"/>
        </w:rPr>
        <w:t xml:space="preserve"> | </w:t>
      </w:r>
      <w:r w:rsidRPr="00424B54">
        <w:rPr>
          <w:color w:val="262D37"/>
          <w:sz w:val="20"/>
          <w:szCs w:val="20"/>
        </w:rPr>
        <w:t>Jan 2018 - Dec 2018</w:t>
      </w:r>
    </w:p>
    <w:p w:rsidR="00424B54" w:rsidRPr="00424B54" w:rsidP="00424B54" w14:paraId="37C4E674" w14:textId="6B3402E6">
      <w:pPr>
        <w:pStyle w:val="ListParagraph"/>
        <w:widowControl w:val="0"/>
        <w:numPr>
          <w:ilvl w:val="0"/>
          <w:numId w:val="1"/>
        </w:numPr>
        <w:tabs>
          <w:tab w:val="left" w:pos="527"/>
        </w:tabs>
        <w:autoSpaceDE w:val="0"/>
        <w:autoSpaceDN w:val="0"/>
        <w:spacing w:before="141" w:after="0" w:line="240" w:lineRule="auto"/>
        <w:ind w:left="527" w:hanging="209"/>
        <w:contextualSpacing w:val="0"/>
        <w:rPr>
          <w:rFonts w:ascii="Georgia" w:hAnsi="Georgia"/>
          <w:color w:val="465469"/>
          <w:spacing w:val="-2"/>
          <w:sz w:val="19"/>
          <w:szCs w:val="19"/>
        </w:rPr>
      </w:pPr>
      <w:r w:rsidRPr="00424B54">
        <w:rPr>
          <w:rFonts w:ascii="Georgia" w:hAnsi="Georgia"/>
          <w:color w:val="465469"/>
          <w:spacing w:val="-2"/>
          <w:sz w:val="19"/>
          <w:szCs w:val="19"/>
        </w:rPr>
        <w:t xml:space="preserve">Analysed and resolved complex database and billing issues, </w:t>
      </w:r>
      <w:r w:rsidRPr="00E72B7E" w:rsidR="00E72B7E">
        <w:rPr>
          <w:rFonts w:ascii="Georgia" w:hAnsi="Georgia"/>
          <w:color w:val="465469"/>
          <w:spacing w:val="-2"/>
          <w:sz w:val="19"/>
          <w:szCs w:val="19"/>
        </w:rPr>
        <w:t>achieving 90%+ customer satisfaction</w:t>
      </w:r>
      <w:r w:rsidR="00E72B7E">
        <w:rPr>
          <w:rFonts w:ascii="Georgia" w:hAnsi="Georgia"/>
          <w:color w:val="465469"/>
          <w:spacing w:val="-2"/>
          <w:sz w:val="19"/>
          <w:szCs w:val="19"/>
        </w:rPr>
        <w:t>.</w:t>
      </w:r>
    </w:p>
    <w:p w:rsidR="00424B54" w:rsidRPr="00424B54" w:rsidP="00424B54" w14:paraId="17C9CFC0" w14:textId="703F2865">
      <w:pPr>
        <w:pStyle w:val="ListParagraph"/>
        <w:widowControl w:val="0"/>
        <w:numPr>
          <w:ilvl w:val="0"/>
          <w:numId w:val="1"/>
        </w:numPr>
        <w:tabs>
          <w:tab w:val="left" w:pos="528"/>
        </w:tabs>
        <w:autoSpaceDE w:val="0"/>
        <w:autoSpaceDN w:val="0"/>
        <w:spacing w:before="95" w:after="0" w:line="280" w:lineRule="auto"/>
        <w:ind w:left="528" w:right="293"/>
        <w:contextualSpacing w:val="0"/>
        <w:rPr>
          <w:rFonts w:ascii="Georgia" w:hAnsi="Georgia"/>
          <w:color w:val="465469"/>
          <w:spacing w:val="-2"/>
          <w:sz w:val="19"/>
          <w:szCs w:val="19"/>
        </w:rPr>
      </w:pPr>
      <w:r w:rsidRPr="00424B54">
        <w:rPr>
          <w:rFonts w:ascii="Georgia" w:hAnsi="Georgia"/>
          <w:color w:val="465469"/>
          <w:spacing w:val="-2"/>
          <w:sz w:val="19"/>
          <w:szCs w:val="19"/>
        </w:rPr>
        <w:t xml:space="preserve">Automated billing, invoicing, and data reconciliation processes, streamlining operations </w:t>
      </w:r>
      <w:r>
        <w:rPr>
          <w:rFonts w:ascii="Georgia" w:hAnsi="Georgia"/>
          <w:color w:val="465469"/>
          <w:spacing w:val="-2"/>
          <w:sz w:val="19"/>
          <w:szCs w:val="19"/>
        </w:rPr>
        <w:t xml:space="preserve">&amp; </w:t>
      </w:r>
      <w:r w:rsidRPr="00424B54">
        <w:rPr>
          <w:rFonts w:ascii="Georgia" w:hAnsi="Georgia"/>
          <w:color w:val="465469"/>
          <w:spacing w:val="-2"/>
          <w:sz w:val="19"/>
          <w:szCs w:val="19"/>
        </w:rPr>
        <w:t>improving efficiency by</w:t>
      </w:r>
      <w:r w:rsidR="00F11226">
        <w:rPr>
          <w:rFonts w:ascii="Georgia" w:hAnsi="Georgia"/>
          <w:color w:val="465469"/>
          <w:spacing w:val="-2"/>
          <w:sz w:val="19"/>
          <w:szCs w:val="19"/>
        </w:rPr>
        <w:t xml:space="preserve"> </w:t>
      </w:r>
      <w:r>
        <w:rPr>
          <w:rFonts w:ascii="Georgia" w:hAnsi="Georgia"/>
          <w:color w:val="465469"/>
          <w:spacing w:val="-2"/>
          <w:sz w:val="19"/>
          <w:szCs w:val="19"/>
        </w:rPr>
        <w:t>~</w:t>
      </w:r>
      <w:r w:rsidRPr="00424B54">
        <w:rPr>
          <w:rFonts w:ascii="Georgia" w:hAnsi="Georgia"/>
          <w:color w:val="465469"/>
          <w:spacing w:val="-2"/>
          <w:sz w:val="19"/>
          <w:szCs w:val="19"/>
        </w:rPr>
        <w:t>20%.</w:t>
      </w:r>
    </w:p>
    <w:p w:rsidR="00424B54" w:rsidRPr="00424B54" w:rsidP="00424B54" w14:paraId="3433C9E6" w14:textId="77777777">
      <w:pPr>
        <w:pStyle w:val="ListParagraph"/>
        <w:widowControl w:val="0"/>
        <w:numPr>
          <w:ilvl w:val="0"/>
          <w:numId w:val="1"/>
        </w:numPr>
        <w:tabs>
          <w:tab w:val="left" w:pos="527"/>
        </w:tabs>
        <w:autoSpaceDE w:val="0"/>
        <w:autoSpaceDN w:val="0"/>
        <w:spacing w:before="62" w:after="0" w:line="240" w:lineRule="auto"/>
        <w:ind w:left="527" w:hanging="209"/>
        <w:contextualSpacing w:val="0"/>
        <w:rPr>
          <w:rFonts w:ascii="Georgia" w:hAnsi="Georgia"/>
          <w:color w:val="465469"/>
          <w:spacing w:val="-2"/>
          <w:sz w:val="19"/>
          <w:szCs w:val="19"/>
        </w:rPr>
      </w:pPr>
      <w:r w:rsidRPr="00424B54">
        <w:rPr>
          <w:rFonts w:ascii="Georgia" w:hAnsi="Georgia"/>
          <w:color w:val="465469"/>
          <w:spacing w:val="-2"/>
          <w:sz w:val="19"/>
          <w:szCs w:val="19"/>
        </w:rPr>
        <w:t>Developed SOPs and technical documentation, enhancing team knowledge and reducing onboarding time for new hires by 15%.</w:t>
      </w:r>
    </w:p>
    <w:p w:rsidR="00F11226" w:rsidP="00F11226" w14:paraId="4BC9E5D8" w14:textId="62075540">
      <w:pPr>
        <w:pStyle w:val="BodyText"/>
        <w:spacing w:before="78"/>
        <w:rPr>
          <w:color w:val="262D37"/>
          <w:sz w:val="20"/>
          <w:szCs w:val="20"/>
        </w:rPr>
      </w:pPr>
      <w:r w:rsidRPr="0094524C">
        <w:rPr>
          <w:color w:val="262D37"/>
          <w:spacing w:val="-2"/>
          <w:sz w:val="20"/>
          <w:szCs w:val="20"/>
        </w:rPr>
        <w:t>Ericsson • India:</w:t>
      </w:r>
      <w:r>
        <w:rPr>
          <w:color w:val="262D37"/>
          <w:spacing w:val="-2"/>
          <w:sz w:val="20"/>
          <w:szCs w:val="20"/>
        </w:rPr>
        <w:t xml:space="preserve"> T-Mobile US | </w:t>
      </w:r>
      <w:r w:rsidRPr="0094524C">
        <w:rPr>
          <w:color w:val="262D37"/>
          <w:spacing w:val="-2"/>
          <w:sz w:val="20"/>
          <w:szCs w:val="20"/>
        </w:rPr>
        <w:t>Client Project</w:t>
      </w:r>
      <w:r>
        <w:rPr>
          <w:color w:val="262D37"/>
          <w:spacing w:val="-2"/>
          <w:sz w:val="20"/>
          <w:szCs w:val="20"/>
        </w:rPr>
        <w:t xml:space="preserve"> | </w:t>
      </w:r>
      <w:r>
        <w:rPr>
          <w:color w:val="262D37"/>
          <w:sz w:val="20"/>
          <w:szCs w:val="20"/>
        </w:rPr>
        <w:t>Dec</w:t>
      </w:r>
      <w:r w:rsidRPr="00424B54">
        <w:rPr>
          <w:color w:val="262D37"/>
          <w:sz w:val="20"/>
          <w:szCs w:val="20"/>
        </w:rPr>
        <w:t xml:space="preserve"> 201</w:t>
      </w:r>
      <w:r>
        <w:rPr>
          <w:color w:val="262D37"/>
          <w:sz w:val="20"/>
          <w:szCs w:val="20"/>
        </w:rPr>
        <w:t>5</w:t>
      </w:r>
      <w:r w:rsidRPr="00424B54">
        <w:rPr>
          <w:color w:val="262D37"/>
          <w:sz w:val="20"/>
          <w:szCs w:val="20"/>
        </w:rPr>
        <w:t xml:space="preserve"> - </w:t>
      </w:r>
      <w:r>
        <w:rPr>
          <w:color w:val="262D37"/>
          <w:sz w:val="20"/>
          <w:szCs w:val="20"/>
        </w:rPr>
        <w:t>Dec</w:t>
      </w:r>
      <w:r w:rsidRPr="00424B54">
        <w:rPr>
          <w:color w:val="262D37"/>
          <w:sz w:val="20"/>
          <w:szCs w:val="20"/>
        </w:rPr>
        <w:t xml:space="preserve"> 201</w:t>
      </w:r>
      <w:r>
        <w:rPr>
          <w:color w:val="262D37"/>
          <w:sz w:val="20"/>
          <w:szCs w:val="20"/>
        </w:rPr>
        <w:t>7</w:t>
      </w:r>
    </w:p>
    <w:p w:rsidR="00F11226" w:rsidRPr="00F11226" w:rsidP="00F11226" w14:paraId="4D6E114B" w14:textId="7702476D">
      <w:pPr>
        <w:pStyle w:val="ListParagraph"/>
        <w:widowControl w:val="0"/>
        <w:numPr>
          <w:ilvl w:val="0"/>
          <w:numId w:val="1"/>
        </w:numPr>
        <w:tabs>
          <w:tab w:val="left" w:pos="528"/>
        </w:tabs>
        <w:autoSpaceDE w:val="0"/>
        <w:autoSpaceDN w:val="0"/>
        <w:spacing w:before="141" w:after="0" w:line="280" w:lineRule="auto"/>
        <w:ind w:left="528" w:right="180"/>
        <w:contextualSpacing w:val="0"/>
        <w:rPr>
          <w:rFonts w:ascii="Georgia" w:hAnsi="Georgia"/>
          <w:color w:val="465469"/>
          <w:spacing w:val="-2"/>
          <w:sz w:val="19"/>
          <w:szCs w:val="19"/>
        </w:rPr>
      </w:pPr>
      <w:r w:rsidRPr="00F11226">
        <w:rPr>
          <w:rFonts w:ascii="Georgia" w:hAnsi="Georgia"/>
          <w:color w:val="465469"/>
          <w:spacing w:val="-2"/>
          <w:sz w:val="19"/>
          <w:szCs w:val="19"/>
        </w:rPr>
        <w:t xml:space="preserve">Supported </w:t>
      </w:r>
      <w:r w:rsidRPr="00E72B7E" w:rsidR="00E72B7E">
        <w:rPr>
          <w:rFonts w:ascii="Georgia" w:hAnsi="Georgia"/>
          <w:color w:val="465469"/>
          <w:spacing w:val="-2"/>
          <w:sz w:val="19"/>
          <w:szCs w:val="19"/>
        </w:rPr>
        <w:t xml:space="preserve">integration of </w:t>
      </w:r>
      <w:r w:rsidRPr="00F11226">
        <w:rPr>
          <w:rFonts w:ascii="Georgia" w:hAnsi="Georgia"/>
          <w:color w:val="465469"/>
          <w:spacing w:val="-2"/>
          <w:sz w:val="19"/>
          <w:szCs w:val="19"/>
        </w:rPr>
        <w:t>billing systems with CRM and provisioning, facilitating a seamless transition for over 5M users.</w:t>
      </w:r>
    </w:p>
    <w:p w:rsidR="00F11226" w:rsidRPr="00F11226" w:rsidP="00F11226" w14:paraId="129A4656" w14:textId="77777777">
      <w:pPr>
        <w:pStyle w:val="ListParagraph"/>
        <w:widowControl w:val="0"/>
        <w:numPr>
          <w:ilvl w:val="0"/>
          <w:numId w:val="1"/>
        </w:numPr>
        <w:tabs>
          <w:tab w:val="left" w:pos="527"/>
        </w:tabs>
        <w:autoSpaceDE w:val="0"/>
        <w:autoSpaceDN w:val="0"/>
        <w:spacing w:before="61" w:after="0" w:line="240" w:lineRule="auto"/>
        <w:ind w:left="527" w:hanging="209"/>
        <w:contextualSpacing w:val="0"/>
        <w:rPr>
          <w:rFonts w:ascii="Georgia" w:hAnsi="Georgia"/>
          <w:color w:val="465469"/>
          <w:spacing w:val="-2"/>
          <w:sz w:val="19"/>
          <w:szCs w:val="19"/>
        </w:rPr>
      </w:pPr>
      <w:r w:rsidRPr="00F11226">
        <w:rPr>
          <w:rFonts w:ascii="Georgia" w:hAnsi="Georgia"/>
          <w:color w:val="465469"/>
          <w:spacing w:val="-2"/>
          <w:sz w:val="19"/>
          <w:szCs w:val="19"/>
        </w:rPr>
        <w:t>Managed upgrades and deployments for billing systems, ensuring zero business impact during critical migrations.</w:t>
      </w:r>
    </w:p>
    <w:p w:rsidR="00F11226" w:rsidRPr="00F11226" w:rsidP="00F11226" w14:paraId="43890DC9" w14:textId="5C15F339">
      <w:pPr>
        <w:pStyle w:val="ListParagraph"/>
        <w:widowControl w:val="0"/>
        <w:numPr>
          <w:ilvl w:val="0"/>
          <w:numId w:val="1"/>
        </w:numPr>
        <w:tabs>
          <w:tab w:val="left" w:pos="527"/>
        </w:tabs>
        <w:autoSpaceDE w:val="0"/>
        <w:autoSpaceDN w:val="0"/>
        <w:spacing w:before="61" w:after="0" w:line="240" w:lineRule="auto"/>
        <w:ind w:left="527" w:hanging="209"/>
        <w:contextualSpacing w:val="0"/>
        <w:rPr>
          <w:rFonts w:ascii="Georgia" w:hAnsi="Georgia"/>
          <w:color w:val="465469"/>
          <w:spacing w:val="-2"/>
          <w:sz w:val="19"/>
          <w:szCs w:val="19"/>
        </w:rPr>
      </w:pPr>
      <w:r w:rsidRPr="00F11226">
        <w:rPr>
          <w:rFonts w:ascii="Georgia" w:hAnsi="Georgia"/>
          <w:color w:val="465469"/>
          <w:spacing w:val="-2"/>
          <w:sz w:val="19"/>
          <w:szCs w:val="19"/>
        </w:rPr>
        <w:t>Provided L2/L3 production support, ensuring SLA compliance</w:t>
      </w:r>
      <w:r w:rsidR="00E72B7E">
        <w:rPr>
          <w:rFonts w:ascii="Georgia" w:hAnsi="Georgia"/>
          <w:color w:val="465469"/>
          <w:spacing w:val="-2"/>
          <w:sz w:val="19"/>
          <w:szCs w:val="19"/>
        </w:rPr>
        <w:t xml:space="preserve"> </w:t>
      </w:r>
      <w:r w:rsidRPr="00E72B7E" w:rsidR="00E72B7E">
        <w:rPr>
          <w:rFonts w:ascii="Georgia" w:hAnsi="Georgia"/>
          <w:color w:val="465469"/>
          <w:spacing w:val="-2"/>
          <w:sz w:val="19"/>
          <w:szCs w:val="19"/>
        </w:rPr>
        <w:t>and system stability</w:t>
      </w:r>
      <w:r w:rsidRPr="00F11226">
        <w:rPr>
          <w:rFonts w:ascii="Georgia" w:hAnsi="Georgia"/>
          <w:color w:val="465469"/>
          <w:spacing w:val="-2"/>
          <w:sz w:val="19"/>
          <w:szCs w:val="19"/>
        </w:rPr>
        <w:t>.</w:t>
      </w:r>
    </w:p>
    <w:p w:rsidR="00F11226" w:rsidP="00F11226" w14:paraId="14A307C7" w14:textId="77777777">
      <w:pPr>
        <w:pStyle w:val="BodyText"/>
        <w:spacing w:before="78"/>
      </w:pPr>
    </w:p>
    <w:p w:rsidR="00424B54" w:rsidP="00424B54" w14:paraId="405D48BF" w14:textId="612FCF0B">
      <w:pPr>
        <w:widowControl w:val="0"/>
        <w:tabs>
          <w:tab w:val="left" w:pos="527"/>
        </w:tabs>
        <w:autoSpaceDE w:val="0"/>
        <w:autoSpaceDN w:val="0"/>
        <w:spacing w:before="95" w:after="0" w:line="240" w:lineRule="auto"/>
        <w:rPr>
          <w:rFonts w:ascii="Georgia" w:eastAsia="Georgia" w:hAnsi="Georgia" w:cs="Georgia"/>
          <w:b/>
          <w:bCs/>
          <w:color w:val="0E1729"/>
          <w:spacing w:val="-2"/>
          <w:kern w:val="0"/>
          <w:lang w:val="en-US"/>
          <w14:ligatures w14:val="none"/>
        </w:rPr>
      </w:pPr>
      <w:r>
        <w:rPr>
          <w:rFonts w:ascii="Georgia" w:eastAsia="Georgia" w:hAnsi="Georgia" w:cs="Georgia"/>
          <w:b/>
          <w:bCs/>
          <w:color w:val="0E1729"/>
          <w:spacing w:val="-2"/>
          <w:kern w:val="0"/>
          <w:lang w:val="en-US"/>
          <w14:ligatures w14:val="none"/>
        </w:rPr>
        <w:t>System Analyst</w:t>
      </w:r>
    </w:p>
    <w:p w:rsidR="00EF7521" w:rsidP="00424B54" w14:paraId="214B918E" w14:textId="31A367FC">
      <w:pPr>
        <w:widowControl w:val="0"/>
        <w:tabs>
          <w:tab w:val="left" w:pos="527"/>
        </w:tabs>
        <w:autoSpaceDE w:val="0"/>
        <w:autoSpaceDN w:val="0"/>
        <w:spacing w:before="95" w:after="0" w:line="240" w:lineRule="auto"/>
        <w:rPr>
          <w:rFonts w:ascii="Georgia" w:eastAsia="Georgia" w:hAnsi="Georgia" w:cs="Georgia"/>
          <w:color w:val="262D37"/>
          <w:spacing w:val="-2"/>
          <w:kern w:val="0"/>
          <w:sz w:val="20"/>
          <w:szCs w:val="20"/>
          <w:lang w:val="en-US"/>
          <w14:ligatures w14:val="none"/>
        </w:rPr>
      </w:pPr>
      <w:r w:rsidRPr="00EF7521">
        <w:rPr>
          <w:rFonts w:ascii="Georgia" w:eastAsia="Georgia" w:hAnsi="Georgia" w:cs="Georgia"/>
          <w:color w:val="262D37"/>
          <w:spacing w:val="-2"/>
          <w:kern w:val="0"/>
          <w:sz w:val="20"/>
          <w:szCs w:val="20"/>
          <w:lang w:val="en-US"/>
          <w14:ligatures w14:val="none"/>
        </w:rPr>
        <w:t>IBM India Pvt Ltd (for Bizinnovativ Software, Magna Infotech) • India</w:t>
      </w:r>
    </w:p>
    <w:p w:rsidR="00EF7521" w:rsidP="00424B54" w14:paraId="746B97E9" w14:textId="164C5185">
      <w:pPr>
        <w:widowControl w:val="0"/>
        <w:tabs>
          <w:tab w:val="left" w:pos="527"/>
        </w:tabs>
        <w:autoSpaceDE w:val="0"/>
        <w:autoSpaceDN w:val="0"/>
        <w:spacing w:before="95" w:after="0" w:line="240" w:lineRule="auto"/>
        <w:rPr>
          <w:rFonts w:ascii="Georgia" w:eastAsia="Georgia" w:hAnsi="Georgia" w:cs="Georgia"/>
          <w:color w:val="262D37"/>
          <w:spacing w:val="-2"/>
          <w:kern w:val="0"/>
          <w:sz w:val="20"/>
          <w:szCs w:val="20"/>
          <w:lang w:val="en-US"/>
          <w14:ligatures w14:val="none"/>
        </w:rPr>
      </w:pPr>
      <w:r>
        <w:rPr>
          <w:rFonts w:ascii="Georgia" w:eastAsia="Georgia" w:hAnsi="Georgia" w:cs="Georgia"/>
          <w:color w:val="262D37"/>
          <w:spacing w:val="-2"/>
          <w:kern w:val="0"/>
          <w:sz w:val="20"/>
          <w:szCs w:val="20"/>
          <w:lang w:val="en-US"/>
          <w14:ligatures w14:val="none"/>
        </w:rPr>
        <w:t>Bharti Airtel Africa Operations | Client Project | Nov 2013 – Dec 2015</w:t>
      </w:r>
    </w:p>
    <w:p w:rsidR="0025272F" w:rsidRPr="0025272F" w:rsidP="0025272F" w14:paraId="01FDFC84" w14:textId="71FDF464">
      <w:pPr>
        <w:pStyle w:val="ListParagraph"/>
        <w:widowControl w:val="0"/>
        <w:numPr>
          <w:ilvl w:val="0"/>
          <w:numId w:val="1"/>
        </w:numPr>
        <w:tabs>
          <w:tab w:val="left" w:pos="528"/>
        </w:tabs>
        <w:autoSpaceDE w:val="0"/>
        <w:autoSpaceDN w:val="0"/>
        <w:spacing w:before="140" w:after="0" w:line="280" w:lineRule="auto"/>
        <w:ind w:left="528" w:right="223"/>
        <w:contextualSpacing w:val="0"/>
        <w:rPr>
          <w:rFonts w:ascii="Georgia" w:hAnsi="Georgia"/>
          <w:color w:val="465469"/>
          <w:spacing w:val="-2"/>
          <w:sz w:val="19"/>
          <w:szCs w:val="19"/>
        </w:rPr>
      </w:pPr>
      <w:r w:rsidRPr="0025272F">
        <w:rPr>
          <w:rFonts w:ascii="Georgia" w:hAnsi="Georgia"/>
          <w:color w:val="465469"/>
          <w:spacing w:val="-2"/>
          <w:sz w:val="19"/>
          <w:szCs w:val="19"/>
        </w:rPr>
        <w:t xml:space="preserve">Optimized </w:t>
      </w:r>
      <w:r>
        <w:rPr>
          <w:rFonts w:ascii="Georgia" w:hAnsi="Georgia"/>
          <w:color w:val="465469"/>
          <w:spacing w:val="-2"/>
          <w:sz w:val="19"/>
          <w:szCs w:val="19"/>
        </w:rPr>
        <w:t>DB</w:t>
      </w:r>
      <w:r w:rsidRPr="0025272F">
        <w:rPr>
          <w:rFonts w:ascii="Georgia" w:hAnsi="Georgia"/>
          <w:color w:val="465469"/>
          <w:spacing w:val="-2"/>
          <w:sz w:val="19"/>
          <w:szCs w:val="19"/>
        </w:rPr>
        <w:t xml:space="preserve"> performance using AWR, ADDM, and SQL optimization techniques, improving response time by ~40%.</w:t>
      </w:r>
    </w:p>
    <w:p w:rsidR="0025272F" w:rsidRPr="0025272F" w:rsidP="0025272F" w14:paraId="07CD0ACE" w14:textId="77777777">
      <w:pPr>
        <w:pStyle w:val="ListParagraph"/>
        <w:widowControl w:val="0"/>
        <w:numPr>
          <w:ilvl w:val="0"/>
          <w:numId w:val="1"/>
        </w:numPr>
        <w:tabs>
          <w:tab w:val="left" w:pos="527"/>
        </w:tabs>
        <w:autoSpaceDE w:val="0"/>
        <w:autoSpaceDN w:val="0"/>
        <w:spacing w:before="62" w:after="0" w:line="240" w:lineRule="auto"/>
        <w:ind w:left="527" w:hanging="209"/>
        <w:contextualSpacing w:val="0"/>
        <w:rPr>
          <w:rFonts w:ascii="Georgia" w:hAnsi="Georgia"/>
          <w:color w:val="465469"/>
          <w:spacing w:val="-2"/>
          <w:sz w:val="19"/>
          <w:szCs w:val="19"/>
        </w:rPr>
      </w:pPr>
      <w:r w:rsidRPr="0025272F">
        <w:rPr>
          <w:rFonts w:ascii="Georgia" w:hAnsi="Georgia"/>
          <w:color w:val="465469"/>
          <w:spacing w:val="-2"/>
          <w:sz w:val="19"/>
          <w:szCs w:val="19"/>
        </w:rPr>
        <w:t>Automated routine DBA tasks using shell scripting, reducing manual workload by 50%.</w:t>
      </w:r>
    </w:p>
    <w:p w:rsidR="0025272F" w:rsidRPr="0025272F" w:rsidP="0025272F" w14:paraId="602432D0" w14:textId="77777777">
      <w:pPr>
        <w:pStyle w:val="ListParagraph"/>
        <w:widowControl w:val="0"/>
        <w:numPr>
          <w:ilvl w:val="0"/>
          <w:numId w:val="1"/>
        </w:numPr>
        <w:tabs>
          <w:tab w:val="left" w:pos="527"/>
        </w:tabs>
        <w:autoSpaceDE w:val="0"/>
        <w:autoSpaceDN w:val="0"/>
        <w:spacing w:before="62" w:after="0" w:line="240" w:lineRule="auto"/>
        <w:ind w:left="527" w:hanging="209"/>
        <w:contextualSpacing w:val="0"/>
        <w:rPr>
          <w:rFonts w:ascii="Georgia" w:hAnsi="Georgia"/>
          <w:color w:val="465469"/>
          <w:spacing w:val="-2"/>
          <w:sz w:val="19"/>
          <w:szCs w:val="19"/>
        </w:rPr>
      </w:pPr>
      <w:r w:rsidRPr="0025272F">
        <w:rPr>
          <w:rFonts w:ascii="Georgia" w:hAnsi="Georgia"/>
          <w:color w:val="465469"/>
          <w:spacing w:val="-2"/>
          <w:sz w:val="19"/>
          <w:szCs w:val="19"/>
        </w:rPr>
        <w:t>Executed migration from Huawei TABS to CSG Singleview using Oracle GoldenGate, ensuring minimal downtime.</w:t>
      </w:r>
    </w:p>
    <w:p w:rsidR="0025272F" w:rsidRPr="0025272F" w:rsidP="0025272F" w14:paraId="67BE4C50" w14:textId="4BF3F9BE">
      <w:pPr>
        <w:pStyle w:val="ListParagraph"/>
        <w:widowControl w:val="0"/>
        <w:numPr>
          <w:ilvl w:val="0"/>
          <w:numId w:val="1"/>
        </w:numPr>
        <w:tabs>
          <w:tab w:val="left" w:pos="527"/>
        </w:tabs>
        <w:autoSpaceDE w:val="0"/>
        <w:autoSpaceDN w:val="0"/>
        <w:spacing w:before="62" w:after="0" w:line="240" w:lineRule="auto"/>
        <w:ind w:left="527" w:hanging="209"/>
        <w:contextualSpacing w:val="0"/>
        <w:rPr>
          <w:rFonts w:ascii="Georgia" w:hAnsi="Georgia"/>
          <w:color w:val="465469"/>
          <w:spacing w:val="-2"/>
          <w:sz w:val="19"/>
          <w:szCs w:val="19"/>
        </w:rPr>
      </w:pPr>
      <w:r w:rsidRPr="0025272F">
        <w:rPr>
          <w:rFonts w:ascii="Georgia" w:hAnsi="Georgia"/>
          <w:color w:val="465469"/>
          <w:spacing w:val="-2"/>
          <w:sz w:val="19"/>
          <w:szCs w:val="19"/>
        </w:rPr>
        <w:t>Performed data validation and reconciliation, ensuring zero data loss</w:t>
      </w:r>
      <w:r w:rsidR="00E72B7E">
        <w:rPr>
          <w:rFonts w:ascii="Georgia" w:hAnsi="Georgia"/>
          <w:color w:val="465469"/>
          <w:spacing w:val="-2"/>
          <w:sz w:val="19"/>
          <w:szCs w:val="19"/>
        </w:rPr>
        <w:t xml:space="preserve"> </w:t>
      </w:r>
      <w:r w:rsidRPr="00E72B7E" w:rsidR="00E72B7E">
        <w:rPr>
          <w:rFonts w:ascii="Georgia" w:hAnsi="Georgia"/>
          <w:color w:val="465469"/>
          <w:spacing w:val="-2"/>
          <w:sz w:val="19"/>
          <w:szCs w:val="19"/>
        </w:rPr>
        <w:t>and billing accuracy</w:t>
      </w:r>
      <w:r w:rsidRPr="0025272F">
        <w:rPr>
          <w:rFonts w:ascii="Georgia" w:hAnsi="Georgia"/>
          <w:color w:val="465469"/>
          <w:spacing w:val="-2"/>
          <w:sz w:val="19"/>
          <w:szCs w:val="19"/>
        </w:rPr>
        <w:t>.</w:t>
      </w:r>
    </w:p>
    <w:p w:rsidR="0025272F" w:rsidP="0025272F" w14:paraId="5355FB0D" w14:textId="77777777">
      <w:pPr>
        <w:pStyle w:val="ListParagraph"/>
        <w:widowControl w:val="0"/>
        <w:numPr>
          <w:ilvl w:val="0"/>
          <w:numId w:val="1"/>
        </w:numPr>
        <w:tabs>
          <w:tab w:val="left" w:pos="528"/>
        </w:tabs>
        <w:autoSpaceDE w:val="0"/>
        <w:autoSpaceDN w:val="0"/>
        <w:spacing w:before="95" w:after="0" w:line="300" w:lineRule="auto"/>
        <w:ind w:left="528" w:right="603"/>
        <w:contextualSpacing w:val="0"/>
        <w:rPr>
          <w:rFonts w:ascii="Georgia" w:hAnsi="Georgia"/>
          <w:color w:val="465469"/>
          <w:spacing w:val="-2"/>
          <w:sz w:val="19"/>
          <w:szCs w:val="19"/>
        </w:rPr>
      </w:pPr>
      <w:r w:rsidRPr="0025272F">
        <w:rPr>
          <w:rFonts w:ascii="Georgia" w:hAnsi="Georgia"/>
          <w:color w:val="465469"/>
          <w:spacing w:val="-2"/>
          <w:sz w:val="19"/>
          <w:szCs w:val="19"/>
        </w:rPr>
        <w:t>Provided 24x7 production support and resolved performance issues promptly, maintaining ~98% SLA compliance.</w:t>
      </w:r>
    </w:p>
    <w:p w:rsidR="0025272F" w:rsidP="0025272F" w14:paraId="2156DFF5" w14:textId="77777777">
      <w:pPr>
        <w:widowControl w:val="0"/>
        <w:tabs>
          <w:tab w:val="left" w:pos="528"/>
        </w:tabs>
        <w:autoSpaceDE w:val="0"/>
        <w:autoSpaceDN w:val="0"/>
        <w:spacing w:before="95" w:after="0" w:line="300" w:lineRule="auto"/>
        <w:ind w:right="603"/>
        <w:rPr>
          <w:rFonts w:ascii="Georgia" w:hAnsi="Georgia"/>
          <w:color w:val="465469"/>
          <w:spacing w:val="-2"/>
          <w:sz w:val="19"/>
          <w:szCs w:val="19"/>
        </w:rPr>
      </w:pPr>
    </w:p>
    <w:p w:rsidR="0025272F" w:rsidP="0025272F" w14:paraId="38D93EFC" w14:textId="1CA5D049">
      <w:pPr>
        <w:widowControl w:val="0"/>
        <w:tabs>
          <w:tab w:val="left" w:pos="528"/>
        </w:tabs>
        <w:autoSpaceDE w:val="0"/>
        <w:autoSpaceDN w:val="0"/>
        <w:spacing w:before="95" w:after="0" w:line="300" w:lineRule="auto"/>
        <w:ind w:left="528" w:right="603"/>
        <w:rPr>
          <w:rFonts w:ascii="Georgia" w:eastAsia="Georgia" w:hAnsi="Georgia" w:cs="Georgia"/>
          <w:b/>
          <w:bCs/>
          <w:color w:val="0E1729"/>
          <w:spacing w:val="-2"/>
          <w:kern w:val="0"/>
          <w:lang w:val="en-US"/>
          <w14:ligatures w14:val="none"/>
        </w:rPr>
      </w:pPr>
      <w:r w:rsidRPr="00E32C4D">
        <w:rPr>
          <w:rFonts w:ascii="Georgia" w:eastAsia="Georgia" w:hAnsi="Georgia" w:cs="Georgia"/>
          <w:b/>
          <w:bCs/>
          <w:color w:val="0E1729"/>
          <w:spacing w:val="-2"/>
          <w:kern w:val="0"/>
          <w:lang w:val="en-US"/>
          <w14:ligatures w14:val="none"/>
        </w:rPr>
        <w:t>E</w:t>
      </w:r>
      <w:r>
        <w:rPr>
          <w:rFonts w:ascii="Georgia" w:eastAsia="Georgia" w:hAnsi="Georgia" w:cs="Georgia"/>
          <w:b/>
          <w:bCs/>
          <w:color w:val="0E1729"/>
          <w:spacing w:val="-2"/>
          <w:kern w:val="0"/>
          <w:lang w:val="en-US"/>
          <w14:ligatures w14:val="none"/>
        </w:rPr>
        <w:t>ducation</w:t>
      </w:r>
    </w:p>
    <w:p w:rsidR="0025272F" w:rsidP="0025272F" w14:paraId="447CE7DF" w14:textId="77777777">
      <w:pPr>
        <w:widowControl w:val="0"/>
        <w:tabs>
          <w:tab w:val="left" w:pos="528"/>
        </w:tabs>
        <w:autoSpaceDE w:val="0"/>
        <w:autoSpaceDN w:val="0"/>
        <w:spacing w:before="95" w:after="0" w:line="300" w:lineRule="auto"/>
        <w:ind w:right="603"/>
        <w:rPr>
          <w:rFonts w:ascii="Georgia" w:eastAsia="Georgia" w:hAnsi="Georgia" w:cs="Georgia"/>
          <w:b/>
          <w:bCs/>
          <w:color w:val="0E1729"/>
          <w:spacing w:val="-2"/>
          <w:kern w:val="0"/>
          <w:lang w:val="en-US"/>
          <w14:ligatures w14:val="none"/>
        </w:rPr>
      </w:pPr>
      <w:r w:rsidRPr="0025272F">
        <w:rPr>
          <w:rFonts w:ascii="Georgia" w:eastAsia="Georgia" w:hAnsi="Georgia" w:cs="Georgia"/>
          <w:b/>
          <w:bCs/>
          <w:color w:val="0E1729"/>
          <w:spacing w:val="-2"/>
          <w:kern w:val="0"/>
          <w:lang w:val="en-US"/>
          <w14:ligatures w14:val="none"/>
        </w:rPr>
        <w:t xml:space="preserve">MCA (Master of Computer Applications) </w:t>
      </w:r>
    </w:p>
    <w:p w:rsidR="0025272F" w:rsidRPr="0025272F" w:rsidP="0025272F" w14:paraId="4653EC87" w14:textId="27DFF294">
      <w:pPr>
        <w:widowControl w:val="0"/>
        <w:tabs>
          <w:tab w:val="left" w:pos="528"/>
        </w:tabs>
        <w:autoSpaceDE w:val="0"/>
        <w:autoSpaceDN w:val="0"/>
        <w:spacing w:before="95" w:after="0" w:line="300" w:lineRule="auto"/>
        <w:ind w:right="603"/>
        <w:rPr>
          <w:rFonts w:ascii="Georgia" w:eastAsia="Georgia" w:hAnsi="Georgia" w:cs="Georgia"/>
          <w:color w:val="262D37"/>
          <w:spacing w:val="-2"/>
          <w:kern w:val="0"/>
          <w:sz w:val="20"/>
          <w:szCs w:val="20"/>
          <w:lang w:val="en-US"/>
          <w14:ligatures w14:val="none"/>
        </w:rPr>
      </w:pPr>
      <w:r w:rsidRPr="0025272F">
        <w:rPr>
          <w:rFonts w:ascii="Georgia" w:eastAsia="Georgia" w:hAnsi="Georgia" w:cs="Georgia"/>
          <w:color w:val="262D37"/>
          <w:spacing w:val="-2"/>
          <w:kern w:val="0"/>
          <w:sz w:val="20"/>
          <w:szCs w:val="20"/>
          <w:lang w:val="en-US"/>
          <w14:ligatures w14:val="none"/>
        </w:rPr>
        <w:t xml:space="preserve">Amity School of Computer Sciences Noida (UP) </w:t>
      </w:r>
      <w:r w:rsidRPr="00EF7521">
        <w:rPr>
          <w:rFonts w:ascii="Georgia" w:eastAsia="Georgia" w:hAnsi="Georgia" w:cs="Georgia"/>
          <w:color w:val="262D37"/>
          <w:spacing w:val="-2"/>
          <w:kern w:val="0"/>
          <w:sz w:val="20"/>
          <w:szCs w:val="20"/>
          <w:lang w:val="en-US"/>
          <w14:ligatures w14:val="none"/>
        </w:rPr>
        <w:t>• India</w:t>
      </w:r>
      <w:r>
        <w:rPr>
          <w:rFonts w:ascii="Georgia" w:eastAsia="Georgia" w:hAnsi="Georgia" w:cs="Georgia"/>
          <w:color w:val="262D37"/>
          <w:spacing w:val="-2"/>
          <w:kern w:val="0"/>
          <w:sz w:val="20"/>
          <w:szCs w:val="20"/>
          <w:lang w:val="en-US"/>
          <w14:ligatures w14:val="none"/>
        </w:rPr>
        <w:t xml:space="preserve"> | 2012</w:t>
      </w:r>
    </w:p>
    <w:p w:rsidR="0025272F" w:rsidP="0025272F" w14:paraId="1D56A346" w14:textId="6DC0CCAE">
      <w:pPr>
        <w:widowControl w:val="0"/>
        <w:tabs>
          <w:tab w:val="left" w:pos="528"/>
        </w:tabs>
        <w:autoSpaceDE w:val="0"/>
        <w:autoSpaceDN w:val="0"/>
        <w:spacing w:before="95" w:after="0" w:line="300" w:lineRule="auto"/>
        <w:ind w:right="603"/>
        <w:rPr>
          <w:rFonts w:ascii="Georgia" w:hAnsi="Georgia"/>
          <w:color w:val="465469"/>
          <w:spacing w:val="-2"/>
          <w:sz w:val="19"/>
          <w:szCs w:val="19"/>
        </w:rPr>
      </w:pPr>
      <w:r>
        <w:rPr>
          <w:rFonts w:ascii="Georgia" w:hAnsi="Georgia"/>
          <w:color w:val="465469"/>
          <w:spacing w:val="-2"/>
          <w:sz w:val="19"/>
          <w:szCs w:val="19"/>
        </w:rPr>
        <w:t xml:space="preserve">  </w:t>
      </w:r>
    </w:p>
    <w:p w:rsidR="0025272F" w:rsidP="0025272F" w14:paraId="0EC6B2FA" w14:textId="32DA1BF6">
      <w:pPr>
        <w:widowControl w:val="0"/>
        <w:tabs>
          <w:tab w:val="left" w:pos="528"/>
        </w:tabs>
        <w:autoSpaceDE w:val="0"/>
        <w:autoSpaceDN w:val="0"/>
        <w:spacing w:before="95" w:after="0" w:line="300" w:lineRule="auto"/>
        <w:ind w:left="528" w:right="603"/>
        <w:rPr>
          <w:rFonts w:ascii="Georgia" w:eastAsia="Georgia" w:hAnsi="Georgia" w:cs="Georgia"/>
          <w:b/>
          <w:bCs/>
          <w:color w:val="0E1729"/>
          <w:spacing w:val="-2"/>
          <w:kern w:val="0"/>
          <w:lang w:val="en-US"/>
          <w14:ligatures w14:val="none"/>
        </w:rPr>
      </w:pPr>
      <w:r>
        <w:rPr>
          <w:rFonts w:ascii="Georgia" w:eastAsia="Georgia" w:hAnsi="Georgia" w:cs="Georgia"/>
          <w:b/>
          <w:bCs/>
          <w:color w:val="0E1729"/>
          <w:spacing w:val="-2"/>
          <w:kern w:val="0"/>
          <w:lang w:val="en-US"/>
          <w14:ligatures w14:val="none"/>
        </w:rPr>
        <w:t>Skills</w:t>
      </w:r>
    </w:p>
    <w:p w:rsidR="000E558C" w:rsidRPr="000E558C" w:rsidP="0025272F" w14:paraId="19D4C7F4" w14:textId="4C4043C4">
      <w:pPr>
        <w:widowControl w:val="0"/>
        <w:tabs>
          <w:tab w:val="left" w:pos="528"/>
        </w:tabs>
        <w:autoSpaceDE w:val="0"/>
        <w:autoSpaceDN w:val="0"/>
        <w:spacing w:before="95" w:after="0" w:line="300" w:lineRule="auto"/>
        <w:ind w:right="603"/>
        <w:rPr>
          <w:rFonts w:ascii="Georgia" w:hAnsi="Georgia"/>
          <w:color w:val="465469"/>
          <w:spacing w:val="-2"/>
          <w:sz w:val="19"/>
          <w:szCs w:val="19"/>
        </w:rPr>
      </w:pPr>
      <w:r w:rsidRPr="000E558C">
        <w:rPr>
          <w:rFonts w:ascii="Georgia" w:hAnsi="Georgia"/>
          <w:color w:val="465469"/>
          <w:spacing w:val="-2"/>
          <w:sz w:val="19"/>
          <w:szCs w:val="19"/>
        </w:rPr>
        <w:t xml:space="preserve">Oracle Apps DBA, </w:t>
      </w:r>
      <w:r w:rsidRPr="000E558C" w:rsidR="002D1250">
        <w:rPr>
          <w:rFonts w:ascii="Georgia" w:hAnsi="Georgia"/>
          <w:color w:val="465469"/>
          <w:spacing w:val="-2"/>
          <w:sz w:val="19"/>
          <w:szCs w:val="19"/>
        </w:rPr>
        <w:t xml:space="preserve">Core DBA, Oracle RAC Management, Oracle Data Guard, Golden Gate Operations, RMAN Backup &amp; Recovery, </w:t>
      </w:r>
      <w:r w:rsidRPr="000E558C">
        <w:rPr>
          <w:rFonts w:ascii="Georgia" w:hAnsi="Georgia"/>
          <w:color w:val="465469"/>
          <w:spacing w:val="-2"/>
          <w:sz w:val="19"/>
          <w:szCs w:val="19"/>
        </w:rPr>
        <w:t>Disaster Recovery Planning, Performance Tuning (AWR/ASH/ADDM), SQL Query Optimization, PL/SQL Development, Exadata, Unix/Lin</w:t>
      </w:r>
      <w:r w:rsidR="009A7508">
        <w:rPr>
          <w:rFonts w:ascii="Georgia" w:hAnsi="Georgia"/>
          <w:color w:val="465469"/>
          <w:spacing w:val="-2"/>
          <w:sz w:val="19"/>
          <w:szCs w:val="19"/>
        </w:rPr>
        <w:t>u</w:t>
      </w:r>
      <w:r w:rsidRPr="000E558C">
        <w:rPr>
          <w:rFonts w:ascii="Georgia" w:hAnsi="Georgia"/>
          <w:color w:val="465469"/>
          <w:spacing w:val="-2"/>
          <w:sz w:val="19"/>
          <w:szCs w:val="19"/>
        </w:rPr>
        <w:t xml:space="preserve">x, AIX, SunOS, HP-UX, MS Windows, SQL, Unix Shell Scripting, Huawei TABS, CSG Singleview with EPM, Ericsson BSCS, CBiO, </w:t>
      </w:r>
      <w:r w:rsidRPr="000E558C">
        <w:rPr>
          <w:rFonts w:ascii="Georgia" w:hAnsi="Georgia"/>
          <w:color w:val="465469"/>
          <w:spacing w:val="-2"/>
          <w:sz w:val="19"/>
          <w:szCs w:val="19"/>
        </w:rPr>
        <w:t>Oracle Enterprise Manager (OEM), Remedy, DevOps Tools, Incident Management Systems</w:t>
      </w:r>
      <w:r w:rsidR="00904BE3">
        <w:rPr>
          <w:rFonts w:ascii="Georgia" w:hAnsi="Georgia"/>
          <w:color w:val="465469"/>
          <w:spacing w:val="-2"/>
          <w:sz w:val="19"/>
          <w:szCs w:val="19"/>
        </w:rPr>
        <w:t>, Customer Management, Sales</w:t>
      </w:r>
      <w:r w:rsidR="005A2D31">
        <w:rPr>
          <w:rFonts w:ascii="Georgia" w:hAnsi="Georgia"/>
          <w:color w:val="465469"/>
          <w:spacing w:val="-2"/>
          <w:sz w:val="19"/>
          <w:szCs w:val="19"/>
        </w:rPr>
        <w:t>, Pre Sales</w:t>
      </w:r>
    </w:p>
    <w:p w:rsidR="000E558C" w:rsidP="0025272F" w14:paraId="27267FC0" w14:textId="77777777">
      <w:pPr>
        <w:widowControl w:val="0"/>
        <w:tabs>
          <w:tab w:val="left" w:pos="528"/>
        </w:tabs>
        <w:autoSpaceDE w:val="0"/>
        <w:autoSpaceDN w:val="0"/>
        <w:spacing w:before="95" w:after="0" w:line="300" w:lineRule="auto"/>
        <w:ind w:right="603"/>
        <w:rPr>
          <w:rFonts w:ascii="Georgia" w:eastAsia="Georgia" w:hAnsi="Georgia" w:cs="Georgia"/>
          <w:color w:val="262D37"/>
          <w:spacing w:val="-2"/>
          <w:kern w:val="0"/>
          <w:sz w:val="20"/>
          <w:szCs w:val="20"/>
          <w:lang w:val="en-US"/>
          <w14:ligatures w14:val="none"/>
        </w:rPr>
      </w:pPr>
    </w:p>
    <w:p w:rsidR="000E558C" w:rsidRPr="000E558C" w:rsidP="000E558C" w14:paraId="0AFFA525" w14:textId="77777777">
      <w:pPr>
        <w:widowControl w:val="0"/>
        <w:tabs>
          <w:tab w:val="left" w:pos="528"/>
        </w:tabs>
        <w:autoSpaceDE w:val="0"/>
        <w:autoSpaceDN w:val="0"/>
        <w:spacing w:before="95" w:after="0" w:line="300" w:lineRule="auto"/>
        <w:ind w:left="528" w:right="603"/>
        <w:rPr>
          <w:rFonts w:ascii="Georgia" w:eastAsia="Georgia" w:hAnsi="Georgia" w:cs="Georgia"/>
          <w:b/>
          <w:bCs/>
          <w:color w:val="0E1729"/>
          <w:spacing w:val="-2"/>
          <w:kern w:val="0"/>
          <w:lang w:val="en-US"/>
          <w14:ligatures w14:val="none"/>
        </w:rPr>
      </w:pPr>
      <w:r w:rsidRPr="000E558C">
        <w:rPr>
          <w:rFonts w:ascii="Georgia" w:eastAsia="Georgia" w:hAnsi="Georgia" w:cs="Georgia"/>
          <w:b/>
          <w:bCs/>
          <w:color w:val="0E1729"/>
          <w:spacing w:val="-2"/>
          <w:kern w:val="0"/>
          <w:lang w:val="en-US"/>
          <w14:ligatures w14:val="none"/>
        </w:rPr>
        <w:t>Projects</w:t>
      </w:r>
    </w:p>
    <w:p w:rsidR="000E558C" w:rsidRPr="000E558C" w:rsidP="000E558C" w14:paraId="0C6F3F5B" w14:textId="0E96C973">
      <w:pPr>
        <w:pStyle w:val="ListParagraph"/>
        <w:widowControl w:val="0"/>
        <w:numPr>
          <w:ilvl w:val="0"/>
          <w:numId w:val="2"/>
        </w:numPr>
        <w:tabs>
          <w:tab w:val="left" w:pos="318"/>
        </w:tabs>
        <w:autoSpaceDE w:val="0"/>
        <w:autoSpaceDN w:val="0"/>
        <w:spacing w:before="192" w:after="0" w:line="300" w:lineRule="auto"/>
        <w:ind w:left="318" w:right="476"/>
        <w:contextualSpacing w:val="0"/>
        <w:rPr>
          <w:rFonts w:ascii="Georgia" w:hAnsi="Georgia"/>
          <w:color w:val="465469"/>
          <w:spacing w:val="-2"/>
          <w:sz w:val="19"/>
          <w:szCs w:val="19"/>
        </w:rPr>
      </w:pPr>
      <w:r w:rsidRPr="000E558C">
        <w:rPr>
          <w:rFonts w:ascii="Georgia" w:eastAsia="Georgia" w:hAnsi="Georgia" w:cs="Georgia"/>
          <w:b/>
          <w:bCs/>
          <w:color w:val="262D37"/>
          <w:spacing w:val="-2"/>
          <w:kern w:val="0"/>
          <w:sz w:val="20"/>
          <w:szCs w:val="20"/>
          <w:lang w:val="en-US"/>
          <w14:ligatures w14:val="none"/>
        </w:rPr>
        <w:t>MTN (South Africa):</w:t>
      </w:r>
      <w:r>
        <w:rPr>
          <w:color w:val="334054"/>
          <w:spacing w:val="-3"/>
          <w:sz w:val="18"/>
        </w:rPr>
        <w:t xml:space="preserve"> </w:t>
      </w:r>
      <w:r w:rsidRPr="000E558C">
        <w:rPr>
          <w:rFonts w:ascii="Georgia" w:hAnsi="Georgia"/>
          <w:color w:val="465469"/>
          <w:spacing w:val="-2"/>
          <w:sz w:val="19"/>
          <w:szCs w:val="19"/>
        </w:rPr>
        <w:t xml:space="preserve">Senior Technical Support Analyst role involving </w:t>
      </w:r>
      <w:r w:rsidR="00261D52">
        <w:rPr>
          <w:rFonts w:ascii="Georgia" w:hAnsi="Georgia"/>
          <w:color w:val="465469"/>
          <w:spacing w:val="-2"/>
          <w:sz w:val="19"/>
          <w:szCs w:val="19"/>
        </w:rPr>
        <w:t xml:space="preserve">Database Migration, </w:t>
      </w:r>
      <w:r w:rsidRPr="000E558C">
        <w:rPr>
          <w:rFonts w:ascii="Georgia" w:hAnsi="Georgia"/>
          <w:color w:val="465469"/>
          <w:spacing w:val="-2"/>
          <w:sz w:val="19"/>
          <w:szCs w:val="19"/>
        </w:rPr>
        <w:t>billing system support and database management for MTN South Africa.</w:t>
      </w:r>
    </w:p>
    <w:p w:rsidR="000E558C" w:rsidRPr="000E558C" w:rsidP="000E558C" w14:paraId="22DE4167" w14:textId="77777777">
      <w:pPr>
        <w:pStyle w:val="ListParagraph"/>
        <w:widowControl w:val="0"/>
        <w:numPr>
          <w:ilvl w:val="0"/>
          <w:numId w:val="2"/>
        </w:numPr>
        <w:tabs>
          <w:tab w:val="left" w:pos="318"/>
        </w:tabs>
        <w:autoSpaceDE w:val="0"/>
        <w:autoSpaceDN w:val="0"/>
        <w:spacing w:before="73" w:after="0" w:line="300" w:lineRule="auto"/>
        <w:ind w:left="318" w:right="740"/>
        <w:contextualSpacing w:val="0"/>
        <w:rPr>
          <w:rFonts w:ascii="Georgia" w:hAnsi="Georgia"/>
          <w:color w:val="465469"/>
          <w:spacing w:val="-2"/>
          <w:sz w:val="19"/>
          <w:szCs w:val="19"/>
        </w:rPr>
      </w:pPr>
      <w:r w:rsidRPr="000E558C">
        <w:rPr>
          <w:rFonts w:ascii="Georgia" w:eastAsia="Georgia" w:hAnsi="Georgia" w:cs="Georgia"/>
          <w:b/>
          <w:bCs/>
          <w:color w:val="262D37"/>
          <w:spacing w:val="-2"/>
          <w:kern w:val="0"/>
          <w:sz w:val="20"/>
          <w:szCs w:val="20"/>
          <w:lang w:val="en-US"/>
          <w14:ligatures w14:val="none"/>
        </w:rPr>
        <w:t>Du (Emirates Integrated Telecommunications Company):</w:t>
      </w:r>
      <w:r>
        <w:rPr>
          <w:color w:val="334054"/>
          <w:spacing w:val="-4"/>
          <w:sz w:val="18"/>
        </w:rPr>
        <w:t xml:space="preserve"> </w:t>
      </w:r>
      <w:r w:rsidRPr="000E558C">
        <w:rPr>
          <w:rFonts w:ascii="Georgia" w:hAnsi="Georgia"/>
          <w:color w:val="465469"/>
          <w:spacing w:val="-2"/>
          <w:sz w:val="19"/>
          <w:szCs w:val="19"/>
        </w:rPr>
        <w:t>DBA role for Emirates Integrated Telecommunications Company, including 6 months on-site experience in Dubai.</w:t>
      </w:r>
    </w:p>
    <w:p w:rsidR="000E558C" w:rsidP="000E558C" w14:paraId="437FE0DD" w14:textId="77777777">
      <w:pPr>
        <w:pStyle w:val="ListParagraph"/>
        <w:widowControl w:val="0"/>
        <w:numPr>
          <w:ilvl w:val="0"/>
          <w:numId w:val="2"/>
        </w:numPr>
        <w:tabs>
          <w:tab w:val="left" w:pos="317"/>
        </w:tabs>
        <w:autoSpaceDE w:val="0"/>
        <w:autoSpaceDN w:val="0"/>
        <w:spacing w:before="59" w:after="0" w:line="240" w:lineRule="auto"/>
        <w:ind w:left="317" w:hanging="209"/>
        <w:contextualSpacing w:val="0"/>
        <w:rPr>
          <w:sz w:val="18"/>
        </w:rPr>
      </w:pPr>
      <w:r w:rsidRPr="000E558C">
        <w:rPr>
          <w:rFonts w:ascii="Georgia" w:eastAsia="Georgia" w:hAnsi="Georgia" w:cs="Georgia"/>
          <w:b/>
          <w:bCs/>
          <w:color w:val="262D37"/>
          <w:spacing w:val="-2"/>
          <w:kern w:val="0"/>
          <w:sz w:val="20"/>
          <w:szCs w:val="20"/>
          <w:lang w:val="en-US"/>
          <w14:ligatures w14:val="none"/>
        </w:rPr>
        <w:t>Sprint US:</w:t>
      </w:r>
      <w:r>
        <w:rPr>
          <w:color w:val="334054"/>
          <w:sz w:val="18"/>
        </w:rPr>
        <w:t xml:space="preserve"> </w:t>
      </w:r>
      <w:r w:rsidRPr="000E558C">
        <w:rPr>
          <w:rFonts w:ascii="Georgia" w:hAnsi="Georgia"/>
          <w:color w:val="465469"/>
          <w:spacing w:val="-2"/>
          <w:sz w:val="19"/>
          <w:szCs w:val="19"/>
        </w:rPr>
        <w:t>Solution Integrator role focused on database and billing issues for Sprint US.</w:t>
      </w:r>
    </w:p>
    <w:p w:rsidR="000E558C" w:rsidP="000E558C" w14:paraId="1BE24CF6" w14:textId="77777777">
      <w:pPr>
        <w:pStyle w:val="ListParagraph"/>
        <w:widowControl w:val="0"/>
        <w:numPr>
          <w:ilvl w:val="0"/>
          <w:numId w:val="2"/>
        </w:numPr>
        <w:tabs>
          <w:tab w:val="left" w:pos="317"/>
        </w:tabs>
        <w:autoSpaceDE w:val="0"/>
        <w:autoSpaceDN w:val="0"/>
        <w:spacing w:before="126" w:after="0" w:line="240" w:lineRule="auto"/>
        <w:ind w:left="317" w:hanging="209"/>
        <w:contextualSpacing w:val="0"/>
        <w:rPr>
          <w:sz w:val="18"/>
        </w:rPr>
      </w:pPr>
      <w:r w:rsidRPr="000E558C">
        <w:rPr>
          <w:rFonts w:ascii="Georgia" w:eastAsia="Georgia" w:hAnsi="Georgia" w:cs="Georgia"/>
          <w:b/>
          <w:bCs/>
          <w:color w:val="262D37"/>
          <w:spacing w:val="-2"/>
          <w:kern w:val="0"/>
          <w:sz w:val="20"/>
          <w:szCs w:val="20"/>
          <w:lang w:val="en-US"/>
          <w14:ligatures w14:val="none"/>
        </w:rPr>
        <w:t>T MOBILE US (BSCS BILLING PROJECT):</w:t>
      </w:r>
      <w:r>
        <w:rPr>
          <w:color w:val="334054"/>
          <w:sz w:val="18"/>
        </w:rPr>
        <w:t xml:space="preserve"> </w:t>
      </w:r>
      <w:r w:rsidRPr="000E558C">
        <w:rPr>
          <w:rFonts w:ascii="Georgia" w:hAnsi="Georgia"/>
          <w:color w:val="465469"/>
          <w:spacing w:val="-2"/>
          <w:sz w:val="19"/>
          <w:szCs w:val="19"/>
        </w:rPr>
        <w:t>Solution Integrator role for the BSCS Billing Project for T-Mobile US.</w:t>
      </w:r>
    </w:p>
    <w:p w:rsidR="000E558C" w:rsidRPr="000E558C" w:rsidP="000E558C" w14:paraId="53AF4891" w14:textId="61D75BA1">
      <w:pPr>
        <w:pStyle w:val="ListParagraph"/>
        <w:widowControl w:val="0"/>
        <w:numPr>
          <w:ilvl w:val="0"/>
          <w:numId w:val="2"/>
        </w:numPr>
        <w:tabs>
          <w:tab w:val="left" w:pos="317"/>
        </w:tabs>
        <w:autoSpaceDE w:val="0"/>
        <w:autoSpaceDN w:val="0"/>
        <w:spacing w:before="125" w:after="0" w:line="240" w:lineRule="auto"/>
        <w:ind w:left="317" w:hanging="209"/>
        <w:contextualSpacing w:val="0"/>
        <w:rPr>
          <w:rFonts w:ascii="Georgia" w:hAnsi="Georgia"/>
          <w:color w:val="465469"/>
          <w:spacing w:val="-2"/>
          <w:sz w:val="19"/>
          <w:szCs w:val="19"/>
        </w:rPr>
      </w:pPr>
      <w:r w:rsidRPr="000E558C">
        <w:rPr>
          <w:rFonts w:ascii="Georgia" w:eastAsia="Georgia" w:hAnsi="Georgia" w:cs="Georgia"/>
          <w:b/>
          <w:bCs/>
          <w:color w:val="262D37"/>
          <w:spacing w:val="-2"/>
          <w:kern w:val="0"/>
          <w:sz w:val="20"/>
          <w:szCs w:val="20"/>
          <w:lang w:val="en-US"/>
          <w14:ligatures w14:val="none"/>
        </w:rPr>
        <w:t>Bharti Airtel Ltd.:</w:t>
      </w:r>
      <w:r>
        <w:rPr>
          <w:color w:val="334054"/>
          <w:sz w:val="18"/>
        </w:rPr>
        <w:t xml:space="preserve"> </w:t>
      </w:r>
      <w:r w:rsidRPr="000E558C">
        <w:rPr>
          <w:rFonts w:ascii="Georgia" w:hAnsi="Georgia"/>
          <w:color w:val="465469"/>
          <w:spacing w:val="-2"/>
          <w:sz w:val="19"/>
          <w:szCs w:val="19"/>
        </w:rPr>
        <w:t>System Analyst</w:t>
      </w:r>
      <w:r w:rsidR="00261D52">
        <w:rPr>
          <w:rFonts w:ascii="Georgia" w:hAnsi="Georgia"/>
          <w:color w:val="465469"/>
          <w:spacing w:val="-2"/>
          <w:sz w:val="19"/>
          <w:szCs w:val="19"/>
        </w:rPr>
        <w:t xml:space="preserve"> &amp; Migration DBA</w:t>
      </w:r>
      <w:r w:rsidRPr="000E558C">
        <w:rPr>
          <w:rFonts w:ascii="Georgia" w:hAnsi="Georgia"/>
          <w:color w:val="465469"/>
          <w:spacing w:val="-2"/>
          <w:sz w:val="19"/>
          <w:szCs w:val="19"/>
        </w:rPr>
        <w:t xml:space="preserve"> role providing support for telecom billing operations for Bharti Airtel</w:t>
      </w:r>
      <w:r w:rsidR="00261D52">
        <w:rPr>
          <w:rFonts w:ascii="Georgia" w:hAnsi="Georgia"/>
          <w:color w:val="465469"/>
          <w:spacing w:val="-2"/>
          <w:sz w:val="19"/>
          <w:szCs w:val="19"/>
        </w:rPr>
        <w:t xml:space="preserve"> and Migration Database from TABS to Singleview</w:t>
      </w:r>
      <w:r w:rsidRPr="000E558C">
        <w:rPr>
          <w:rFonts w:ascii="Georgia" w:hAnsi="Georgia"/>
          <w:color w:val="465469"/>
          <w:spacing w:val="-2"/>
          <w:sz w:val="19"/>
          <w:szCs w:val="19"/>
        </w:rPr>
        <w:t>.</w:t>
      </w:r>
    </w:p>
    <w:p w:rsidR="005841EF" w:rsidRPr="002D1250" w:rsidP="0025272F" w14:paraId="147BC6D0" w14:textId="1307A3E0">
      <w:pPr>
        <w:widowControl w:val="0"/>
        <w:tabs>
          <w:tab w:val="left" w:pos="528"/>
        </w:tabs>
        <w:autoSpaceDE w:val="0"/>
        <w:autoSpaceDN w:val="0"/>
        <w:spacing w:before="95" w:after="0" w:line="300" w:lineRule="auto"/>
        <w:ind w:right="603"/>
        <w:rPr>
          <w:rFonts w:ascii="Georgia" w:eastAsia="Georgia" w:hAnsi="Georgia" w:cs="Georgia"/>
          <w:color w:val="262D37"/>
          <w:spacing w:val="-2"/>
          <w:kern w:val="0"/>
          <w:sz w:val="20"/>
          <w:szCs w:val="20"/>
          <w:lang w:val="en-US"/>
          <w14:ligatures w14:val="none"/>
        </w:rPr>
      </w:pPr>
      <w:r>
        <w:rPr>
          <w:rFonts w:ascii="Georgia" w:eastAsia="Georgia" w:hAnsi="Georgia" w:cs="Georgia"/>
          <w:color w:val="262D37"/>
          <w:spacing w:val="-2"/>
          <w:kern w:val="0"/>
          <w:sz w:val="20"/>
          <w:szCs w:val="20"/>
          <w:lang w:val="en-US"/>
          <w14:ligatures w14:val="none"/>
        </w:rPr>
        <w:t xml:space="preserve"> </w:t>
      </w:r>
    </w:p>
    <w:p w:rsidR="0025272F" w:rsidP="0025272F" w14:paraId="7A39DCFA" w14:textId="664F8C8D">
      <w:pPr>
        <w:widowControl w:val="0"/>
        <w:tabs>
          <w:tab w:val="left" w:pos="528"/>
        </w:tabs>
        <w:autoSpaceDE w:val="0"/>
        <w:autoSpaceDN w:val="0"/>
        <w:spacing w:before="95" w:after="0" w:line="300" w:lineRule="auto"/>
        <w:ind w:right="603"/>
        <w:rPr>
          <w:rFonts w:ascii="Georgia" w:hAnsi="Georgia"/>
          <w:color w:val="465469"/>
          <w:spacing w:val="-2"/>
          <w:sz w:val="19"/>
          <w:szCs w:val="19"/>
        </w:rPr>
      </w:pPr>
    </w:p>
    <w:p w:rsidR="0025272F" w:rsidRPr="0025272F" w:rsidP="0025272F" w14:paraId="7041B547" w14:textId="163AA82D">
      <w:pPr>
        <w:widowControl w:val="0"/>
        <w:tabs>
          <w:tab w:val="left" w:pos="528"/>
        </w:tabs>
        <w:autoSpaceDE w:val="0"/>
        <w:autoSpaceDN w:val="0"/>
        <w:spacing w:before="95" w:after="0" w:line="300" w:lineRule="auto"/>
        <w:ind w:right="603"/>
        <w:rPr>
          <w:rFonts w:ascii="Georgia" w:hAnsi="Georgia"/>
          <w:color w:val="465469"/>
          <w:spacing w:val="-2"/>
          <w:sz w:val="19"/>
          <w:szCs w:val="19"/>
        </w:rPr>
      </w:pPr>
    </w:p>
    <w:p w:rsidR="0025272F" w:rsidRPr="00EF7521" w:rsidP="00424B54" w14:paraId="141B9A5F" w14:textId="4D92256B">
      <w:pPr>
        <w:widowControl w:val="0"/>
        <w:tabs>
          <w:tab w:val="left" w:pos="527"/>
        </w:tabs>
        <w:autoSpaceDE w:val="0"/>
        <w:autoSpaceDN w:val="0"/>
        <w:spacing w:before="95" w:after="0" w:line="240" w:lineRule="auto"/>
        <w:rPr>
          <w:rFonts w:ascii="Georgia" w:eastAsia="Georgia" w:hAnsi="Georgia" w:cs="Georgia"/>
          <w:color w:val="262D37"/>
          <w:spacing w:val="-2"/>
          <w:kern w:val="0"/>
          <w:sz w:val="20"/>
          <w:szCs w:val="20"/>
          <w:lang w:val="en-US"/>
          <w14:ligatures w14: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9264">
            <v:imagedata r:id="rId8"/>
          </v:shape>
        </w:pict>
      </w:r>
    </w:p>
    <w:sectPr w:rsidSect="00E32C4D">
      <w:pgSz w:w="11906" w:h="16838"/>
      <w:pgMar w:top="720" w:right="567" w:bottom="720"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D3B0EF5"/>
    <w:multiLevelType w:val="hybridMultilevel"/>
    <w:tmpl w:val="E1DC5E3C"/>
    <w:lvl w:ilvl="0">
      <w:start w:val="0"/>
      <w:numFmt w:val="bullet"/>
      <w:lvlText w:val="•"/>
      <w:lvlJc w:val="left"/>
      <w:pPr>
        <w:ind w:left="529" w:hanging="210"/>
      </w:pPr>
      <w:rPr>
        <w:rFonts w:ascii="Georgia" w:eastAsia="Georgia" w:hAnsi="Georgia" w:cs="Georgia" w:hint="default"/>
        <w:b w:val="0"/>
        <w:bCs w:val="0"/>
        <w:i w:val="0"/>
        <w:iCs w:val="0"/>
        <w:color w:val="465469"/>
        <w:spacing w:val="0"/>
        <w:w w:val="100"/>
        <w:sz w:val="18"/>
        <w:szCs w:val="18"/>
        <w:lang w:val="en-US" w:eastAsia="en-US" w:bidi="ar-SA"/>
      </w:rPr>
    </w:lvl>
    <w:lvl w:ilvl="1">
      <w:start w:val="0"/>
      <w:numFmt w:val="bullet"/>
      <w:lvlText w:val="•"/>
      <w:lvlJc w:val="left"/>
      <w:pPr>
        <w:ind w:left="1544" w:hanging="210"/>
      </w:pPr>
      <w:rPr>
        <w:rFonts w:hint="default"/>
        <w:lang w:val="en-US" w:eastAsia="en-US" w:bidi="ar-SA"/>
      </w:rPr>
    </w:lvl>
    <w:lvl w:ilvl="2">
      <w:start w:val="0"/>
      <w:numFmt w:val="bullet"/>
      <w:lvlText w:val="•"/>
      <w:lvlJc w:val="left"/>
      <w:pPr>
        <w:ind w:left="2569" w:hanging="210"/>
      </w:pPr>
      <w:rPr>
        <w:rFonts w:hint="default"/>
        <w:lang w:val="en-US" w:eastAsia="en-US" w:bidi="ar-SA"/>
      </w:rPr>
    </w:lvl>
    <w:lvl w:ilvl="3">
      <w:start w:val="0"/>
      <w:numFmt w:val="bullet"/>
      <w:lvlText w:val="•"/>
      <w:lvlJc w:val="left"/>
      <w:pPr>
        <w:ind w:left="3594" w:hanging="210"/>
      </w:pPr>
      <w:rPr>
        <w:rFonts w:hint="default"/>
        <w:lang w:val="en-US" w:eastAsia="en-US" w:bidi="ar-SA"/>
      </w:rPr>
    </w:lvl>
    <w:lvl w:ilvl="4">
      <w:start w:val="0"/>
      <w:numFmt w:val="bullet"/>
      <w:lvlText w:val="•"/>
      <w:lvlJc w:val="left"/>
      <w:pPr>
        <w:ind w:left="4618" w:hanging="210"/>
      </w:pPr>
      <w:rPr>
        <w:rFonts w:hint="default"/>
        <w:lang w:val="en-US" w:eastAsia="en-US" w:bidi="ar-SA"/>
      </w:rPr>
    </w:lvl>
    <w:lvl w:ilvl="5">
      <w:start w:val="0"/>
      <w:numFmt w:val="bullet"/>
      <w:lvlText w:val="•"/>
      <w:lvlJc w:val="left"/>
      <w:pPr>
        <w:ind w:left="5643" w:hanging="210"/>
      </w:pPr>
      <w:rPr>
        <w:rFonts w:hint="default"/>
        <w:lang w:val="en-US" w:eastAsia="en-US" w:bidi="ar-SA"/>
      </w:rPr>
    </w:lvl>
    <w:lvl w:ilvl="6">
      <w:start w:val="0"/>
      <w:numFmt w:val="bullet"/>
      <w:lvlText w:val="•"/>
      <w:lvlJc w:val="left"/>
      <w:pPr>
        <w:ind w:left="6668" w:hanging="210"/>
      </w:pPr>
      <w:rPr>
        <w:rFonts w:hint="default"/>
        <w:lang w:val="en-US" w:eastAsia="en-US" w:bidi="ar-SA"/>
      </w:rPr>
    </w:lvl>
    <w:lvl w:ilvl="7">
      <w:start w:val="0"/>
      <w:numFmt w:val="bullet"/>
      <w:lvlText w:val="•"/>
      <w:lvlJc w:val="left"/>
      <w:pPr>
        <w:ind w:left="7693" w:hanging="210"/>
      </w:pPr>
      <w:rPr>
        <w:rFonts w:hint="default"/>
        <w:lang w:val="en-US" w:eastAsia="en-US" w:bidi="ar-SA"/>
      </w:rPr>
    </w:lvl>
    <w:lvl w:ilvl="8">
      <w:start w:val="0"/>
      <w:numFmt w:val="bullet"/>
      <w:lvlText w:val="•"/>
      <w:lvlJc w:val="left"/>
      <w:pPr>
        <w:ind w:left="8717" w:hanging="210"/>
      </w:pPr>
      <w:rPr>
        <w:rFonts w:hint="default"/>
        <w:lang w:val="en-US" w:eastAsia="en-US" w:bidi="ar-SA"/>
      </w:rPr>
    </w:lvl>
  </w:abstractNum>
  <w:abstractNum w:abstractNumId="1">
    <w:nsid w:val="3C321C78"/>
    <w:multiLevelType w:val="hybridMultilevel"/>
    <w:tmpl w:val="B5F05324"/>
    <w:lvl w:ilvl="0">
      <w:start w:val="0"/>
      <w:numFmt w:val="bullet"/>
      <w:lvlText w:val="•"/>
      <w:lvlJc w:val="left"/>
      <w:pPr>
        <w:ind w:left="319" w:hanging="210"/>
      </w:pPr>
      <w:rPr>
        <w:rFonts w:ascii="Georgia" w:eastAsia="Georgia" w:hAnsi="Georgia" w:cs="Georgia" w:hint="default"/>
        <w:b w:val="0"/>
        <w:bCs w:val="0"/>
        <w:i w:val="0"/>
        <w:iCs w:val="0"/>
        <w:color w:val="465469"/>
        <w:spacing w:val="0"/>
        <w:w w:val="100"/>
        <w:sz w:val="18"/>
        <w:szCs w:val="18"/>
        <w:lang w:val="en-US" w:eastAsia="en-US" w:bidi="ar-SA"/>
      </w:rPr>
    </w:lvl>
    <w:lvl w:ilvl="1">
      <w:start w:val="0"/>
      <w:numFmt w:val="bullet"/>
      <w:lvlText w:val="•"/>
      <w:lvlJc w:val="left"/>
      <w:pPr>
        <w:ind w:left="1364" w:hanging="210"/>
      </w:pPr>
      <w:rPr>
        <w:rFonts w:hint="default"/>
        <w:lang w:val="en-US" w:eastAsia="en-US" w:bidi="ar-SA"/>
      </w:rPr>
    </w:lvl>
    <w:lvl w:ilvl="2">
      <w:start w:val="0"/>
      <w:numFmt w:val="bullet"/>
      <w:lvlText w:val="•"/>
      <w:lvlJc w:val="left"/>
      <w:pPr>
        <w:ind w:left="2409" w:hanging="210"/>
      </w:pPr>
      <w:rPr>
        <w:rFonts w:hint="default"/>
        <w:lang w:val="en-US" w:eastAsia="en-US" w:bidi="ar-SA"/>
      </w:rPr>
    </w:lvl>
    <w:lvl w:ilvl="3">
      <w:start w:val="0"/>
      <w:numFmt w:val="bullet"/>
      <w:lvlText w:val="•"/>
      <w:lvlJc w:val="left"/>
      <w:pPr>
        <w:ind w:left="3454" w:hanging="210"/>
      </w:pPr>
      <w:rPr>
        <w:rFonts w:hint="default"/>
        <w:lang w:val="en-US" w:eastAsia="en-US" w:bidi="ar-SA"/>
      </w:rPr>
    </w:lvl>
    <w:lvl w:ilvl="4">
      <w:start w:val="0"/>
      <w:numFmt w:val="bullet"/>
      <w:lvlText w:val="•"/>
      <w:lvlJc w:val="left"/>
      <w:pPr>
        <w:ind w:left="4498" w:hanging="210"/>
      </w:pPr>
      <w:rPr>
        <w:rFonts w:hint="default"/>
        <w:lang w:val="en-US" w:eastAsia="en-US" w:bidi="ar-SA"/>
      </w:rPr>
    </w:lvl>
    <w:lvl w:ilvl="5">
      <w:start w:val="0"/>
      <w:numFmt w:val="bullet"/>
      <w:lvlText w:val="•"/>
      <w:lvlJc w:val="left"/>
      <w:pPr>
        <w:ind w:left="5543" w:hanging="210"/>
      </w:pPr>
      <w:rPr>
        <w:rFonts w:hint="default"/>
        <w:lang w:val="en-US" w:eastAsia="en-US" w:bidi="ar-SA"/>
      </w:rPr>
    </w:lvl>
    <w:lvl w:ilvl="6">
      <w:start w:val="0"/>
      <w:numFmt w:val="bullet"/>
      <w:lvlText w:val="•"/>
      <w:lvlJc w:val="left"/>
      <w:pPr>
        <w:ind w:left="6588" w:hanging="210"/>
      </w:pPr>
      <w:rPr>
        <w:rFonts w:hint="default"/>
        <w:lang w:val="en-US" w:eastAsia="en-US" w:bidi="ar-SA"/>
      </w:rPr>
    </w:lvl>
    <w:lvl w:ilvl="7">
      <w:start w:val="0"/>
      <w:numFmt w:val="bullet"/>
      <w:lvlText w:val="•"/>
      <w:lvlJc w:val="left"/>
      <w:pPr>
        <w:ind w:left="7633" w:hanging="210"/>
      </w:pPr>
      <w:rPr>
        <w:rFonts w:hint="default"/>
        <w:lang w:val="en-US" w:eastAsia="en-US" w:bidi="ar-SA"/>
      </w:rPr>
    </w:lvl>
    <w:lvl w:ilvl="8">
      <w:start w:val="0"/>
      <w:numFmt w:val="bullet"/>
      <w:lvlText w:val="•"/>
      <w:lvlJc w:val="left"/>
      <w:pPr>
        <w:ind w:left="8677" w:hanging="21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BB"/>
    <w:rsid w:val="000E558C"/>
    <w:rsid w:val="00120DD3"/>
    <w:rsid w:val="0025272F"/>
    <w:rsid w:val="00261D52"/>
    <w:rsid w:val="002D1250"/>
    <w:rsid w:val="00381834"/>
    <w:rsid w:val="003A1B57"/>
    <w:rsid w:val="003A731B"/>
    <w:rsid w:val="00424B54"/>
    <w:rsid w:val="00500F21"/>
    <w:rsid w:val="005841EF"/>
    <w:rsid w:val="005A2D31"/>
    <w:rsid w:val="006239C8"/>
    <w:rsid w:val="0072015A"/>
    <w:rsid w:val="007301F8"/>
    <w:rsid w:val="008118BB"/>
    <w:rsid w:val="00904BE3"/>
    <w:rsid w:val="0094524C"/>
    <w:rsid w:val="009934D4"/>
    <w:rsid w:val="009A7508"/>
    <w:rsid w:val="009F22A7"/>
    <w:rsid w:val="00A03BFD"/>
    <w:rsid w:val="00BC7610"/>
    <w:rsid w:val="00D77755"/>
    <w:rsid w:val="00E32C4D"/>
    <w:rsid w:val="00E72B7E"/>
    <w:rsid w:val="00EF7521"/>
    <w:rsid w:val="00F11226"/>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0B271B38-840C-4E40-A748-C672B10CB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118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18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18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18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18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18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8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8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8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18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18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18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18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18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8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8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8BB"/>
    <w:rPr>
      <w:rFonts w:eastAsiaTheme="majorEastAsia" w:cstheme="majorBidi"/>
      <w:color w:val="272727" w:themeColor="text1" w:themeTint="D8"/>
    </w:rPr>
  </w:style>
  <w:style w:type="paragraph" w:styleId="Title">
    <w:name w:val="Title"/>
    <w:basedOn w:val="Normal"/>
    <w:next w:val="Normal"/>
    <w:link w:val="TitleChar"/>
    <w:uiPriority w:val="10"/>
    <w:qFormat/>
    <w:rsid w:val="00811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8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8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8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8BB"/>
    <w:pPr>
      <w:spacing w:before="160"/>
      <w:jc w:val="center"/>
    </w:pPr>
    <w:rPr>
      <w:i/>
      <w:iCs/>
      <w:color w:val="404040" w:themeColor="text1" w:themeTint="BF"/>
    </w:rPr>
  </w:style>
  <w:style w:type="character" w:customStyle="1" w:styleId="QuoteChar">
    <w:name w:val="Quote Char"/>
    <w:basedOn w:val="DefaultParagraphFont"/>
    <w:link w:val="Quote"/>
    <w:uiPriority w:val="29"/>
    <w:rsid w:val="008118BB"/>
    <w:rPr>
      <w:i/>
      <w:iCs/>
      <w:color w:val="404040" w:themeColor="text1" w:themeTint="BF"/>
    </w:rPr>
  </w:style>
  <w:style w:type="paragraph" w:styleId="ListParagraph">
    <w:name w:val="List Paragraph"/>
    <w:basedOn w:val="Normal"/>
    <w:uiPriority w:val="1"/>
    <w:qFormat/>
    <w:rsid w:val="008118BB"/>
    <w:pPr>
      <w:ind w:left="720"/>
      <w:contextualSpacing/>
    </w:pPr>
  </w:style>
  <w:style w:type="character" w:styleId="IntenseEmphasis">
    <w:name w:val="Intense Emphasis"/>
    <w:basedOn w:val="DefaultParagraphFont"/>
    <w:uiPriority w:val="21"/>
    <w:qFormat/>
    <w:rsid w:val="008118BB"/>
    <w:rPr>
      <w:i/>
      <w:iCs/>
      <w:color w:val="2F5496" w:themeColor="accent1" w:themeShade="BF"/>
    </w:rPr>
  </w:style>
  <w:style w:type="paragraph" w:styleId="IntenseQuote">
    <w:name w:val="Intense Quote"/>
    <w:basedOn w:val="Normal"/>
    <w:next w:val="Normal"/>
    <w:link w:val="IntenseQuoteChar"/>
    <w:uiPriority w:val="30"/>
    <w:qFormat/>
    <w:rsid w:val="008118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18BB"/>
    <w:rPr>
      <w:i/>
      <w:iCs/>
      <w:color w:val="2F5496" w:themeColor="accent1" w:themeShade="BF"/>
    </w:rPr>
  </w:style>
  <w:style w:type="character" w:styleId="IntenseReference">
    <w:name w:val="Intense Reference"/>
    <w:basedOn w:val="DefaultParagraphFont"/>
    <w:uiPriority w:val="32"/>
    <w:qFormat/>
    <w:rsid w:val="008118BB"/>
    <w:rPr>
      <w:b/>
      <w:bCs/>
      <w:smallCaps/>
      <w:color w:val="2F5496" w:themeColor="accent1" w:themeShade="BF"/>
      <w:spacing w:val="5"/>
    </w:rPr>
  </w:style>
  <w:style w:type="character" w:styleId="Hyperlink">
    <w:name w:val="Hyperlink"/>
    <w:basedOn w:val="DefaultParagraphFont"/>
    <w:uiPriority w:val="99"/>
    <w:unhideWhenUsed/>
    <w:rsid w:val="006239C8"/>
    <w:rPr>
      <w:color w:val="0563C1" w:themeColor="hyperlink"/>
      <w:u w:val="single"/>
    </w:rPr>
  </w:style>
  <w:style w:type="character" w:customStyle="1" w:styleId="UnresolvedMention">
    <w:name w:val="Unresolved Mention"/>
    <w:basedOn w:val="DefaultParagraphFont"/>
    <w:uiPriority w:val="99"/>
    <w:semiHidden/>
    <w:unhideWhenUsed/>
    <w:rsid w:val="006239C8"/>
    <w:rPr>
      <w:color w:val="605E5C"/>
      <w:shd w:val="clear" w:color="auto" w:fill="E1DFDD"/>
    </w:rPr>
  </w:style>
  <w:style w:type="paragraph" w:styleId="BodyText">
    <w:name w:val="Body Text"/>
    <w:basedOn w:val="Normal"/>
    <w:link w:val="BodyTextChar"/>
    <w:uiPriority w:val="1"/>
    <w:qFormat/>
    <w:rsid w:val="0094524C"/>
    <w:pPr>
      <w:widowControl w:val="0"/>
      <w:autoSpaceDE w:val="0"/>
      <w:autoSpaceDN w:val="0"/>
      <w:spacing w:before="8" w:after="0" w:line="240" w:lineRule="auto"/>
    </w:pPr>
    <w:rPr>
      <w:rFonts w:ascii="Georgia" w:eastAsia="Georgia" w:hAnsi="Georgia" w:cs="Georgia"/>
      <w:kern w:val="0"/>
      <w:sz w:val="18"/>
      <w:szCs w:val="18"/>
      <w:lang w:val="en-US"/>
      <w14:ligatures w14:val="none"/>
    </w:rPr>
  </w:style>
  <w:style w:type="character" w:customStyle="1" w:styleId="BodyTextChar">
    <w:name w:val="Body Text Char"/>
    <w:basedOn w:val="DefaultParagraphFont"/>
    <w:link w:val="BodyText"/>
    <w:uiPriority w:val="1"/>
    <w:rsid w:val="0094524C"/>
    <w:rPr>
      <w:rFonts w:ascii="Georgia" w:eastAsia="Georgia" w:hAnsi="Georgia" w:cs="Georgia"/>
      <w:kern w:val="0"/>
      <w:sz w:val="18"/>
      <w:szCs w:val="1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hyperlink" Target="http://www.linkedin.com/in/parvezamity" TargetMode="External" /><Relationship Id="rId8" Type="http://schemas.openxmlformats.org/officeDocument/2006/relationships/image" Target="https://rdxfootmark.naukri.com/v2/track/openCv?trackingInfo=852143ac0a20d7923cec608a97bae736134f4b0419514c4847440321091b5b58120b170215445f550c435601514841481f0f2b561358191b195115495d0c00584e4209430247460c590858184508105042445b0c0f054e4108120211474a411b02154e49405d58380c4f0343421b0015061953444f530e18705c4458440321091b5b58110f1906174258541b4d58505045111b53505b00524f1a0a1301175315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CA0ED-0D29-461F-9251-CA3366C23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TotalTime>
  <Pages>2</Pages>
  <Words>815</Words>
  <Characters>4646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parvez khan</dc:creator>
  <cp:lastModifiedBy>parvez khan</cp:lastModifiedBy>
  <cp:revision>35</cp:revision>
  <dcterms:created xsi:type="dcterms:W3CDTF">2026-04-18T15:02:00Z</dcterms:created>
  <dcterms:modified xsi:type="dcterms:W3CDTF">2026-04-19T06:06:00Z</dcterms:modified>
</cp:coreProperties>
</file>