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47959" w:rsidP="00D92FC5" w14:paraId="390EAD92" w14:textId="6D78D2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contextualSpacing/>
        <w:rPr>
          <w:rFonts w:ascii="Arial" w:eastAsia="Arial" w:hAnsi="Arial"/>
          <w:b/>
          <w:sz w:val="22"/>
          <w:szCs w:val="22"/>
        </w:rPr>
      </w:pPr>
      <w:r>
        <w:rPr>
          <w:rFonts w:ascii="Arial" w:eastAsia="Arial" w:hAnsi="Arial"/>
          <w:b/>
          <w:sz w:val="22"/>
          <w:szCs w:val="22"/>
        </w:rPr>
        <w:t>Name: - P. Venkateswarlu</w:t>
      </w:r>
    </w:p>
    <w:p w:rsidR="003410B8" w:rsidP="00D92FC5" w14:paraId="59328C8E" w14:textId="3358F42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contextualSpacing/>
        <w:rPr>
          <w:rFonts w:ascii="Arial" w:eastAsia="Arial" w:hAnsi="Arial"/>
          <w:b/>
          <w:sz w:val="22"/>
          <w:szCs w:val="22"/>
        </w:rPr>
      </w:pPr>
      <w:r>
        <w:rPr>
          <w:rFonts w:ascii="Arial" w:eastAsia="Arial" w:hAnsi="Arial"/>
          <w:b/>
          <w:sz w:val="22"/>
          <w:szCs w:val="22"/>
        </w:rPr>
        <w:t>Email: -</w:t>
      </w:r>
      <w:r>
        <w:rPr>
          <w:rFonts w:ascii="Arial" w:eastAsia="Arial" w:hAnsi="Arial"/>
          <w:b/>
          <w:sz w:val="22"/>
          <w:szCs w:val="22"/>
        </w:rPr>
        <w:t xml:space="preserve"> </w:t>
      </w:r>
      <w:hyperlink r:id="rId5" w:history="1">
        <w:r w:rsidRPr="00A74DD9">
          <w:rPr>
            <w:rStyle w:val="Hyperlink"/>
            <w:rFonts w:ascii="Arial" w:eastAsia="Arial" w:hAnsi="Arial"/>
            <w:b/>
            <w:sz w:val="22"/>
            <w:szCs w:val="22"/>
          </w:rPr>
          <w:t>patnalavenki@gmail.com</w:t>
        </w:r>
      </w:hyperlink>
      <w:r>
        <w:rPr>
          <w:rFonts w:ascii="Arial" w:eastAsia="Arial" w:hAnsi="Arial"/>
          <w:b/>
          <w:sz w:val="22"/>
          <w:szCs w:val="22"/>
        </w:rPr>
        <w:t xml:space="preserve">                                                   </w:t>
      </w:r>
      <w:r w:rsidR="00ED01C1">
        <w:rPr>
          <w:rFonts w:ascii="Arial" w:eastAsia="Arial" w:hAnsi="Arial"/>
          <w:b/>
          <w:sz w:val="22"/>
          <w:szCs w:val="22"/>
        </w:rPr>
        <w:t>Cell:</w:t>
      </w:r>
      <w:r>
        <w:rPr>
          <w:rFonts w:ascii="Arial" w:eastAsia="Arial" w:hAnsi="Arial"/>
          <w:b/>
          <w:sz w:val="22"/>
          <w:szCs w:val="22"/>
        </w:rPr>
        <w:t>-</w:t>
      </w:r>
      <w:r>
        <w:rPr>
          <w:rFonts w:ascii="Arial" w:eastAsia="Arial" w:hAnsi="Arial"/>
          <w:b/>
          <w:sz w:val="22"/>
          <w:szCs w:val="22"/>
        </w:rPr>
        <w:t xml:space="preserve">  +91 9704561588</w:t>
      </w:r>
    </w:p>
    <w:p w:rsidR="003410B8" w:rsidP="00D92FC5" w14:paraId="1087E08B" w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contextualSpacing/>
        <w:rPr>
          <w:rFonts w:ascii="Arial" w:eastAsia="Arial" w:hAnsi="Arial"/>
          <w:b/>
          <w:sz w:val="22"/>
          <w:szCs w:val="22"/>
        </w:rPr>
      </w:pPr>
    </w:p>
    <w:p w:rsidR="003410B8" w:rsidP="00D92FC5" w14:paraId="3AEEC76D" w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contextualSpacing/>
        <w:rPr>
          <w:rFonts w:ascii="Arial" w:eastAsia="Arial" w:hAnsi="Arial"/>
          <w:b/>
          <w:sz w:val="22"/>
          <w:szCs w:val="22"/>
        </w:rPr>
      </w:pPr>
    </w:p>
    <w:p w:rsidR="003410B8" w:rsidRPr="003410B8" w:rsidP="003410B8" w14:paraId="5255FE01" w14:textId="1FA227E0">
      <w:pPr>
        <w:pBdr>
          <w:bottom w:val="single" w:sz="6" w:space="2" w:color="auto"/>
        </w:pBdr>
        <w:shd w:val="pct10" w:color="auto" w:fill="auto"/>
        <w:spacing w:after="120" w:line="360" w:lineRule="auto"/>
        <w:ind w:right="-155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t>Professional Summary:</w:t>
      </w:r>
    </w:p>
    <w:p w:rsidR="008956C6" w:rsidRPr="002642B2" w:rsidP="009919E0" w14:paraId="1CE008CF" w14:textId="6DAECCE6">
      <w:pPr>
        <w:spacing w:line="276" w:lineRule="auto"/>
        <w:ind w:left="288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>H</w:t>
      </w:r>
      <w:r w:rsidRPr="002642B2">
        <w:rPr>
          <w:rFonts w:asciiTheme="minorHAnsi" w:hAnsiTheme="minorHAnsi" w:cstheme="minorHAnsi"/>
          <w:lang w:val="en-GB"/>
        </w:rPr>
        <w:t xml:space="preserve">aving </w:t>
      </w:r>
      <w:r>
        <w:rPr>
          <w:rFonts w:asciiTheme="minorHAnsi" w:hAnsiTheme="minorHAnsi" w:cstheme="minorHAnsi"/>
          <w:b/>
          <w:lang w:val="en-GB"/>
        </w:rPr>
        <w:t xml:space="preserve">3 </w:t>
      </w:r>
      <w:r w:rsidRPr="0051102F">
        <w:rPr>
          <w:rFonts w:asciiTheme="minorHAnsi" w:hAnsiTheme="minorHAnsi" w:cstheme="minorHAnsi"/>
          <w:bCs/>
          <w:lang w:val="en-GB"/>
        </w:rPr>
        <w:t>y</w:t>
      </w:r>
      <w:r w:rsidRPr="0051102F">
        <w:rPr>
          <w:rFonts w:asciiTheme="minorHAnsi" w:hAnsiTheme="minorHAnsi" w:cstheme="minorHAnsi"/>
          <w:bCs/>
          <w:lang w:val="en-GB"/>
        </w:rPr>
        <w:t xml:space="preserve">ears of Experience </w:t>
      </w:r>
      <w:r w:rsidRPr="0051102F">
        <w:rPr>
          <w:rFonts w:asciiTheme="minorHAnsi" w:hAnsiTheme="minorHAnsi" w:cstheme="minorHAnsi"/>
          <w:bCs/>
          <w:lang w:val="en-GB"/>
        </w:rPr>
        <w:t>as an</w:t>
      </w:r>
      <w:r>
        <w:rPr>
          <w:rFonts w:asciiTheme="minorHAnsi" w:hAnsiTheme="minorHAnsi" w:cstheme="minorHAnsi"/>
          <w:b/>
          <w:lang w:val="en-GB"/>
        </w:rPr>
        <w:t xml:space="preserve"> </w:t>
      </w:r>
      <w:r w:rsidRPr="002642B2">
        <w:rPr>
          <w:rFonts w:asciiTheme="minorHAnsi" w:hAnsiTheme="minorHAnsi" w:cstheme="minorHAnsi"/>
          <w:b/>
          <w:lang w:val="en-GB"/>
        </w:rPr>
        <w:t xml:space="preserve">SAP </w:t>
      </w:r>
      <w:r>
        <w:rPr>
          <w:rFonts w:asciiTheme="minorHAnsi" w:hAnsiTheme="minorHAnsi" w:cstheme="minorHAnsi"/>
          <w:b/>
          <w:lang w:val="en-GB"/>
        </w:rPr>
        <w:t xml:space="preserve">SD/TM Consultant </w:t>
      </w:r>
      <w:r w:rsidRPr="0051102F" w:rsidR="0051102F">
        <w:rPr>
          <w:rFonts w:asciiTheme="minorHAnsi" w:hAnsiTheme="minorHAnsi" w:cstheme="minorHAnsi"/>
          <w:bCs/>
          <w:lang w:val="en-GB"/>
        </w:rPr>
        <w:t>involved in SAP</w:t>
      </w:r>
      <w:r w:rsidR="0051102F">
        <w:rPr>
          <w:rFonts w:asciiTheme="minorHAnsi" w:hAnsiTheme="minorHAnsi" w:cstheme="minorHAnsi"/>
          <w:b/>
          <w:lang w:val="en-GB"/>
        </w:rPr>
        <w:t xml:space="preserve"> Implementations, Support, and Testing.</w:t>
      </w:r>
      <w:r>
        <w:rPr>
          <w:rFonts w:asciiTheme="minorHAnsi" w:hAnsiTheme="minorHAnsi" w:cstheme="minorHAnsi"/>
          <w:b/>
          <w:lang w:val="en-GB"/>
        </w:rPr>
        <w:t xml:space="preserve"> out of 9 </w:t>
      </w:r>
      <w:r w:rsidRPr="0051102F">
        <w:rPr>
          <w:rFonts w:asciiTheme="minorHAnsi" w:hAnsiTheme="minorHAnsi" w:cstheme="minorHAnsi"/>
          <w:bCs/>
          <w:lang w:val="en-GB"/>
        </w:rPr>
        <w:t>years in the sales domain.</w:t>
      </w:r>
    </w:p>
    <w:p w:rsidR="008956C6" w:rsidRPr="002642B2" w:rsidP="009919E0" w14:paraId="59BEB92D" w14:textId="105A2F8D">
      <w:pPr>
        <w:spacing w:line="276" w:lineRule="auto"/>
        <w:ind w:left="288"/>
        <w:rPr>
          <w:rFonts w:asciiTheme="minorHAnsi" w:hAnsiTheme="minorHAnsi" w:cstheme="minorHAnsi"/>
          <w:b/>
          <w:lang w:val="en-GB"/>
        </w:rPr>
      </w:pPr>
      <w:r w:rsidRPr="002642B2">
        <w:rPr>
          <w:rFonts w:asciiTheme="minorHAnsi" w:hAnsiTheme="minorHAnsi" w:cstheme="minorHAnsi"/>
          <w:lang w:val="en-GB"/>
        </w:rPr>
        <w:t xml:space="preserve">Experience in </w:t>
      </w:r>
      <w:r w:rsidRPr="002642B2">
        <w:rPr>
          <w:rFonts w:asciiTheme="minorHAnsi" w:hAnsiTheme="minorHAnsi" w:cstheme="minorHAnsi"/>
          <w:b/>
          <w:lang w:val="en-GB"/>
        </w:rPr>
        <w:t>Implementation</w:t>
      </w:r>
      <w:r w:rsidRPr="002642B2">
        <w:rPr>
          <w:rFonts w:asciiTheme="minorHAnsi" w:hAnsiTheme="minorHAnsi" w:cstheme="minorHAnsi"/>
          <w:lang w:val="en-GB"/>
        </w:rPr>
        <w:t xml:space="preserve"> And </w:t>
      </w:r>
      <w:r w:rsidRPr="002642B2">
        <w:rPr>
          <w:rFonts w:asciiTheme="minorHAnsi" w:hAnsiTheme="minorHAnsi" w:cstheme="minorHAnsi"/>
          <w:b/>
          <w:lang w:val="en-GB"/>
        </w:rPr>
        <w:t xml:space="preserve">Support </w:t>
      </w:r>
    </w:p>
    <w:p w:rsidR="008956C6" w:rsidRPr="002642B2" w:rsidP="002642B2" w14:paraId="35E9BC38" w14:textId="15ABFA06">
      <w:pPr>
        <w:spacing w:line="276" w:lineRule="auto"/>
        <w:ind w:left="288"/>
        <w:rPr>
          <w:rFonts w:asciiTheme="minorHAnsi" w:hAnsiTheme="minorHAnsi" w:cstheme="minorHAnsi"/>
          <w:lang w:val="en-GB"/>
        </w:rPr>
      </w:pPr>
      <w:r w:rsidRPr="002642B2">
        <w:rPr>
          <w:rFonts w:asciiTheme="minorHAnsi" w:hAnsiTheme="minorHAnsi" w:cstheme="minorHAnsi"/>
          <w:lang w:val="en-GB"/>
        </w:rPr>
        <w:t xml:space="preserve">Knowledge on </w:t>
      </w:r>
      <w:r w:rsidRPr="002642B2">
        <w:rPr>
          <w:rFonts w:asciiTheme="minorHAnsi" w:hAnsiTheme="minorHAnsi" w:cstheme="minorHAnsi"/>
          <w:b/>
          <w:lang w:val="en-GB"/>
        </w:rPr>
        <w:t>SAP SD, TM</w:t>
      </w:r>
      <w:r w:rsidR="002642B2">
        <w:rPr>
          <w:rFonts w:asciiTheme="minorHAnsi" w:hAnsiTheme="minorHAnsi" w:cstheme="minorHAnsi"/>
          <w:b/>
          <w:lang w:val="en-GB"/>
        </w:rPr>
        <w:t>.</w:t>
      </w:r>
    </w:p>
    <w:p w:rsidR="00447959" w:rsidRPr="00447959" w:rsidP="00447959" w14:paraId="35FFB4A4" w14:textId="0238A082">
      <w:pPr>
        <w:pBdr>
          <w:bottom w:val="single" w:sz="6" w:space="2" w:color="auto"/>
        </w:pBdr>
        <w:shd w:val="pct10" w:color="auto" w:fill="auto"/>
        <w:spacing w:after="120" w:line="360" w:lineRule="auto"/>
        <w:ind w:right="-155"/>
        <w:rPr>
          <w:rFonts w:asciiTheme="minorHAnsi" w:hAnsiTheme="minorHAnsi" w:cstheme="minorHAnsi"/>
          <w:b/>
          <w:bCs/>
          <w:u w:val="single"/>
        </w:rPr>
      </w:pPr>
      <w:r w:rsidRPr="00A24210">
        <w:rPr>
          <w:rFonts w:asciiTheme="minorHAnsi" w:hAnsiTheme="minorHAnsi" w:cstheme="minorHAnsi"/>
          <w:b/>
          <w:bCs/>
          <w:u w:val="single"/>
        </w:rPr>
        <w:t>Objective:</w:t>
      </w:r>
    </w:p>
    <w:p w:rsidR="00447959" w:rsidP="00A357EB" w14:paraId="0A907FC8" w14:textId="4F480F9B">
      <w:pPr>
        <w:ind w:left="43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 career</w:t>
      </w:r>
      <w:r w:rsidRPr="00A24210">
        <w:rPr>
          <w:rFonts w:asciiTheme="minorHAnsi" w:hAnsiTheme="minorHAnsi" w:cstheme="minorHAnsi"/>
        </w:rPr>
        <w:t xml:space="preserve"> with a company having a global vision that encourages creativity and offers an opportunity to learn and develop my profession</w:t>
      </w:r>
      <w:r>
        <w:rPr>
          <w:rFonts w:asciiTheme="minorHAnsi" w:hAnsiTheme="minorHAnsi" w:cstheme="minorHAnsi"/>
        </w:rPr>
        <w:t>.</w:t>
      </w:r>
    </w:p>
    <w:p w:rsidR="00447959" w:rsidRPr="00A24210" w:rsidP="00447959" w14:paraId="6482D9B2" w14:textId="77777777">
      <w:pPr>
        <w:pBdr>
          <w:bottom w:val="single" w:sz="6" w:space="2" w:color="auto"/>
        </w:pBdr>
        <w:shd w:val="pct10" w:color="auto" w:fill="auto"/>
        <w:spacing w:after="120" w:line="360" w:lineRule="auto"/>
        <w:ind w:right="-155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t>Area of Expertise</w:t>
      </w:r>
      <w:r w:rsidRPr="00A24210">
        <w:rPr>
          <w:rFonts w:asciiTheme="minorHAnsi" w:hAnsiTheme="minorHAnsi" w:cstheme="minorHAnsi"/>
          <w:b/>
          <w:bCs/>
          <w:u w:val="single"/>
        </w:rPr>
        <w:t>:</w:t>
      </w:r>
    </w:p>
    <w:p w:rsidR="00447959" w:rsidRPr="00E10202" w:rsidP="00447959" w14:paraId="0AE66ACB" w14:textId="537628D7">
      <w:pPr>
        <w:numPr>
          <w:ilvl w:val="0"/>
          <w:numId w:val="1"/>
        </w:numPr>
        <w:shd w:val="clear" w:color="auto" w:fill="FFFFFF"/>
        <w:spacing w:after="200" w:line="320" w:lineRule="atLeast"/>
        <w:jc w:val="both"/>
        <w:rPr>
          <w:rFonts w:cstheme="minorHAnsi"/>
          <w:color w:val="000000"/>
          <w:lang w:eastAsia="en-IN"/>
        </w:rPr>
      </w:pPr>
      <w:r>
        <w:rPr>
          <w:rFonts w:asciiTheme="minorHAnsi" w:hAnsiTheme="minorHAnsi" w:cstheme="minorHAnsi"/>
          <w:color w:val="000000"/>
        </w:rPr>
        <w:t xml:space="preserve">Has </w:t>
      </w:r>
      <w:r w:rsidRPr="00722D83">
        <w:rPr>
          <w:rFonts w:asciiTheme="minorHAnsi" w:hAnsiTheme="minorHAnsi" w:cstheme="minorHAnsi"/>
          <w:color w:val="000000"/>
          <w:lang w:eastAsia="en-IN"/>
        </w:rPr>
        <w:t>Consulting</w:t>
      </w:r>
      <w:r w:rsidRPr="00722D83">
        <w:rPr>
          <w:rFonts w:ascii="Calibri" w:hAnsi="Calibri" w:cs="Calibri"/>
          <w:color w:val="000000"/>
          <w:lang w:eastAsia="en-IN"/>
        </w:rPr>
        <w:t xml:space="preserve"> experience with excellent communication skills. Has demonstrated sound business acumen and has well-developed interpersonal skills with experience in building relationships and fostering teams along with the ability to work well in </w:t>
      </w:r>
      <w:r w:rsidR="001E7915">
        <w:rPr>
          <w:rFonts w:ascii="Calibri" w:hAnsi="Calibri" w:cs="Calibri"/>
          <w:color w:val="000000"/>
          <w:lang w:eastAsia="en-IN"/>
        </w:rPr>
        <w:t>coordination</w:t>
      </w:r>
      <w:r w:rsidRPr="00722D83">
        <w:rPr>
          <w:rFonts w:ascii="Calibri" w:hAnsi="Calibri" w:cs="Calibri"/>
          <w:color w:val="000000"/>
          <w:lang w:eastAsia="en-IN"/>
        </w:rPr>
        <w:t xml:space="preserve"> with very large teams.</w:t>
      </w:r>
    </w:p>
    <w:p w:rsidR="00447959" w:rsidRPr="00E10202" w:rsidP="00447959" w14:paraId="449B9B27" w14:textId="511D34B4">
      <w:pPr>
        <w:numPr>
          <w:ilvl w:val="0"/>
          <w:numId w:val="1"/>
        </w:num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color w:val="000000"/>
          <w:lang w:eastAsia="en-IN"/>
        </w:rPr>
      </w:pPr>
      <w:r w:rsidRPr="00E10202">
        <w:rPr>
          <w:rFonts w:asciiTheme="minorHAnsi" w:hAnsiTheme="minorHAnsi" w:cstheme="minorHAnsi"/>
          <w:color w:val="000000"/>
          <w:lang w:eastAsia="en-IN"/>
        </w:rPr>
        <w:t>Good knowledge about Sales &amp; Distribution, Pricing Standards</w:t>
      </w:r>
      <w:r w:rsidR="00720878">
        <w:rPr>
          <w:rFonts w:asciiTheme="minorHAnsi" w:hAnsiTheme="minorHAnsi" w:cstheme="minorHAnsi"/>
          <w:color w:val="000000"/>
          <w:lang w:eastAsia="en-IN"/>
        </w:rPr>
        <w:t>.</w:t>
      </w:r>
    </w:p>
    <w:p w:rsidR="00447959" w:rsidRPr="00E10202" w:rsidP="00447959" w14:paraId="209C03DB" w14:textId="50819129">
      <w:pPr>
        <w:numPr>
          <w:ilvl w:val="0"/>
          <w:numId w:val="1"/>
        </w:num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color w:val="000000"/>
          <w:lang w:eastAsia="en-IN"/>
        </w:rPr>
      </w:pPr>
      <w:r w:rsidRPr="00E10202">
        <w:rPr>
          <w:rFonts w:asciiTheme="minorHAnsi" w:hAnsiTheme="minorHAnsi" w:cstheme="minorHAnsi"/>
          <w:color w:val="000000"/>
          <w:lang w:eastAsia="en-IN"/>
        </w:rPr>
        <w:t>Successfully Delivered project on SAP S4Hana implementations</w:t>
      </w:r>
      <w:r w:rsidR="00720878">
        <w:rPr>
          <w:rFonts w:asciiTheme="minorHAnsi" w:hAnsiTheme="minorHAnsi" w:cstheme="minorHAnsi"/>
          <w:color w:val="000000"/>
          <w:lang w:eastAsia="en-IN"/>
        </w:rPr>
        <w:t>.</w:t>
      </w:r>
    </w:p>
    <w:p w:rsidR="00447959" w:rsidRPr="00E10202" w:rsidP="00447959" w14:paraId="1C4CB67D" w14:textId="77777777">
      <w:pPr>
        <w:numPr>
          <w:ilvl w:val="0"/>
          <w:numId w:val="1"/>
        </w:num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color w:val="000000"/>
          <w:lang w:eastAsia="en-IN"/>
        </w:rPr>
      </w:pPr>
      <w:r w:rsidRPr="00E10202">
        <w:rPr>
          <w:rFonts w:asciiTheme="minorHAnsi" w:hAnsiTheme="minorHAnsi" w:cstheme="minorHAnsi"/>
          <w:color w:val="000000"/>
          <w:lang w:eastAsia="en-IN"/>
        </w:rPr>
        <w:t xml:space="preserve">Architected technically challenged solutions and ensured their deliveries on time and in cost. </w:t>
      </w:r>
    </w:p>
    <w:p w:rsidR="00447959" w:rsidRPr="00E10202" w:rsidP="00447959" w14:paraId="4601894A" w14:textId="77777777">
      <w:pPr>
        <w:numPr>
          <w:ilvl w:val="0"/>
          <w:numId w:val="1"/>
        </w:num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color w:val="000000"/>
          <w:lang w:eastAsia="en-IN"/>
        </w:rPr>
      </w:pPr>
      <w:r w:rsidRPr="00E10202">
        <w:rPr>
          <w:rFonts w:asciiTheme="minorHAnsi" w:hAnsiTheme="minorHAnsi" w:cstheme="minorHAnsi"/>
          <w:color w:val="000000"/>
          <w:lang w:eastAsia="en-IN"/>
        </w:rPr>
        <w:t xml:space="preserve">Managing the financial profitability of client engagements. </w:t>
      </w:r>
    </w:p>
    <w:p w:rsidR="00517A35" w:rsidRPr="00A97D57" w:rsidP="00A97D57" w14:paraId="09810E79" w14:textId="35A96C87">
      <w:pPr>
        <w:numPr>
          <w:ilvl w:val="0"/>
          <w:numId w:val="1"/>
        </w:num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color w:val="000000"/>
          <w:lang w:eastAsia="en-IN"/>
        </w:rPr>
      </w:pPr>
      <w:r w:rsidRPr="00E10202">
        <w:rPr>
          <w:rFonts w:asciiTheme="minorHAnsi" w:hAnsiTheme="minorHAnsi" w:cstheme="minorHAnsi"/>
          <w:color w:val="000000"/>
          <w:lang w:eastAsia="en-IN"/>
        </w:rPr>
        <w:t xml:space="preserve">Provide technical support to client in customizing </w:t>
      </w:r>
      <w:r w:rsidR="001E5193">
        <w:rPr>
          <w:rFonts w:asciiTheme="minorHAnsi" w:hAnsiTheme="minorHAnsi" w:cstheme="minorHAnsi"/>
          <w:color w:val="000000"/>
          <w:lang w:eastAsia="en-IN"/>
        </w:rPr>
        <w:t>application</w:t>
      </w:r>
      <w:r w:rsidRPr="00E10202">
        <w:rPr>
          <w:rFonts w:asciiTheme="minorHAnsi" w:hAnsiTheme="minorHAnsi" w:cstheme="minorHAnsi"/>
          <w:color w:val="000000"/>
          <w:lang w:eastAsia="en-IN"/>
        </w:rPr>
        <w:t xml:space="preserve"> based on their needs.</w:t>
      </w:r>
    </w:p>
    <w:p w:rsidR="00C1052E" w:rsidP="003D2528" w14:paraId="4B409C4E" w14:textId="2326E63F">
      <w:p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  <w:lang w:eastAsia="en-IN"/>
        </w:rPr>
      </w:pPr>
      <w:r w:rsidRPr="000732A4"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  <w:lang w:eastAsia="en-IN"/>
        </w:rPr>
        <w:t>SAP TM FUNCTIONAL SKILLS:</w:t>
      </w:r>
    </w:p>
    <w:p w:rsidR="00A97D57" w:rsidRPr="00A97D57" w:rsidP="00A97D57" w14:paraId="2962D45E" w14:textId="36A2FF97">
      <w:pPr>
        <w:pStyle w:val="ListParagraph"/>
        <w:numPr>
          <w:ilvl w:val="0"/>
          <w:numId w:val="9"/>
        </w:num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  <w:lang w:eastAsia="en-IN"/>
        </w:rPr>
      </w:pPr>
      <w:r w:rsidRPr="00A97D57">
        <w:rPr>
          <w:rFonts w:asciiTheme="minorHAnsi" w:hAnsiTheme="minorHAnsi" w:cstheme="minorHAnsi"/>
          <w:b/>
          <w:bCs/>
          <w:color w:val="000000"/>
          <w:sz w:val="28"/>
          <w:szCs w:val="28"/>
          <w:lang w:eastAsia="en-IN"/>
        </w:rPr>
        <w:t>MASTER DATA:</w:t>
      </w:r>
    </w:p>
    <w:p w:rsidR="00A97D57" w:rsidRPr="00A97D57" w:rsidP="00A97D57" w14:paraId="36789623" w14:textId="7BE58B95">
      <w:pPr>
        <w:pStyle w:val="ListParagraph"/>
        <w:shd w:val="clear" w:color="auto" w:fill="FFFFFF"/>
        <w:spacing w:after="200" w:line="320" w:lineRule="atLeast"/>
        <w:ind w:left="720"/>
        <w:jc w:val="both"/>
        <w:rPr>
          <w:rFonts w:asciiTheme="minorHAnsi" w:hAnsiTheme="minorHAnsi" w:cstheme="minorHAnsi"/>
          <w:color w:val="000000"/>
          <w:sz w:val="28"/>
          <w:szCs w:val="28"/>
          <w:lang w:eastAsia="en-IN"/>
        </w:rPr>
      </w:pPr>
      <w:r>
        <w:rPr>
          <w:rFonts w:asciiTheme="minorHAnsi" w:hAnsiTheme="minorHAnsi" w:cstheme="minorHAnsi"/>
          <w:color w:val="000000"/>
          <w:sz w:val="28"/>
          <w:szCs w:val="28"/>
          <w:lang w:eastAsia="en-IN"/>
        </w:rPr>
        <w:t xml:space="preserve">    </w:t>
      </w:r>
      <w:r w:rsidRPr="00A97D57">
        <w:rPr>
          <w:rFonts w:asciiTheme="minorHAnsi" w:hAnsiTheme="minorHAnsi" w:cstheme="minorHAnsi"/>
          <w:color w:val="000000"/>
          <w:sz w:val="28"/>
          <w:szCs w:val="28"/>
          <w:lang w:eastAsia="en-IN"/>
        </w:rPr>
        <w:t>Product master, location master, trans-shipment location, trans-shipment location chain, transportation lane, Means of transport, resource master (vehicle / calendar/ handling), carrier profile, selection profile &amp; planning profile,</w:t>
      </w:r>
      <w:r>
        <w:rPr>
          <w:rFonts w:asciiTheme="minorHAnsi" w:hAnsiTheme="minorHAnsi" w:cstheme="minorHAnsi"/>
          <w:color w:val="000000"/>
          <w:sz w:val="28"/>
          <w:szCs w:val="28"/>
          <w:lang w:eastAsia="en-IN"/>
        </w:rPr>
        <w:t xml:space="preserve"> </w:t>
      </w:r>
      <w:r w:rsidRPr="00A97D57">
        <w:rPr>
          <w:rFonts w:asciiTheme="minorHAnsi" w:hAnsiTheme="minorHAnsi" w:cstheme="minorHAnsi"/>
          <w:color w:val="000000"/>
          <w:sz w:val="28"/>
          <w:szCs w:val="28"/>
          <w:lang w:eastAsia="en-IN"/>
        </w:rPr>
        <w:t>Create/Edit/Display of</w:t>
      </w:r>
      <w:r>
        <w:rPr>
          <w:rFonts w:asciiTheme="minorHAnsi" w:hAnsiTheme="minorHAnsi" w:cstheme="minorHAnsi"/>
          <w:color w:val="000000"/>
          <w:sz w:val="28"/>
          <w:szCs w:val="28"/>
          <w:lang w:eastAsia="en-IN"/>
        </w:rPr>
        <w:t xml:space="preserve"> </w:t>
      </w:r>
      <w:r w:rsidRPr="00A97D57">
        <w:rPr>
          <w:rFonts w:asciiTheme="minorHAnsi" w:hAnsiTheme="minorHAnsi" w:cstheme="minorHAnsi"/>
          <w:color w:val="000000"/>
          <w:sz w:val="28"/>
          <w:szCs w:val="28"/>
          <w:lang w:eastAsia="en-IN"/>
        </w:rPr>
        <w:t>Forwarding agreements, purchase organization, purchase group, sales organization, sales group, sales office.</w:t>
      </w:r>
    </w:p>
    <w:p w:rsidR="00A97D57" w:rsidRPr="00A97D57" w:rsidP="00A97D57" w14:paraId="4B249C79" w14:textId="10CB9A50">
      <w:pPr>
        <w:pStyle w:val="ListParagraph"/>
        <w:shd w:val="clear" w:color="auto" w:fill="FFFFFF"/>
        <w:spacing w:after="200" w:line="320" w:lineRule="atLeast"/>
        <w:ind w:left="720"/>
        <w:jc w:val="both"/>
        <w:rPr>
          <w:rFonts w:asciiTheme="minorHAnsi" w:hAnsiTheme="minorHAnsi" w:cstheme="minorHAnsi"/>
          <w:color w:val="000000"/>
          <w:sz w:val="28"/>
          <w:szCs w:val="28"/>
          <w:lang w:eastAsia="en-IN"/>
        </w:rPr>
      </w:pPr>
      <w:r w:rsidRPr="00A97D57">
        <w:rPr>
          <w:rFonts w:asciiTheme="minorHAnsi" w:hAnsiTheme="minorHAnsi" w:cstheme="minorHAnsi"/>
          <w:color w:val="000000"/>
          <w:sz w:val="28"/>
          <w:szCs w:val="28"/>
          <w:lang w:eastAsia="en-IN"/>
        </w:rPr>
        <w:t xml:space="preserve">• Understanding of System landscape: Integration of SAP-TM with SAP </w:t>
      </w:r>
      <w:r>
        <w:rPr>
          <w:rFonts w:asciiTheme="minorHAnsi" w:hAnsiTheme="minorHAnsi" w:cstheme="minorHAnsi"/>
          <w:color w:val="000000"/>
          <w:sz w:val="28"/>
          <w:szCs w:val="28"/>
          <w:lang w:eastAsia="en-IN"/>
        </w:rPr>
        <w:t>S4 HANA</w:t>
      </w:r>
    </w:p>
    <w:p w:rsidR="00A97D57" w:rsidRPr="00C6079E" w:rsidP="00A97D57" w14:paraId="5693AD0A" w14:textId="2EE35AB4">
      <w:pPr>
        <w:pStyle w:val="ListParagraph"/>
        <w:shd w:val="clear" w:color="auto" w:fill="FFFFFF"/>
        <w:spacing w:after="200" w:line="320" w:lineRule="atLeast"/>
        <w:ind w:left="720"/>
        <w:jc w:val="both"/>
        <w:rPr>
          <w:rFonts w:asciiTheme="minorHAnsi" w:hAnsiTheme="minorHAnsi" w:cstheme="minorHAnsi"/>
          <w:color w:val="000000"/>
          <w:sz w:val="28"/>
          <w:szCs w:val="28"/>
          <w:lang w:eastAsia="en-IN"/>
        </w:rPr>
      </w:pPr>
      <w:r w:rsidRPr="00A97D57">
        <w:rPr>
          <w:rFonts w:asciiTheme="minorHAnsi" w:hAnsiTheme="minorHAnsi" w:cstheme="minorHAnsi"/>
          <w:color w:val="000000"/>
          <w:sz w:val="28"/>
          <w:szCs w:val="28"/>
          <w:lang w:eastAsia="en-IN"/>
        </w:rPr>
        <w:t>• Understanding of SAP Transportation cycle Solution – Consisting of order management, transportation planning, sub-contracting, execution and</w:t>
      </w:r>
      <w:r w:rsidRPr="00A97D57">
        <w:rPr>
          <w:rFonts w:asciiTheme="minorHAnsi" w:hAnsiTheme="minorHAnsi" w:cstheme="minorHAnsi"/>
          <w:color w:val="000000"/>
          <w:sz w:val="28"/>
          <w:szCs w:val="28"/>
          <w:u w:val="single"/>
          <w:lang w:eastAsia="en-IN"/>
        </w:rPr>
        <w:t xml:space="preserve"> </w:t>
      </w:r>
      <w:r w:rsidRPr="00C6079E">
        <w:rPr>
          <w:rFonts w:asciiTheme="minorHAnsi" w:hAnsiTheme="minorHAnsi" w:cstheme="minorHAnsi"/>
          <w:color w:val="000000"/>
          <w:sz w:val="28"/>
          <w:szCs w:val="28"/>
          <w:lang w:eastAsia="en-IN"/>
        </w:rPr>
        <w:t>billing</w:t>
      </w:r>
      <w:r w:rsidR="00E43F83">
        <w:rPr>
          <w:rFonts w:asciiTheme="minorHAnsi" w:hAnsiTheme="minorHAnsi" w:cstheme="minorHAnsi"/>
          <w:color w:val="000000"/>
          <w:sz w:val="28"/>
          <w:szCs w:val="28"/>
          <w:lang w:eastAsia="en-IN"/>
        </w:rPr>
        <w:t>.</w:t>
      </w:r>
    </w:p>
    <w:p w:rsidR="00A97D57" w:rsidRPr="00C6079E" w:rsidP="00A97D57" w14:paraId="7A6245BA" w14:textId="77777777">
      <w:pPr>
        <w:pStyle w:val="ListParagraph"/>
        <w:shd w:val="clear" w:color="auto" w:fill="FFFFFF"/>
        <w:spacing w:after="200" w:line="320" w:lineRule="atLeast"/>
        <w:ind w:left="720"/>
        <w:jc w:val="both"/>
        <w:rPr>
          <w:rFonts w:asciiTheme="minorHAnsi" w:hAnsiTheme="minorHAnsi" w:cstheme="minorHAnsi"/>
          <w:color w:val="000000"/>
          <w:sz w:val="28"/>
          <w:szCs w:val="28"/>
          <w:lang w:eastAsia="en-IN"/>
        </w:rPr>
      </w:pPr>
      <w:r w:rsidRPr="00C6079E">
        <w:rPr>
          <w:rFonts w:asciiTheme="minorHAnsi" w:hAnsiTheme="minorHAnsi" w:cstheme="minorHAnsi"/>
          <w:color w:val="000000"/>
          <w:sz w:val="28"/>
          <w:szCs w:val="28"/>
          <w:lang w:eastAsia="en-IN"/>
        </w:rPr>
        <w:t>• Knowledge and use of TM Master data- trans-shipment location, transportation modes, means of transport, vehicle resource, schedule and transportation lanes</w:t>
      </w:r>
    </w:p>
    <w:p w:rsidR="001C420A" w:rsidRPr="004F4F1C" w:rsidP="004F4F1C" w14:paraId="178D8E0D" w14:textId="6A0FF132">
      <w:pPr>
        <w:pStyle w:val="ListParagraph"/>
        <w:shd w:val="clear" w:color="auto" w:fill="FFFFFF"/>
        <w:spacing w:after="200" w:line="320" w:lineRule="atLeast"/>
        <w:ind w:left="720"/>
        <w:jc w:val="both"/>
        <w:rPr>
          <w:rFonts w:asciiTheme="minorHAnsi" w:hAnsiTheme="minorHAnsi" w:cstheme="minorHAnsi"/>
          <w:color w:val="000000"/>
          <w:sz w:val="28"/>
          <w:szCs w:val="28"/>
          <w:lang w:eastAsia="en-IN"/>
        </w:rPr>
      </w:pPr>
      <w:r w:rsidRPr="00C6079E">
        <w:rPr>
          <w:rFonts w:asciiTheme="minorHAnsi" w:hAnsiTheme="minorHAnsi" w:cstheme="minorHAnsi"/>
          <w:color w:val="000000"/>
          <w:sz w:val="28"/>
          <w:szCs w:val="28"/>
          <w:lang w:eastAsia="en-IN"/>
        </w:rPr>
        <w:t>• Order Integration- Integration of ERP Sales Orders, Purchase orders, Delivery Transport Orders into Transportation Management</w:t>
      </w:r>
    </w:p>
    <w:p w:rsidR="001C420A" w:rsidP="00E43F83" w14:paraId="10442856" w14:textId="4DA2194A">
      <w:pPr>
        <w:pStyle w:val="ListParagraph"/>
        <w:shd w:val="clear" w:color="auto" w:fill="FFFFFF"/>
        <w:spacing w:after="200" w:line="320" w:lineRule="atLeast"/>
        <w:ind w:left="720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  <w:lang w:eastAsia="en-IN"/>
        </w:rPr>
      </w:pPr>
      <w:r w:rsidRPr="004F4F1C"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  <w:lang w:eastAsia="en-IN"/>
        </w:rPr>
        <w:t>SAP MASTER DATA SKILLS</w:t>
      </w:r>
    </w:p>
    <w:p w:rsidR="004F4F1C" w:rsidRPr="004F4F1C" w:rsidP="00E43F83" w14:paraId="53C0C8B4" w14:textId="7CA0DD60">
      <w:pPr>
        <w:pStyle w:val="ListParagraph"/>
        <w:shd w:val="clear" w:color="auto" w:fill="FFFFFF"/>
        <w:spacing w:after="200" w:line="320" w:lineRule="atLeast"/>
        <w:ind w:left="720"/>
        <w:jc w:val="both"/>
        <w:rPr>
          <w:rFonts w:asciiTheme="minorHAnsi" w:hAnsiTheme="minorHAnsi" w:cstheme="minorHAnsi"/>
          <w:color w:val="000000"/>
          <w:sz w:val="28"/>
          <w:szCs w:val="28"/>
          <w:lang w:eastAsia="en-IN"/>
        </w:rPr>
      </w:pPr>
      <w:r w:rsidRPr="004F4F1C">
        <w:rPr>
          <w:rFonts w:asciiTheme="minorHAnsi" w:hAnsiTheme="minorHAnsi" w:cstheme="minorHAnsi"/>
          <w:color w:val="000000"/>
          <w:sz w:val="28"/>
          <w:szCs w:val="28"/>
          <w:lang w:eastAsia="en-IN"/>
        </w:rPr>
        <w:t>Having good exposure on Customer master data</w:t>
      </w:r>
      <w:r>
        <w:rPr>
          <w:rFonts w:asciiTheme="minorHAnsi" w:hAnsiTheme="minorHAnsi" w:cstheme="minorHAnsi"/>
          <w:color w:val="000000"/>
          <w:sz w:val="28"/>
          <w:szCs w:val="28"/>
          <w:lang w:eastAsia="en-IN"/>
        </w:rPr>
        <w:t>, vendor</w:t>
      </w:r>
      <w:r w:rsidRPr="004F4F1C">
        <w:rPr>
          <w:rFonts w:asciiTheme="minorHAnsi" w:hAnsiTheme="minorHAnsi" w:cstheme="minorHAnsi"/>
          <w:color w:val="000000"/>
          <w:sz w:val="28"/>
          <w:szCs w:val="28"/>
          <w:lang w:eastAsia="en-IN"/>
        </w:rPr>
        <w:t>, TM master data.</w:t>
      </w:r>
    </w:p>
    <w:p w:rsidR="0089321F" w:rsidRPr="0089321F" w:rsidP="0089321F" w14:paraId="25056FDC" w14:textId="50CA48BC">
      <w:pPr>
        <w:pBdr>
          <w:bottom w:val="single" w:sz="6" w:space="2" w:color="auto"/>
        </w:pBdr>
        <w:shd w:val="pct10" w:color="auto" w:fill="auto"/>
        <w:spacing w:after="120" w:line="360" w:lineRule="auto"/>
        <w:ind w:right="-155"/>
        <w:rPr>
          <w:rFonts w:asciiTheme="minorHAnsi" w:hAnsiTheme="minorHAnsi" w:cstheme="minorHAnsi"/>
          <w:b/>
          <w:bCs/>
          <w:u w:val="single"/>
        </w:rPr>
      </w:pPr>
      <w:r w:rsidRPr="0089321F">
        <w:rPr>
          <w:rFonts w:asciiTheme="minorHAnsi" w:hAnsiTheme="minorHAnsi" w:cstheme="minorHAnsi"/>
          <w:b/>
          <w:bCs/>
          <w:u w:val="single"/>
        </w:rPr>
        <w:t xml:space="preserve"> Experience D</w:t>
      </w:r>
      <w:r>
        <w:rPr>
          <w:rFonts w:asciiTheme="minorHAnsi" w:hAnsiTheme="minorHAnsi" w:cstheme="minorHAnsi"/>
          <w:b/>
          <w:bCs/>
          <w:u w:val="single"/>
        </w:rPr>
        <w:t>etails</w:t>
      </w:r>
    </w:p>
    <w:p w:rsidR="0089321F" w:rsidRPr="0089321F" w:rsidP="0089321F" w14:paraId="5CA114CD" w14:textId="77777777">
      <w:pPr>
        <w:pStyle w:val="ListParagraph"/>
        <w:adjustRightInd w:val="0"/>
        <w:ind w:left="720" w:firstLine="0"/>
        <w:rPr>
          <w:rFonts w:ascii="Verdana" w:hAnsi="Verdana" w:cs="TTFF5978F8t00"/>
          <w:color w:val="4F82BE"/>
          <w:sz w:val="20"/>
          <w:szCs w:val="20"/>
        </w:rPr>
      </w:pPr>
    </w:p>
    <w:tbl>
      <w:tblPr>
        <w:tblW w:w="9180" w:type="dxa"/>
        <w:tblInd w:w="18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13"/>
        <w:gridCol w:w="2387"/>
        <w:gridCol w:w="1983"/>
        <w:gridCol w:w="2697"/>
      </w:tblGrid>
      <w:tr w14:paraId="37FE8676" w14:textId="77777777" w:rsidTr="0089321F">
        <w:tblPrEx>
          <w:tblW w:w="9180" w:type="dxa"/>
          <w:tblInd w:w="18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hRule="exact" w:val="283"/>
        </w:trPr>
        <w:tc>
          <w:tcPr>
            <w:tcW w:w="2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321F" w14:paraId="2AA7DA0F" w14:textId="77777777">
            <w:pPr>
              <w:pStyle w:val="TableParagraph"/>
              <w:spacing w:before="20"/>
              <w:ind w:left="102" w:right="-20"/>
              <w:rPr>
                <w:rFonts w:ascii="Verdana" w:eastAsia="Cambria" w:hAnsi="Verdana" w:cs="Cambria"/>
                <w:sz w:val="20"/>
                <w:szCs w:val="20"/>
              </w:rPr>
            </w:pPr>
            <w:r>
              <w:rPr>
                <w:rFonts w:ascii="Verdana" w:eastAsia="Cambria" w:hAnsi="Verdana" w:cs="Cambria"/>
                <w:b/>
                <w:bCs/>
                <w:spacing w:val="1"/>
                <w:sz w:val="20"/>
                <w:szCs w:val="20"/>
              </w:rPr>
              <w:t>Organization</w:t>
            </w:r>
          </w:p>
        </w:tc>
        <w:tc>
          <w:tcPr>
            <w:tcW w:w="2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321F" w14:paraId="04654646" w14:textId="77777777">
            <w:pPr>
              <w:pStyle w:val="TableParagraph"/>
              <w:spacing w:before="20"/>
              <w:ind w:left="102" w:right="-20"/>
              <w:rPr>
                <w:rFonts w:ascii="Verdana" w:eastAsia="Cambria" w:hAnsi="Verdana" w:cs="Cambria"/>
                <w:sz w:val="20"/>
                <w:szCs w:val="20"/>
              </w:rPr>
            </w:pPr>
            <w:r>
              <w:rPr>
                <w:rFonts w:ascii="Verdana" w:eastAsia="Cambria" w:hAnsi="Verdana" w:cs="Cambria"/>
                <w:b/>
                <w:bCs/>
                <w:spacing w:val="-1"/>
                <w:sz w:val="20"/>
                <w:szCs w:val="20"/>
              </w:rPr>
              <w:t>Designation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321F" w14:paraId="3C459038" w14:textId="77777777">
            <w:pPr>
              <w:pStyle w:val="TableParagraph"/>
              <w:spacing w:before="20"/>
              <w:ind w:left="100" w:right="-20"/>
              <w:rPr>
                <w:rFonts w:ascii="Verdana" w:eastAsia="Cambria" w:hAnsi="Verdana" w:cs="Cambria"/>
                <w:sz w:val="20"/>
                <w:szCs w:val="20"/>
              </w:rPr>
            </w:pPr>
            <w:r>
              <w:rPr>
                <w:rFonts w:ascii="Verdana" w:eastAsia="Cambria" w:hAnsi="Verdana" w:cs="Cambria"/>
                <w:b/>
                <w:bCs/>
                <w:spacing w:val="-1"/>
                <w:sz w:val="20"/>
                <w:szCs w:val="20"/>
              </w:rPr>
              <w:t>Duration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321F" w14:paraId="53BA954D" w14:textId="77777777">
            <w:pPr>
              <w:pStyle w:val="TableParagraph"/>
              <w:spacing w:before="20"/>
              <w:ind w:left="100" w:right="-20"/>
              <w:rPr>
                <w:rFonts w:ascii="Verdana" w:eastAsia="Cambria" w:hAnsi="Verdana" w:cs="Cambria"/>
                <w:b/>
                <w:bCs/>
                <w:spacing w:val="-1"/>
                <w:sz w:val="20"/>
                <w:szCs w:val="20"/>
              </w:rPr>
            </w:pPr>
            <w:r>
              <w:rPr>
                <w:rFonts w:ascii="Verdana" w:eastAsia="Cambria" w:hAnsi="Verdana" w:cs="Cambria"/>
                <w:b/>
                <w:bCs/>
                <w:spacing w:val="-1"/>
                <w:sz w:val="20"/>
                <w:szCs w:val="20"/>
              </w:rPr>
              <w:t>Experience</w:t>
            </w:r>
          </w:p>
        </w:tc>
      </w:tr>
      <w:tr w14:paraId="6BAF6982" w14:textId="77777777" w:rsidTr="0089321F">
        <w:tblPrEx>
          <w:tblW w:w="9180" w:type="dxa"/>
          <w:tblInd w:w="18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61"/>
        </w:trPr>
        <w:tc>
          <w:tcPr>
            <w:tcW w:w="2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321F" w14:paraId="3A792E64" w14:textId="7FD3D62F">
            <w:pPr>
              <w:pStyle w:val="TableParagraph"/>
              <w:spacing w:before="20"/>
              <w:ind w:left="102" w:right="-20"/>
              <w:rPr>
                <w:rFonts w:ascii="Verdana" w:eastAsia="Cambria" w:hAnsi="Verdana" w:cs="Cambria"/>
                <w:sz w:val="20"/>
                <w:szCs w:val="20"/>
              </w:rPr>
            </w:pPr>
            <w:r>
              <w:rPr>
                <w:rFonts w:ascii="Verdana" w:eastAsia="Cambria" w:hAnsi="Verdana" w:cs="Cambria"/>
                <w:sz w:val="20"/>
                <w:szCs w:val="20"/>
              </w:rPr>
              <w:t xml:space="preserve">Neovatic </w:t>
            </w:r>
            <w:r w:rsidR="00AE243B">
              <w:rPr>
                <w:rFonts w:ascii="Verdana" w:eastAsia="Cambria" w:hAnsi="Verdana" w:cs="Cambria"/>
                <w:sz w:val="20"/>
                <w:szCs w:val="20"/>
              </w:rPr>
              <w:t xml:space="preserve">technologies Pvt ltd </w:t>
            </w:r>
          </w:p>
        </w:tc>
        <w:tc>
          <w:tcPr>
            <w:tcW w:w="2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321F" w14:paraId="55F57DC8" w14:textId="0D43C470">
            <w:pPr>
              <w:pStyle w:val="TableParagraph"/>
              <w:spacing w:before="20"/>
              <w:ind w:left="102" w:right="-20"/>
              <w:rPr>
                <w:rFonts w:ascii="Verdana" w:eastAsia="Cambria" w:hAnsi="Verdana" w:cs="Cambria"/>
                <w:sz w:val="20"/>
                <w:szCs w:val="20"/>
              </w:rPr>
            </w:pPr>
            <w:r>
              <w:rPr>
                <w:rFonts w:ascii="Verdana" w:eastAsia="Cambria" w:hAnsi="Verdana" w:cs="Cambria"/>
                <w:sz w:val="20"/>
                <w:szCs w:val="20"/>
              </w:rPr>
              <w:t>Associate</w:t>
            </w:r>
            <w:r>
              <w:rPr>
                <w:rFonts w:ascii="Verdana" w:eastAsia="Cambria" w:hAnsi="Verdana" w:cs="Cambria"/>
                <w:sz w:val="20"/>
                <w:szCs w:val="20"/>
              </w:rPr>
              <w:t xml:space="preserve"> Consultant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321F" w14:paraId="45E73820" w14:textId="68B5C42D">
            <w:pPr>
              <w:pStyle w:val="TableParagraph"/>
              <w:spacing w:before="20"/>
              <w:ind w:left="100" w:right="339"/>
              <w:rPr>
                <w:rFonts w:ascii="Verdana" w:eastAsia="Cambria" w:hAnsi="Verdana" w:cs="Cambria"/>
                <w:spacing w:val="1"/>
                <w:sz w:val="20"/>
                <w:szCs w:val="20"/>
              </w:rPr>
            </w:pPr>
            <w:r>
              <w:rPr>
                <w:rFonts w:ascii="Verdana" w:eastAsia="Cambria" w:hAnsi="Verdana" w:cs="Cambria"/>
                <w:spacing w:val="1"/>
                <w:sz w:val="20"/>
                <w:szCs w:val="20"/>
              </w:rPr>
              <w:t xml:space="preserve">Feb </w:t>
            </w:r>
            <w:r>
              <w:rPr>
                <w:rFonts w:ascii="Verdana" w:eastAsia="Cambria" w:hAnsi="Verdana" w:cs="Cambria"/>
                <w:spacing w:val="1"/>
                <w:sz w:val="20"/>
                <w:szCs w:val="20"/>
              </w:rPr>
              <w:t>202</w:t>
            </w:r>
            <w:r w:rsidR="00831BEE">
              <w:rPr>
                <w:rFonts w:ascii="Verdana" w:eastAsia="Cambria" w:hAnsi="Verdana" w:cs="Cambria"/>
                <w:spacing w:val="1"/>
                <w:sz w:val="20"/>
                <w:szCs w:val="20"/>
              </w:rPr>
              <w:t>2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321F" w14:paraId="5260EEA1" w14:textId="4B6847FE">
            <w:pPr>
              <w:pStyle w:val="TableParagraph"/>
              <w:spacing w:before="20"/>
              <w:ind w:left="100" w:right="339"/>
              <w:rPr>
                <w:rFonts w:ascii="Verdana" w:eastAsia="Cambria" w:hAnsi="Verdana" w:cs="Cambria"/>
                <w:spacing w:val="1"/>
                <w:sz w:val="20"/>
                <w:szCs w:val="20"/>
              </w:rPr>
            </w:pPr>
            <w:r>
              <w:rPr>
                <w:rFonts w:ascii="Verdana" w:eastAsia="Cambria" w:hAnsi="Verdana" w:cs="Cambria"/>
                <w:spacing w:val="1"/>
                <w:sz w:val="20"/>
                <w:szCs w:val="20"/>
              </w:rPr>
              <w:t>3 years</w:t>
            </w:r>
          </w:p>
        </w:tc>
      </w:tr>
      <w:tr w14:paraId="594F2A7C" w14:textId="77777777" w:rsidTr="0089321F">
        <w:tblPrEx>
          <w:tblW w:w="9180" w:type="dxa"/>
          <w:tblInd w:w="18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61"/>
        </w:trPr>
        <w:tc>
          <w:tcPr>
            <w:tcW w:w="2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321F" w:rsidP="00C57E82" w14:paraId="436F83F5" w14:textId="493D133B">
            <w:pPr>
              <w:pStyle w:val="TableParagraph"/>
              <w:spacing w:before="20"/>
              <w:ind w:right="-20"/>
              <w:rPr>
                <w:rFonts w:ascii="Verdana" w:eastAsia="Cambria" w:hAnsi="Verdana" w:cs="Cambria"/>
                <w:sz w:val="20"/>
                <w:szCs w:val="20"/>
              </w:rPr>
            </w:pPr>
            <w:r>
              <w:rPr>
                <w:rFonts w:ascii="Verdana" w:eastAsia="Cambria" w:hAnsi="Verdana" w:cs="Cambria"/>
                <w:sz w:val="20"/>
                <w:szCs w:val="20"/>
              </w:rPr>
              <w:t>Akshar school solutions Pvt ltd</w:t>
            </w:r>
          </w:p>
        </w:tc>
        <w:tc>
          <w:tcPr>
            <w:tcW w:w="2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321F" w14:paraId="28261EDA" w14:textId="152AE048">
            <w:pPr>
              <w:pStyle w:val="TableParagraph"/>
              <w:spacing w:before="20"/>
              <w:ind w:left="102" w:right="-20"/>
              <w:rPr>
                <w:rFonts w:ascii="Verdana" w:eastAsia="Cambria" w:hAnsi="Verdana" w:cs="Cambria"/>
                <w:sz w:val="20"/>
                <w:szCs w:val="20"/>
              </w:rPr>
            </w:pPr>
            <w:r>
              <w:rPr>
                <w:rFonts w:ascii="Verdana" w:eastAsia="Cambria" w:hAnsi="Verdana" w:cs="Cambria"/>
                <w:sz w:val="20"/>
                <w:szCs w:val="20"/>
              </w:rPr>
              <w:t>Relationship Manager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321F" w14:paraId="597A6AA9" w14:textId="09204027">
            <w:pPr>
              <w:pStyle w:val="TableParagraph"/>
              <w:spacing w:before="20"/>
              <w:ind w:left="100" w:right="339"/>
              <w:rPr>
                <w:rFonts w:ascii="Verdana" w:eastAsia="Cambria" w:hAnsi="Verdana" w:cs="Cambria"/>
                <w:spacing w:val="1"/>
                <w:sz w:val="20"/>
                <w:szCs w:val="20"/>
              </w:rPr>
            </w:pPr>
            <w:r>
              <w:rPr>
                <w:rFonts w:ascii="Verdana" w:eastAsia="Cambria" w:hAnsi="Verdana" w:cs="Cambria"/>
                <w:spacing w:val="1"/>
                <w:sz w:val="20"/>
                <w:szCs w:val="20"/>
              </w:rPr>
              <w:t>201</w:t>
            </w:r>
            <w:r w:rsidR="003D2528">
              <w:rPr>
                <w:rFonts w:ascii="Verdana" w:eastAsia="Cambria" w:hAnsi="Verdana" w:cs="Cambria"/>
                <w:spacing w:val="1"/>
                <w:sz w:val="20"/>
                <w:szCs w:val="20"/>
              </w:rPr>
              <w:t>8</w:t>
            </w:r>
            <w:r>
              <w:rPr>
                <w:rFonts w:ascii="Verdana" w:eastAsia="Cambria" w:hAnsi="Verdana" w:cs="Cambria"/>
                <w:spacing w:val="1"/>
                <w:sz w:val="20"/>
                <w:szCs w:val="20"/>
              </w:rPr>
              <w:t xml:space="preserve"> to 202</w:t>
            </w:r>
            <w:r w:rsidR="003D2528">
              <w:rPr>
                <w:rFonts w:ascii="Verdana" w:eastAsia="Cambria" w:hAnsi="Verdana" w:cs="Cambria"/>
                <w:spacing w:val="1"/>
                <w:sz w:val="20"/>
                <w:szCs w:val="20"/>
              </w:rPr>
              <w:t>1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321F" w14:paraId="485AAA96" w14:textId="432C0338">
            <w:pPr>
              <w:pStyle w:val="TableParagraph"/>
              <w:spacing w:before="20"/>
              <w:ind w:left="100" w:right="339"/>
              <w:rPr>
                <w:rFonts w:ascii="Verdana" w:eastAsia="Cambria" w:hAnsi="Verdana" w:cs="Cambria"/>
                <w:spacing w:val="1"/>
                <w:sz w:val="20"/>
                <w:szCs w:val="20"/>
              </w:rPr>
            </w:pPr>
            <w:r>
              <w:rPr>
                <w:rFonts w:ascii="Verdana" w:eastAsia="Cambria" w:hAnsi="Verdana" w:cs="Cambria"/>
                <w:spacing w:val="1"/>
                <w:sz w:val="20"/>
                <w:szCs w:val="20"/>
              </w:rPr>
              <w:t>3</w:t>
            </w:r>
            <w:r w:rsidR="00C57E82">
              <w:rPr>
                <w:rFonts w:ascii="Verdana" w:eastAsia="Cambria" w:hAnsi="Verdana" w:cs="Cambria"/>
                <w:spacing w:val="1"/>
                <w:sz w:val="20"/>
                <w:szCs w:val="20"/>
              </w:rPr>
              <w:t xml:space="preserve"> years</w:t>
            </w:r>
          </w:p>
        </w:tc>
      </w:tr>
      <w:tr w14:paraId="76345B87" w14:textId="77777777" w:rsidTr="0089321F">
        <w:tblPrEx>
          <w:tblW w:w="9180" w:type="dxa"/>
          <w:tblInd w:w="18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61"/>
        </w:trPr>
        <w:tc>
          <w:tcPr>
            <w:tcW w:w="2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321F" w14:paraId="4D1DC9C3" w14:textId="2A4D17B0">
            <w:pPr>
              <w:pStyle w:val="TableParagraph"/>
              <w:spacing w:before="20"/>
              <w:ind w:left="102" w:right="-20"/>
              <w:rPr>
                <w:rFonts w:ascii="Verdana" w:eastAsia="Cambria" w:hAnsi="Verdana" w:cs="Cambria"/>
                <w:sz w:val="20"/>
                <w:szCs w:val="20"/>
              </w:rPr>
            </w:pPr>
            <w:r>
              <w:rPr>
                <w:rFonts w:ascii="Verdana" w:eastAsia="Cambria" w:hAnsi="Verdana" w:cs="Cambria"/>
                <w:sz w:val="20"/>
                <w:szCs w:val="20"/>
              </w:rPr>
              <w:t>Smart Resources</w:t>
            </w:r>
          </w:p>
        </w:tc>
        <w:tc>
          <w:tcPr>
            <w:tcW w:w="2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321F" w14:paraId="3BC0A4EF" w14:textId="77777777">
            <w:pPr>
              <w:pStyle w:val="TableParagraph"/>
              <w:spacing w:before="20"/>
              <w:ind w:left="102" w:right="-20"/>
              <w:rPr>
                <w:rFonts w:ascii="Verdana" w:eastAsia="Cambria" w:hAnsi="Verdana" w:cs="Cambria"/>
                <w:sz w:val="20"/>
                <w:szCs w:val="20"/>
              </w:rPr>
            </w:pPr>
            <w:r>
              <w:rPr>
                <w:rFonts w:ascii="Verdana" w:eastAsia="Cambria" w:hAnsi="Verdana" w:cs="Cambria"/>
                <w:sz w:val="20"/>
                <w:szCs w:val="20"/>
              </w:rPr>
              <w:t xml:space="preserve">Business development </w:t>
            </w:r>
          </w:p>
          <w:p w:rsidR="00C57E82" w14:paraId="0AD21B34" w14:textId="60C99424">
            <w:pPr>
              <w:pStyle w:val="TableParagraph"/>
              <w:spacing w:before="20"/>
              <w:ind w:left="102" w:right="-20"/>
              <w:rPr>
                <w:rFonts w:ascii="Verdana" w:eastAsia="Cambria" w:hAnsi="Verdana" w:cs="Cambria"/>
                <w:sz w:val="20"/>
                <w:szCs w:val="20"/>
              </w:rPr>
            </w:pPr>
            <w:r>
              <w:rPr>
                <w:rFonts w:ascii="Verdana" w:eastAsia="Cambria" w:hAnsi="Verdana" w:cs="Cambria"/>
                <w:sz w:val="20"/>
                <w:szCs w:val="20"/>
              </w:rPr>
              <w:t xml:space="preserve">Executive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321F" w14:paraId="396A59CE" w14:textId="0A952835">
            <w:pPr>
              <w:pStyle w:val="TableParagraph"/>
              <w:spacing w:before="20"/>
              <w:ind w:left="100" w:right="339"/>
              <w:rPr>
                <w:rFonts w:ascii="Verdana" w:eastAsia="Cambria" w:hAnsi="Verdana" w:cs="Cambria"/>
                <w:spacing w:val="1"/>
                <w:sz w:val="20"/>
                <w:szCs w:val="20"/>
              </w:rPr>
            </w:pPr>
            <w:r>
              <w:rPr>
                <w:rFonts w:ascii="Verdana" w:eastAsia="Cambria" w:hAnsi="Verdana" w:cs="Cambria"/>
                <w:spacing w:val="1"/>
                <w:sz w:val="20"/>
                <w:szCs w:val="20"/>
              </w:rPr>
              <w:t>201</w:t>
            </w:r>
            <w:r w:rsidR="003D2528">
              <w:rPr>
                <w:rFonts w:ascii="Verdana" w:eastAsia="Cambria" w:hAnsi="Verdana" w:cs="Cambria"/>
                <w:spacing w:val="1"/>
                <w:sz w:val="20"/>
                <w:szCs w:val="20"/>
              </w:rPr>
              <w:t>2</w:t>
            </w:r>
            <w:r>
              <w:rPr>
                <w:rFonts w:ascii="Verdana" w:eastAsia="Cambria" w:hAnsi="Verdana" w:cs="Cambria"/>
                <w:spacing w:val="1"/>
                <w:sz w:val="20"/>
                <w:szCs w:val="20"/>
              </w:rPr>
              <w:t xml:space="preserve"> to201</w:t>
            </w:r>
            <w:r w:rsidR="003D2528">
              <w:rPr>
                <w:rFonts w:ascii="Verdana" w:eastAsia="Cambria" w:hAnsi="Verdana" w:cs="Cambria"/>
                <w:spacing w:val="1"/>
                <w:sz w:val="20"/>
                <w:szCs w:val="20"/>
              </w:rPr>
              <w:t>8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89321F" w14:paraId="40040B5A" w14:textId="44244B9F">
            <w:pPr>
              <w:pStyle w:val="TableParagraph"/>
              <w:spacing w:before="20"/>
              <w:ind w:left="100" w:right="339"/>
              <w:rPr>
                <w:rFonts w:ascii="Verdana" w:eastAsia="Cambria" w:hAnsi="Verdana" w:cs="Cambria"/>
                <w:spacing w:val="1"/>
                <w:sz w:val="20"/>
                <w:szCs w:val="20"/>
              </w:rPr>
            </w:pPr>
            <w:r>
              <w:rPr>
                <w:rFonts w:ascii="Verdana" w:eastAsia="Cambria" w:hAnsi="Verdana" w:cs="Cambria"/>
                <w:spacing w:val="1"/>
                <w:sz w:val="20"/>
                <w:szCs w:val="20"/>
              </w:rPr>
              <w:t xml:space="preserve">6 </w:t>
            </w:r>
            <w:r w:rsidR="00C57E82">
              <w:rPr>
                <w:rFonts w:ascii="Verdana" w:eastAsia="Cambria" w:hAnsi="Verdana" w:cs="Cambria"/>
                <w:spacing w:val="1"/>
                <w:sz w:val="20"/>
                <w:szCs w:val="20"/>
              </w:rPr>
              <w:t>years</w:t>
            </w:r>
          </w:p>
        </w:tc>
      </w:tr>
    </w:tbl>
    <w:p w:rsidR="0089321F" w:rsidP="0089321F" w14:paraId="3FFDF125" w14:textId="77777777">
      <w:p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color w:val="000000"/>
          <w:lang w:eastAsia="en-IN"/>
        </w:rPr>
      </w:pPr>
    </w:p>
    <w:p w:rsidR="00517A35" w:rsidRPr="00517A35" w:rsidP="00517A35" w14:paraId="58FD4D7B" w14:textId="63A331FF">
      <w:pPr>
        <w:pBdr>
          <w:bottom w:val="single" w:sz="6" w:space="2" w:color="auto"/>
        </w:pBdr>
        <w:shd w:val="pct10" w:color="auto" w:fill="auto"/>
        <w:spacing w:after="120" w:line="360" w:lineRule="auto"/>
        <w:ind w:right="-155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t>Work Experience</w:t>
      </w:r>
      <w:r w:rsidR="000933FE">
        <w:rPr>
          <w:rFonts w:asciiTheme="minorHAnsi" w:hAnsiTheme="minorHAnsi" w:cstheme="minorHAnsi"/>
          <w:b/>
          <w:bCs/>
          <w:u w:val="single"/>
        </w:rPr>
        <w:t xml:space="preserve"> Dom</w:t>
      </w:r>
      <w:r w:rsidR="003D4A01">
        <w:rPr>
          <w:rFonts w:asciiTheme="minorHAnsi" w:hAnsiTheme="minorHAnsi" w:cstheme="minorHAnsi"/>
          <w:b/>
          <w:bCs/>
          <w:u w:val="single"/>
        </w:rPr>
        <w:t>ain</w:t>
      </w:r>
    </w:p>
    <w:p w:rsidR="00C44E6A" w:rsidP="00C44E6A" w14:paraId="297C4D14" w14:textId="50F9A857">
      <w:pPr>
        <w:rPr>
          <w:rFonts w:ascii="Calibri" w:hAnsi="Calibri" w:cs="Calibri"/>
        </w:rPr>
      </w:pPr>
      <w:r>
        <w:rPr>
          <w:rFonts w:ascii="Calibri" w:hAnsi="Calibri" w:cs="Calibri"/>
        </w:rPr>
        <w:t>Work Summary: -</w:t>
      </w:r>
    </w:p>
    <w:p w:rsidR="00C44E6A" w:rsidRPr="00C44E6A" w:rsidP="00C44E6A" w14:paraId="37079F33" w14:textId="77777777">
      <w:pPr>
        <w:rPr>
          <w:rFonts w:ascii="Calibri" w:hAnsi="Calibri" w:cs="Calibri"/>
        </w:rPr>
      </w:pPr>
    </w:p>
    <w:p w:rsidR="00C44E6A" w:rsidRPr="00C44E6A" w:rsidP="00C44E6A" w14:paraId="26D3483A" w14:textId="4F6F0605">
      <w:pPr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Involved in sales of school ERP products to CBSE and state schools</w:t>
      </w:r>
    </w:p>
    <w:p w:rsidR="00C44E6A" w:rsidRPr="00B94D2C" w:rsidP="00C22526" w14:paraId="138CA7A2" w14:textId="08AB89D6">
      <w:pPr>
        <w:numPr>
          <w:ilvl w:val="0"/>
          <w:numId w:val="7"/>
        </w:numPr>
        <w:rPr>
          <w:rFonts w:ascii="Calibri" w:hAnsi="Calibri" w:cs="Calibri"/>
        </w:rPr>
      </w:pPr>
      <w:r w:rsidRPr="00B94D2C">
        <w:rPr>
          <w:rFonts w:ascii="Calibri" w:hAnsi="Calibri" w:cs="Calibri"/>
        </w:rPr>
        <w:t>Interacting with school and leadership management in explaining ERP products to cater to their needs in digital upgradation</w:t>
      </w:r>
    </w:p>
    <w:p w:rsidR="00B94D2C" w:rsidRPr="00B94D2C" w:rsidP="00B94D2C" w14:paraId="49D1D35C" w14:textId="77777777">
      <w:pPr>
        <w:ind w:left="720"/>
        <w:rPr>
          <w:rFonts w:ascii="Calibri" w:hAnsi="Calibri" w:cs="Calibri"/>
        </w:rPr>
      </w:pPr>
    </w:p>
    <w:p w:rsidR="00C44E6A" w:rsidRPr="006B62C8" w:rsidP="00CE2466" w14:paraId="652943BF" w14:textId="058FF948">
      <w:pPr>
        <w:ind w:left="360"/>
        <w:rPr>
          <w:rFonts w:asciiTheme="minorHAnsi" w:hAnsiTheme="minorHAnsi" w:cstheme="minorHAnsi"/>
          <w:color w:val="212121"/>
          <w:shd w:val="clear" w:color="auto" w:fill="FFFFFF"/>
        </w:rPr>
      </w:pPr>
      <w:r>
        <w:rPr>
          <w:rFonts w:asciiTheme="minorHAnsi" w:hAnsiTheme="minorHAnsi" w:cstheme="minorHAnsi"/>
          <w:b/>
          <w:bCs/>
        </w:rPr>
        <w:t xml:space="preserve">       </w:t>
      </w:r>
      <w:r w:rsidRPr="00CE2466">
        <w:rPr>
          <w:rFonts w:asciiTheme="minorHAnsi" w:hAnsiTheme="minorHAnsi" w:cstheme="minorHAnsi"/>
          <w:b/>
          <w:bCs/>
        </w:rPr>
        <w:t xml:space="preserve">Client   </w:t>
      </w:r>
      <w:r w:rsidR="00D753C2">
        <w:rPr>
          <w:rFonts w:asciiTheme="minorHAnsi" w:hAnsiTheme="minorHAnsi" w:cstheme="minorHAnsi"/>
          <w:b/>
          <w:bCs/>
        </w:rPr>
        <w:t xml:space="preserve">  </w:t>
      </w:r>
      <w:r w:rsidRPr="00CE2466">
        <w:rPr>
          <w:rFonts w:asciiTheme="minorHAnsi" w:hAnsiTheme="minorHAnsi" w:cstheme="minorHAnsi"/>
          <w:b/>
          <w:bCs/>
        </w:rPr>
        <w:t xml:space="preserve"> </w:t>
      </w:r>
      <w:r w:rsidRPr="00CE2466">
        <w:rPr>
          <w:rFonts w:asciiTheme="minorHAnsi" w:hAnsiTheme="minorHAnsi" w:cstheme="minorHAnsi"/>
          <w:b/>
          <w:bCs/>
        </w:rPr>
        <w:t xml:space="preserve"> </w:t>
      </w:r>
      <w:r w:rsidRPr="00CE2466" w:rsidR="00F04A25">
        <w:rPr>
          <w:rFonts w:asciiTheme="minorHAnsi" w:hAnsiTheme="minorHAnsi" w:cstheme="minorHAnsi"/>
          <w:b/>
          <w:bCs/>
        </w:rPr>
        <w:t xml:space="preserve"> </w:t>
      </w:r>
      <w:r w:rsidRPr="006B62C8" w:rsidR="00F04A25">
        <w:rPr>
          <w:rFonts w:asciiTheme="minorHAnsi" w:hAnsiTheme="minorHAnsi" w:cstheme="minorHAnsi"/>
        </w:rPr>
        <w:t>:</w:t>
      </w:r>
      <w:r w:rsidRPr="006B62C8">
        <w:rPr>
          <w:rFonts w:asciiTheme="minorHAnsi" w:hAnsiTheme="minorHAnsi" w:cstheme="minorHAnsi"/>
        </w:rPr>
        <w:t xml:space="preserve">        </w:t>
      </w:r>
      <w:r w:rsidRPr="006B62C8">
        <w:rPr>
          <w:rFonts w:asciiTheme="minorHAnsi" w:hAnsiTheme="minorHAnsi" w:cstheme="minorHAnsi"/>
          <w:color w:val="212121"/>
          <w:shd w:val="clear" w:color="auto" w:fill="FFFFFF"/>
        </w:rPr>
        <w:t>Smart Resources</w:t>
      </w:r>
    </w:p>
    <w:p w:rsidR="00C44E6A" w:rsidRPr="00CE2466" w:rsidP="00CE2466" w14:paraId="7B18EB92" w14:textId="03D8C899">
      <w:pPr>
        <w:pStyle w:val="ListParagraph"/>
        <w:ind w:left="720" w:firstLine="0"/>
        <w:rPr>
          <w:rFonts w:asciiTheme="minorHAnsi" w:hAnsiTheme="minorHAnsi" w:cstheme="minorHAnsi"/>
          <w:b/>
          <w:sz w:val="24"/>
          <w:szCs w:val="24"/>
          <w:shd w:val="clear" w:color="auto" w:fill="FFFFFF"/>
        </w:rPr>
      </w:pPr>
      <w:r w:rsidRPr="00CE2466">
        <w:rPr>
          <w:rFonts w:asciiTheme="minorHAnsi" w:hAnsiTheme="minorHAnsi" w:cstheme="minorHAnsi"/>
          <w:b/>
          <w:bCs/>
          <w:sz w:val="24"/>
          <w:szCs w:val="24"/>
        </w:rPr>
        <w:t xml:space="preserve">Type        </w:t>
      </w:r>
      <w:r w:rsidRPr="00CE2466">
        <w:rPr>
          <w:rFonts w:asciiTheme="minorHAnsi" w:hAnsiTheme="minorHAnsi" w:cstheme="minorHAnsi"/>
          <w:b/>
          <w:bCs/>
          <w:sz w:val="24"/>
          <w:szCs w:val="24"/>
        </w:rPr>
        <w:t xml:space="preserve">  :</w:t>
      </w:r>
      <w:r w:rsidRPr="00CE2466">
        <w:rPr>
          <w:rFonts w:asciiTheme="minorHAnsi" w:hAnsiTheme="minorHAnsi" w:cstheme="minorHAnsi"/>
          <w:b/>
          <w:bCs/>
          <w:sz w:val="24"/>
          <w:szCs w:val="24"/>
        </w:rPr>
        <w:t xml:space="preserve">        </w:t>
      </w:r>
      <w:r w:rsidRPr="006B62C8">
        <w:rPr>
          <w:rFonts w:asciiTheme="minorHAnsi" w:hAnsiTheme="minorHAnsi" w:cstheme="minorHAnsi"/>
          <w:sz w:val="24"/>
          <w:szCs w:val="24"/>
        </w:rPr>
        <w:t>School management ERP (EDU LIVE)</w:t>
      </w:r>
    </w:p>
    <w:p w:rsidR="00C44E6A" w:rsidRPr="006B62C8" w:rsidP="00CE2466" w14:paraId="0612438B" w14:textId="3B856A81">
      <w:pPr>
        <w:pStyle w:val="ListParagraph"/>
        <w:ind w:left="720" w:firstLine="0"/>
        <w:rPr>
          <w:rFonts w:asciiTheme="minorHAnsi" w:hAnsiTheme="minorHAnsi" w:cstheme="minorHAnsi"/>
          <w:sz w:val="24"/>
          <w:szCs w:val="24"/>
        </w:rPr>
      </w:pPr>
      <w:r w:rsidRPr="00CE2466">
        <w:rPr>
          <w:rFonts w:asciiTheme="minorHAnsi" w:hAnsiTheme="minorHAnsi" w:cstheme="minorHAnsi"/>
          <w:b/>
          <w:bCs/>
          <w:sz w:val="24"/>
          <w:szCs w:val="24"/>
        </w:rPr>
        <w:t xml:space="preserve">Duration </w:t>
      </w:r>
      <w:r w:rsidRPr="00CE2466">
        <w:rPr>
          <w:rFonts w:asciiTheme="minorHAnsi" w:hAnsiTheme="minorHAnsi" w:cstheme="minorHAnsi"/>
          <w:b/>
          <w:bCs/>
          <w:sz w:val="24"/>
          <w:szCs w:val="24"/>
        </w:rPr>
        <w:t xml:space="preserve">  :</w:t>
      </w:r>
      <w:r w:rsidRPr="00CE2466">
        <w:rPr>
          <w:rFonts w:asciiTheme="minorHAnsi" w:hAnsiTheme="minorHAnsi" w:cstheme="minorHAnsi"/>
          <w:b/>
          <w:bCs/>
          <w:sz w:val="24"/>
          <w:szCs w:val="24"/>
        </w:rPr>
        <w:t xml:space="preserve">       </w:t>
      </w:r>
      <w:r w:rsidRPr="006B62C8">
        <w:rPr>
          <w:rFonts w:asciiTheme="minorHAnsi" w:hAnsiTheme="minorHAnsi" w:cstheme="minorHAnsi"/>
          <w:sz w:val="24"/>
          <w:szCs w:val="24"/>
        </w:rPr>
        <w:t>201</w:t>
      </w:r>
      <w:r w:rsidR="00F466EC">
        <w:rPr>
          <w:rFonts w:asciiTheme="minorHAnsi" w:hAnsiTheme="minorHAnsi" w:cstheme="minorHAnsi"/>
          <w:sz w:val="24"/>
          <w:szCs w:val="24"/>
        </w:rPr>
        <w:t>2</w:t>
      </w:r>
      <w:r w:rsidRPr="006B62C8">
        <w:rPr>
          <w:rFonts w:asciiTheme="minorHAnsi" w:hAnsiTheme="minorHAnsi" w:cstheme="minorHAnsi"/>
          <w:sz w:val="24"/>
          <w:szCs w:val="24"/>
        </w:rPr>
        <w:t xml:space="preserve"> to 201</w:t>
      </w:r>
      <w:r w:rsidR="00F466EC">
        <w:rPr>
          <w:rFonts w:asciiTheme="minorHAnsi" w:hAnsiTheme="minorHAnsi" w:cstheme="minorHAnsi"/>
          <w:sz w:val="24"/>
          <w:szCs w:val="24"/>
        </w:rPr>
        <w:t>8</w:t>
      </w:r>
    </w:p>
    <w:p w:rsidR="00023E8F" w:rsidRPr="00CE2466" w:rsidP="00CE2466" w14:paraId="60E7B289" w14:textId="0867AB44">
      <w:pPr>
        <w:pStyle w:val="ListParagraph"/>
        <w:ind w:left="720" w:firstLine="0"/>
        <w:rPr>
          <w:rFonts w:asciiTheme="minorHAnsi" w:hAnsiTheme="minorHAnsi" w:cstheme="minorHAnsi"/>
          <w:b/>
          <w:bCs/>
          <w:sz w:val="24"/>
          <w:szCs w:val="24"/>
        </w:rPr>
      </w:pPr>
      <w:r w:rsidRPr="00CE2466">
        <w:rPr>
          <w:rFonts w:asciiTheme="minorHAnsi" w:hAnsiTheme="minorHAnsi" w:cstheme="minorHAnsi"/>
          <w:b/>
          <w:bCs/>
          <w:sz w:val="24"/>
          <w:szCs w:val="24"/>
        </w:rPr>
        <w:t xml:space="preserve">Role         </w:t>
      </w:r>
      <w:r w:rsidR="00CE2466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CE2466">
        <w:rPr>
          <w:rFonts w:asciiTheme="minorHAnsi" w:hAnsiTheme="minorHAnsi" w:cstheme="minorHAnsi"/>
          <w:b/>
          <w:bCs/>
          <w:sz w:val="24"/>
          <w:szCs w:val="24"/>
        </w:rPr>
        <w:t xml:space="preserve"> :</w:t>
      </w:r>
      <w:r w:rsidRPr="00CE2466">
        <w:rPr>
          <w:rFonts w:asciiTheme="minorHAnsi" w:hAnsiTheme="minorHAnsi" w:cstheme="minorHAnsi"/>
          <w:b/>
          <w:bCs/>
          <w:sz w:val="24"/>
          <w:szCs w:val="24"/>
        </w:rPr>
        <w:t xml:space="preserve">     </w:t>
      </w:r>
      <w:r w:rsidR="00CE2466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CE2466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6B62C8">
        <w:rPr>
          <w:rFonts w:asciiTheme="minorHAnsi" w:hAnsiTheme="minorHAnsi" w:cstheme="minorHAnsi"/>
          <w:sz w:val="24"/>
          <w:szCs w:val="24"/>
        </w:rPr>
        <w:t>Business Development</w:t>
      </w:r>
      <w:r w:rsidRPr="006B62C8" w:rsidR="0080260B">
        <w:rPr>
          <w:rFonts w:asciiTheme="minorHAnsi" w:hAnsiTheme="minorHAnsi" w:cstheme="minorHAnsi"/>
          <w:sz w:val="24"/>
          <w:szCs w:val="24"/>
        </w:rPr>
        <w:t xml:space="preserve"> Executive</w:t>
      </w:r>
    </w:p>
    <w:p w:rsidR="00075B2E" w:rsidRPr="00CE2466" w:rsidP="00CE2466" w14:paraId="55343BE6" w14:textId="77777777">
      <w:pPr>
        <w:pStyle w:val="ListParagraph"/>
        <w:ind w:left="720" w:firstLine="0"/>
        <w:rPr>
          <w:rFonts w:asciiTheme="minorHAnsi" w:hAnsiTheme="minorHAnsi" w:cstheme="minorHAnsi"/>
          <w:b/>
          <w:bCs/>
          <w:sz w:val="24"/>
          <w:szCs w:val="24"/>
        </w:rPr>
      </w:pPr>
    </w:p>
    <w:p w:rsidR="00023E8F" w:rsidRPr="006B62C8" w:rsidP="00CE2466" w14:paraId="019EEEBB" w14:textId="462C1A66">
      <w:pPr>
        <w:ind w:left="360"/>
        <w:rPr>
          <w:rFonts w:asciiTheme="minorHAnsi" w:hAnsiTheme="minorHAnsi" w:cstheme="minorHAnsi"/>
          <w:color w:val="212121"/>
          <w:shd w:val="clear" w:color="auto" w:fill="FFFFFF"/>
        </w:rPr>
      </w:pPr>
      <w:r>
        <w:rPr>
          <w:rFonts w:asciiTheme="minorHAnsi" w:hAnsiTheme="minorHAnsi" w:cstheme="minorHAnsi"/>
          <w:b/>
          <w:bCs/>
        </w:rPr>
        <w:t xml:space="preserve"> </w:t>
      </w:r>
      <w:r w:rsidR="004526FD">
        <w:rPr>
          <w:rFonts w:asciiTheme="minorHAnsi" w:hAnsiTheme="minorHAnsi" w:cstheme="minorHAnsi"/>
          <w:b/>
          <w:bCs/>
        </w:rPr>
        <w:t xml:space="preserve">   </w:t>
      </w:r>
      <w:r>
        <w:rPr>
          <w:rFonts w:asciiTheme="minorHAnsi" w:hAnsiTheme="minorHAnsi" w:cstheme="minorHAnsi"/>
          <w:b/>
          <w:bCs/>
        </w:rPr>
        <w:t xml:space="preserve">  </w:t>
      </w:r>
      <w:r w:rsidRPr="00CE2466">
        <w:rPr>
          <w:rFonts w:asciiTheme="minorHAnsi" w:hAnsiTheme="minorHAnsi" w:cstheme="minorHAnsi"/>
          <w:b/>
          <w:bCs/>
        </w:rPr>
        <w:t xml:space="preserve">Client   </w:t>
      </w:r>
      <w:r w:rsidR="004526FD">
        <w:rPr>
          <w:rFonts w:asciiTheme="minorHAnsi" w:hAnsiTheme="minorHAnsi" w:cstheme="minorHAnsi"/>
          <w:b/>
          <w:bCs/>
        </w:rPr>
        <w:t xml:space="preserve"> </w:t>
      </w:r>
      <w:r w:rsidRPr="00CE2466">
        <w:rPr>
          <w:rFonts w:asciiTheme="minorHAnsi" w:hAnsiTheme="minorHAnsi" w:cstheme="minorHAnsi"/>
          <w:b/>
          <w:bCs/>
        </w:rPr>
        <w:t xml:space="preserve">  </w:t>
      </w:r>
      <w:r>
        <w:rPr>
          <w:rFonts w:asciiTheme="minorHAnsi" w:hAnsiTheme="minorHAnsi" w:cstheme="minorHAnsi"/>
          <w:b/>
          <w:bCs/>
        </w:rPr>
        <w:t xml:space="preserve"> </w:t>
      </w:r>
      <w:r w:rsidR="004526FD">
        <w:rPr>
          <w:rFonts w:asciiTheme="minorHAnsi" w:hAnsiTheme="minorHAnsi" w:cstheme="minorHAnsi"/>
          <w:b/>
          <w:bCs/>
        </w:rPr>
        <w:t xml:space="preserve"> </w:t>
      </w:r>
      <w:r w:rsidRPr="00CE2466">
        <w:rPr>
          <w:rFonts w:asciiTheme="minorHAnsi" w:hAnsiTheme="minorHAnsi" w:cstheme="minorHAnsi"/>
          <w:b/>
          <w:bCs/>
        </w:rPr>
        <w:t xml:space="preserve"> :</w:t>
      </w:r>
      <w:r w:rsidRPr="00CE2466">
        <w:rPr>
          <w:rFonts w:asciiTheme="minorHAnsi" w:hAnsiTheme="minorHAnsi" w:cstheme="minorHAnsi"/>
          <w:b/>
          <w:bCs/>
        </w:rPr>
        <w:t xml:space="preserve">      </w:t>
      </w:r>
      <w:r>
        <w:rPr>
          <w:rFonts w:asciiTheme="minorHAnsi" w:hAnsiTheme="minorHAnsi" w:cstheme="minorHAnsi"/>
          <w:b/>
          <w:bCs/>
        </w:rPr>
        <w:t xml:space="preserve"> </w:t>
      </w:r>
      <w:r w:rsidRPr="00CE2466">
        <w:rPr>
          <w:rFonts w:asciiTheme="minorHAnsi" w:hAnsiTheme="minorHAnsi" w:cstheme="minorHAnsi"/>
          <w:b/>
          <w:bCs/>
        </w:rPr>
        <w:t xml:space="preserve"> </w:t>
      </w:r>
      <w:r w:rsidRPr="006B62C8">
        <w:rPr>
          <w:rFonts w:asciiTheme="minorHAnsi" w:hAnsiTheme="minorHAnsi" w:cstheme="minorHAnsi"/>
        </w:rPr>
        <w:t>Akshar School Solutions Pvt ltd</w:t>
      </w:r>
    </w:p>
    <w:p w:rsidR="00023E8F" w:rsidRPr="00CE2466" w:rsidP="00CE2466" w14:paraId="49393C99" w14:textId="75E738EB">
      <w:pPr>
        <w:rPr>
          <w:rFonts w:asciiTheme="minorHAnsi" w:hAnsiTheme="minorHAnsi" w:cstheme="minorHAnsi"/>
          <w:b/>
          <w:shd w:val="clear" w:color="auto" w:fill="FFFFFF"/>
        </w:rPr>
      </w:pPr>
      <w:r>
        <w:rPr>
          <w:rFonts w:asciiTheme="minorHAnsi" w:hAnsiTheme="minorHAnsi" w:cstheme="minorHAnsi"/>
          <w:b/>
          <w:bCs/>
        </w:rPr>
        <w:t xml:space="preserve">             </w:t>
      </w:r>
      <w:r w:rsidRPr="00CE2466">
        <w:rPr>
          <w:rFonts w:asciiTheme="minorHAnsi" w:hAnsiTheme="minorHAnsi" w:cstheme="minorHAnsi"/>
          <w:b/>
          <w:bCs/>
        </w:rPr>
        <w:t xml:space="preserve">Type        </w:t>
      </w:r>
      <w:r w:rsidRPr="00CE2466">
        <w:rPr>
          <w:rFonts w:asciiTheme="minorHAnsi" w:hAnsiTheme="minorHAnsi" w:cstheme="minorHAnsi"/>
          <w:b/>
          <w:bCs/>
        </w:rPr>
        <w:t xml:space="preserve">  :</w:t>
      </w:r>
      <w:r w:rsidRPr="00CE2466">
        <w:rPr>
          <w:rFonts w:asciiTheme="minorHAnsi" w:hAnsiTheme="minorHAnsi" w:cstheme="minorHAnsi"/>
          <w:b/>
          <w:bCs/>
        </w:rPr>
        <w:t xml:space="preserve">        </w:t>
      </w:r>
      <w:r w:rsidR="00E36933">
        <w:rPr>
          <w:rFonts w:asciiTheme="minorHAnsi" w:hAnsiTheme="minorHAnsi" w:cstheme="minorHAnsi"/>
          <w:b/>
          <w:bCs/>
        </w:rPr>
        <w:t xml:space="preserve"> </w:t>
      </w:r>
      <w:r w:rsidRPr="006B62C8">
        <w:rPr>
          <w:rFonts w:asciiTheme="minorHAnsi" w:hAnsiTheme="minorHAnsi" w:cstheme="minorHAnsi"/>
        </w:rPr>
        <w:t>School management ERP</w:t>
      </w:r>
    </w:p>
    <w:p w:rsidR="00023E8F" w:rsidRPr="006B62C8" w:rsidP="00CE2466" w14:paraId="33D68A0F" w14:textId="5A6F7225">
      <w:pPr>
        <w:pStyle w:val="ListParagraph"/>
        <w:ind w:left="720" w:firstLine="0"/>
        <w:rPr>
          <w:rFonts w:asciiTheme="minorHAnsi" w:hAnsiTheme="minorHAnsi" w:cstheme="minorHAnsi"/>
          <w:sz w:val="24"/>
          <w:szCs w:val="24"/>
        </w:rPr>
      </w:pPr>
      <w:r w:rsidRPr="00CE2466">
        <w:rPr>
          <w:rFonts w:asciiTheme="minorHAnsi" w:hAnsiTheme="minorHAnsi" w:cstheme="minorHAnsi"/>
          <w:b/>
          <w:bCs/>
          <w:sz w:val="24"/>
          <w:szCs w:val="24"/>
        </w:rPr>
        <w:t xml:space="preserve">Duration </w:t>
      </w:r>
      <w:r w:rsidRPr="00CE2466">
        <w:rPr>
          <w:rFonts w:asciiTheme="minorHAnsi" w:hAnsiTheme="minorHAnsi" w:cstheme="minorHAnsi"/>
          <w:b/>
          <w:bCs/>
          <w:sz w:val="24"/>
          <w:szCs w:val="24"/>
        </w:rPr>
        <w:t xml:space="preserve">  :</w:t>
      </w:r>
      <w:r w:rsidRPr="00CE2466">
        <w:rPr>
          <w:rFonts w:asciiTheme="minorHAnsi" w:hAnsiTheme="minorHAnsi" w:cstheme="minorHAnsi"/>
          <w:b/>
          <w:bCs/>
          <w:sz w:val="24"/>
          <w:szCs w:val="24"/>
        </w:rPr>
        <w:t xml:space="preserve">        </w:t>
      </w:r>
      <w:r w:rsidRPr="006B62C8">
        <w:rPr>
          <w:rFonts w:asciiTheme="minorHAnsi" w:hAnsiTheme="minorHAnsi" w:cstheme="minorHAnsi"/>
          <w:sz w:val="24"/>
          <w:szCs w:val="24"/>
        </w:rPr>
        <w:t>201</w:t>
      </w:r>
      <w:r w:rsidR="00D05ECB">
        <w:rPr>
          <w:rFonts w:asciiTheme="minorHAnsi" w:hAnsiTheme="minorHAnsi" w:cstheme="minorHAnsi"/>
          <w:sz w:val="24"/>
          <w:szCs w:val="24"/>
        </w:rPr>
        <w:t>8</w:t>
      </w:r>
      <w:r w:rsidRPr="006B62C8">
        <w:rPr>
          <w:rFonts w:asciiTheme="minorHAnsi" w:hAnsiTheme="minorHAnsi" w:cstheme="minorHAnsi"/>
          <w:sz w:val="24"/>
          <w:szCs w:val="24"/>
        </w:rPr>
        <w:t xml:space="preserve"> to 202</w:t>
      </w:r>
      <w:r w:rsidR="00D05ECB">
        <w:rPr>
          <w:rFonts w:asciiTheme="minorHAnsi" w:hAnsiTheme="minorHAnsi" w:cstheme="minorHAnsi"/>
          <w:sz w:val="24"/>
          <w:szCs w:val="24"/>
        </w:rPr>
        <w:t>1</w:t>
      </w:r>
    </w:p>
    <w:p w:rsidR="00C44E6A" w:rsidRPr="006B62C8" w:rsidP="00CE2466" w14:paraId="5E2B7851" w14:textId="27CCC67C">
      <w:pPr>
        <w:pStyle w:val="ListParagraph"/>
        <w:ind w:left="720" w:firstLine="0"/>
        <w:rPr>
          <w:rFonts w:asciiTheme="minorHAnsi" w:hAnsiTheme="minorHAnsi" w:cstheme="minorHAnsi"/>
          <w:sz w:val="24"/>
          <w:szCs w:val="24"/>
        </w:rPr>
      </w:pPr>
      <w:r w:rsidRPr="00CE2466">
        <w:rPr>
          <w:rFonts w:asciiTheme="minorHAnsi" w:hAnsiTheme="minorHAnsi" w:cstheme="minorHAnsi"/>
          <w:b/>
          <w:bCs/>
          <w:sz w:val="24"/>
          <w:szCs w:val="24"/>
        </w:rPr>
        <w:t xml:space="preserve">Role       </w:t>
      </w:r>
      <w:r w:rsidR="00CE2466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CE2466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CE2466">
        <w:rPr>
          <w:rFonts w:asciiTheme="minorHAnsi" w:hAnsiTheme="minorHAnsi" w:cstheme="minorHAnsi"/>
          <w:b/>
          <w:bCs/>
          <w:sz w:val="24"/>
          <w:szCs w:val="24"/>
        </w:rPr>
        <w:t xml:space="preserve">  :</w:t>
      </w:r>
      <w:r w:rsidRPr="00CE2466">
        <w:rPr>
          <w:rFonts w:asciiTheme="minorHAnsi" w:hAnsiTheme="minorHAnsi" w:cstheme="minorHAnsi"/>
          <w:b/>
          <w:bCs/>
          <w:sz w:val="24"/>
          <w:szCs w:val="24"/>
        </w:rPr>
        <w:t xml:space="preserve">    </w:t>
      </w:r>
      <w:r w:rsidR="00CE2466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r w:rsidRPr="00CE2466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6B62C8">
        <w:rPr>
          <w:rFonts w:asciiTheme="minorHAnsi" w:hAnsiTheme="minorHAnsi" w:cstheme="minorHAnsi"/>
          <w:sz w:val="24"/>
          <w:szCs w:val="24"/>
        </w:rPr>
        <w:t>Relationship Manage</w:t>
      </w:r>
      <w:r w:rsidRPr="006B62C8" w:rsidR="0089321F">
        <w:rPr>
          <w:rFonts w:asciiTheme="minorHAnsi" w:hAnsiTheme="minorHAnsi" w:cstheme="minorHAnsi"/>
          <w:sz w:val="24"/>
          <w:szCs w:val="24"/>
        </w:rPr>
        <w:t>r</w:t>
      </w:r>
    </w:p>
    <w:p w:rsidR="0089321F" w:rsidRPr="006E6A54" w:rsidP="006E6A54" w14:paraId="4B826743" w14:textId="77777777">
      <w:pPr>
        <w:rPr>
          <w:rFonts w:asciiTheme="minorHAnsi" w:hAnsiTheme="minorHAnsi" w:cstheme="minorHAnsi"/>
          <w:b/>
          <w:bCs/>
        </w:rPr>
      </w:pPr>
    </w:p>
    <w:p w:rsidR="009107CC" w:rsidP="009E7DEF" w14:paraId="122C28B4" w14:textId="77777777">
      <w:pPr>
        <w:rPr>
          <w:rFonts w:asciiTheme="minorHAnsi" w:hAnsiTheme="minorHAnsi" w:cstheme="minorHAnsi"/>
          <w:b/>
          <w:bCs/>
        </w:rPr>
      </w:pPr>
    </w:p>
    <w:p w:rsidR="009107CC" w:rsidP="009E7DEF" w14:paraId="1491E075" w14:textId="77777777">
      <w:pPr>
        <w:rPr>
          <w:rFonts w:asciiTheme="minorHAnsi" w:hAnsiTheme="minorHAnsi" w:cstheme="minorHAnsi"/>
          <w:b/>
          <w:bCs/>
        </w:rPr>
      </w:pPr>
    </w:p>
    <w:p w:rsidR="009107CC" w:rsidP="009E7DEF" w14:paraId="6DBE5C7D" w14:textId="77777777">
      <w:pPr>
        <w:rPr>
          <w:rFonts w:asciiTheme="minorHAnsi" w:hAnsiTheme="minorHAnsi" w:cstheme="minorHAnsi"/>
          <w:b/>
          <w:bCs/>
        </w:rPr>
      </w:pPr>
    </w:p>
    <w:p w:rsidR="009107CC" w:rsidRPr="00721549" w:rsidP="009107CC" w14:paraId="79948846" w14:textId="282D8A90">
      <w:pPr>
        <w:pBdr>
          <w:bottom w:val="single" w:sz="6" w:space="2" w:color="auto"/>
        </w:pBdr>
        <w:shd w:val="pct10" w:color="auto" w:fill="auto"/>
        <w:spacing w:after="120" w:line="360" w:lineRule="auto"/>
        <w:ind w:right="-155"/>
        <w:rPr>
          <w:rFonts w:asciiTheme="minorHAnsi" w:hAnsiTheme="minorHAnsi" w:cstheme="minorHAnsi"/>
          <w:b/>
          <w:bCs/>
          <w:u w:val="single"/>
        </w:rPr>
      </w:pPr>
      <w:r w:rsidRPr="00010C66">
        <w:rPr>
          <w:rFonts w:asciiTheme="minorHAnsi" w:hAnsiTheme="minorHAnsi" w:cstheme="minorHAnsi"/>
          <w:b/>
          <w:bCs/>
          <w:u w:val="single"/>
        </w:rPr>
        <w:t xml:space="preserve">Implementation Project </w:t>
      </w:r>
    </w:p>
    <w:p w:rsidR="009E7DEF" w:rsidRPr="009F74A5" w:rsidP="009E7DEF" w14:paraId="00BCCEE9" w14:textId="7FA233E3">
      <w:pPr>
        <w:rPr>
          <w:rFonts w:asciiTheme="minorHAnsi" w:hAnsiTheme="minorHAnsi" w:cstheme="minorHAnsi"/>
          <w:b/>
          <w:color w:val="212121"/>
          <w:shd w:val="clear" w:color="auto" w:fill="FFFFFF"/>
        </w:rPr>
      </w:pPr>
      <w:r w:rsidRPr="009F74A5">
        <w:rPr>
          <w:rFonts w:asciiTheme="minorHAnsi" w:hAnsiTheme="minorHAnsi" w:cstheme="minorHAnsi"/>
          <w:b/>
          <w:bCs/>
        </w:rPr>
        <w:t xml:space="preserve">Client     </w:t>
      </w:r>
      <w:r w:rsidR="00D753C2">
        <w:rPr>
          <w:rFonts w:asciiTheme="minorHAnsi" w:hAnsiTheme="minorHAnsi" w:cstheme="minorHAnsi"/>
          <w:b/>
          <w:bCs/>
        </w:rPr>
        <w:t xml:space="preserve"> </w:t>
      </w:r>
      <w:r w:rsidRPr="009F74A5" w:rsidR="00D753C2">
        <w:rPr>
          <w:rFonts w:asciiTheme="minorHAnsi" w:hAnsiTheme="minorHAnsi" w:cstheme="minorHAnsi"/>
          <w:b/>
          <w:bCs/>
        </w:rPr>
        <w:t xml:space="preserve"> :</w:t>
      </w:r>
      <w:r w:rsidRPr="009F74A5">
        <w:rPr>
          <w:rFonts w:asciiTheme="minorHAnsi" w:hAnsiTheme="minorHAnsi" w:cstheme="minorHAnsi"/>
          <w:b/>
          <w:bCs/>
        </w:rPr>
        <w:t xml:space="preserve">         </w:t>
      </w:r>
      <w:r w:rsidRPr="006B62C8">
        <w:rPr>
          <w:rFonts w:asciiTheme="minorHAnsi" w:hAnsiTheme="minorHAnsi" w:cstheme="minorHAnsi"/>
          <w:bCs/>
          <w:color w:val="212121"/>
          <w:shd w:val="clear" w:color="auto" w:fill="FFFFFF"/>
        </w:rPr>
        <w:t>DIMO</w:t>
      </w:r>
      <w:r w:rsidRPr="006B62C8" w:rsidR="00FD5BBB">
        <w:rPr>
          <w:rFonts w:asciiTheme="minorHAnsi" w:hAnsiTheme="minorHAnsi" w:cstheme="minorHAnsi"/>
          <w:bCs/>
          <w:color w:val="212121"/>
          <w:shd w:val="clear" w:color="auto" w:fill="FFFFFF"/>
        </w:rPr>
        <w:t xml:space="preserve"> Sri </w:t>
      </w:r>
      <w:r w:rsidRPr="006B62C8" w:rsidR="006B62C8">
        <w:rPr>
          <w:rFonts w:asciiTheme="minorHAnsi" w:hAnsiTheme="minorHAnsi" w:cstheme="minorHAnsi"/>
          <w:bCs/>
          <w:color w:val="212121"/>
          <w:shd w:val="clear" w:color="auto" w:fill="FFFFFF"/>
        </w:rPr>
        <w:t>Lanka</w:t>
      </w:r>
    </w:p>
    <w:p w:rsidR="009E7DEF" w:rsidRPr="009B45AE" w:rsidP="009E7DEF" w14:paraId="665A6761" w14:textId="0A5BFFA3">
      <w:pPr>
        <w:rPr>
          <w:rFonts w:asciiTheme="minorHAnsi" w:hAnsiTheme="minorHAnsi" w:cstheme="minorHAnsi"/>
          <w:shd w:val="clear" w:color="auto" w:fill="FFFFFF"/>
        </w:rPr>
      </w:pPr>
      <w:r w:rsidRPr="009F74A5">
        <w:rPr>
          <w:rFonts w:asciiTheme="minorHAnsi" w:hAnsiTheme="minorHAnsi" w:cstheme="minorHAnsi"/>
          <w:b/>
          <w:bCs/>
        </w:rPr>
        <w:t xml:space="preserve">Type       </w:t>
      </w:r>
      <w:r w:rsidRPr="009F74A5">
        <w:rPr>
          <w:rFonts w:asciiTheme="minorHAnsi" w:hAnsiTheme="minorHAnsi" w:cstheme="minorHAnsi"/>
          <w:b/>
          <w:bCs/>
        </w:rPr>
        <w:t xml:space="preserve"> </w:t>
      </w:r>
      <w:r w:rsidRPr="009F74A5" w:rsidR="00D753C2">
        <w:rPr>
          <w:rFonts w:asciiTheme="minorHAnsi" w:hAnsiTheme="minorHAnsi" w:cstheme="minorHAnsi"/>
          <w:b/>
          <w:bCs/>
        </w:rPr>
        <w:t xml:space="preserve"> :</w:t>
      </w:r>
      <w:r w:rsidRPr="009F74A5">
        <w:rPr>
          <w:rFonts w:asciiTheme="minorHAnsi" w:hAnsiTheme="minorHAnsi" w:cstheme="minorHAnsi"/>
          <w:b/>
          <w:bCs/>
        </w:rPr>
        <w:t xml:space="preserve">        </w:t>
      </w:r>
      <w:r w:rsidRPr="009B45AE">
        <w:rPr>
          <w:rFonts w:asciiTheme="minorHAnsi" w:hAnsiTheme="minorHAnsi" w:cstheme="minorHAnsi"/>
        </w:rPr>
        <w:t xml:space="preserve">S4 /HANA </w:t>
      </w:r>
      <w:r w:rsidRPr="009B45AE" w:rsidR="00E674F0">
        <w:rPr>
          <w:rFonts w:asciiTheme="minorHAnsi" w:hAnsiTheme="minorHAnsi" w:cstheme="minorHAnsi"/>
        </w:rPr>
        <w:t>Imple</w:t>
      </w:r>
      <w:r w:rsidRPr="009B45AE" w:rsidR="00FD5BBB">
        <w:rPr>
          <w:rFonts w:asciiTheme="minorHAnsi" w:hAnsiTheme="minorHAnsi" w:cstheme="minorHAnsi"/>
        </w:rPr>
        <w:t>mentation (onsite)</w:t>
      </w:r>
    </w:p>
    <w:p w:rsidR="00E43F83" w:rsidRPr="009107CC" w:rsidP="009107CC" w14:paraId="22CFA927" w14:textId="64E898E5">
      <w:pPr>
        <w:rPr>
          <w:rFonts w:asciiTheme="minorHAnsi" w:hAnsiTheme="minorHAnsi" w:cstheme="minorHAnsi"/>
          <w:shd w:val="clear" w:color="auto" w:fill="FFFFFF"/>
        </w:rPr>
      </w:pPr>
      <w:r w:rsidRPr="009F74A5">
        <w:rPr>
          <w:rFonts w:asciiTheme="minorHAnsi" w:hAnsiTheme="minorHAnsi" w:cstheme="minorHAnsi"/>
          <w:b/>
          <w:bCs/>
        </w:rPr>
        <w:t xml:space="preserve">Duration </w:t>
      </w:r>
      <w:r>
        <w:rPr>
          <w:rFonts w:asciiTheme="minorHAnsi" w:hAnsiTheme="minorHAnsi" w:cstheme="minorHAnsi"/>
          <w:b/>
          <w:bCs/>
        </w:rPr>
        <w:t xml:space="preserve"> :</w:t>
      </w:r>
      <w:r w:rsidRPr="009F74A5" w:rsidR="009E7DEF">
        <w:rPr>
          <w:rFonts w:asciiTheme="minorHAnsi" w:hAnsiTheme="minorHAnsi" w:cstheme="minorHAnsi"/>
          <w:b/>
          <w:bCs/>
        </w:rPr>
        <w:t xml:space="preserve">   </w:t>
      </w:r>
      <w:r w:rsidR="009E7DEF">
        <w:rPr>
          <w:rFonts w:asciiTheme="minorHAnsi" w:hAnsiTheme="minorHAnsi" w:cstheme="minorHAnsi"/>
          <w:b/>
          <w:bCs/>
        </w:rPr>
        <w:t xml:space="preserve">    </w:t>
      </w:r>
      <w:r w:rsidRPr="009B45AE" w:rsidR="009E7DEF">
        <w:rPr>
          <w:rFonts w:asciiTheme="minorHAnsi" w:hAnsiTheme="minorHAnsi" w:cstheme="minorHAnsi"/>
        </w:rPr>
        <w:t>From February 2022 to Oct 202</w:t>
      </w:r>
      <w:r w:rsidR="009107CC">
        <w:rPr>
          <w:rFonts w:asciiTheme="minorHAnsi" w:hAnsiTheme="minorHAnsi" w:cstheme="minorHAnsi"/>
        </w:rPr>
        <w:t>4</w:t>
      </w:r>
      <w:r w:rsidRPr="009B45AE" w:rsidR="009E7DEF">
        <w:rPr>
          <w:rFonts w:asciiTheme="minorHAnsi" w:hAnsiTheme="minorHAnsi" w:cstheme="minorHAnsi"/>
        </w:rPr>
        <w:t xml:space="preserve"> with Neovatic Technologies Private Limited.</w:t>
      </w:r>
    </w:p>
    <w:p w:rsidR="005D7E5A" w:rsidRPr="005D7E5A" w:rsidP="005D7E5A" w14:paraId="0ED2F777" w14:textId="4B5BA784">
      <w:p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b/>
          <w:bCs/>
          <w:color w:val="000000"/>
          <w:u w:val="single"/>
          <w:lang w:eastAsia="en-IN"/>
        </w:rPr>
      </w:pPr>
      <w:r w:rsidRPr="009E277E">
        <w:rPr>
          <w:rFonts w:asciiTheme="minorHAnsi" w:hAnsiTheme="minorHAnsi" w:cstheme="minorHAnsi"/>
          <w:b/>
          <w:bCs/>
          <w:color w:val="000000"/>
          <w:u w:val="single"/>
          <w:lang w:eastAsia="en-IN"/>
        </w:rPr>
        <w:t>Roles and Responsibilities</w:t>
      </w:r>
    </w:p>
    <w:p w:rsidR="00FD5BBB" w:rsidP="00FD5BBB" w14:paraId="2B82261D" w14:textId="7B57738F">
      <w:pPr>
        <w:pStyle w:val="ListParagraph"/>
        <w:numPr>
          <w:ilvl w:val="0"/>
          <w:numId w:val="5"/>
        </w:num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color w:val="000000"/>
          <w:sz w:val="24"/>
          <w:szCs w:val="24"/>
          <w:lang w:eastAsia="en-IN"/>
        </w:rPr>
      </w:pPr>
      <w:r w:rsidRPr="009B45AE">
        <w:rPr>
          <w:rFonts w:asciiTheme="minorHAnsi" w:hAnsiTheme="minorHAnsi" w:cstheme="minorHAnsi"/>
          <w:color w:val="000000"/>
          <w:sz w:val="24"/>
          <w:szCs w:val="24"/>
          <w:lang w:eastAsia="en-IN"/>
        </w:rPr>
        <w:t>Based on client requirement changing the forms fields with help of ABAP</w:t>
      </w:r>
    </w:p>
    <w:p w:rsidR="005D7E5A" w:rsidP="00FD5BBB" w14:paraId="3F0418B3" w14:textId="6FB803FA">
      <w:pPr>
        <w:pStyle w:val="ListParagraph"/>
        <w:numPr>
          <w:ilvl w:val="0"/>
          <w:numId w:val="5"/>
        </w:num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color w:val="000000"/>
          <w:sz w:val="24"/>
          <w:szCs w:val="24"/>
          <w:lang w:eastAsia="en-IN"/>
        </w:rPr>
      </w:pPr>
      <w:r>
        <w:rPr>
          <w:rFonts w:asciiTheme="minorHAnsi" w:hAnsiTheme="minorHAnsi" w:cstheme="minorHAnsi"/>
          <w:color w:val="000000"/>
          <w:sz w:val="24"/>
          <w:szCs w:val="24"/>
          <w:lang w:eastAsia="en-IN"/>
        </w:rPr>
        <w:t>Implement Transport Management module.</w:t>
      </w:r>
    </w:p>
    <w:p w:rsidR="005D7E5A" w:rsidP="00FD5BBB" w14:paraId="45519572" w14:textId="07908CDA">
      <w:pPr>
        <w:pStyle w:val="ListParagraph"/>
        <w:numPr>
          <w:ilvl w:val="0"/>
          <w:numId w:val="5"/>
        </w:num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color w:val="000000"/>
          <w:sz w:val="24"/>
          <w:szCs w:val="24"/>
          <w:lang w:eastAsia="en-IN"/>
        </w:rPr>
      </w:pPr>
      <w:r>
        <w:rPr>
          <w:rFonts w:asciiTheme="minorHAnsi" w:hAnsiTheme="minorHAnsi" w:cstheme="minorHAnsi"/>
          <w:color w:val="000000"/>
          <w:sz w:val="24"/>
          <w:szCs w:val="24"/>
          <w:lang w:eastAsia="en-IN"/>
        </w:rPr>
        <w:t>Landscape for Primary and Sec</w:t>
      </w:r>
      <w:r w:rsidR="000D0540">
        <w:rPr>
          <w:rFonts w:asciiTheme="minorHAnsi" w:hAnsiTheme="minorHAnsi" w:cstheme="minorHAnsi"/>
          <w:color w:val="000000"/>
          <w:sz w:val="24"/>
          <w:szCs w:val="24"/>
          <w:lang w:eastAsia="en-IN"/>
        </w:rPr>
        <w:t>ondary Transportation Process</w:t>
      </w:r>
    </w:p>
    <w:p w:rsidR="000D0540" w:rsidRPr="009B45AE" w:rsidP="00FD5BBB" w14:paraId="5363FF2A" w14:textId="39345DDC">
      <w:pPr>
        <w:pStyle w:val="ListParagraph"/>
        <w:numPr>
          <w:ilvl w:val="0"/>
          <w:numId w:val="5"/>
        </w:num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color w:val="000000"/>
          <w:sz w:val="24"/>
          <w:szCs w:val="24"/>
          <w:lang w:eastAsia="en-IN"/>
        </w:rPr>
      </w:pPr>
      <w:r>
        <w:rPr>
          <w:rFonts w:asciiTheme="minorHAnsi" w:hAnsiTheme="minorHAnsi" w:cstheme="minorHAnsi"/>
          <w:color w:val="000000"/>
          <w:sz w:val="24"/>
          <w:szCs w:val="24"/>
          <w:lang w:eastAsia="en-IN"/>
        </w:rPr>
        <w:t>Worked on Planning, Master data Processes</w:t>
      </w:r>
    </w:p>
    <w:p w:rsidR="000C62B5" w:rsidRPr="009B45AE" w:rsidP="00FD5BBB" w14:paraId="352F071C" w14:textId="11DE1488">
      <w:pPr>
        <w:pStyle w:val="ListParagraph"/>
        <w:numPr>
          <w:ilvl w:val="0"/>
          <w:numId w:val="5"/>
        </w:num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color w:val="000000"/>
          <w:sz w:val="24"/>
          <w:szCs w:val="24"/>
          <w:lang w:eastAsia="en-IN"/>
        </w:rPr>
      </w:pPr>
      <w:r w:rsidRPr="009B45AE">
        <w:rPr>
          <w:rFonts w:asciiTheme="minorHAnsi" w:hAnsiTheme="minorHAnsi" w:cstheme="minorHAnsi"/>
          <w:color w:val="000000"/>
          <w:sz w:val="24"/>
          <w:szCs w:val="24"/>
          <w:lang w:eastAsia="en-IN"/>
        </w:rPr>
        <w:t>Testing all PDF FORMS Outputs</w:t>
      </w:r>
    </w:p>
    <w:p w:rsidR="000C62B5" w:rsidRPr="005D7E5A" w:rsidP="005D7E5A" w14:paraId="0BCD4AC9" w14:textId="7504881A">
      <w:pPr>
        <w:pStyle w:val="ListParagraph"/>
        <w:numPr>
          <w:ilvl w:val="0"/>
          <w:numId w:val="5"/>
        </w:num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color w:val="000000"/>
          <w:sz w:val="24"/>
          <w:szCs w:val="24"/>
          <w:lang w:eastAsia="en-IN"/>
        </w:rPr>
      </w:pPr>
      <w:r w:rsidRPr="009B45AE">
        <w:rPr>
          <w:rFonts w:asciiTheme="minorHAnsi" w:hAnsiTheme="minorHAnsi" w:cstheme="minorHAnsi"/>
          <w:color w:val="000000"/>
          <w:sz w:val="24"/>
          <w:szCs w:val="24"/>
          <w:lang w:eastAsia="en-IN"/>
        </w:rPr>
        <w:t>Uploading the master data</w:t>
      </w:r>
    </w:p>
    <w:p w:rsidR="000C62B5" w:rsidRPr="009B45AE" w:rsidP="00FD5BBB" w14:paraId="1FB121AE" w14:textId="77777777">
      <w:pPr>
        <w:pStyle w:val="ListParagraph"/>
        <w:numPr>
          <w:ilvl w:val="0"/>
          <w:numId w:val="5"/>
        </w:num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color w:val="000000"/>
          <w:sz w:val="24"/>
          <w:szCs w:val="24"/>
          <w:lang w:eastAsia="en-IN"/>
        </w:rPr>
      </w:pPr>
      <w:r w:rsidRPr="009B45AE">
        <w:rPr>
          <w:rFonts w:asciiTheme="minorHAnsi" w:hAnsiTheme="minorHAnsi" w:cstheme="minorHAnsi"/>
          <w:color w:val="000000"/>
          <w:sz w:val="24"/>
          <w:szCs w:val="24"/>
          <w:lang w:eastAsia="en-IN"/>
        </w:rPr>
        <w:t xml:space="preserve">Worked on WRECIEF Objects </w:t>
      </w:r>
    </w:p>
    <w:p w:rsidR="006E6A54" w:rsidRPr="009107CC" w:rsidP="006E6A54" w14:paraId="06F358B7" w14:textId="791DDAA7">
      <w:pPr>
        <w:pStyle w:val="ListParagraph"/>
        <w:numPr>
          <w:ilvl w:val="0"/>
          <w:numId w:val="5"/>
        </w:num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color w:val="000000"/>
          <w:sz w:val="24"/>
          <w:szCs w:val="24"/>
          <w:lang w:eastAsia="en-IN"/>
        </w:rPr>
      </w:pPr>
      <w:r w:rsidRPr="009B45AE">
        <w:rPr>
          <w:rFonts w:asciiTheme="minorHAnsi" w:hAnsiTheme="minorHAnsi" w:cstheme="minorHAnsi"/>
          <w:color w:val="000000"/>
          <w:sz w:val="24"/>
          <w:szCs w:val="24"/>
          <w:lang w:eastAsia="en-IN"/>
        </w:rPr>
        <w:t xml:space="preserve">Worked on post go-live support issues </w:t>
      </w:r>
    </w:p>
    <w:p w:rsidR="009F74A5" w:rsidRPr="00721549" w:rsidP="009F74A5" w14:paraId="2431C614" w14:textId="744CEBB1">
      <w:pPr>
        <w:pBdr>
          <w:bottom w:val="single" w:sz="6" w:space="2" w:color="auto"/>
        </w:pBdr>
        <w:shd w:val="pct10" w:color="auto" w:fill="auto"/>
        <w:spacing w:after="120" w:line="360" w:lineRule="auto"/>
        <w:ind w:right="-155"/>
        <w:rPr>
          <w:rFonts w:asciiTheme="minorHAnsi" w:hAnsiTheme="minorHAnsi" w:cstheme="minorHAnsi"/>
          <w:b/>
          <w:bCs/>
          <w:u w:val="single"/>
        </w:rPr>
      </w:pPr>
      <w:bookmarkStart w:id="0" w:name="_Hlk159842518"/>
      <w:r w:rsidRPr="00721549">
        <w:rPr>
          <w:rFonts w:asciiTheme="minorHAnsi" w:hAnsiTheme="minorHAnsi" w:cstheme="minorHAnsi"/>
          <w:b/>
          <w:bCs/>
          <w:u w:val="single"/>
        </w:rPr>
        <w:t>Project E</w:t>
      </w:r>
      <w:r w:rsidRPr="00721549" w:rsidR="007439C8">
        <w:rPr>
          <w:rFonts w:asciiTheme="minorHAnsi" w:hAnsiTheme="minorHAnsi" w:cstheme="minorHAnsi"/>
          <w:b/>
          <w:bCs/>
          <w:u w:val="single"/>
        </w:rPr>
        <w:t xml:space="preserve">xperience </w:t>
      </w:r>
    </w:p>
    <w:bookmarkEnd w:id="0"/>
    <w:p w:rsidR="009F74A5" w:rsidRPr="009F74A5" w:rsidP="009F74A5" w14:paraId="7E4910F8" w14:textId="1BC5E695">
      <w:pPr>
        <w:rPr>
          <w:rFonts w:asciiTheme="minorHAnsi" w:hAnsiTheme="minorHAnsi" w:cstheme="minorHAnsi"/>
          <w:b/>
          <w:color w:val="212121"/>
          <w:shd w:val="clear" w:color="auto" w:fill="FFFFFF"/>
        </w:rPr>
      </w:pPr>
      <w:r w:rsidRPr="009F74A5">
        <w:rPr>
          <w:rFonts w:asciiTheme="minorHAnsi" w:hAnsiTheme="minorHAnsi" w:cstheme="minorHAnsi"/>
          <w:b/>
          <w:bCs/>
        </w:rPr>
        <w:t xml:space="preserve">Client     </w:t>
      </w:r>
      <w:r w:rsidR="00D753C2">
        <w:rPr>
          <w:rFonts w:asciiTheme="minorHAnsi" w:hAnsiTheme="minorHAnsi" w:cstheme="minorHAnsi"/>
          <w:b/>
          <w:bCs/>
        </w:rPr>
        <w:t xml:space="preserve"> </w:t>
      </w:r>
      <w:r w:rsidRPr="009F74A5">
        <w:rPr>
          <w:rFonts w:asciiTheme="minorHAnsi" w:hAnsiTheme="minorHAnsi" w:cstheme="minorHAnsi"/>
          <w:b/>
          <w:bCs/>
        </w:rPr>
        <w:t xml:space="preserve">  :</w:t>
      </w:r>
      <w:r w:rsidRPr="009F74A5">
        <w:rPr>
          <w:rFonts w:asciiTheme="minorHAnsi" w:hAnsiTheme="minorHAnsi" w:cstheme="minorHAnsi"/>
          <w:b/>
          <w:bCs/>
        </w:rPr>
        <w:t xml:space="preserve">         </w:t>
      </w:r>
      <w:r w:rsidRPr="00E12AF9">
        <w:rPr>
          <w:rFonts w:asciiTheme="minorHAnsi" w:hAnsiTheme="minorHAnsi" w:cstheme="minorHAnsi"/>
          <w:bCs/>
          <w:color w:val="212121"/>
          <w:shd w:val="clear" w:color="auto" w:fill="FFFFFF"/>
        </w:rPr>
        <w:t>Bajaj Sons</w:t>
      </w:r>
    </w:p>
    <w:p w:rsidR="009F74A5" w:rsidRPr="00E12AF9" w:rsidP="009F74A5" w14:paraId="2217DA9E" w14:textId="780FC29C">
      <w:pPr>
        <w:rPr>
          <w:rFonts w:asciiTheme="minorHAnsi" w:hAnsiTheme="minorHAnsi" w:cstheme="minorHAnsi"/>
          <w:shd w:val="clear" w:color="auto" w:fill="FFFFFF"/>
        </w:rPr>
      </w:pPr>
      <w:r w:rsidRPr="009F74A5">
        <w:rPr>
          <w:rFonts w:asciiTheme="minorHAnsi" w:hAnsiTheme="minorHAnsi" w:cstheme="minorHAnsi"/>
          <w:b/>
          <w:bCs/>
        </w:rPr>
        <w:t xml:space="preserve">Type        </w:t>
      </w:r>
      <w:r w:rsidRPr="009F74A5">
        <w:rPr>
          <w:rFonts w:asciiTheme="minorHAnsi" w:hAnsiTheme="minorHAnsi" w:cstheme="minorHAnsi"/>
          <w:b/>
          <w:bCs/>
        </w:rPr>
        <w:t xml:space="preserve">  :</w:t>
      </w:r>
      <w:r w:rsidRPr="009F74A5">
        <w:rPr>
          <w:rFonts w:asciiTheme="minorHAnsi" w:hAnsiTheme="minorHAnsi" w:cstheme="minorHAnsi"/>
          <w:b/>
          <w:bCs/>
        </w:rPr>
        <w:t xml:space="preserve">        </w:t>
      </w:r>
      <w:r w:rsidRPr="00E12AF9">
        <w:rPr>
          <w:rFonts w:asciiTheme="minorHAnsi" w:hAnsiTheme="minorHAnsi" w:cstheme="minorHAnsi"/>
        </w:rPr>
        <w:t>Suppor</w:t>
      </w:r>
      <w:r w:rsidR="00A357EB">
        <w:rPr>
          <w:rFonts w:asciiTheme="minorHAnsi" w:hAnsiTheme="minorHAnsi" w:cstheme="minorHAnsi"/>
        </w:rPr>
        <w:t>t S4 HANA</w:t>
      </w:r>
    </w:p>
    <w:p w:rsidR="009F74A5" w:rsidRPr="009F74A5" w:rsidP="009F74A5" w14:paraId="535E7F77" w14:textId="52CB6DA1">
      <w:pPr>
        <w:rPr>
          <w:rFonts w:asciiTheme="minorHAnsi" w:hAnsiTheme="minorHAnsi" w:cstheme="minorHAnsi"/>
          <w:b/>
          <w:shd w:val="clear" w:color="auto" w:fill="FFFFFF"/>
        </w:rPr>
      </w:pPr>
      <w:r w:rsidRPr="009F74A5">
        <w:rPr>
          <w:rFonts w:asciiTheme="minorHAnsi" w:hAnsiTheme="minorHAnsi" w:cstheme="minorHAnsi"/>
          <w:b/>
          <w:bCs/>
        </w:rPr>
        <w:t xml:space="preserve">Duration </w:t>
      </w:r>
      <w:r w:rsidRPr="009F74A5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 xml:space="preserve"> </w:t>
      </w:r>
      <w:r w:rsidRPr="009F74A5">
        <w:rPr>
          <w:rFonts w:asciiTheme="minorHAnsi" w:hAnsiTheme="minorHAnsi" w:cstheme="minorHAnsi"/>
          <w:b/>
          <w:bCs/>
        </w:rPr>
        <w:t>:</w:t>
      </w:r>
      <w:r w:rsidRPr="009F74A5">
        <w:rPr>
          <w:rFonts w:asciiTheme="minorHAnsi" w:hAnsiTheme="minorHAnsi" w:cstheme="minorHAnsi"/>
          <w:b/>
          <w:bCs/>
        </w:rPr>
        <w:t xml:space="preserve">   </w:t>
      </w:r>
      <w:r>
        <w:rPr>
          <w:rFonts w:asciiTheme="minorHAnsi" w:hAnsiTheme="minorHAnsi" w:cstheme="minorHAnsi"/>
          <w:b/>
          <w:bCs/>
        </w:rPr>
        <w:t xml:space="preserve">     </w:t>
      </w:r>
      <w:r w:rsidRPr="00E12AF9">
        <w:rPr>
          <w:rFonts w:asciiTheme="minorHAnsi" w:hAnsiTheme="minorHAnsi" w:cstheme="minorHAnsi"/>
        </w:rPr>
        <w:t>From February to Oct 2022 with Neovatic Technologies Private Limited.</w:t>
      </w:r>
    </w:p>
    <w:p w:rsidR="009F74A5" w:rsidP="00517A35" w14:paraId="7F0955E9" w14:textId="490F7E46">
      <w:p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b/>
          <w:bCs/>
          <w:color w:val="000000"/>
          <w:u w:val="single"/>
          <w:lang w:eastAsia="en-IN"/>
        </w:rPr>
      </w:pPr>
      <w:r w:rsidRPr="009E277E">
        <w:rPr>
          <w:rFonts w:asciiTheme="minorHAnsi" w:hAnsiTheme="minorHAnsi" w:cstheme="minorHAnsi"/>
          <w:b/>
          <w:bCs/>
          <w:color w:val="000000"/>
          <w:u w:val="single"/>
          <w:lang w:eastAsia="en-IN"/>
        </w:rPr>
        <w:t xml:space="preserve">Roles and </w:t>
      </w:r>
      <w:r w:rsidRPr="009E277E" w:rsidR="00E52583">
        <w:rPr>
          <w:rFonts w:asciiTheme="minorHAnsi" w:hAnsiTheme="minorHAnsi" w:cstheme="minorHAnsi"/>
          <w:b/>
          <w:bCs/>
          <w:color w:val="000000"/>
          <w:u w:val="single"/>
          <w:lang w:eastAsia="en-IN"/>
        </w:rPr>
        <w:t>Responsibilities:</w:t>
      </w:r>
    </w:p>
    <w:p w:rsidR="00E52583" w:rsidP="002E2E66" w14:paraId="75ADA0BC" w14:textId="3D05B8A4">
      <w:pPr>
        <w:pStyle w:val="ListParagraph"/>
        <w:numPr>
          <w:ilvl w:val="0"/>
          <w:numId w:val="4"/>
        </w:numPr>
        <w:adjustRightInd w:val="0"/>
        <w:rPr>
          <w:rFonts w:asciiTheme="minorHAnsi" w:hAnsiTheme="minorHAnsi" w:cstheme="minorHAnsi"/>
          <w:sz w:val="24"/>
          <w:szCs w:val="24"/>
        </w:rPr>
      </w:pPr>
      <w:r w:rsidRPr="002E2E66">
        <w:rPr>
          <w:rFonts w:asciiTheme="minorHAnsi" w:hAnsiTheme="minorHAnsi" w:cstheme="minorHAnsi"/>
          <w:sz w:val="24"/>
          <w:szCs w:val="24"/>
        </w:rPr>
        <w:t>Analysing and resolving the sales order processing issues.</w:t>
      </w:r>
    </w:p>
    <w:p w:rsidR="00763642" w:rsidP="002E2E66" w14:paraId="281A8EE1" w14:textId="4698CC96">
      <w:pPr>
        <w:pStyle w:val="ListParagraph"/>
        <w:numPr>
          <w:ilvl w:val="0"/>
          <w:numId w:val="4"/>
        </w:numPr>
        <w:adjustRightInd w:val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Resolved the billing issues </w:t>
      </w:r>
    </w:p>
    <w:p w:rsidR="00763642" w:rsidP="002E2E66" w14:paraId="280946E3" w14:textId="2432EA64">
      <w:pPr>
        <w:pStyle w:val="ListParagraph"/>
        <w:numPr>
          <w:ilvl w:val="0"/>
          <w:numId w:val="4"/>
        </w:numPr>
        <w:adjustRightInd w:val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Changing the item category based on client requirement  </w:t>
      </w:r>
    </w:p>
    <w:p w:rsidR="00E52583" w:rsidRPr="00656FCE" w:rsidP="00656FCE" w14:paraId="3AF3377C" w14:textId="2D357009">
      <w:pPr>
        <w:pStyle w:val="ListParagraph"/>
        <w:numPr>
          <w:ilvl w:val="0"/>
          <w:numId w:val="4"/>
        </w:numPr>
        <w:adjustRightInd w:val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Year</w:t>
      </w:r>
      <w:r w:rsidR="003319DB">
        <w:rPr>
          <w:rFonts w:asciiTheme="minorHAnsi" w:hAnsiTheme="minorHAnsi" w:cstheme="minorHAnsi"/>
          <w:sz w:val="24"/>
          <w:szCs w:val="24"/>
        </w:rPr>
        <w:t>-</w:t>
      </w:r>
      <w:r>
        <w:rPr>
          <w:rFonts w:asciiTheme="minorHAnsi" w:hAnsiTheme="minorHAnsi" w:cstheme="minorHAnsi"/>
          <w:sz w:val="24"/>
          <w:szCs w:val="24"/>
        </w:rPr>
        <w:t xml:space="preserve">end activity </w:t>
      </w:r>
    </w:p>
    <w:p w:rsidR="004A6C97" w:rsidRPr="009F74A5" w:rsidP="004A6C97" w14:paraId="78B7F98E" w14:textId="122BADF6">
      <w:pPr>
        <w:rPr>
          <w:rFonts w:asciiTheme="minorHAnsi" w:hAnsiTheme="minorHAnsi" w:cstheme="minorHAnsi"/>
          <w:b/>
          <w:color w:val="212121"/>
          <w:shd w:val="clear" w:color="auto" w:fill="FFFFFF"/>
        </w:rPr>
      </w:pPr>
      <w:r w:rsidRPr="009F74A5">
        <w:rPr>
          <w:rFonts w:asciiTheme="minorHAnsi" w:hAnsiTheme="minorHAnsi" w:cstheme="minorHAnsi"/>
          <w:b/>
          <w:bCs/>
        </w:rPr>
        <w:t xml:space="preserve">Client     </w:t>
      </w:r>
      <w:r w:rsidR="00D753C2">
        <w:rPr>
          <w:rFonts w:asciiTheme="minorHAnsi" w:hAnsiTheme="minorHAnsi" w:cstheme="minorHAnsi"/>
          <w:b/>
          <w:bCs/>
        </w:rPr>
        <w:t xml:space="preserve"> </w:t>
      </w:r>
      <w:r w:rsidRPr="009F74A5">
        <w:rPr>
          <w:rFonts w:asciiTheme="minorHAnsi" w:hAnsiTheme="minorHAnsi" w:cstheme="minorHAnsi"/>
          <w:b/>
          <w:bCs/>
        </w:rPr>
        <w:t xml:space="preserve">  :</w:t>
      </w:r>
      <w:r w:rsidRPr="009F74A5">
        <w:rPr>
          <w:rFonts w:asciiTheme="minorHAnsi" w:hAnsiTheme="minorHAnsi" w:cstheme="minorHAnsi"/>
          <w:b/>
          <w:bCs/>
        </w:rPr>
        <w:t xml:space="preserve">         </w:t>
      </w:r>
      <w:r w:rsidRPr="00E12AF9">
        <w:rPr>
          <w:rFonts w:asciiTheme="minorHAnsi" w:hAnsiTheme="minorHAnsi" w:cstheme="minorHAnsi"/>
          <w:bCs/>
          <w:color w:val="212121"/>
          <w:shd w:val="clear" w:color="auto" w:fill="FFFFFF"/>
        </w:rPr>
        <w:t>Rockman</w:t>
      </w:r>
    </w:p>
    <w:p w:rsidR="004A6C97" w:rsidRPr="009F74A5" w:rsidP="004A6C97" w14:paraId="44EDA290" w14:textId="4FE90F4F">
      <w:pPr>
        <w:rPr>
          <w:rFonts w:asciiTheme="minorHAnsi" w:hAnsiTheme="minorHAnsi" w:cstheme="minorHAnsi"/>
          <w:b/>
          <w:shd w:val="clear" w:color="auto" w:fill="FFFFFF"/>
        </w:rPr>
      </w:pPr>
      <w:r w:rsidRPr="009F74A5">
        <w:rPr>
          <w:rFonts w:asciiTheme="minorHAnsi" w:hAnsiTheme="minorHAnsi" w:cstheme="minorHAnsi"/>
          <w:b/>
          <w:bCs/>
        </w:rPr>
        <w:t xml:space="preserve">Type        </w:t>
      </w:r>
      <w:r w:rsidRPr="009F74A5">
        <w:rPr>
          <w:rFonts w:asciiTheme="minorHAnsi" w:hAnsiTheme="minorHAnsi" w:cstheme="minorHAnsi"/>
          <w:b/>
          <w:bCs/>
        </w:rPr>
        <w:t xml:space="preserve">  :</w:t>
      </w:r>
      <w:r w:rsidRPr="009F74A5">
        <w:rPr>
          <w:rFonts w:asciiTheme="minorHAnsi" w:hAnsiTheme="minorHAnsi" w:cstheme="minorHAnsi"/>
          <w:b/>
          <w:bCs/>
        </w:rPr>
        <w:t xml:space="preserve">        </w:t>
      </w:r>
      <w:r w:rsidRPr="00E12AF9">
        <w:rPr>
          <w:rFonts w:asciiTheme="minorHAnsi" w:hAnsiTheme="minorHAnsi" w:cstheme="minorHAnsi"/>
        </w:rPr>
        <w:t xml:space="preserve">Support </w:t>
      </w:r>
    </w:p>
    <w:p w:rsidR="004A6C97" w:rsidRPr="009F74A5" w:rsidP="004A6C97" w14:paraId="6B825064" w14:textId="7C6A90B6">
      <w:pPr>
        <w:rPr>
          <w:rFonts w:asciiTheme="minorHAnsi" w:hAnsiTheme="minorHAnsi" w:cstheme="minorHAnsi"/>
          <w:b/>
          <w:shd w:val="clear" w:color="auto" w:fill="FFFFFF"/>
        </w:rPr>
      </w:pPr>
      <w:r w:rsidRPr="009F74A5">
        <w:rPr>
          <w:rFonts w:asciiTheme="minorHAnsi" w:hAnsiTheme="minorHAnsi" w:cstheme="minorHAnsi"/>
          <w:b/>
          <w:bCs/>
        </w:rPr>
        <w:t>Duration</w:t>
      </w:r>
      <w:r w:rsidR="001E5193">
        <w:rPr>
          <w:rFonts w:asciiTheme="minorHAnsi" w:hAnsiTheme="minorHAnsi" w:cstheme="minorHAnsi"/>
          <w:b/>
          <w:bCs/>
        </w:rPr>
        <w:t xml:space="preserve"> </w:t>
      </w:r>
      <w:r w:rsidR="001E5193">
        <w:rPr>
          <w:rFonts w:asciiTheme="minorHAnsi" w:hAnsiTheme="minorHAnsi" w:cstheme="minorHAnsi"/>
          <w:b/>
          <w:bCs/>
        </w:rPr>
        <w:t xml:space="preserve">  </w:t>
      </w:r>
      <w:r w:rsidRPr="009F74A5">
        <w:rPr>
          <w:rFonts w:asciiTheme="minorHAnsi" w:hAnsiTheme="minorHAnsi" w:cstheme="minorHAnsi"/>
          <w:b/>
          <w:bCs/>
        </w:rPr>
        <w:t>:</w:t>
      </w:r>
      <w:r w:rsidRPr="009F74A5">
        <w:rPr>
          <w:rFonts w:asciiTheme="minorHAnsi" w:hAnsiTheme="minorHAnsi" w:cstheme="minorHAnsi"/>
          <w:b/>
          <w:bCs/>
        </w:rPr>
        <w:t xml:space="preserve">   </w:t>
      </w:r>
      <w:r>
        <w:rPr>
          <w:rFonts w:asciiTheme="minorHAnsi" w:hAnsiTheme="minorHAnsi" w:cstheme="minorHAnsi"/>
          <w:b/>
          <w:bCs/>
        </w:rPr>
        <w:t xml:space="preserve">     </w:t>
      </w:r>
      <w:r w:rsidRPr="00E12AF9">
        <w:rPr>
          <w:rFonts w:asciiTheme="minorHAnsi" w:hAnsiTheme="minorHAnsi" w:cstheme="minorHAnsi"/>
        </w:rPr>
        <w:t xml:space="preserve">From February to Oct </w:t>
      </w:r>
      <w:r w:rsidR="001E5193">
        <w:rPr>
          <w:rFonts w:asciiTheme="minorHAnsi" w:hAnsiTheme="minorHAnsi" w:cstheme="minorHAnsi"/>
        </w:rPr>
        <w:t>2023 with</w:t>
      </w:r>
      <w:r w:rsidRPr="00E12AF9">
        <w:rPr>
          <w:rFonts w:asciiTheme="minorHAnsi" w:hAnsiTheme="minorHAnsi" w:cstheme="minorHAnsi"/>
        </w:rPr>
        <w:t xml:space="preserve"> Neovatic Technologies Private Limited.</w:t>
      </w:r>
    </w:p>
    <w:p w:rsidR="004A6C97" w:rsidP="004A6C97" w14:paraId="0153039E" w14:textId="77777777">
      <w:p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b/>
          <w:bCs/>
          <w:color w:val="000000"/>
          <w:u w:val="single"/>
          <w:lang w:eastAsia="en-IN"/>
        </w:rPr>
      </w:pPr>
      <w:r w:rsidRPr="009E277E">
        <w:rPr>
          <w:rFonts w:asciiTheme="minorHAnsi" w:hAnsiTheme="minorHAnsi" w:cstheme="minorHAnsi"/>
          <w:b/>
          <w:bCs/>
          <w:color w:val="000000"/>
          <w:u w:val="single"/>
          <w:lang w:eastAsia="en-IN"/>
        </w:rPr>
        <w:t>Roles and Responsibilities:</w:t>
      </w:r>
    </w:p>
    <w:p w:rsidR="004A6C97" w:rsidP="004A6C97" w14:paraId="68BE7E77" w14:textId="77777777">
      <w:pPr>
        <w:pStyle w:val="ListParagraph"/>
        <w:numPr>
          <w:ilvl w:val="0"/>
          <w:numId w:val="4"/>
        </w:numPr>
        <w:adjustRightInd w:val="0"/>
        <w:rPr>
          <w:rFonts w:asciiTheme="minorHAnsi" w:hAnsiTheme="minorHAnsi" w:cstheme="minorHAnsi"/>
          <w:sz w:val="24"/>
          <w:szCs w:val="24"/>
        </w:rPr>
      </w:pPr>
      <w:r w:rsidRPr="002E2E66">
        <w:rPr>
          <w:rFonts w:asciiTheme="minorHAnsi" w:hAnsiTheme="minorHAnsi" w:cstheme="minorHAnsi"/>
          <w:sz w:val="24"/>
          <w:szCs w:val="24"/>
        </w:rPr>
        <w:t>Analysing and resolving the sales order processing issues.</w:t>
      </w:r>
    </w:p>
    <w:p w:rsidR="004A6C97" w:rsidP="004A6C97" w14:paraId="6F0692AA" w14:textId="5EEE6477">
      <w:pPr>
        <w:pStyle w:val="ListParagraph"/>
        <w:numPr>
          <w:ilvl w:val="0"/>
          <w:numId w:val="4"/>
        </w:numPr>
        <w:adjustRightInd w:val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Based on client </w:t>
      </w:r>
      <w:r w:rsidR="001E5193">
        <w:rPr>
          <w:rFonts w:asciiTheme="minorHAnsi" w:hAnsiTheme="minorHAnsi" w:cstheme="minorHAnsi"/>
          <w:sz w:val="24"/>
          <w:szCs w:val="24"/>
        </w:rPr>
        <w:t>requirements</w:t>
      </w:r>
      <w:r>
        <w:rPr>
          <w:rFonts w:asciiTheme="minorHAnsi" w:hAnsiTheme="minorHAnsi" w:cstheme="minorHAnsi"/>
          <w:sz w:val="24"/>
          <w:szCs w:val="24"/>
        </w:rPr>
        <w:t xml:space="preserve"> with the help of ABAP developed the smart forms for billing </w:t>
      </w:r>
    </w:p>
    <w:p w:rsidR="004A6C97" w:rsidP="004A6C97" w14:paraId="6A357D97" w14:textId="2C5FCAF9">
      <w:pPr>
        <w:pStyle w:val="ListParagraph"/>
        <w:numPr>
          <w:ilvl w:val="0"/>
          <w:numId w:val="4"/>
        </w:numPr>
        <w:adjustRightInd w:val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Based on client </w:t>
      </w:r>
      <w:r w:rsidR="001E5193">
        <w:rPr>
          <w:rFonts w:asciiTheme="minorHAnsi" w:hAnsiTheme="minorHAnsi" w:cstheme="minorHAnsi"/>
          <w:sz w:val="24"/>
          <w:szCs w:val="24"/>
        </w:rPr>
        <w:t>requirements</w:t>
      </w:r>
      <w:r>
        <w:rPr>
          <w:rFonts w:asciiTheme="minorHAnsi" w:hAnsiTheme="minorHAnsi" w:cstheme="minorHAnsi"/>
          <w:sz w:val="24"/>
          <w:szCs w:val="24"/>
        </w:rPr>
        <w:t xml:space="preserve"> with the help of ABAP Developed </w:t>
      </w:r>
      <w:r w:rsidR="00353776">
        <w:rPr>
          <w:rFonts w:asciiTheme="minorHAnsi" w:hAnsiTheme="minorHAnsi" w:cstheme="minorHAnsi"/>
          <w:sz w:val="24"/>
          <w:szCs w:val="24"/>
        </w:rPr>
        <w:t xml:space="preserve">billing form for </w:t>
      </w:r>
      <w:r>
        <w:rPr>
          <w:rFonts w:asciiTheme="minorHAnsi" w:hAnsiTheme="minorHAnsi" w:cstheme="minorHAnsi"/>
          <w:sz w:val="24"/>
          <w:szCs w:val="24"/>
        </w:rPr>
        <w:t xml:space="preserve">email process triggering </w:t>
      </w:r>
    </w:p>
    <w:p w:rsidR="000D0540" w:rsidP="000D0540" w14:paraId="3DBA9B17" w14:textId="77777777">
      <w:pPr>
        <w:pStyle w:val="ListParagraph"/>
        <w:adjustRightInd w:val="0"/>
        <w:ind w:left="1440" w:firstLine="0"/>
        <w:rPr>
          <w:rFonts w:asciiTheme="minorHAnsi" w:hAnsiTheme="minorHAnsi" w:cstheme="minorHAnsi"/>
          <w:sz w:val="24"/>
          <w:szCs w:val="24"/>
        </w:rPr>
      </w:pPr>
    </w:p>
    <w:p w:rsidR="00380E71" w:rsidRPr="00380E71" w:rsidP="00380E71" w14:paraId="158D11C0" w14:textId="77777777">
      <w:pPr>
        <w:spacing w:line="192" w:lineRule="auto"/>
        <w:ind w:right="120"/>
        <w:contextualSpacing/>
        <w:rPr>
          <w:rFonts w:asciiTheme="minorHAnsi" w:hAnsiTheme="minorHAnsi" w:cstheme="minorHAnsi"/>
          <w:bCs/>
        </w:rPr>
      </w:pPr>
    </w:p>
    <w:p w:rsidR="00380E71" w:rsidP="00380E71" w14:paraId="60241F7C" w14:textId="77777777">
      <w:pPr>
        <w:pStyle w:val="ListParagraph"/>
        <w:widowControl/>
        <w:autoSpaceDE/>
        <w:autoSpaceDN/>
        <w:spacing w:line="192" w:lineRule="auto"/>
        <w:ind w:left="870" w:right="120" w:firstLine="0"/>
        <w:contextualSpacing/>
        <w:rPr>
          <w:rFonts w:asciiTheme="minorHAnsi" w:hAnsiTheme="minorHAnsi" w:cstheme="minorHAnsi"/>
          <w:bCs/>
          <w:sz w:val="24"/>
          <w:szCs w:val="24"/>
        </w:rPr>
      </w:pPr>
    </w:p>
    <w:p w:rsidR="00380E71" w:rsidRPr="00380E71" w:rsidP="00380E71" w14:paraId="6740A55D" w14:textId="77777777">
      <w:pPr>
        <w:pStyle w:val="ListParagraph"/>
        <w:widowControl/>
        <w:autoSpaceDE/>
        <w:autoSpaceDN/>
        <w:spacing w:line="192" w:lineRule="auto"/>
        <w:ind w:left="870" w:right="120" w:firstLine="0"/>
        <w:contextualSpacing/>
        <w:rPr>
          <w:rFonts w:asciiTheme="minorHAnsi" w:hAnsiTheme="minorHAnsi" w:cstheme="minorHAnsi"/>
          <w:bCs/>
          <w:sz w:val="24"/>
          <w:szCs w:val="24"/>
        </w:rPr>
      </w:pPr>
    </w:p>
    <w:p w:rsidR="00380E71" w:rsidP="00380E71" w14:paraId="4AEC1D7C" w14:textId="77777777">
      <w:pPr>
        <w:pStyle w:val="ListParagraph"/>
        <w:widowControl/>
        <w:autoSpaceDE/>
        <w:autoSpaceDN/>
        <w:spacing w:line="192" w:lineRule="auto"/>
        <w:ind w:left="870" w:right="120" w:firstLine="0"/>
        <w:contextualSpacing/>
        <w:rPr>
          <w:rFonts w:asciiTheme="minorHAnsi" w:hAnsiTheme="minorHAnsi" w:cstheme="minorHAnsi"/>
          <w:bCs/>
          <w:sz w:val="24"/>
          <w:szCs w:val="24"/>
        </w:rPr>
      </w:pPr>
    </w:p>
    <w:p w:rsidR="00380E71" w:rsidP="00380E71" w14:paraId="5093F8C5" w14:textId="77777777">
      <w:pPr>
        <w:pStyle w:val="ListParagraph"/>
        <w:widowControl/>
        <w:autoSpaceDE/>
        <w:autoSpaceDN/>
        <w:spacing w:line="192" w:lineRule="auto"/>
        <w:ind w:left="870" w:right="120" w:firstLine="0"/>
        <w:contextualSpacing/>
        <w:rPr>
          <w:rFonts w:asciiTheme="minorHAnsi" w:hAnsiTheme="minorHAnsi" w:cstheme="minorHAnsi"/>
          <w:bCs/>
          <w:sz w:val="24"/>
          <w:szCs w:val="24"/>
        </w:rPr>
      </w:pPr>
    </w:p>
    <w:p w:rsidR="00E64C59" w:rsidRPr="00097C1A" w:rsidP="00E64C59" w14:paraId="126875AC" w14:textId="77777777">
      <w:pPr>
        <w:pBdr>
          <w:bottom w:val="single" w:sz="6" w:space="2" w:color="auto"/>
        </w:pBdr>
        <w:shd w:val="pct10" w:color="auto" w:fill="auto"/>
        <w:spacing w:after="120" w:line="360" w:lineRule="auto"/>
        <w:ind w:right="-155"/>
        <w:rPr>
          <w:rFonts w:asciiTheme="minorHAnsi" w:hAnsiTheme="minorHAnsi" w:cstheme="minorHAnsi"/>
          <w:b/>
          <w:bCs/>
          <w:u w:val="single"/>
        </w:rPr>
      </w:pPr>
      <w:r w:rsidRPr="00097C1A">
        <w:rPr>
          <w:rFonts w:asciiTheme="minorHAnsi" w:hAnsiTheme="minorHAnsi" w:cstheme="minorHAnsi"/>
          <w:b/>
          <w:bCs/>
          <w:u w:val="single"/>
        </w:rPr>
        <w:t>Academic Qualifications</w:t>
      </w:r>
    </w:p>
    <w:p w:rsidR="00E64C59" w:rsidRPr="00E64C59" w:rsidP="00E64C59" w14:paraId="1AA6F743" w14:textId="77777777">
      <w:pPr>
        <w:spacing w:line="192" w:lineRule="auto"/>
        <w:ind w:right="120"/>
        <w:contextualSpacing/>
        <w:rPr>
          <w:rFonts w:asciiTheme="minorHAnsi" w:hAnsiTheme="minorHAnsi" w:cstheme="minorHAnsi"/>
          <w:bCs/>
        </w:rPr>
      </w:pPr>
    </w:p>
    <w:p w:rsidR="00652A6E" w:rsidP="00380E71" w14:paraId="0C4E5707" w14:textId="75942D1F">
      <w:pPr>
        <w:pStyle w:val="ListParagraph"/>
        <w:widowControl/>
        <w:numPr>
          <w:ilvl w:val="0"/>
          <w:numId w:val="4"/>
        </w:numPr>
        <w:autoSpaceDE/>
        <w:autoSpaceDN/>
        <w:spacing w:line="192" w:lineRule="auto"/>
        <w:ind w:right="120"/>
        <w:contextualSpacing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MBA (Marketing) from JNTU University,</w:t>
      </w:r>
      <w:r w:rsidR="004D0031">
        <w:rPr>
          <w:rFonts w:asciiTheme="minorHAnsi" w:hAnsiTheme="minorHAnsi" w:cstheme="minorHAnsi"/>
          <w:bCs/>
          <w:sz w:val="24"/>
          <w:szCs w:val="24"/>
        </w:rPr>
        <w:t xml:space="preserve"> Hyderabad 2012</w:t>
      </w:r>
    </w:p>
    <w:p w:rsidR="00E64C59" w:rsidRPr="00E64C59" w:rsidP="00E64C59" w14:paraId="3279D60C" w14:textId="432D0E27">
      <w:pPr>
        <w:pStyle w:val="ListParagraph"/>
        <w:widowControl/>
        <w:numPr>
          <w:ilvl w:val="0"/>
          <w:numId w:val="4"/>
        </w:numPr>
        <w:autoSpaceDE/>
        <w:autoSpaceDN/>
        <w:spacing w:line="192" w:lineRule="auto"/>
        <w:ind w:right="120"/>
        <w:contextualSpacing/>
        <w:rPr>
          <w:rFonts w:asciiTheme="minorHAnsi" w:hAnsiTheme="minorHAnsi" w:cstheme="minorHAnsi"/>
          <w:bCs/>
          <w:sz w:val="24"/>
          <w:szCs w:val="24"/>
        </w:rPr>
      </w:pPr>
      <w:r w:rsidRPr="0005076E">
        <w:rPr>
          <w:rFonts w:asciiTheme="minorHAnsi" w:hAnsiTheme="minorHAnsi" w:cstheme="minorHAnsi"/>
          <w:bCs/>
          <w:sz w:val="24"/>
          <w:szCs w:val="24"/>
        </w:rPr>
        <w:t xml:space="preserve">Bachelors in </w:t>
      </w:r>
      <w:r w:rsidRPr="0005076E" w:rsidR="004D0031">
        <w:rPr>
          <w:rFonts w:asciiTheme="minorHAnsi" w:hAnsiTheme="minorHAnsi" w:cstheme="minorHAnsi"/>
          <w:bCs/>
          <w:sz w:val="24"/>
          <w:szCs w:val="24"/>
        </w:rPr>
        <w:t>C</w:t>
      </w:r>
      <w:r w:rsidR="004D0031">
        <w:rPr>
          <w:rFonts w:asciiTheme="minorHAnsi" w:hAnsiTheme="minorHAnsi" w:cstheme="minorHAnsi"/>
          <w:bCs/>
          <w:sz w:val="24"/>
          <w:szCs w:val="24"/>
        </w:rPr>
        <w:t xml:space="preserve">ommerce </w:t>
      </w:r>
      <w:r w:rsidRPr="0005076E">
        <w:rPr>
          <w:rFonts w:asciiTheme="minorHAnsi" w:hAnsiTheme="minorHAnsi" w:cstheme="minorHAnsi"/>
          <w:bCs/>
          <w:sz w:val="24"/>
          <w:szCs w:val="24"/>
        </w:rPr>
        <w:t>(B</w:t>
      </w:r>
      <w:r w:rsidR="004D0031">
        <w:rPr>
          <w:rFonts w:asciiTheme="minorHAnsi" w:hAnsiTheme="minorHAnsi" w:cstheme="minorHAnsi"/>
          <w:bCs/>
          <w:sz w:val="24"/>
          <w:szCs w:val="24"/>
        </w:rPr>
        <w:t>. Com</w:t>
      </w:r>
      <w:r w:rsidRPr="0005076E">
        <w:rPr>
          <w:rFonts w:asciiTheme="minorHAnsi" w:hAnsiTheme="minorHAnsi" w:cstheme="minorHAnsi"/>
          <w:bCs/>
          <w:sz w:val="24"/>
          <w:szCs w:val="24"/>
        </w:rPr>
        <w:t xml:space="preserve">) </w:t>
      </w:r>
      <w:r w:rsidR="004D0031">
        <w:rPr>
          <w:rFonts w:asciiTheme="minorHAnsi" w:hAnsiTheme="minorHAnsi" w:cstheme="minorHAnsi"/>
          <w:bCs/>
          <w:sz w:val="24"/>
          <w:szCs w:val="24"/>
        </w:rPr>
        <w:t xml:space="preserve">Acharya Nagarjuna </w:t>
      </w:r>
      <w:r w:rsidRPr="0005076E">
        <w:rPr>
          <w:rFonts w:asciiTheme="minorHAnsi" w:hAnsiTheme="minorHAnsi" w:cstheme="minorHAnsi"/>
          <w:bCs/>
          <w:sz w:val="24"/>
          <w:szCs w:val="24"/>
        </w:rPr>
        <w:t xml:space="preserve">University, </w:t>
      </w:r>
      <w:r w:rsidR="004D0031">
        <w:rPr>
          <w:rFonts w:asciiTheme="minorHAnsi" w:hAnsiTheme="minorHAnsi" w:cstheme="minorHAnsi"/>
          <w:bCs/>
          <w:sz w:val="24"/>
          <w:szCs w:val="24"/>
        </w:rPr>
        <w:t>AP 2009</w:t>
      </w:r>
    </w:p>
    <w:p w:rsidR="00652A6E" w:rsidRPr="0005076E" w:rsidP="004D0031" w14:paraId="03CBADF8" w14:textId="77777777">
      <w:pPr>
        <w:pStyle w:val="ListParagraph"/>
        <w:widowControl/>
        <w:autoSpaceDE/>
        <w:autoSpaceDN/>
        <w:spacing w:line="192" w:lineRule="auto"/>
        <w:ind w:left="870" w:right="120" w:firstLine="0"/>
        <w:contextualSpacing/>
        <w:rPr>
          <w:rFonts w:asciiTheme="minorHAnsi" w:hAnsiTheme="minorHAnsi" w:cstheme="minorHAnsi"/>
          <w:bCs/>
          <w:sz w:val="24"/>
          <w:szCs w:val="24"/>
        </w:rPr>
      </w:pPr>
    </w:p>
    <w:p w:rsidR="00652A6E" w:rsidRPr="00A24210" w:rsidP="00652A6E" w14:paraId="346D546D" w14:textId="77777777">
      <w:pPr>
        <w:rPr>
          <w:rFonts w:asciiTheme="minorHAnsi" w:hAnsiTheme="minorHAnsi" w:cstheme="minorHAnsi"/>
        </w:rPr>
      </w:pPr>
    </w:p>
    <w:p w:rsidR="00652A6E" w:rsidRPr="00A24210" w:rsidP="00652A6E" w14:paraId="614CABDE" w14:textId="77777777">
      <w:pPr>
        <w:rPr>
          <w:rFonts w:asciiTheme="minorHAnsi" w:hAnsiTheme="minorHAnsi" w:cstheme="minorHAnsi"/>
          <w:b/>
          <w:u w:val="single"/>
        </w:rPr>
      </w:pPr>
      <w:r w:rsidRPr="00A24210">
        <w:rPr>
          <w:rFonts w:asciiTheme="minorHAnsi" w:hAnsiTheme="minorHAnsi" w:cstheme="minorHAnsi"/>
          <w:b/>
          <w:u w:val="single"/>
        </w:rPr>
        <w:t>DECLARATION:</w:t>
      </w:r>
    </w:p>
    <w:p w:rsidR="00652A6E" w:rsidRPr="00A24210" w:rsidP="00652A6E" w14:paraId="556A4E6C" w14:textId="77777777">
      <w:pPr>
        <w:pStyle w:val="NoSpacing"/>
        <w:rPr>
          <w:rFonts w:asciiTheme="minorHAnsi" w:hAnsiTheme="minorHAnsi" w:cstheme="minorHAnsi"/>
          <w:b/>
          <w:sz w:val="24"/>
          <w:szCs w:val="24"/>
          <w:u w:val="single"/>
        </w:rPr>
      </w:pPr>
    </w:p>
    <w:p w:rsidR="00652A6E" w:rsidRPr="00A24210" w:rsidP="00652A6E" w14:paraId="6A4F58DA" w14:textId="77777777">
      <w:pPr>
        <w:pStyle w:val="NoSpacing"/>
        <w:rPr>
          <w:rFonts w:asciiTheme="minorHAnsi" w:hAnsiTheme="minorHAnsi" w:cstheme="minorHAnsi"/>
          <w:sz w:val="24"/>
          <w:szCs w:val="24"/>
          <w:lang w:val="en-IN" w:eastAsia="en-IN"/>
        </w:rPr>
      </w:pPr>
      <w:r w:rsidRPr="00A24210">
        <w:rPr>
          <w:rFonts w:asciiTheme="minorHAnsi" w:hAnsiTheme="minorHAnsi" w:cstheme="minorHAnsi"/>
          <w:sz w:val="24"/>
          <w:szCs w:val="24"/>
          <w:lang w:val="en-IN" w:eastAsia="en-IN"/>
        </w:rPr>
        <w:t xml:space="preserve">               </w:t>
      </w:r>
      <w:r>
        <w:rPr>
          <w:rFonts w:asciiTheme="minorHAnsi" w:hAnsiTheme="minorHAnsi" w:cstheme="minorHAnsi"/>
          <w:sz w:val="24"/>
          <w:szCs w:val="24"/>
          <w:lang w:val="en-IN" w:eastAsia="en-IN"/>
        </w:rPr>
        <w:t xml:space="preserve"> </w:t>
      </w:r>
      <w:r w:rsidRPr="00A24210">
        <w:rPr>
          <w:rFonts w:asciiTheme="minorHAnsi" w:hAnsiTheme="minorHAnsi" w:cstheme="minorHAnsi"/>
          <w:sz w:val="24"/>
          <w:szCs w:val="24"/>
          <w:lang w:val="en-IN" w:eastAsia="en-IN"/>
        </w:rPr>
        <w:t>I hereby declare that the above particulars are true to the best of my knowledge.</w:t>
      </w:r>
    </w:p>
    <w:p w:rsidR="00652A6E" w:rsidRPr="00A24210" w:rsidP="00652A6E" w14:paraId="01109850" w14:textId="77777777">
      <w:pPr>
        <w:pStyle w:val="NoSpacing"/>
        <w:rPr>
          <w:rFonts w:asciiTheme="minorHAnsi" w:hAnsiTheme="minorHAnsi" w:cstheme="minorHAnsi"/>
          <w:sz w:val="24"/>
          <w:szCs w:val="24"/>
          <w:lang w:val="en-IN" w:eastAsia="en-IN"/>
        </w:rPr>
      </w:pPr>
    </w:p>
    <w:p w:rsidR="00652A6E" w:rsidRPr="00A24210" w:rsidP="00652A6E" w14:paraId="74AFE4DD" w14:textId="77777777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A24210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    </w:t>
      </w:r>
    </w:p>
    <w:p w:rsidR="00652A6E" w:rsidRPr="00A24210" w:rsidP="00652A6E" w14:paraId="1AEBEE25" w14:textId="575878EB">
      <w:pPr>
        <w:rPr>
          <w:rFonts w:asciiTheme="minorHAnsi" w:hAnsiTheme="minorHAnsi" w:cstheme="minorHAnsi"/>
        </w:rPr>
      </w:pPr>
      <w:r w:rsidRPr="00A24210">
        <w:rPr>
          <w:rFonts w:asciiTheme="minorHAnsi" w:hAnsiTheme="minorHAnsi" w:cstheme="minorHAnsi"/>
        </w:rPr>
        <w:t xml:space="preserve">    PLACE:  </w:t>
      </w:r>
      <w:r w:rsidRPr="00A24210">
        <w:rPr>
          <w:rFonts w:asciiTheme="minorHAnsi" w:hAnsiTheme="minorHAnsi" w:cstheme="minorHAnsi"/>
          <w:lang w:val="en-IN"/>
        </w:rPr>
        <w:t>Hyderabad</w:t>
      </w:r>
      <w:r w:rsidRPr="00A24210">
        <w:rPr>
          <w:rFonts w:asciiTheme="minorHAnsi" w:hAnsiTheme="minorHAnsi" w:cstheme="minorHAnsi"/>
        </w:rPr>
        <w:t xml:space="preserve"> </w:t>
      </w:r>
      <w:r w:rsidRPr="00A24210">
        <w:rPr>
          <w:rFonts w:asciiTheme="minorHAnsi" w:hAnsiTheme="minorHAnsi" w:cstheme="minorHAnsi"/>
        </w:rPr>
        <w:tab/>
      </w:r>
      <w:r w:rsidRPr="00A24210">
        <w:rPr>
          <w:rFonts w:asciiTheme="minorHAnsi" w:hAnsiTheme="minorHAnsi" w:cstheme="minorHAnsi"/>
        </w:rPr>
        <w:tab/>
      </w:r>
      <w:r w:rsidRPr="00A24210">
        <w:rPr>
          <w:rFonts w:asciiTheme="minorHAnsi" w:hAnsiTheme="minorHAnsi" w:cstheme="minorHAnsi"/>
        </w:rPr>
        <w:tab/>
      </w:r>
      <w:r w:rsidRPr="00A24210">
        <w:rPr>
          <w:rFonts w:asciiTheme="minorHAnsi" w:hAnsiTheme="minorHAnsi" w:cstheme="minorHAnsi"/>
        </w:rPr>
        <w:tab/>
      </w:r>
      <w:r w:rsidRPr="00A24210">
        <w:rPr>
          <w:rFonts w:asciiTheme="minorHAnsi" w:hAnsiTheme="minorHAnsi" w:cstheme="minorHAnsi"/>
        </w:rPr>
        <w:tab/>
      </w:r>
      <w:r w:rsidRPr="00A24210">
        <w:rPr>
          <w:rFonts w:asciiTheme="minorHAnsi" w:hAnsiTheme="minorHAnsi" w:cstheme="minorHAnsi"/>
        </w:rPr>
        <w:tab/>
      </w:r>
      <w:r w:rsidRPr="00A24210">
        <w:rPr>
          <w:rFonts w:asciiTheme="minorHAnsi" w:hAnsiTheme="minorHAnsi" w:cstheme="minorHAnsi"/>
        </w:rPr>
        <w:tab/>
      </w:r>
      <w:r w:rsidRPr="00A24210">
        <w:rPr>
          <w:rFonts w:asciiTheme="minorHAnsi" w:hAnsiTheme="minorHAnsi" w:cstheme="minorHAnsi"/>
        </w:rPr>
        <w:tab/>
      </w:r>
      <w:r w:rsidR="00780B36">
        <w:rPr>
          <w:rFonts w:asciiTheme="minorHAnsi" w:hAnsiTheme="minorHAnsi" w:cstheme="minorHAnsi"/>
        </w:rPr>
        <w:t>P.Venkateswarlu</w:t>
      </w:r>
      <w:r w:rsidRPr="00A24210">
        <w:rPr>
          <w:rFonts w:asciiTheme="minorHAnsi" w:hAnsiTheme="minorHAnsi" w:cstheme="minorHAnsi"/>
        </w:rPr>
        <w:tab/>
      </w:r>
      <w:r w:rsidRPr="00A24210">
        <w:rPr>
          <w:rFonts w:asciiTheme="minorHAnsi" w:hAnsiTheme="minorHAnsi" w:cstheme="minorHAnsi"/>
        </w:rPr>
        <w:tab/>
      </w:r>
      <w:r w:rsidRPr="00A24210">
        <w:rPr>
          <w:rFonts w:asciiTheme="minorHAnsi" w:hAnsiTheme="minorHAnsi" w:cstheme="minorHAnsi"/>
        </w:rPr>
        <w:tab/>
      </w:r>
      <w:r w:rsidRPr="00A24210">
        <w:rPr>
          <w:rFonts w:asciiTheme="minorHAnsi" w:hAnsiTheme="minorHAnsi" w:cstheme="minorHAnsi"/>
        </w:rPr>
        <w:tab/>
      </w:r>
      <w:r w:rsidRPr="00A24210">
        <w:rPr>
          <w:rFonts w:asciiTheme="minorHAnsi" w:hAnsiTheme="minorHAnsi" w:cstheme="minorHAnsi"/>
        </w:rPr>
        <w:tab/>
      </w:r>
      <w:r w:rsidRPr="00A24210">
        <w:rPr>
          <w:rFonts w:asciiTheme="minorHAnsi" w:hAnsiTheme="minorHAnsi" w:cstheme="minorHAnsi"/>
        </w:rPr>
        <w:tab/>
      </w:r>
    </w:p>
    <w:p w:rsidR="00652A6E" w:rsidRPr="00A24210" w:rsidP="00652A6E" w14:paraId="681BCA32" w14:textId="77777777">
      <w:pPr>
        <w:rPr>
          <w:rFonts w:asciiTheme="minorHAnsi" w:hAnsiTheme="minorHAnsi" w:cstheme="minorHAnsi"/>
        </w:rPr>
      </w:pPr>
    </w:p>
    <w:p w:rsidR="00E52583" w:rsidRPr="009E277E" w:rsidP="00517A35" w14:paraId="1A5F21AB" w14:textId="77777777">
      <w:pPr>
        <w:shd w:val="clear" w:color="auto" w:fill="FFFFFF"/>
        <w:spacing w:after="200" w:line="320" w:lineRule="atLeast"/>
        <w:jc w:val="both"/>
        <w:rPr>
          <w:rFonts w:asciiTheme="minorHAnsi" w:hAnsiTheme="minorHAnsi" w:cstheme="minorHAnsi"/>
          <w:b/>
          <w:bCs/>
          <w:color w:val="000000"/>
          <w:u w:val="single"/>
          <w:lang w:eastAsia="en-IN"/>
        </w:rPr>
      </w:pPr>
    </w:p>
    <w:p w:rsidR="00E6389F" w:rsidRPr="008F0E88" w14:paraId="1189B3EA" w14:textId="2C232F1B">
      <w:r>
        <w:t xml:space="preserve">                                                                                                                              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C17A61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TFF5978F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046370"/>
    <w:multiLevelType w:val="hybridMultilevel"/>
    <w:tmpl w:val="A058EF7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000000"/>
        <w:sz w:val="17"/>
        <w:szCs w:val="17"/>
      </w:rPr>
    </w:lvl>
    <w:lvl w:ilvl="1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1">
    <w:nsid w:val="072A1356"/>
    <w:multiLevelType w:val="hybridMultilevel"/>
    <w:tmpl w:val="94EA57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B60DD"/>
    <w:multiLevelType w:val="hybridMultilevel"/>
    <w:tmpl w:val="753E30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63650E"/>
    <w:multiLevelType w:val="hybridMultilevel"/>
    <w:tmpl w:val="4D6465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6656BF"/>
    <w:multiLevelType w:val="hybridMultilevel"/>
    <w:tmpl w:val="EF8454B0"/>
    <w:lvl w:ilvl="0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>
    <w:nsid w:val="41010330"/>
    <w:multiLevelType w:val="hybridMultilevel"/>
    <w:tmpl w:val="A464FCB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18863A2"/>
    <w:multiLevelType w:val="hybridMultilevel"/>
    <w:tmpl w:val="0032B6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1827BA"/>
    <w:multiLevelType w:val="multilevel"/>
    <w:tmpl w:val="641827B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3C15A9"/>
    <w:multiLevelType w:val="hybridMultilevel"/>
    <w:tmpl w:val="9A0E75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5"/>
  </w:num>
  <w:num w:numId="5">
    <w:abstractNumId w:val="6"/>
  </w:num>
  <w:num w:numId="6">
    <w:abstractNumId w:val="4"/>
  </w:num>
  <w:num w:numId="7">
    <w:abstractNumId w:val="8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28"/>
    <w:rsid w:val="00000A28"/>
    <w:rsid w:val="00010C66"/>
    <w:rsid w:val="0001158F"/>
    <w:rsid w:val="00011E37"/>
    <w:rsid w:val="00023E8F"/>
    <w:rsid w:val="0005076E"/>
    <w:rsid w:val="000732A4"/>
    <w:rsid w:val="00075B2E"/>
    <w:rsid w:val="000933FE"/>
    <w:rsid w:val="00097C1A"/>
    <w:rsid w:val="000A026E"/>
    <w:rsid w:val="000B2E1F"/>
    <w:rsid w:val="000C62B5"/>
    <w:rsid w:val="000D0540"/>
    <w:rsid w:val="000F3BA2"/>
    <w:rsid w:val="001B678D"/>
    <w:rsid w:val="001C420A"/>
    <w:rsid w:val="001D21A1"/>
    <w:rsid w:val="001E2FC4"/>
    <w:rsid w:val="001E5193"/>
    <w:rsid w:val="001E7915"/>
    <w:rsid w:val="001F1483"/>
    <w:rsid w:val="001F3682"/>
    <w:rsid w:val="002642B2"/>
    <w:rsid w:val="002E2E66"/>
    <w:rsid w:val="002F498D"/>
    <w:rsid w:val="00312F4C"/>
    <w:rsid w:val="003319DB"/>
    <w:rsid w:val="003410B8"/>
    <w:rsid w:val="0034593D"/>
    <w:rsid w:val="00350929"/>
    <w:rsid w:val="00353776"/>
    <w:rsid w:val="00380E71"/>
    <w:rsid w:val="003D2528"/>
    <w:rsid w:val="003D4A01"/>
    <w:rsid w:val="00447959"/>
    <w:rsid w:val="004526FD"/>
    <w:rsid w:val="004A6C97"/>
    <w:rsid w:val="004D0031"/>
    <w:rsid w:val="004F4F1C"/>
    <w:rsid w:val="0051102F"/>
    <w:rsid w:val="00517A35"/>
    <w:rsid w:val="00593428"/>
    <w:rsid w:val="005937CC"/>
    <w:rsid w:val="00593A31"/>
    <w:rsid w:val="005B315E"/>
    <w:rsid w:val="005C0E3A"/>
    <w:rsid w:val="005D7E5A"/>
    <w:rsid w:val="00652A6E"/>
    <w:rsid w:val="00656FCE"/>
    <w:rsid w:val="00672518"/>
    <w:rsid w:val="006B0A24"/>
    <w:rsid w:val="006B62C8"/>
    <w:rsid w:val="006C1812"/>
    <w:rsid w:val="006E6A54"/>
    <w:rsid w:val="00720878"/>
    <w:rsid w:val="00721549"/>
    <w:rsid w:val="00722D83"/>
    <w:rsid w:val="007439C8"/>
    <w:rsid w:val="00763642"/>
    <w:rsid w:val="00765CB9"/>
    <w:rsid w:val="00780B36"/>
    <w:rsid w:val="00785720"/>
    <w:rsid w:val="007B2CB6"/>
    <w:rsid w:val="007D3B94"/>
    <w:rsid w:val="0080260B"/>
    <w:rsid w:val="008157B8"/>
    <w:rsid w:val="00831BEE"/>
    <w:rsid w:val="0089321F"/>
    <w:rsid w:val="008956C6"/>
    <w:rsid w:val="008F0E88"/>
    <w:rsid w:val="009107CC"/>
    <w:rsid w:val="00945C15"/>
    <w:rsid w:val="00973AEF"/>
    <w:rsid w:val="009919E0"/>
    <w:rsid w:val="009B13E3"/>
    <w:rsid w:val="009B2482"/>
    <w:rsid w:val="009B45AE"/>
    <w:rsid w:val="009D3D3C"/>
    <w:rsid w:val="009E277E"/>
    <w:rsid w:val="009E7DEF"/>
    <w:rsid w:val="009F74A5"/>
    <w:rsid w:val="00A15E8B"/>
    <w:rsid w:val="00A24210"/>
    <w:rsid w:val="00A34B1E"/>
    <w:rsid w:val="00A357EB"/>
    <w:rsid w:val="00A711B8"/>
    <w:rsid w:val="00A74DD9"/>
    <w:rsid w:val="00A97D57"/>
    <w:rsid w:val="00AB1FED"/>
    <w:rsid w:val="00AB2ED9"/>
    <w:rsid w:val="00AE243B"/>
    <w:rsid w:val="00B67BE4"/>
    <w:rsid w:val="00B94D2C"/>
    <w:rsid w:val="00BA6900"/>
    <w:rsid w:val="00C071C4"/>
    <w:rsid w:val="00C1052E"/>
    <w:rsid w:val="00C17A61"/>
    <w:rsid w:val="00C22526"/>
    <w:rsid w:val="00C438EB"/>
    <w:rsid w:val="00C44E6A"/>
    <w:rsid w:val="00C55FEF"/>
    <w:rsid w:val="00C57E82"/>
    <w:rsid w:val="00C6079E"/>
    <w:rsid w:val="00CE2466"/>
    <w:rsid w:val="00D05ECB"/>
    <w:rsid w:val="00D10569"/>
    <w:rsid w:val="00D20C4E"/>
    <w:rsid w:val="00D65324"/>
    <w:rsid w:val="00D753C2"/>
    <w:rsid w:val="00D872CE"/>
    <w:rsid w:val="00D92FC5"/>
    <w:rsid w:val="00DD07BB"/>
    <w:rsid w:val="00DF377A"/>
    <w:rsid w:val="00E10202"/>
    <w:rsid w:val="00E12AF9"/>
    <w:rsid w:val="00E36933"/>
    <w:rsid w:val="00E43F83"/>
    <w:rsid w:val="00E52583"/>
    <w:rsid w:val="00E6389F"/>
    <w:rsid w:val="00E64C59"/>
    <w:rsid w:val="00E674F0"/>
    <w:rsid w:val="00E83158"/>
    <w:rsid w:val="00EC582A"/>
    <w:rsid w:val="00ED01C1"/>
    <w:rsid w:val="00F01835"/>
    <w:rsid w:val="00F04A25"/>
    <w:rsid w:val="00F43232"/>
    <w:rsid w:val="00F438E0"/>
    <w:rsid w:val="00F45207"/>
    <w:rsid w:val="00F466EC"/>
    <w:rsid w:val="00FC5974"/>
    <w:rsid w:val="00FD5BBB"/>
  </w:rsids>
  <m:mathPr>
    <m:mathFont m:val="Cambria Math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06820B76-EA8D-4D1E-8448-8A4983348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7C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447959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447959"/>
    <w:pPr>
      <w:widowControl w:val="0"/>
      <w:autoSpaceDE w:val="0"/>
      <w:autoSpaceDN w:val="0"/>
      <w:ind w:left="1300" w:hanging="282"/>
    </w:pPr>
    <w:rPr>
      <w:sz w:val="22"/>
      <w:szCs w:val="22"/>
      <w:lang w:val="en-GB"/>
    </w:rPr>
  </w:style>
  <w:style w:type="character" w:customStyle="1" w:styleId="ListParagraphChar">
    <w:name w:val="List Paragraph Char"/>
    <w:link w:val="ListParagraph"/>
    <w:uiPriority w:val="34"/>
    <w:qFormat/>
    <w:locked/>
    <w:rsid w:val="00447959"/>
    <w:rPr>
      <w:rFonts w:ascii="Times New Roman" w:eastAsia="Times New Roman" w:hAnsi="Times New Roman" w:cs="Times New Roman"/>
      <w:kern w:val="0"/>
      <w:szCs w:val="22"/>
      <w:lang w:val="en-GB" w:bidi="ar-SA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10B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52A6E"/>
    <w:pPr>
      <w:suppressAutoHyphens/>
      <w:spacing w:after="0" w:line="240" w:lineRule="auto"/>
    </w:pPr>
    <w:rPr>
      <w:rFonts w:ascii="Arial" w:eastAsia="Times New Roman" w:hAnsi="Arial" w:cs="Times New Roman"/>
      <w:kern w:val="0"/>
      <w:sz w:val="18"/>
      <w:szCs w:val="20"/>
      <w:lang w:val="en-GB" w:eastAsia="ar-SA" w:bidi="ar-SA"/>
      <w14:ligatures w14:val="none"/>
    </w:rPr>
  </w:style>
  <w:style w:type="paragraph" w:customStyle="1" w:styleId="TableParagraph">
    <w:name w:val="Table Paragraph"/>
    <w:basedOn w:val="Normal"/>
    <w:rsid w:val="0089321F"/>
    <w:pPr>
      <w:widowControl w:val="0"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patnalavenki@gmail.com" TargetMode="External" /><Relationship Id="rId6" Type="http://schemas.openxmlformats.org/officeDocument/2006/relationships/image" Target="https://rdxfootmark.naukri.com/v2/track/openCv?trackingInfo=60863e01b400b8fc1f49f28d315f3707134f4b0419514c4847440321091b5b58120b12071840595d0e435601514841481f0f2b561358191b195115495d0c00584e4209430247460c590858184508105042445b0c0f054e4108120211474a411b02154e49405d58380c4f0343421b0015061953444f530e18705c4458440321091b5b581508160a154950581b4d58505045111b535f5e0a534c130d1105175315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1EAC3-A40A-4CCC-8F44-3394B03CE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Patnala Venkateswarlu</dc:creator>
  <cp:lastModifiedBy>Patnala Venkateswarlu</cp:lastModifiedBy>
  <cp:revision>4</cp:revision>
  <dcterms:created xsi:type="dcterms:W3CDTF">2024-11-07T07:57:00Z</dcterms:created>
  <dcterms:modified xsi:type="dcterms:W3CDTF">2024-11-15T08:14:00Z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a832e50d3f7d89c17b3b72edd96ea4a973b3352bd1b2207daa0b04814f053f60</vt:lpwstr>
  </property>
</Properties>
</file>