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6936" w14:textId="77777777" w:rsidR="00225F2C" w:rsidRDefault="00000000">
      <w:pPr>
        <w:pStyle w:val="Heading1"/>
      </w:pPr>
      <w:r>
        <w:t>PRABHAT</w:t>
      </w:r>
      <w:r>
        <w:rPr>
          <w:spacing w:val="-1"/>
        </w:rPr>
        <w:t xml:space="preserve"> </w:t>
      </w:r>
      <w:r>
        <w:t>KUMAR</w:t>
      </w:r>
      <w:r>
        <w:rPr>
          <w:spacing w:val="-6"/>
        </w:rPr>
        <w:t xml:space="preserve"> </w:t>
      </w:r>
      <w:r>
        <w:rPr>
          <w:spacing w:val="-4"/>
        </w:rPr>
        <w:t>SINGH</w:t>
      </w:r>
    </w:p>
    <w:p w14:paraId="2AC33328" w14:textId="77777777" w:rsidR="00225F2C" w:rsidRDefault="00225F2C">
      <w:pPr>
        <w:pStyle w:val="BodyText"/>
        <w:spacing w:before="21"/>
        <w:ind w:left="0" w:firstLine="0"/>
        <w:rPr>
          <w:b/>
          <w:sz w:val="36"/>
        </w:rPr>
      </w:pPr>
    </w:p>
    <w:p w14:paraId="1D8E46A5" w14:textId="7D814A24" w:rsidR="00225F2C" w:rsidRPr="00D75F11" w:rsidRDefault="00000000">
      <w:pPr>
        <w:pStyle w:val="Heading2"/>
        <w:tabs>
          <w:tab w:val="left" w:pos="4450"/>
          <w:tab w:val="left" w:pos="4893"/>
          <w:tab w:val="left" w:pos="6865"/>
          <w:tab w:val="left" w:pos="7384"/>
        </w:tabs>
        <w:spacing w:before="1"/>
        <w:ind w:left="403"/>
        <w:jc w:val="left"/>
        <w:rPr>
          <w:lang w:val="it-IT"/>
        </w:rPr>
      </w:pPr>
      <w:r>
        <w:rPr>
          <w:b w:val="0"/>
          <w:noProof/>
          <w:position w:val="2"/>
        </w:rPr>
        <w:drawing>
          <wp:inline distT="0" distB="0" distL="0" distR="0" wp14:anchorId="59F1A644" wp14:editId="268474DE">
            <wp:extent cx="287294" cy="315097"/>
            <wp:effectExtent l="0" t="0" r="0" b="0"/>
            <wp:docPr id="1" name="Image 1" descr="Email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mail with solid fill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94" cy="3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F11">
        <w:rPr>
          <w:b w:val="0"/>
          <w:spacing w:val="40"/>
          <w:sz w:val="20"/>
          <w:lang w:val="it-IT"/>
        </w:rPr>
        <w:t xml:space="preserve"> </w:t>
      </w:r>
      <w:hyperlink r:id="rId6">
        <w:r w:rsidRPr="00D75F11">
          <w:rPr>
            <w:color w:val="0462C1"/>
            <w:u w:val="single" w:color="0462C1"/>
            <w:lang w:val="it-IT"/>
          </w:rPr>
          <w:t>prabhatsingh2050@gmail.com</w:t>
        </w:r>
        <w:r w:rsidRPr="00D75F11">
          <w:rPr>
            <w:color w:val="0462C1"/>
            <w:lang w:val="it-IT"/>
          </w:rPr>
          <w:tab/>
        </w:r>
        <w:r>
          <w:rPr>
            <w:noProof/>
            <w:color w:val="0462C1"/>
            <w:position w:val="2"/>
          </w:rPr>
          <w:drawing>
            <wp:inline distT="0" distB="0" distL="0" distR="0" wp14:anchorId="42842D48" wp14:editId="63CA0BAE">
              <wp:extent cx="128587" cy="234212"/>
              <wp:effectExtent l="0" t="0" r="0" b="0"/>
              <wp:docPr id="2" name="Image 2" descr="Smart Phone with solid fil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 descr="Smart Phone with solid fill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87" cy="2342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75F11">
          <w:rPr>
            <w:b w:val="0"/>
            <w:color w:val="0462C1"/>
            <w:lang w:val="it-IT"/>
          </w:rPr>
          <w:tab/>
        </w:r>
        <w:r w:rsidRPr="00D75F11">
          <w:rPr>
            <w:lang w:val="it-IT"/>
          </w:rPr>
          <w:t>(91)</w:t>
        </w:r>
        <w:r w:rsidRPr="00D75F11">
          <w:rPr>
            <w:spacing w:val="5"/>
            <w:lang w:val="it-IT"/>
          </w:rPr>
          <w:t xml:space="preserve"> </w:t>
        </w:r>
        <w:r w:rsidRPr="00D75F11">
          <w:rPr>
            <w:spacing w:val="-2"/>
            <w:lang w:val="it-IT"/>
          </w:rPr>
          <w:t>9123162915</w:t>
        </w:r>
        <w:r w:rsidRPr="00D75F11">
          <w:rPr>
            <w:lang w:val="it-IT"/>
          </w:rPr>
          <w:tab/>
        </w:r>
        <w:r>
          <w:rPr>
            <w:noProof/>
            <w:position w:val="1"/>
          </w:rPr>
          <w:drawing>
            <wp:inline distT="0" distB="0" distL="0" distR="0" wp14:anchorId="592EFAF6" wp14:editId="7A5E86A8">
              <wp:extent cx="129182" cy="207615"/>
              <wp:effectExtent l="0" t="0" r="0" b="0"/>
              <wp:docPr id="3" name="Image 3" descr="Marker with solid fil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 descr="Marker with solid fill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182" cy="2076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75F11">
          <w:rPr>
            <w:b w:val="0"/>
            <w:lang w:val="it-IT"/>
          </w:rPr>
          <w:tab/>
        </w:r>
        <w:r w:rsidRPr="00D75F11">
          <w:rPr>
            <w:lang w:val="it-IT"/>
          </w:rPr>
          <w:t>Delhi,</w:t>
        </w:r>
        <w:r w:rsidRPr="00D75F11">
          <w:rPr>
            <w:spacing w:val="-5"/>
            <w:lang w:val="it-IT"/>
          </w:rPr>
          <w:t xml:space="preserve"> </w:t>
        </w:r>
        <w:r w:rsidRPr="00D75F11">
          <w:rPr>
            <w:spacing w:val="-2"/>
            <w:lang w:val="it-IT"/>
          </w:rPr>
          <w:t>India</w:t>
        </w:r>
      </w:hyperlink>
      <w:r w:rsidR="00D75F11" w:rsidRPr="00D75F11">
        <w:rPr>
          <w:lang w:val="it-IT"/>
        </w:rPr>
        <w:t xml:space="preserve">  </w:t>
      </w:r>
      <w:r w:rsidR="00D75F11" w:rsidRPr="00D75F11">
        <w:rPr>
          <w:lang w:val="it-IT"/>
        </w:rPr>
        <w:t>http://www.linkedin.com/in/prabhatsingh743</w:t>
      </w:r>
    </w:p>
    <w:p w14:paraId="7638FBDC" w14:textId="77777777" w:rsidR="00225F2C" w:rsidRPr="00D75F11" w:rsidRDefault="00000000">
      <w:pPr>
        <w:pStyle w:val="BodyText"/>
        <w:spacing w:before="1"/>
        <w:ind w:left="0" w:firstLine="0"/>
        <w:rPr>
          <w:b/>
          <w:sz w:val="13"/>
          <w:lang w:val="it-IT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60CC53" wp14:editId="778B5834">
                <wp:simplePos x="0" y="0"/>
                <wp:positionH relativeFrom="page">
                  <wp:posOffset>914400</wp:posOffset>
                </wp:positionH>
                <wp:positionV relativeFrom="paragraph">
                  <wp:posOffset>111281</wp:posOffset>
                </wp:positionV>
                <wp:extent cx="8210550" cy="450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105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0550" h="45085">
                              <a:moveTo>
                                <a:pt x="0" y="45084"/>
                              </a:moveTo>
                              <a:lnTo>
                                <a:pt x="82105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4682" id="Graphic 4" o:spid="_x0000_s1026" style="position:absolute;margin-left:1in;margin-top:8.75pt;width:646.5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105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" path="m,45084l8210550,e" filled="f">
                <v:path arrowok="t"/>
                <w10:wrap type="topAndBottom" anchorx="page"/>
              </v:shape>
            </w:pict>
          </mc:Fallback>
        </mc:AlternateContent>
      </w:r>
    </w:p>
    <w:p w14:paraId="0323118D" w14:textId="77777777" w:rsidR="00225F2C" w:rsidRDefault="00000000">
      <w:pPr>
        <w:pStyle w:val="Heading2"/>
        <w:spacing w:before="161"/>
        <w:ind w:right="1441"/>
      </w:pPr>
      <w:bookmarkStart w:id="0" w:name="Professional_Summary"/>
      <w:bookmarkEnd w:id="0"/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7364ED9D" w14:textId="77777777" w:rsidR="00225F2C" w:rsidRDefault="00000000">
      <w:pPr>
        <w:pStyle w:val="BodyText"/>
        <w:spacing w:before="214"/>
        <w:ind w:left="360" w:right="81" w:firstLine="0"/>
      </w:pPr>
      <w:r>
        <w:t xml:space="preserve">US Tax professional with </w:t>
      </w:r>
      <w:r>
        <w:rPr>
          <w:b/>
        </w:rPr>
        <w:t xml:space="preserve">3.5 </w:t>
      </w:r>
      <w:r>
        <w:t>years of specialized experience in Form</w:t>
      </w:r>
      <w:r>
        <w:rPr>
          <w:spacing w:val="-5"/>
        </w:rPr>
        <w:t xml:space="preserve"> </w:t>
      </w:r>
      <w:r>
        <w:t>1065 (Partnership) and Form 1120S (S-Corporation) compliance for Real Estate and Private Equity clients. Proven expertise in Schedule K-1/K-2/K-3 preparation and review, international tax forms (5471, 8865, 8858, 8804, 8805, 1042/1042-S),</w:t>
      </w:r>
      <w:r>
        <w:rPr>
          <w:spacing w:val="-5"/>
        </w:rPr>
        <w:t xml:space="preserve"> </w:t>
      </w:r>
      <w:r>
        <w:t>Book-to-Tax reconciliation</w:t>
      </w:r>
      <w:r>
        <w:rPr>
          <w:spacing w:val="-5"/>
        </w:rPr>
        <w:t xml:space="preserve"> </w:t>
      </w:r>
      <w:r>
        <w:t>(M-1), M-3 and multi-state</w:t>
      </w:r>
      <w:r>
        <w:rPr>
          <w:spacing w:val="-3"/>
        </w:rPr>
        <w:t xml:space="preserve"> </w:t>
      </w:r>
      <w:r>
        <w:t>filings. Hands-on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GoSystem</w:t>
      </w:r>
      <w:proofErr w:type="spellEnd"/>
      <w:r>
        <w:rPr>
          <w:spacing w:val="-1"/>
        </w:rPr>
        <w:t xml:space="preserve"> </w:t>
      </w:r>
      <w:r>
        <w:t>RS, and</w:t>
      </w:r>
      <w:r>
        <w:rPr>
          <w:spacing w:val="-3"/>
        </w:rPr>
        <w:t xml:space="preserve"> </w:t>
      </w:r>
      <w:r>
        <w:t>OneSource. Track</w:t>
      </w:r>
      <w:r>
        <w:rPr>
          <w:spacing w:val="-5"/>
        </w:rPr>
        <w:t xml:space="preserve"> </w:t>
      </w:r>
      <w:r>
        <w:t>record of</w:t>
      </w:r>
      <w:r>
        <w:rPr>
          <w:spacing w:val="-3"/>
        </w:rPr>
        <w:t xml:space="preserve"> </w:t>
      </w:r>
      <w:r>
        <w:t>95%+ first-round review accuracy and process improvements saving 1+ hour per return during peak season. Previously with Big 4 (EY GDS) and top-tier firms (BDO, Wipro-Blackstone, Situs AMC).</w:t>
      </w:r>
    </w:p>
    <w:p w14:paraId="01FCA45D" w14:textId="77777777" w:rsidR="00225F2C" w:rsidRDefault="00000000">
      <w:pPr>
        <w:pStyle w:val="BodyText"/>
        <w:spacing w:before="1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C3AABE" wp14:editId="687A0B92">
                <wp:simplePos x="0" y="0"/>
                <wp:positionH relativeFrom="page">
                  <wp:posOffset>914400</wp:posOffset>
                </wp:positionH>
                <wp:positionV relativeFrom="paragraph">
                  <wp:posOffset>125428</wp:posOffset>
                </wp:positionV>
                <wp:extent cx="8210550" cy="476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1055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0550" h="47625">
                              <a:moveTo>
                                <a:pt x="0" y="47625"/>
                              </a:moveTo>
                              <a:lnTo>
                                <a:pt x="82105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191B" id="Graphic 5" o:spid="_x0000_s1026" style="position:absolute;margin-left:1in;margin-top:9.9pt;width:646.5pt;height:3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10550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" path="m,47625l8210550,e" filled="f">
                <v:path arrowok="t"/>
                <w10:wrap type="topAndBottom" anchorx="page"/>
              </v:shape>
            </w:pict>
          </mc:Fallback>
        </mc:AlternateContent>
      </w:r>
    </w:p>
    <w:p w14:paraId="543A45CC" w14:textId="77777777" w:rsidR="00225F2C" w:rsidRDefault="00000000">
      <w:pPr>
        <w:pStyle w:val="Heading2"/>
        <w:ind w:right="1299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5A947DEC" w14:textId="77777777" w:rsidR="00225F2C" w:rsidRDefault="00225F2C">
      <w:pPr>
        <w:pStyle w:val="BodyText"/>
        <w:spacing w:before="49"/>
        <w:ind w:left="0" w:firstLine="0"/>
        <w:rPr>
          <w:b/>
          <w:sz w:val="20"/>
        </w:rPr>
      </w:pPr>
    </w:p>
    <w:tbl>
      <w:tblPr>
        <w:tblW w:w="0" w:type="auto"/>
        <w:tblInd w:w="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4"/>
        <w:gridCol w:w="3764"/>
        <w:gridCol w:w="3966"/>
      </w:tblGrid>
      <w:tr w:rsidR="00225F2C" w14:paraId="7C633421" w14:textId="77777777">
        <w:trPr>
          <w:trHeight w:val="287"/>
        </w:trPr>
        <w:tc>
          <w:tcPr>
            <w:tcW w:w="4634" w:type="dxa"/>
            <w:shd w:val="clear" w:color="auto" w:fill="4471C4"/>
          </w:tcPr>
          <w:p w14:paraId="0DAFBD46" w14:textId="77777777" w:rsidR="00225F2C" w:rsidRDefault="00000000">
            <w:pPr>
              <w:pStyle w:val="TableParagraph"/>
              <w:spacing w:before="1" w:line="240" w:lineRule="auto"/>
              <w:ind w:left="82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Professional</w:t>
            </w:r>
            <w:r>
              <w:rPr>
                <w:b/>
                <w:color w:val="FFFFFF"/>
                <w:spacing w:val="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Skills</w:t>
            </w:r>
          </w:p>
        </w:tc>
        <w:tc>
          <w:tcPr>
            <w:tcW w:w="3764" w:type="dxa"/>
            <w:shd w:val="clear" w:color="auto" w:fill="4471C4"/>
          </w:tcPr>
          <w:p w14:paraId="29FCE78B" w14:textId="77777777" w:rsidR="00225F2C" w:rsidRDefault="00000000">
            <w:pPr>
              <w:pStyle w:val="TableParagraph"/>
              <w:spacing w:before="1" w:line="240" w:lineRule="auto"/>
              <w:ind w:left="1045"/>
              <w:rPr>
                <w:b/>
              </w:rPr>
            </w:pPr>
            <w:r>
              <w:rPr>
                <w:b/>
                <w:color w:val="FFFFFF"/>
              </w:rPr>
              <w:t>Technical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Skills</w:t>
            </w:r>
          </w:p>
        </w:tc>
        <w:tc>
          <w:tcPr>
            <w:tcW w:w="3966" w:type="dxa"/>
            <w:shd w:val="clear" w:color="auto" w:fill="4471C4"/>
          </w:tcPr>
          <w:p w14:paraId="664B936A" w14:textId="77777777" w:rsidR="00225F2C" w:rsidRDefault="00000000">
            <w:pPr>
              <w:pStyle w:val="TableParagraph"/>
              <w:spacing w:before="1" w:line="240" w:lineRule="auto"/>
              <w:ind w:left="1099"/>
              <w:rPr>
                <w:b/>
              </w:rPr>
            </w:pPr>
            <w:r>
              <w:rPr>
                <w:b/>
                <w:color w:val="FFFFFF"/>
              </w:rPr>
              <w:t>Soft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Skills</w:t>
            </w:r>
          </w:p>
        </w:tc>
      </w:tr>
      <w:tr w:rsidR="00225F2C" w14:paraId="29663FCC" w14:textId="77777777">
        <w:trPr>
          <w:trHeight w:val="273"/>
        </w:trPr>
        <w:tc>
          <w:tcPr>
            <w:tcW w:w="4634" w:type="dxa"/>
          </w:tcPr>
          <w:p w14:paraId="04D3C20A" w14:textId="77777777" w:rsidR="00225F2C" w:rsidRDefault="00000000">
            <w:pPr>
              <w:pStyle w:val="TableParagraph"/>
              <w:spacing w:line="233" w:lineRule="exact"/>
              <w:ind w:left="105"/>
              <w:rPr>
                <w:sz w:val="21"/>
              </w:rPr>
            </w:pPr>
            <w:r>
              <w:rPr>
                <w:sz w:val="21"/>
              </w:rPr>
              <w:t>Tax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Compliance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Reporting</w:t>
            </w:r>
          </w:p>
        </w:tc>
        <w:tc>
          <w:tcPr>
            <w:tcW w:w="3764" w:type="dxa"/>
          </w:tcPr>
          <w:p w14:paraId="4AC7AA69" w14:textId="77777777" w:rsidR="00225F2C" w:rsidRDefault="00000000">
            <w:pPr>
              <w:pStyle w:val="TableParagraph"/>
              <w:spacing w:line="233" w:lineRule="exact"/>
              <w:ind w:left="109"/>
              <w:rPr>
                <w:sz w:val="21"/>
              </w:rPr>
            </w:pPr>
            <w:proofErr w:type="gramStart"/>
            <w:r>
              <w:rPr>
                <w:sz w:val="21"/>
              </w:rPr>
              <w:t>Form</w:t>
            </w:r>
            <w:proofErr w:type="gramEnd"/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1065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Proficiency</w:t>
            </w:r>
          </w:p>
        </w:tc>
        <w:tc>
          <w:tcPr>
            <w:tcW w:w="3966" w:type="dxa"/>
          </w:tcPr>
          <w:p w14:paraId="68E1617F" w14:textId="77777777" w:rsidR="00225F2C" w:rsidRDefault="00000000">
            <w:pPr>
              <w:pStyle w:val="TableParagraph"/>
              <w:spacing w:line="233" w:lineRule="exact"/>
              <w:rPr>
                <w:sz w:val="21"/>
              </w:rPr>
            </w:pPr>
            <w:r>
              <w:rPr>
                <w:sz w:val="21"/>
              </w:rPr>
              <w:t>Attention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Detail</w:t>
            </w:r>
          </w:p>
        </w:tc>
      </w:tr>
      <w:tr w:rsidR="00225F2C" w14:paraId="269AAA6C" w14:textId="77777777">
        <w:trPr>
          <w:trHeight w:val="287"/>
        </w:trPr>
        <w:tc>
          <w:tcPr>
            <w:tcW w:w="4634" w:type="dxa"/>
          </w:tcPr>
          <w:p w14:paraId="52AA35D9" w14:textId="77777777" w:rsidR="00225F2C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Strategic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Tax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Planning</w:t>
            </w:r>
          </w:p>
        </w:tc>
        <w:tc>
          <w:tcPr>
            <w:tcW w:w="3764" w:type="dxa"/>
          </w:tcPr>
          <w:p w14:paraId="66E09D45" w14:textId="77777777" w:rsidR="00225F2C" w:rsidRDefault="00000000">
            <w:pPr>
              <w:pStyle w:val="TableParagraph"/>
              <w:ind w:left="109"/>
              <w:rPr>
                <w:sz w:val="21"/>
              </w:rPr>
            </w:pPr>
            <w:proofErr w:type="spellStart"/>
            <w:r>
              <w:rPr>
                <w:sz w:val="21"/>
              </w:rPr>
              <w:t>GoSystem</w:t>
            </w:r>
            <w:proofErr w:type="spellEnd"/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OneSource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(OIT)</w:t>
            </w:r>
          </w:p>
        </w:tc>
        <w:tc>
          <w:tcPr>
            <w:tcW w:w="3966" w:type="dxa"/>
          </w:tcPr>
          <w:p w14:paraId="51FE5F4B" w14:textId="77777777" w:rsidR="00225F2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Effective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Communication</w:t>
            </w:r>
          </w:p>
        </w:tc>
      </w:tr>
      <w:tr w:rsidR="00225F2C" w14:paraId="5B425B19" w14:textId="77777777">
        <w:trPr>
          <w:trHeight w:val="268"/>
        </w:trPr>
        <w:tc>
          <w:tcPr>
            <w:tcW w:w="4634" w:type="dxa"/>
          </w:tcPr>
          <w:p w14:paraId="1688B379" w14:textId="77777777" w:rsidR="00225F2C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Cross-Border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Taxation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(ECI,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FDAP)</w:t>
            </w:r>
          </w:p>
        </w:tc>
        <w:tc>
          <w:tcPr>
            <w:tcW w:w="3764" w:type="dxa"/>
          </w:tcPr>
          <w:p w14:paraId="1559F251" w14:textId="77777777" w:rsidR="00225F2C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Financial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Analysis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Tools</w:t>
            </w:r>
          </w:p>
        </w:tc>
        <w:tc>
          <w:tcPr>
            <w:tcW w:w="3966" w:type="dxa"/>
          </w:tcPr>
          <w:p w14:paraId="36B1BA3C" w14:textId="77777777" w:rsidR="00225F2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Analytical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Problem-Solving</w:t>
            </w:r>
          </w:p>
        </w:tc>
      </w:tr>
      <w:tr w:rsidR="00225F2C" w14:paraId="2209EC57" w14:textId="77777777">
        <w:trPr>
          <w:trHeight w:val="287"/>
        </w:trPr>
        <w:tc>
          <w:tcPr>
            <w:tcW w:w="4634" w:type="dxa"/>
          </w:tcPr>
          <w:p w14:paraId="1BADBCFA" w14:textId="77777777" w:rsidR="00225F2C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Regulatory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Knowledge</w:t>
            </w:r>
          </w:p>
        </w:tc>
        <w:tc>
          <w:tcPr>
            <w:tcW w:w="3764" w:type="dxa"/>
          </w:tcPr>
          <w:p w14:paraId="73379610" w14:textId="77777777" w:rsidR="00225F2C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Microsoft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Excel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(Advanced)</w:t>
            </w:r>
          </w:p>
        </w:tc>
        <w:tc>
          <w:tcPr>
            <w:tcW w:w="3966" w:type="dxa"/>
          </w:tcPr>
          <w:p w14:paraId="3684DC73" w14:textId="77777777" w:rsidR="00225F2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Management</w:t>
            </w:r>
          </w:p>
        </w:tc>
      </w:tr>
      <w:tr w:rsidR="00225F2C" w14:paraId="697A25C4" w14:textId="77777777">
        <w:trPr>
          <w:trHeight w:val="311"/>
        </w:trPr>
        <w:tc>
          <w:tcPr>
            <w:tcW w:w="4634" w:type="dxa"/>
          </w:tcPr>
          <w:p w14:paraId="71BC80CC" w14:textId="77777777" w:rsidR="00225F2C" w:rsidRDefault="00000000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Client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Advisory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Relationship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764" w:type="dxa"/>
          </w:tcPr>
          <w:p w14:paraId="67A5FEFA" w14:textId="77777777" w:rsidR="00225F2C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BNA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 Checkpoint</w:t>
            </w:r>
          </w:p>
        </w:tc>
        <w:tc>
          <w:tcPr>
            <w:tcW w:w="3966" w:type="dxa"/>
          </w:tcPr>
          <w:p w14:paraId="6633BA2C" w14:textId="77777777" w:rsidR="00225F2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Collaboration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Teamwork</w:t>
            </w:r>
          </w:p>
        </w:tc>
      </w:tr>
    </w:tbl>
    <w:p w14:paraId="0E07ACBE" w14:textId="77777777" w:rsidR="00225F2C" w:rsidRDefault="00225F2C">
      <w:pPr>
        <w:pStyle w:val="BodyText"/>
        <w:spacing w:before="2"/>
        <w:ind w:left="0" w:firstLine="0"/>
        <w:rPr>
          <w:b/>
          <w:sz w:val="24"/>
        </w:rPr>
      </w:pPr>
    </w:p>
    <w:p w14:paraId="577AB503" w14:textId="77777777" w:rsidR="00225F2C" w:rsidRDefault="00000000">
      <w:pPr>
        <w:pStyle w:val="Heading2"/>
        <w:spacing w:before="0"/>
        <w:ind w:right="1315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197F1294" w14:textId="77777777" w:rsidR="00225F2C" w:rsidRDefault="00225F2C">
      <w:pPr>
        <w:pStyle w:val="BodyText"/>
        <w:spacing w:before="3"/>
        <w:ind w:left="0" w:firstLine="0"/>
        <w:rPr>
          <w:b/>
          <w:sz w:val="24"/>
        </w:rPr>
      </w:pPr>
    </w:p>
    <w:p w14:paraId="3AF86D1D" w14:textId="77777777" w:rsidR="00225F2C" w:rsidRDefault="00000000">
      <w:pPr>
        <w:spacing w:before="1"/>
        <w:ind w:left="360"/>
        <w:rPr>
          <w:b/>
          <w:sz w:val="20"/>
        </w:rPr>
      </w:pPr>
      <w:r>
        <w:rPr>
          <w:b/>
          <w:sz w:val="20"/>
        </w:rPr>
        <w:t>Analyst: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2026</w:t>
      </w:r>
    </w:p>
    <w:p w14:paraId="677ED7F6" w14:textId="77777777" w:rsidR="00225F2C" w:rsidRDefault="00000000">
      <w:pPr>
        <w:ind w:left="360"/>
        <w:rPr>
          <w:b/>
          <w:sz w:val="20"/>
        </w:rPr>
      </w:pPr>
      <w:r>
        <w:rPr>
          <w:b/>
          <w:sz w:val="20"/>
        </w:rPr>
        <w:t>BDO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Rise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Designation: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Tax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Gurgaon,</w:t>
      </w:r>
      <w:r>
        <w:rPr>
          <w:b/>
          <w:spacing w:val="-2"/>
          <w:sz w:val="20"/>
        </w:rPr>
        <w:t xml:space="preserve"> India</w:t>
      </w:r>
    </w:p>
    <w:p w14:paraId="082FDDD3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1" w:line="256" w:lineRule="exact"/>
        <w:rPr>
          <w:rFonts w:ascii="Symbol" w:hAnsi="Symbol"/>
          <w:sz w:val="21"/>
        </w:rPr>
      </w:pPr>
      <w:r>
        <w:rPr>
          <w:sz w:val="21"/>
        </w:rPr>
        <w:t>Reviewing</w:t>
      </w:r>
      <w:r>
        <w:rPr>
          <w:spacing w:val="-8"/>
          <w:sz w:val="21"/>
        </w:rPr>
        <w:t xml:space="preserve"> </w:t>
      </w:r>
      <w:r>
        <w:rPr>
          <w:sz w:val="21"/>
        </w:rPr>
        <w:t>60+</w:t>
      </w:r>
      <w:r>
        <w:rPr>
          <w:spacing w:val="-2"/>
          <w:sz w:val="21"/>
        </w:rPr>
        <w:t xml:space="preserve"> </w:t>
      </w:r>
      <w:r>
        <w:rPr>
          <w:sz w:val="21"/>
        </w:rPr>
        <w:t>Federal</w:t>
      </w:r>
      <w:r>
        <w:rPr>
          <w:spacing w:val="-3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7"/>
          <w:sz w:val="21"/>
        </w:rPr>
        <w:t xml:space="preserve"> </w:t>
      </w:r>
      <w:r>
        <w:rPr>
          <w:sz w:val="21"/>
        </w:rPr>
        <w:t>returns</w:t>
      </w:r>
      <w:r>
        <w:rPr>
          <w:spacing w:val="-2"/>
          <w:sz w:val="21"/>
        </w:rPr>
        <w:t xml:space="preserve"> </w:t>
      </w:r>
      <w:r>
        <w:rPr>
          <w:sz w:val="21"/>
        </w:rPr>
        <w:t>(Form</w:t>
      </w:r>
      <w:r>
        <w:rPr>
          <w:spacing w:val="-13"/>
          <w:sz w:val="21"/>
        </w:rPr>
        <w:t xml:space="preserve"> </w:t>
      </w:r>
      <w:r>
        <w:rPr>
          <w:sz w:val="21"/>
        </w:rPr>
        <w:t>1065)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S-Crop</w:t>
      </w:r>
      <w:r>
        <w:rPr>
          <w:spacing w:val="-8"/>
          <w:sz w:val="21"/>
        </w:rPr>
        <w:t xml:space="preserve"> </w:t>
      </w:r>
      <w:r>
        <w:rPr>
          <w:sz w:val="21"/>
        </w:rPr>
        <w:t>return</w:t>
      </w:r>
      <w:r>
        <w:rPr>
          <w:spacing w:val="-7"/>
          <w:sz w:val="21"/>
        </w:rPr>
        <w:t xml:space="preserve"> </w:t>
      </w:r>
      <w:r>
        <w:rPr>
          <w:sz w:val="21"/>
        </w:rPr>
        <w:t>(Form</w:t>
      </w:r>
      <w:r>
        <w:rPr>
          <w:spacing w:val="-8"/>
          <w:sz w:val="21"/>
        </w:rPr>
        <w:t xml:space="preserve"> </w:t>
      </w:r>
      <w:r>
        <w:rPr>
          <w:sz w:val="21"/>
        </w:rPr>
        <w:t>1120S)</w:t>
      </w:r>
      <w:r>
        <w:rPr>
          <w:spacing w:val="-2"/>
          <w:sz w:val="21"/>
        </w:rPr>
        <w:t xml:space="preserve"> </w:t>
      </w:r>
      <w:r>
        <w:rPr>
          <w:sz w:val="21"/>
        </w:rPr>
        <w:t>per</w:t>
      </w:r>
      <w:r>
        <w:rPr>
          <w:spacing w:val="-2"/>
          <w:sz w:val="21"/>
        </w:rPr>
        <w:t xml:space="preserve"> </w:t>
      </w:r>
      <w:r>
        <w:rPr>
          <w:sz w:val="21"/>
        </w:rPr>
        <w:t>season,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Schedule</w:t>
      </w:r>
      <w:r>
        <w:rPr>
          <w:spacing w:val="-6"/>
          <w:sz w:val="21"/>
        </w:rPr>
        <w:t xml:space="preserve"> </w:t>
      </w:r>
      <w:r>
        <w:rPr>
          <w:sz w:val="21"/>
        </w:rPr>
        <w:t>K-1,</w:t>
      </w:r>
      <w:r>
        <w:rPr>
          <w:spacing w:val="-4"/>
          <w:sz w:val="21"/>
        </w:rPr>
        <w:t xml:space="preserve"> </w:t>
      </w:r>
      <w:r>
        <w:rPr>
          <w:rFonts w:ascii="Arial MT" w:hAnsi="Arial MT"/>
          <w:color w:val="1A1A1A"/>
          <w:sz w:val="19"/>
        </w:rPr>
        <w:t>Schedule</w:t>
      </w:r>
      <w:r>
        <w:rPr>
          <w:rFonts w:ascii="Arial MT" w:hAnsi="Arial MT"/>
          <w:color w:val="1A1A1A"/>
          <w:spacing w:val="-5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K-2</w:t>
      </w:r>
      <w:r>
        <w:rPr>
          <w:rFonts w:ascii="Arial MT" w:hAnsi="Arial MT"/>
          <w:color w:val="1A1A1A"/>
          <w:spacing w:val="-5"/>
          <w:sz w:val="19"/>
        </w:rPr>
        <w:t xml:space="preserve"> </w:t>
      </w:r>
      <w:r>
        <w:rPr>
          <w:spacing w:val="-5"/>
          <w:sz w:val="21"/>
        </w:rPr>
        <w:t>and</w:t>
      </w:r>
    </w:p>
    <w:p w14:paraId="2F5D98E2" w14:textId="77777777" w:rsidR="00225F2C" w:rsidRDefault="00000000">
      <w:pPr>
        <w:pStyle w:val="BodyText"/>
        <w:spacing w:line="239" w:lineRule="exact"/>
        <w:ind w:firstLine="0"/>
      </w:pPr>
      <w:r>
        <w:rPr>
          <w:rFonts w:ascii="Arial MT"/>
          <w:color w:val="1A1A1A"/>
          <w:sz w:val="19"/>
        </w:rPr>
        <w:t>Schedule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K-3</w:t>
      </w:r>
      <w:r>
        <w:t>,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Estate</w:t>
      </w:r>
      <w:r>
        <w:rPr>
          <w:spacing w:val="-6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assets exceeding</w:t>
      </w:r>
      <w:r>
        <w:rPr>
          <w:spacing w:val="-9"/>
        </w:rPr>
        <w:t xml:space="preserve"> </w:t>
      </w:r>
      <w:r>
        <w:t>$100M</w:t>
      </w:r>
      <w:r>
        <w:rPr>
          <w:spacing w:val="-4"/>
        </w:rPr>
        <w:t xml:space="preserve"> AUM.</w:t>
      </w:r>
    </w:p>
    <w:p w14:paraId="34BED68A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47"/>
        <w:rPr>
          <w:rFonts w:ascii="Symbol" w:hAnsi="Symbol"/>
          <w:sz w:val="21"/>
        </w:rPr>
      </w:pPr>
      <w:r>
        <w:rPr>
          <w:sz w:val="21"/>
        </w:rPr>
        <w:t>Preparing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reviewed</w:t>
      </w:r>
      <w:r>
        <w:rPr>
          <w:spacing w:val="-5"/>
          <w:sz w:val="21"/>
        </w:rPr>
        <w:t xml:space="preserve"> </w:t>
      </w:r>
      <w:r>
        <w:rPr>
          <w:sz w:val="21"/>
        </w:rPr>
        <w:t>supporting forms: Form</w:t>
      </w:r>
      <w:r>
        <w:rPr>
          <w:spacing w:val="-11"/>
          <w:sz w:val="21"/>
        </w:rPr>
        <w:t xml:space="preserve"> </w:t>
      </w:r>
      <w:r>
        <w:rPr>
          <w:sz w:val="21"/>
        </w:rPr>
        <w:t>8825 (Rental</w:t>
      </w:r>
      <w:r>
        <w:rPr>
          <w:spacing w:val="-1"/>
          <w:sz w:val="21"/>
        </w:rPr>
        <w:t xml:space="preserve"> </w:t>
      </w:r>
      <w:r>
        <w:rPr>
          <w:sz w:val="21"/>
        </w:rPr>
        <w:t>Real</w:t>
      </w:r>
      <w:r>
        <w:rPr>
          <w:spacing w:val="-1"/>
          <w:sz w:val="21"/>
        </w:rPr>
        <w:t xml:space="preserve"> </w:t>
      </w:r>
      <w:r>
        <w:rPr>
          <w:sz w:val="21"/>
        </w:rPr>
        <w:t>Estate), Form</w:t>
      </w:r>
      <w:r>
        <w:rPr>
          <w:spacing w:val="-6"/>
          <w:sz w:val="21"/>
        </w:rPr>
        <w:t xml:space="preserve"> </w:t>
      </w:r>
      <w:r>
        <w:rPr>
          <w:sz w:val="21"/>
        </w:rPr>
        <w:t>4562 (Depreciation), Form</w:t>
      </w:r>
      <w:r>
        <w:rPr>
          <w:spacing w:val="-6"/>
          <w:sz w:val="21"/>
        </w:rPr>
        <w:t xml:space="preserve"> </w:t>
      </w:r>
      <w:r>
        <w:rPr>
          <w:sz w:val="21"/>
        </w:rPr>
        <w:t>4797 (Dispositions) and Form</w:t>
      </w:r>
      <w:r>
        <w:rPr>
          <w:spacing w:val="-11"/>
          <w:sz w:val="21"/>
        </w:rPr>
        <w:t xml:space="preserve"> </w:t>
      </w:r>
      <w:r>
        <w:rPr>
          <w:sz w:val="21"/>
        </w:rPr>
        <w:t>8949 (Capital Gains), ensuring IRS compliance.</w:t>
      </w:r>
    </w:p>
    <w:p w14:paraId="18394E11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1" w:lineRule="exact"/>
        <w:rPr>
          <w:rFonts w:ascii="Symbol" w:hAnsi="Symbol"/>
          <w:sz w:val="21"/>
        </w:rPr>
      </w:pPr>
      <w:r>
        <w:rPr>
          <w:sz w:val="21"/>
        </w:rPr>
        <w:t>Responsible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reviewing</w:t>
      </w:r>
      <w:r>
        <w:rPr>
          <w:spacing w:val="-7"/>
          <w:sz w:val="21"/>
        </w:rPr>
        <w:t xml:space="preserve"> </w:t>
      </w:r>
      <w:r>
        <w:rPr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z w:val="21"/>
        </w:rPr>
        <w:t>statements,</w:t>
      </w:r>
      <w:r>
        <w:rPr>
          <w:spacing w:val="-3"/>
          <w:sz w:val="21"/>
        </w:rPr>
        <w:t xml:space="preserve"> </w:t>
      </w:r>
      <w:r>
        <w:rPr>
          <w:sz w:val="21"/>
        </w:rPr>
        <w:t>WP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Tax</w:t>
      </w:r>
      <w:r>
        <w:rPr>
          <w:spacing w:val="-4"/>
          <w:sz w:val="21"/>
        </w:rPr>
        <w:t xml:space="preserve"> </w:t>
      </w:r>
      <w:r>
        <w:rPr>
          <w:sz w:val="21"/>
        </w:rPr>
        <w:t>return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8"/>
          <w:sz w:val="21"/>
        </w:rPr>
        <w:t xml:space="preserve"> </w:t>
      </w:r>
      <w:r>
        <w:rPr>
          <w:sz w:val="21"/>
        </w:rPr>
        <w:t>any</w:t>
      </w:r>
      <w:r>
        <w:rPr>
          <w:spacing w:val="-8"/>
          <w:sz w:val="21"/>
        </w:rPr>
        <w:t xml:space="preserve"> </w:t>
      </w:r>
      <w:r>
        <w:rPr>
          <w:sz w:val="21"/>
        </w:rPr>
        <w:t>error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discrepancies.</w:t>
      </w:r>
    </w:p>
    <w:p w14:paraId="6974A529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exact"/>
        <w:rPr>
          <w:rFonts w:ascii="Symbol" w:hAnsi="Symbol"/>
          <w:sz w:val="21"/>
        </w:rPr>
      </w:pPr>
      <w:r>
        <w:rPr>
          <w:sz w:val="21"/>
        </w:rPr>
        <w:t>Executed</w:t>
      </w:r>
      <w:r>
        <w:rPr>
          <w:spacing w:val="-14"/>
          <w:sz w:val="21"/>
        </w:rPr>
        <w:t xml:space="preserve"> </w:t>
      </w:r>
      <w:r>
        <w:rPr>
          <w:sz w:val="21"/>
        </w:rPr>
        <w:t>M-1</w:t>
      </w:r>
      <w:r>
        <w:rPr>
          <w:spacing w:val="-6"/>
          <w:sz w:val="21"/>
        </w:rPr>
        <w:t xml:space="preserve"> </w:t>
      </w:r>
      <w:r>
        <w:rPr>
          <w:sz w:val="21"/>
        </w:rPr>
        <w:t>Book-to-Tax</w:t>
      </w:r>
      <w:r>
        <w:rPr>
          <w:spacing w:val="-7"/>
          <w:sz w:val="21"/>
        </w:rPr>
        <w:t xml:space="preserve"> </w:t>
      </w:r>
      <w:r>
        <w:rPr>
          <w:sz w:val="21"/>
        </w:rPr>
        <w:t>reconciliation,</w:t>
      </w:r>
      <w:r>
        <w:rPr>
          <w:spacing w:val="-7"/>
          <w:sz w:val="21"/>
        </w:rPr>
        <w:t xml:space="preserve"> </w:t>
      </w:r>
      <w:r>
        <w:rPr>
          <w:sz w:val="21"/>
        </w:rPr>
        <w:t>identifying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resolving</w:t>
      </w:r>
      <w:r>
        <w:rPr>
          <w:spacing w:val="-12"/>
          <w:sz w:val="21"/>
        </w:rPr>
        <w:t xml:space="preserve"> </w:t>
      </w:r>
      <w:r>
        <w:rPr>
          <w:sz w:val="21"/>
        </w:rPr>
        <w:t>discrepancies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8"/>
          <w:sz w:val="21"/>
        </w:rPr>
        <w:t xml:space="preserve"> </w:t>
      </w:r>
      <w:r>
        <w:rPr>
          <w:sz w:val="21"/>
        </w:rPr>
        <w:t>income,</w:t>
      </w:r>
      <w:r>
        <w:rPr>
          <w:spacing w:val="-4"/>
          <w:sz w:val="21"/>
        </w:rPr>
        <w:t xml:space="preserve"> </w:t>
      </w:r>
      <w:r>
        <w:rPr>
          <w:sz w:val="21"/>
        </w:rPr>
        <w:t>deductions,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partner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allocations</w:t>
      </w:r>
    </w:p>
    <w:p w14:paraId="3AF0FE92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6" w:lineRule="exact"/>
        <w:rPr>
          <w:rFonts w:ascii="Symbol" w:hAnsi="Symbol"/>
          <w:sz w:val="21"/>
        </w:rPr>
      </w:pPr>
      <w:r>
        <w:rPr>
          <w:sz w:val="21"/>
        </w:rPr>
        <w:t>Handling</w:t>
      </w:r>
      <w:r>
        <w:rPr>
          <w:spacing w:val="-7"/>
          <w:sz w:val="21"/>
        </w:rPr>
        <w:t xml:space="preserve"> </w:t>
      </w:r>
      <w:r>
        <w:rPr>
          <w:sz w:val="21"/>
        </w:rPr>
        <w:t>various</w:t>
      </w:r>
      <w:r>
        <w:rPr>
          <w:spacing w:val="-7"/>
          <w:sz w:val="21"/>
        </w:rPr>
        <w:t xml:space="preserve"> </w:t>
      </w:r>
      <w:r>
        <w:rPr>
          <w:sz w:val="21"/>
        </w:rPr>
        <w:t>ad-hoc</w:t>
      </w:r>
      <w:r>
        <w:rPr>
          <w:spacing w:val="-9"/>
          <w:sz w:val="21"/>
        </w:rPr>
        <w:t xml:space="preserve"> </w:t>
      </w:r>
      <w:r>
        <w:rPr>
          <w:sz w:val="21"/>
        </w:rPr>
        <w:t>requests,</w:t>
      </w:r>
      <w:r>
        <w:rPr>
          <w:spacing w:val="-7"/>
          <w:sz w:val="21"/>
        </w:rPr>
        <w:t xml:space="preserve"> </w:t>
      </w:r>
      <w:r>
        <w:rPr>
          <w:sz w:val="21"/>
        </w:rPr>
        <w:t>including</w:t>
      </w:r>
      <w:r>
        <w:rPr>
          <w:spacing w:val="-11"/>
          <w:sz w:val="21"/>
        </w:rPr>
        <w:t xml:space="preserve"> </w:t>
      </w:r>
      <w:r>
        <w:rPr>
          <w:sz w:val="21"/>
        </w:rPr>
        <w:t>quarterly</w:t>
      </w:r>
      <w:r>
        <w:rPr>
          <w:spacing w:val="-11"/>
          <w:sz w:val="21"/>
        </w:rPr>
        <w:t xml:space="preserve"> </w:t>
      </w:r>
      <w:r>
        <w:rPr>
          <w:sz w:val="21"/>
        </w:rPr>
        <w:t>estimates,</w:t>
      </w:r>
      <w:r>
        <w:rPr>
          <w:spacing w:val="-4"/>
          <w:sz w:val="21"/>
        </w:rPr>
        <w:t xml:space="preserve"> </w:t>
      </w:r>
      <w:r>
        <w:rPr>
          <w:sz w:val="21"/>
        </w:rPr>
        <w:t>distributions,</w:t>
      </w:r>
      <w:r>
        <w:rPr>
          <w:spacing w:val="-6"/>
          <w:sz w:val="21"/>
        </w:rPr>
        <w:t xml:space="preserve"> </w:t>
      </w:r>
      <w:r>
        <w:rPr>
          <w:sz w:val="21"/>
        </w:rPr>
        <w:t>true</w:t>
      </w:r>
      <w:r>
        <w:rPr>
          <w:spacing w:val="-10"/>
          <w:sz w:val="21"/>
        </w:rPr>
        <w:t xml:space="preserve"> </w:t>
      </w:r>
      <w:r>
        <w:rPr>
          <w:sz w:val="21"/>
        </w:rPr>
        <w:t>ups</w:t>
      </w:r>
      <w:r>
        <w:rPr>
          <w:spacing w:val="-7"/>
          <w:sz w:val="21"/>
        </w:rPr>
        <w:t xml:space="preserve"> </w:t>
      </w:r>
      <w:r>
        <w:rPr>
          <w:sz w:val="21"/>
        </w:rPr>
        <w:t>WP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miscellaneous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tasks.</w:t>
      </w:r>
    </w:p>
    <w:p w14:paraId="4A62F75D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exact"/>
        <w:rPr>
          <w:rFonts w:ascii="Symbol" w:hAnsi="Symbol"/>
          <w:sz w:val="21"/>
        </w:rPr>
      </w:pPr>
      <w:r>
        <w:rPr>
          <w:sz w:val="21"/>
        </w:rPr>
        <w:t>Enhanced</w:t>
      </w:r>
      <w:r>
        <w:rPr>
          <w:spacing w:val="-7"/>
          <w:sz w:val="21"/>
        </w:rPr>
        <w:t xml:space="preserve"> </w:t>
      </w:r>
      <w:r>
        <w:rPr>
          <w:sz w:val="21"/>
        </w:rPr>
        <w:t>process</w:t>
      </w:r>
      <w:r>
        <w:rPr>
          <w:spacing w:val="-5"/>
          <w:sz w:val="21"/>
        </w:rPr>
        <w:t xml:space="preserve"> </w:t>
      </w:r>
      <w:r>
        <w:rPr>
          <w:sz w:val="21"/>
        </w:rPr>
        <w:t>efficiency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reporting</w:t>
      </w:r>
      <w:r>
        <w:rPr>
          <w:spacing w:val="-9"/>
          <w:sz w:val="21"/>
        </w:rPr>
        <w:t xml:space="preserve"> </w:t>
      </w:r>
      <w:r>
        <w:rPr>
          <w:sz w:val="21"/>
        </w:rPr>
        <w:t>accuracy</w:t>
      </w:r>
      <w:r>
        <w:rPr>
          <w:spacing w:val="-5"/>
          <w:sz w:val="21"/>
        </w:rPr>
        <w:t xml:space="preserve"> </w:t>
      </w:r>
      <w:r>
        <w:rPr>
          <w:sz w:val="21"/>
        </w:rPr>
        <w:t>while</w:t>
      </w:r>
      <w:r>
        <w:rPr>
          <w:spacing w:val="2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sz w:val="21"/>
        </w:rPr>
        <w:t>client</w:t>
      </w:r>
      <w:r>
        <w:rPr>
          <w:spacing w:val="-6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timely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precise</w:t>
      </w:r>
      <w:r>
        <w:rPr>
          <w:spacing w:val="-7"/>
          <w:sz w:val="21"/>
        </w:rPr>
        <w:t xml:space="preserve"> </w:t>
      </w:r>
      <w:r>
        <w:rPr>
          <w:sz w:val="21"/>
        </w:rPr>
        <w:t>delivery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tax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solutions.</w:t>
      </w:r>
    </w:p>
    <w:p w14:paraId="51B879D5" w14:textId="77777777" w:rsidR="00225F2C" w:rsidRDefault="00225F2C">
      <w:pPr>
        <w:pStyle w:val="BodyText"/>
        <w:spacing w:before="11"/>
        <w:ind w:left="0" w:firstLine="0"/>
      </w:pPr>
    </w:p>
    <w:p w14:paraId="2D26D26C" w14:textId="77777777" w:rsidR="00225F2C" w:rsidRDefault="00000000">
      <w:pPr>
        <w:ind w:left="413"/>
        <w:rPr>
          <w:b/>
          <w:sz w:val="20"/>
        </w:rPr>
      </w:pPr>
      <w:r>
        <w:rPr>
          <w:b/>
          <w:sz w:val="20"/>
          <w:u w:val="single"/>
        </w:rPr>
        <w:t>Key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Achievements</w:t>
      </w:r>
    </w:p>
    <w:p w14:paraId="45633E3E" w14:textId="77777777" w:rsidR="00225F2C" w:rsidRDefault="00225F2C">
      <w:pPr>
        <w:pStyle w:val="BodyText"/>
        <w:ind w:left="0" w:firstLine="0"/>
        <w:rPr>
          <w:b/>
          <w:sz w:val="20"/>
        </w:rPr>
      </w:pPr>
    </w:p>
    <w:p w14:paraId="0B57B588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rFonts w:ascii="Symbol" w:hAnsi="Symbol"/>
          <w:sz w:val="21"/>
        </w:rPr>
      </w:pP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client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BDO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creating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Work</w:t>
      </w:r>
      <w:r>
        <w:rPr>
          <w:spacing w:val="-3"/>
          <w:sz w:val="21"/>
        </w:rPr>
        <w:t xml:space="preserve"> </w:t>
      </w:r>
      <w:r>
        <w:rPr>
          <w:sz w:val="21"/>
        </w:rPr>
        <w:t>Flow</w:t>
      </w:r>
      <w:proofErr w:type="gramEnd"/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Return</w:t>
      </w:r>
      <w:r>
        <w:rPr>
          <w:spacing w:val="-7"/>
          <w:sz w:val="21"/>
        </w:rPr>
        <w:t xml:space="preserve"> </w:t>
      </w:r>
      <w:r>
        <w:rPr>
          <w:sz w:val="21"/>
        </w:rPr>
        <w:t>deliver</w:t>
      </w:r>
      <w:r>
        <w:rPr>
          <w:spacing w:val="-2"/>
          <w:sz w:val="21"/>
        </w:rPr>
        <w:t xml:space="preserve"> </w:t>
      </w:r>
      <w:r>
        <w:rPr>
          <w:sz w:val="21"/>
        </w:rPr>
        <w:t>everything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time.</w:t>
      </w:r>
    </w:p>
    <w:p w14:paraId="3EDBD030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56" w:lineRule="exact"/>
        <w:rPr>
          <w:rFonts w:ascii="Symbol" w:hAnsi="Symbol"/>
          <w:sz w:val="21"/>
        </w:rPr>
      </w:pPr>
      <w:r>
        <w:rPr>
          <w:sz w:val="21"/>
        </w:rPr>
        <w:t>Act</w:t>
      </w:r>
      <w:r>
        <w:rPr>
          <w:spacing w:val="-9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Assistant</w:t>
      </w:r>
      <w:r>
        <w:rPr>
          <w:spacing w:val="-7"/>
          <w:sz w:val="21"/>
        </w:rPr>
        <w:t xml:space="preserve"> </w:t>
      </w:r>
      <w:r>
        <w:rPr>
          <w:sz w:val="21"/>
        </w:rPr>
        <w:t>Manager,</w:t>
      </w:r>
      <w:r>
        <w:rPr>
          <w:spacing w:val="-2"/>
          <w:sz w:val="21"/>
        </w:rPr>
        <w:t xml:space="preserve"> </w:t>
      </w:r>
      <w:r>
        <w:rPr>
          <w:sz w:val="21"/>
        </w:rPr>
        <w:t>managing</w:t>
      </w:r>
      <w:r>
        <w:rPr>
          <w:spacing w:val="-10"/>
          <w:sz w:val="21"/>
        </w:rPr>
        <w:t xml:space="preserve"> </w:t>
      </w:r>
      <w:r>
        <w:rPr>
          <w:sz w:val="21"/>
        </w:rPr>
        <w:t>Junior</w:t>
      </w:r>
      <w:r>
        <w:rPr>
          <w:spacing w:val="-5"/>
          <w:sz w:val="21"/>
        </w:rPr>
        <w:t xml:space="preserve"> </w:t>
      </w:r>
      <w:r>
        <w:rPr>
          <w:sz w:val="21"/>
        </w:rPr>
        <w:t>Staff,</w:t>
      </w:r>
      <w:r>
        <w:rPr>
          <w:spacing w:val="-6"/>
          <w:sz w:val="21"/>
        </w:rPr>
        <w:t xml:space="preserve"> </w:t>
      </w:r>
      <w:r>
        <w:rPr>
          <w:sz w:val="21"/>
        </w:rPr>
        <w:t>Tracking</w:t>
      </w:r>
      <w:r>
        <w:rPr>
          <w:spacing w:val="-6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deadlines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cycle.</w:t>
      </w:r>
    </w:p>
    <w:p w14:paraId="11CE9A9B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exact"/>
        <w:rPr>
          <w:rFonts w:ascii="Symbol" w:hAnsi="Symbol"/>
          <w:sz w:val="21"/>
        </w:rPr>
      </w:pPr>
      <w:r>
        <w:rPr>
          <w:sz w:val="21"/>
        </w:rPr>
        <w:t>Discovered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process,</w:t>
      </w:r>
      <w:r>
        <w:rPr>
          <w:spacing w:val="-5"/>
          <w:sz w:val="21"/>
        </w:rPr>
        <w:t xml:space="preserve"> </w:t>
      </w:r>
      <w:r>
        <w:rPr>
          <w:sz w:val="21"/>
        </w:rPr>
        <w:t>saving</w:t>
      </w:r>
      <w:r>
        <w:rPr>
          <w:spacing w:val="-8"/>
          <w:sz w:val="21"/>
        </w:rPr>
        <w:t xml:space="preserve"> </w:t>
      </w:r>
      <w:r>
        <w:rPr>
          <w:sz w:val="21"/>
        </w:rPr>
        <w:t>team</w:t>
      </w:r>
      <w:r>
        <w:rPr>
          <w:spacing w:val="-10"/>
          <w:sz w:val="21"/>
        </w:rPr>
        <w:t xml:space="preserve"> </w:t>
      </w:r>
      <w:r>
        <w:rPr>
          <w:sz w:val="21"/>
        </w:rPr>
        <w:t>members</w:t>
      </w:r>
      <w:r>
        <w:rPr>
          <w:spacing w:val="-5"/>
          <w:sz w:val="21"/>
        </w:rPr>
        <w:t xml:space="preserve"> </w:t>
      </w:r>
      <w:r>
        <w:rPr>
          <w:sz w:val="21"/>
        </w:rPr>
        <w:t>1.15</w:t>
      </w:r>
      <w:r>
        <w:rPr>
          <w:spacing w:val="-4"/>
          <w:sz w:val="21"/>
        </w:rPr>
        <w:t xml:space="preserve"> </w:t>
      </w:r>
      <w:r>
        <w:rPr>
          <w:sz w:val="21"/>
        </w:rPr>
        <w:t>hours</w:t>
      </w:r>
      <w:r>
        <w:rPr>
          <w:spacing w:val="-4"/>
          <w:sz w:val="21"/>
        </w:rPr>
        <w:t xml:space="preserve"> </w:t>
      </w:r>
      <w:r>
        <w:rPr>
          <w:sz w:val="21"/>
        </w:rPr>
        <w:t>during</w:t>
      </w:r>
      <w:r>
        <w:rPr>
          <w:spacing w:val="-9"/>
          <w:sz w:val="21"/>
        </w:rPr>
        <w:t xml:space="preserve"> </w:t>
      </w:r>
      <w:r>
        <w:rPr>
          <w:sz w:val="21"/>
        </w:rPr>
        <w:t>tax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season.</w:t>
      </w:r>
    </w:p>
    <w:p w14:paraId="3E0DE5A1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/>
        <w:rPr>
          <w:rFonts w:ascii="Symbol" w:hAnsi="Symbol"/>
          <w:sz w:val="21"/>
        </w:rPr>
      </w:pPr>
      <w:r>
        <w:rPr>
          <w:sz w:val="21"/>
        </w:rPr>
        <w:t>Achieved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95%</w:t>
      </w:r>
      <w:r>
        <w:rPr>
          <w:spacing w:val="-3"/>
          <w:sz w:val="21"/>
        </w:rPr>
        <w:t xml:space="preserve"> </w:t>
      </w: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z w:val="21"/>
        </w:rPr>
        <w:t>accuracy</w:t>
      </w:r>
      <w:r>
        <w:rPr>
          <w:spacing w:val="-9"/>
          <w:sz w:val="21"/>
        </w:rPr>
        <w:t xml:space="preserve"> </w:t>
      </w:r>
      <w:r>
        <w:rPr>
          <w:sz w:val="21"/>
        </w:rPr>
        <w:t>rate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first-round</w:t>
      </w:r>
      <w:r>
        <w:rPr>
          <w:spacing w:val="-8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8"/>
          <w:sz w:val="21"/>
        </w:rPr>
        <w:t xml:space="preserve"> </w:t>
      </w:r>
      <w:r>
        <w:rPr>
          <w:sz w:val="21"/>
        </w:rPr>
        <w:t>return</w:t>
      </w:r>
      <w:r>
        <w:rPr>
          <w:spacing w:val="-9"/>
          <w:sz w:val="21"/>
        </w:rPr>
        <w:t xml:space="preserve"> </w:t>
      </w:r>
      <w:r>
        <w:rPr>
          <w:sz w:val="21"/>
        </w:rPr>
        <w:t>reviews,</w:t>
      </w:r>
      <w:r>
        <w:rPr>
          <w:spacing w:val="1"/>
          <w:sz w:val="21"/>
        </w:rPr>
        <w:t xml:space="preserve"> </w:t>
      </w:r>
      <w:r>
        <w:rPr>
          <w:sz w:val="21"/>
        </w:rPr>
        <w:t>exceeding</w:t>
      </w:r>
      <w:r>
        <w:rPr>
          <w:spacing w:val="-4"/>
          <w:sz w:val="21"/>
        </w:rPr>
        <w:t xml:space="preserve"> </w:t>
      </w:r>
      <w:r>
        <w:rPr>
          <w:sz w:val="21"/>
        </w:rPr>
        <w:t>internal</w:t>
      </w:r>
      <w:r>
        <w:rPr>
          <w:spacing w:val="-5"/>
          <w:sz w:val="21"/>
        </w:rPr>
        <w:t xml:space="preserve"> </w:t>
      </w:r>
      <w:r>
        <w:rPr>
          <w:sz w:val="21"/>
        </w:rPr>
        <w:t>firm</w:t>
      </w:r>
      <w:r>
        <w:rPr>
          <w:spacing w:val="-13"/>
          <w:sz w:val="21"/>
        </w:rPr>
        <w:t xml:space="preserve"> </w:t>
      </w:r>
      <w:r>
        <w:rPr>
          <w:sz w:val="21"/>
        </w:rPr>
        <w:t>quality</w:t>
      </w:r>
      <w:r>
        <w:rPr>
          <w:spacing w:val="-2"/>
          <w:sz w:val="21"/>
        </w:rPr>
        <w:t xml:space="preserve"> benchmarks.</w:t>
      </w:r>
    </w:p>
    <w:p w14:paraId="362F299B" w14:textId="77777777" w:rsidR="00225F2C" w:rsidRDefault="00225F2C">
      <w:pPr>
        <w:pStyle w:val="BodyText"/>
        <w:ind w:left="0" w:firstLine="0"/>
      </w:pPr>
    </w:p>
    <w:p w14:paraId="4A5BEA29" w14:textId="77777777" w:rsidR="00225F2C" w:rsidRDefault="00225F2C">
      <w:pPr>
        <w:pStyle w:val="BodyText"/>
        <w:spacing w:before="28"/>
        <w:ind w:left="0" w:firstLine="0"/>
      </w:pPr>
    </w:p>
    <w:p w14:paraId="43331258" w14:textId="77777777" w:rsidR="00225F2C" w:rsidRDefault="00000000">
      <w:pPr>
        <w:ind w:left="360" w:right="9252"/>
        <w:rPr>
          <w:b/>
          <w:sz w:val="20"/>
        </w:rPr>
      </w:pPr>
      <w:r>
        <w:rPr>
          <w:b/>
          <w:sz w:val="20"/>
        </w:rPr>
        <w:t>Analyst: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December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2025 Wipro 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Blackstone COE | Gurgaon, India</w:t>
      </w:r>
    </w:p>
    <w:p w14:paraId="19537F94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2"/>
        <w:rPr>
          <w:rFonts w:ascii="Symbol" w:hAnsi="Symbol"/>
          <w:sz w:val="21"/>
        </w:rPr>
      </w:pPr>
      <w:r>
        <w:rPr>
          <w:sz w:val="21"/>
        </w:rPr>
        <w:t>Reviewing</w:t>
      </w:r>
      <w:r>
        <w:rPr>
          <w:spacing w:val="-8"/>
          <w:sz w:val="21"/>
        </w:rPr>
        <w:t xml:space="preserve"> </w:t>
      </w:r>
      <w:r>
        <w:rPr>
          <w:sz w:val="21"/>
        </w:rPr>
        <w:t>Federal</w:t>
      </w:r>
      <w:r>
        <w:rPr>
          <w:spacing w:val="-4"/>
          <w:sz w:val="21"/>
        </w:rPr>
        <w:t xml:space="preserve"> </w:t>
      </w:r>
      <w:r>
        <w:rPr>
          <w:sz w:val="21"/>
        </w:rPr>
        <w:t>returns</w:t>
      </w:r>
      <w:r>
        <w:rPr>
          <w:spacing w:val="-3"/>
          <w:sz w:val="21"/>
        </w:rPr>
        <w:t xml:space="preserve"> </w:t>
      </w:r>
      <w:r>
        <w:rPr>
          <w:sz w:val="21"/>
        </w:rPr>
        <w:t>(Form</w:t>
      </w:r>
      <w:r>
        <w:rPr>
          <w:spacing w:val="-13"/>
          <w:sz w:val="21"/>
        </w:rPr>
        <w:t xml:space="preserve"> </w:t>
      </w:r>
      <w:r>
        <w:rPr>
          <w:sz w:val="21"/>
        </w:rPr>
        <w:t>1065),</w:t>
      </w:r>
      <w:r>
        <w:rPr>
          <w:spacing w:val="-3"/>
          <w:sz w:val="21"/>
        </w:rPr>
        <w:t xml:space="preserve"> </w:t>
      </w:r>
      <w:r>
        <w:rPr>
          <w:sz w:val="21"/>
        </w:rPr>
        <w:t>along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Schedule</w:t>
      </w:r>
      <w:r>
        <w:rPr>
          <w:spacing w:val="-1"/>
          <w:sz w:val="21"/>
        </w:rPr>
        <w:t xml:space="preserve"> </w:t>
      </w:r>
      <w:r>
        <w:rPr>
          <w:sz w:val="21"/>
        </w:rPr>
        <w:t>K-1,</w:t>
      </w:r>
      <w:r>
        <w:rPr>
          <w:spacing w:val="-2"/>
          <w:sz w:val="21"/>
        </w:rPr>
        <w:t xml:space="preserve"> </w:t>
      </w:r>
      <w:r>
        <w:rPr>
          <w:sz w:val="21"/>
        </w:rPr>
        <w:t>K-2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K-3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Real</w:t>
      </w:r>
      <w:r>
        <w:rPr>
          <w:spacing w:val="-4"/>
          <w:sz w:val="21"/>
        </w:rPr>
        <w:t xml:space="preserve"> </w:t>
      </w:r>
      <w:r>
        <w:rPr>
          <w:sz w:val="21"/>
        </w:rPr>
        <w:t>Estate</w:t>
      </w:r>
      <w:r>
        <w:rPr>
          <w:spacing w:val="-5"/>
          <w:sz w:val="21"/>
        </w:rPr>
        <w:t xml:space="preserve"> </w:t>
      </w:r>
      <w:r>
        <w:rPr>
          <w:sz w:val="21"/>
        </w:rPr>
        <w:t>(RE)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private</w:t>
      </w:r>
      <w:r>
        <w:rPr>
          <w:spacing w:val="-6"/>
          <w:sz w:val="21"/>
        </w:rPr>
        <w:t xml:space="preserve"> </w:t>
      </w:r>
      <w:r>
        <w:rPr>
          <w:sz w:val="21"/>
        </w:rPr>
        <w:t>equity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(PE) </w:t>
      </w:r>
      <w:r>
        <w:rPr>
          <w:spacing w:val="-2"/>
          <w:sz w:val="21"/>
        </w:rPr>
        <w:t>clients.</w:t>
      </w:r>
    </w:p>
    <w:p w14:paraId="335220CA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37" w:lineRule="auto"/>
        <w:ind w:right="176"/>
        <w:rPr>
          <w:rFonts w:ascii="Symbol" w:hAnsi="Symbol"/>
          <w:sz w:val="21"/>
        </w:rPr>
      </w:pPr>
      <w:r>
        <w:rPr>
          <w:sz w:val="21"/>
        </w:rPr>
        <w:t>Prepared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reviewed</w:t>
      </w:r>
      <w:r>
        <w:rPr>
          <w:spacing w:val="-4"/>
          <w:sz w:val="21"/>
        </w:rPr>
        <w:t xml:space="preserve"> </w:t>
      </w:r>
      <w:r>
        <w:rPr>
          <w:sz w:val="21"/>
        </w:rPr>
        <w:t>international</w:t>
      </w:r>
      <w:r>
        <w:rPr>
          <w:spacing w:val="-3"/>
          <w:sz w:val="21"/>
        </w:rPr>
        <w:t xml:space="preserve"> </w:t>
      </w:r>
      <w:r>
        <w:rPr>
          <w:sz w:val="21"/>
        </w:rPr>
        <w:t>tax</w:t>
      </w:r>
      <w:r>
        <w:rPr>
          <w:spacing w:val="-2"/>
          <w:sz w:val="21"/>
        </w:rPr>
        <w:t xml:space="preserve"> </w:t>
      </w:r>
      <w:r>
        <w:rPr>
          <w:sz w:val="21"/>
        </w:rPr>
        <w:t>forms:</w:t>
      </w:r>
      <w:r>
        <w:rPr>
          <w:spacing w:val="-4"/>
          <w:sz w:val="21"/>
        </w:rPr>
        <w:t xml:space="preserve"> </w:t>
      </w:r>
      <w:r>
        <w:rPr>
          <w:sz w:val="21"/>
        </w:rPr>
        <w:t>5471</w:t>
      </w:r>
      <w:r>
        <w:rPr>
          <w:spacing w:val="-2"/>
          <w:sz w:val="21"/>
        </w:rPr>
        <w:t xml:space="preserve"> </w:t>
      </w:r>
      <w:r>
        <w:rPr>
          <w:sz w:val="21"/>
        </w:rPr>
        <w:t>(Foreign</w:t>
      </w:r>
      <w:r>
        <w:rPr>
          <w:spacing w:val="-7"/>
          <w:sz w:val="21"/>
        </w:rPr>
        <w:t xml:space="preserve"> </w:t>
      </w:r>
      <w:r>
        <w:rPr>
          <w:sz w:val="21"/>
        </w:rPr>
        <w:t>Corporations),</w:t>
      </w:r>
      <w:r>
        <w:rPr>
          <w:spacing w:val="-2"/>
          <w:sz w:val="21"/>
        </w:rPr>
        <w:t xml:space="preserve"> </w:t>
      </w:r>
      <w:r>
        <w:rPr>
          <w:sz w:val="21"/>
        </w:rPr>
        <w:t>8858</w:t>
      </w:r>
      <w:r>
        <w:rPr>
          <w:spacing w:val="-2"/>
          <w:sz w:val="21"/>
        </w:rPr>
        <w:t xml:space="preserve"> </w:t>
      </w:r>
      <w:r>
        <w:rPr>
          <w:sz w:val="21"/>
        </w:rPr>
        <w:t>(Foreign</w:t>
      </w:r>
      <w:r>
        <w:rPr>
          <w:spacing w:val="-7"/>
          <w:sz w:val="21"/>
        </w:rPr>
        <w:t xml:space="preserve"> </w:t>
      </w:r>
      <w:r>
        <w:rPr>
          <w:sz w:val="21"/>
        </w:rPr>
        <w:t>Disregarded</w:t>
      </w:r>
      <w:r>
        <w:rPr>
          <w:spacing w:val="-7"/>
          <w:sz w:val="21"/>
        </w:rPr>
        <w:t xml:space="preserve"> </w:t>
      </w:r>
      <w:r>
        <w:rPr>
          <w:sz w:val="21"/>
        </w:rPr>
        <w:t>Entities), 8865</w:t>
      </w:r>
      <w:r>
        <w:rPr>
          <w:spacing w:val="-2"/>
          <w:sz w:val="21"/>
        </w:rPr>
        <w:t xml:space="preserve"> </w:t>
      </w:r>
      <w:r>
        <w:rPr>
          <w:sz w:val="21"/>
        </w:rPr>
        <w:t>(Foreign</w:t>
      </w:r>
      <w:r>
        <w:rPr>
          <w:spacing w:val="-7"/>
          <w:sz w:val="21"/>
        </w:rPr>
        <w:t xml:space="preserve"> </w:t>
      </w:r>
      <w:r>
        <w:rPr>
          <w:sz w:val="21"/>
        </w:rPr>
        <w:t>Partnerships), 8804/8805 (Partnership Withholding), 1042/1042-S (FDAP Withholding), and Form 8886 (Reportable Transactions).</w:t>
      </w:r>
    </w:p>
    <w:p w14:paraId="70C0BEEB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253"/>
        <w:rPr>
          <w:rFonts w:ascii="Symbol" w:hAnsi="Symbol"/>
          <w:sz w:val="21"/>
        </w:rPr>
      </w:pPr>
      <w:r>
        <w:rPr>
          <w:sz w:val="21"/>
        </w:rPr>
        <w:t>Calculated</w:t>
      </w:r>
      <w:r>
        <w:rPr>
          <w:spacing w:val="-1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6"/>
          <w:sz w:val="21"/>
        </w:rPr>
        <w:t xml:space="preserve"> </w:t>
      </w:r>
      <w:r>
        <w:rPr>
          <w:sz w:val="21"/>
        </w:rPr>
        <w:t>tax withholding</w:t>
      </w:r>
      <w:r>
        <w:rPr>
          <w:spacing w:val="-6"/>
          <w:sz w:val="21"/>
        </w:rPr>
        <w:t xml:space="preserve"> </w:t>
      </w:r>
      <w:r>
        <w:rPr>
          <w:sz w:val="21"/>
        </w:rPr>
        <w:t>for ECI,</w:t>
      </w:r>
      <w:r>
        <w:rPr>
          <w:spacing w:val="-1"/>
          <w:sz w:val="21"/>
        </w:rPr>
        <w:t xml:space="preserve"> </w:t>
      </w:r>
      <w:r>
        <w:rPr>
          <w:sz w:val="21"/>
        </w:rPr>
        <w:t>FDAP</w:t>
      </w:r>
      <w:r>
        <w:rPr>
          <w:spacing w:val="-4"/>
          <w:sz w:val="21"/>
        </w:rPr>
        <w:t xml:space="preserve"> </w:t>
      </w:r>
      <w:r>
        <w:rPr>
          <w:sz w:val="21"/>
        </w:rPr>
        <w:t>income,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state-level</w:t>
      </w:r>
      <w:r>
        <w:rPr>
          <w:spacing w:val="-2"/>
          <w:sz w:val="21"/>
        </w:rPr>
        <w:t xml:space="preserve"> </w:t>
      </w:r>
      <w:r>
        <w:rPr>
          <w:sz w:val="21"/>
        </w:rPr>
        <w:t>taxes;</w:t>
      </w:r>
      <w:r>
        <w:rPr>
          <w:spacing w:val="-3"/>
          <w:sz w:val="21"/>
        </w:rPr>
        <w:t xml:space="preserve"> </w:t>
      </w:r>
      <w:r>
        <w:rPr>
          <w:sz w:val="21"/>
        </w:rPr>
        <w:t>tracked</w:t>
      </w:r>
      <w:r>
        <w:rPr>
          <w:spacing w:val="-6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partner tax</w:t>
      </w:r>
      <w:r>
        <w:rPr>
          <w:spacing w:val="-1"/>
          <w:sz w:val="21"/>
        </w:rPr>
        <w:t xml:space="preserve"> </w:t>
      </w:r>
      <w:r>
        <w:rPr>
          <w:sz w:val="21"/>
        </w:rPr>
        <w:t>basis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reporting </w:t>
      </w:r>
      <w:r>
        <w:rPr>
          <w:spacing w:val="-2"/>
          <w:sz w:val="21"/>
        </w:rPr>
        <w:t>periods.</w:t>
      </w:r>
    </w:p>
    <w:p w14:paraId="2D693FE6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3" w:lineRule="exact"/>
        <w:rPr>
          <w:rFonts w:ascii="Symbol" w:hAnsi="Symbol"/>
          <w:sz w:val="21"/>
        </w:rPr>
      </w:pPr>
      <w:r>
        <w:rPr>
          <w:sz w:val="21"/>
        </w:rPr>
        <w:t>Handled</w:t>
      </w:r>
      <w:r>
        <w:rPr>
          <w:spacing w:val="-7"/>
          <w:sz w:val="21"/>
        </w:rPr>
        <w:t xml:space="preserve"> </w:t>
      </w:r>
      <w:r>
        <w:rPr>
          <w:sz w:val="21"/>
        </w:rPr>
        <w:t>distributions,</w:t>
      </w:r>
      <w:r>
        <w:rPr>
          <w:spacing w:val="-6"/>
          <w:sz w:val="21"/>
        </w:rPr>
        <w:t xml:space="preserve"> </w:t>
      </w:r>
      <w:r>
        <w:rPr>
          <w:sz w:val="21"/>
        </w:rPr>
        <w:t>quarterly</w:t>
      </w:r>
      <w:r>
        <w:rPr>
          <w:spacing w:val="-10"/>
          <w:sz w:val="21"/>
        </w:rPr>
        <w:t xml:space="preserve"> </w:t>
      </w:r>
      <w:r>
        <w:rPr>
          <w:sz w:val="21"/>
        </w:rPr>
        <w:t>estimates,</w:t>
      </w:r>
      <w:r>
        <w:rPr>
          <w:spacing w:val="-6"/>
          <w:sz w:val="21"/>
        </w:rPr>
        <w:t xml:space="preserve"> </w:t>
      </w:r>
      <w:r>
        <w:rPr>
          <w:sz w:val="21"/>
        </w:rPr>
        <w:t>true-up</w:t>
      </w:r>
      <w:r>
        <w:rPr>
          <w:spacing w:val="-11"/>
          <w:sz w:val="21"/>
        </w:rPr>
        <w:t xml:space="preserve"> </w:t>
      </w:r>
      <w:r>
        <w:rPr>
          <w:sz w:val="21"/>
        </w:rPr>
        <w:t>workpapers,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ad-hoc</w:t>
      </w:r>
      <w:r>
        <w:rPr>
          <w:spacing w:val="-8"/>
          <w:sz w:val="21"/>
        </w:rPr>
        <w:t xml:space="preserve"> </w:t>
      </w:r>
      <w:r>
        <w:rPr>
          <w:sz w:val="21"/>
        </w:rPr>
        <w:t>requests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multiple</w:t>
      </w:r>
      <w:r>
        <w:rPr>
          <w:spacing w:val="-8"/>
          <w:sz w:val="21"/>
        </w:rPr>
        <w:t xml:space="preserve"> </w:t>
      </w:r>
      <w:r>
        <w:rPr>
          <w:sz w:val="21"/>
        </w:rPr>
        <w:t>concurrent</w:t>
      </w:r>
      <w:r>
        <w:rPr>
          <w:spacing w:val="-7"/>
          <w:sz w:val="21"/>
        </w:rPr>
        <w:t xml:space="preserve"> </w:t>
      </w:r>
      <w:r>
        <w:rPr>
          <w:sz w:val="21"/>
        </w:rPr>
        <w:t>client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engagements.</w:t>
      </w:r>
    </w:p>
    <w:p w14:paraId="39C51E37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rFonts w:ascii="Symbol" w:hAnsi="Symbol"/>
          <w:sz w:val="21"/>
        </w:rPr>
      </w:pPr>
      <w:r>
        <w:rPr>
          <w:sz w:val="21"/>
        </w:rPr>
        <w:t>Enhanced</w:t>
      </w:r>
      <w:r>
        <w:rPr>
          <w:spacing w:val="-7"/>
          <w:sz w:val="21"/>
        </w:rPr>
        <w:t xml:space="preserve"> </w:t>
      </w:r>
      <w:r>
        <w:rPr>
          <w:sz w:val="21"/>
        </w:rPr>
        <w:t>process</w:t>
      </w:r>
      <w:r>
        <w:rPr>
          <w:spacing w:val="-5"/>
          <w:sz w:val="21"/>
        </w:rPr>
        <w:t xml:space="preserve"> </w:t>
      </w:r>
      <w:r>
        <w:rPr>
          <w:sz w:val="21"/>
        </w:rPr>
        <w:t>efficiency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reporting</w:t>
      </w:r>
      <w:r>
        <w:rPr>
          <w:spacing w:val="-9"/>
          <w:sz w:val="21"/>
        </w:rPr>
        <w:t xml:space="preserve"> </w:t>
      </w:r>
      <w:r>
        <w:rPr>
          <w:sz w:val="21"/>
        </w:rPr>
        <w:t>accuracy</w:t>
      </w:r>
      <w:r>
        <w:rPr>
          <w:spacing w:val="-4"/>
          <w:sz w:val="21"/>
        </w:rPr>
        <w:t xml:space="preserve"> </w:t>
      </w:r>
      <w:r>
        <w:rPr>
          <w:sz w:val="21"/>
        </w:rPr>
        <w:t>while</w:t>
      </w:r>
      <w:r>
        <w:rPr>
          <w:spacing w:val="1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sz w:val="21"/>
        </w:rPr>
        <w:t>client</w:t>
      </w:r>
      <w:r>
        <w:rPr>
          <w:spacing w:val="-6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timely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precise</w:t>
      </w:r>
      <w:r>
        <w:rPr>
          <w:spacing w:val="-7"/>
          <w:sz w:val="21"/>
        </w:rPr>
        <w:t xml:space="preserve"> </w:t>
      </w:r>
      <w:r>
        <w:rPr>
          <w:sz w:val="21"/>
        </w:rPr>
        <w:t>delivery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tax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solutions.</w:t>
      </w:r>
    </w:p>
    <w:p w14:paraId="5A24FEA4" w14:textId="77777777" w:rsidR="00225F2C" w:rsidRDefault="00225F2C">
      <w:pPr>
        <w:pStyle w:val="BodyText"/>
        <w:spacing w:before="5"/>
        <w:ind w:left="0" w:firstLine="0"/>
      </w:pPr>
    </w:p>
    <w:p w14:paraId="5849D18A" w14:textId="77777777" w:rsidR="00225F2C" w:rsidRDefault="00000000">
      <w:pPr>
        <w:ind w:left="413"/>
        <w:rPr>
          <w:b/>
          <w:sz w:val="20"/>
        </w:rPr>
      </w:pPr>
      <w:r>
        <w:rPr>
          <w:b/>
          <w:sz w:val="20"/>
          <w:u w:val="single"/>
        </w:rPr>
        <w:t>Key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Achievements</w:t>
      </w:r>
    </w:p>
    <w:p w14:paraId="22F86D8E" w14:textId="77777777" w:rsidR="00225F2C" w:rsidRDefault="00225F2C">
      <w:pPr>
        <w:pStyle w:val="BodyText"/>
        <w:spacing w:before="6"/>
        <w:ind w:left="0" w:firstLine="0"/>
        <w:rPr>
          <w:b/>
          <w:sz w:val="20"/>
        </w:rPr>
      </w:pPr>
    </w:p>
    <w:p w14:paraId="2F8FB2EF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exact"/>
        <w:rPr>
          <w:rFonts w:ascii="Symbol" w:hAnsi="Symbol"/>
          <w:sz w:val="21"/>
        </w:rPr>
      </w:pPr>
      <w:r>
        <w:rPr>
          <w:sz w:val="21"/>
        </w:rPr>
        <w:t>Oversaw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executed</w:t>
      </w:r>
      <w:r>
        <w:rPr>
          <w:spacing w:val="-8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4"/>
          <w:sz w:val="21"/>
        </w:rPr>
        <w:t xml:space="preserve"> </w:t>
      </w:r>
      <w:r>
        <w:rPr>
          <w:sz w:val="21"/>
        </w:rPr>
        <w:t>related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13</w:t>
      </w:r>
      <w:r>
        <w:rPr>
          <w:spacing w:val="1"/>
          <w:sz w:val="21"/>
        </w:rPr>
        <w:t xml:space="preserve"> </w:t>
      </w:r>
      <w:r>
        <w:rPr>
          <w:sz w:val="21"/>
        </w:rPr>
        <w:t>major</w:t>
      </w:r>
      <w:r>
        <w:rPr>
          <w:spacing w:val="1"/>
          <w:sz w:val="21"/>
        </w:rPr>
        <w:t xml:space="preserve"> </w:t>
      </w:r>
      <w:r>
        <w:rPr>
          <w:sz w:val="21"/>
        </w:rPr>
        <w:t>portfolio</w:t>
      </w:r>
      <w:r>
        <w:rPr>
          <w:spacing w:val="-8"/>
          <w:sz w:val="21"/>
        </w:rPr>
        <w:t xml:space="preserve"> </w:t>
      </w:r>
      <w:r>
        <w:rPr>
          <w:sz w:val="21"/>
        </w:rPr>
        <w:t>companies,</w:t>
      </w:r>
      <w:r>
        <w:rPr>
          <w:spacing w:val="-4"/>
          <w:sz w:val="21"/>
        </w:rPr>
        <w:t xml:space="preserve"> </w:t>
      </w:r>
      <w:r>
        <w:rPr>
          <w:sz w:val="21"/>
        </w:rPr>
        <w:t>ensuring</w:t>
      </w:r>
      <w:r>
        <w:rPr>
          <w:spacing w:val="-9"/>
          <w:sz w:val="21"/>
        </w:rPr>
        <w:t xml:space="preserve"> </w:t>
      </w:r>
      <w:r>
        <w:rPr>
          <w:sz w:val="21"/>
        </w:rPr>
        <w:t>compliance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accuracy</w:t>
      </w:r>
      <w:r>
        <w:rPr>
          <w:spacing w:val="-4"/>
          <w:sz w:val="21"/>
        </w:rPr>
        <w:t xml:space="preserve"> </w:t>
      </w:r>
      <w:r>
        <w:rPr>
          <w:sz w:val="21"/>
        </w:rPr>
        <w:t>throughout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process.</w:t>
      </w:r>
    </w:p>
    <w:p w14:paraId="36D04634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exact"/>
        <w:rPr>
          <w:rFonts w:ascii="Symbol" w:hAnsi="Symbol"/>
          <w:sz w:val="21"/>
        </w:rPr>
      </w:pPr>
      <w:r>
        <w:rPr>
          <w:sz w:val="21"/>
        </w:rPr>
        <w:t>Authored</w:t>
      </w:r>
      <w:r>
        <w:rPr>
          <w:spacing w:val="-9"/>
          <w:sz w:val="21"/>
        </w:rPr>
        <w:t xml:space="preserve"> </w:t>
      </w:r>
      <w:r>
        <w:rPr>
          <w:sz w:val="21"/>
        </w:rPr>
        <w:t>SOPs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5"/>
          <w:sz w:val="21"/>
        </w:rPr>
        <w:t xml:space="preserve"> </w:t>
      </w:r>
      <w:r>
        <w:rPr>
          <w:sz w:val="21"/>
        </w:rPr>
        <w:t>complex processes,</w:t>
      </w:r>
      <w:r>
        <w:rPr>
          <w:spacing w:val="-5"/>
          <w:sz w:val="21"/>
        </w:rPr>
        <w:t xml:space="preserve"> </w:t>
      </w:r>
      <w:r>
        <w:rPr>
          <w:sz w:val="21"/>
        </w:rPr>
        <w:t>reducing</w:t>
      </w:r>
      <w:r>
        <w:rPr>
          <w:spacing w:val="-8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cycle</w:t>
      </w:r>
      <w:r>
        <w:rPr>
          <w:spacing w:val="-7"/>
          <w:sz w:val="21"/>
        </w:rPr>
        <w:t xml:space="preserve"> </w:t>
      </w:r>
      <w:r>
        <w:rPr>
          <w:sz w:val="21"/>
        </w:rPr>
        <w:t>time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9"/>
          <w:sz w:val="21"/>
        </w:rPr>
        <w:t xml:space="preserve"> </w:t>
      </w:r>
      <w:r>
        <w:rPr>
          <w:sz w:val="21"/>
        </w:rPr>
        <w:t>30%;</w:t>
      </w:r>
      <w:r>
        <w:rPr>
          <w:spacing w:val="-5"/>
          <w:sz w:val="21"/>
        </w:rPr>
        <w:t xml:space="preserve"> </w:t>
      </w:r>
      <w:r>
        <w:rPr>
          <w:sz w:val="21"/>
        </w:rPr>
        <w:t>achieved</w:t>
      </w:r>
      <w:r>
        <w:rPr>
          <w:spacing w:val="-9"/>
          <w:sz w:val="21"/>
        </w:rPr>
        <w:t xml:space="preserve"> </w:t>
      </w:r>
      <w:r>
        <w:rPr>
          <w:sz w:val="21"/>
        </w:rPr>
        <w:t>95%+</w:t>
      </w:r>
      <w:r>
        <w:rPr>
          <w:spacing w:val="-5"/>
          <w:sz w:val="21"/>
        </w:rPr>
        <w:t xml:space="preserve"> </w:t>
      </w:r>
      <w:r>
        <w:rPr>
          <w:sz w:val="21"/>
        </w:rPr>
        <w:t>first-round</w:t>
      </w:r>
      <w:r>
        <w:rPr>
          <w:spacing w:val="-9"/>
          <w:sz w:val="21"/>
        </w:rPr>
        <w:t xml:space="preserve"> </w:t>
      </w: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accuracy.</w:t>
      </w:r>
    </w:p>
    <w:p w14:paraId="6F220863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exact"/>
        <w:rPr>
          <w:rFonts w:ascii="Symbol" w:hAnsi="Symbol"/>
          <w:sz w:val="21"/>
        </w:rPr>
      </w:pPr>
      <w:r>
        <w:rPr>
          <w:sz w:val="21"/>
        </w:rPr>
        <w:t>Discovered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process,</w:t>
      </w:r>
      <w:r>
        <w:rPr>
          <w:spacing w:val="-4"/>
          <w:sz w:val="21"/>
        </w:rPr>
        <w:t xml:space="preserve"> </w:t>
      </w:r>
      <w:r>
        <w:rPr>
          <w:sz w:val="21"/>
        </w:rPr>
        <w:t>saving</w:t>
      </w:r>
      <w:r>
        <w:rPr>
          <w:spacing w:val="-9"/>
          <w:sz w:val="21"/>
        </w:rPr>
        <w:t xml:space="preserve"> </w:t>
      </w:r>
      <w:r>
        <w:rPr>
          <w:sz w:val="21"/>
        </w:rPr>
        <w:t>team</w:t>
      </w:r>
      <w:r>
        <w:rPr>
          <w:spacing w:val="-10"/>
          <w:sz w:val="21"/>
        </w:rPr>
        <w:t xml:space="preserve"> </w:t>
      </w:r>
      <w:r>
        <w:rPr>
          <w:sz w:val="21"/>
        </w:rPr>
        <w:t>members 1.15</w:t>
      </w:r>
      <w:r>
        <w:rPr>
          <w:spacing w:val="-4"/>
          <w:sz w:val="21"/>
        </w:rPr>
        <w:t xml:space="preserve"> </w:t>
      </w:r>
      <w:r>
        <w:rPr>
          <w:sz w:val="21"/>
        </w:rPr>
        <w:t>hours</w:t>
      </w:r>
      <w:r>
        <w:rPr>
          <w:spacing w:val="-5"/>
          <w:sz w:val="21"/>
        </w:rPr>
        <w:t xml:space="preserve"> </w:t>
      </w:r>
      <w:r>
        <w:rPr>
          <w:sz w:val="21"/>
        </w:rPr>
        <w:t>during</w:t>
      </w:r>
      <w:r>
        <w:rPr>
          <w:spacing w:val="-8"/>
          <w:sz w:val="21"/>
        </w:rPr>
        <w:t xml:space="preserve"> </w:t>
      </w:r>
      <w:r>
        <w:rPr>
          <w:sz w:val="21"/>
        </w:rPr>
        <w:t>tax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season.</w:t>
      </w:r>
    </w:p>
    <w:p w14:paraId="07A8B375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rFonts w:ascii="Symbol" w:hAnsi="Symbol"/>
          <w:sz w:val="21"/>
        </w:rPr>
      </w:pPr>
      <w:r>
        <w:rPr>
          <w:sz w:val="21"/>
        </w:rPr>
        <w:t>Achieved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95%</w:t>
      </w:r>
      <w:r>
        <w:rPr>
          <w:spacing w:val="-3"/>
          <w:sz w:val="21"/>
        </w:rPr>
        <w:t xml:space="preserve"> </w:t>
      </w: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z w:val="21"/>
        </w:rPr>
        <w:t>accuracy</w:t>
      </w:r>
      <w:r>
        <w:rPr>
          <w:spacing w:val="-9"/>
          <w:sz w:val="21"/>
        </w:rPr>
        <w:t xml:space="preserve"> </w:t>
      </w:r>
      <w:r>
        <w:rPr>
          <w:sz w:val="21"/>
        </w:rPr>
        <w:t>rate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first-round</w:t>
      </w:r>
      <w:r>
        <w:rPr>
          <w:spacing w:val="-8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9"/>
          <w:sz w:val="21"/>
        </w:rPr>
        <w:t xml:space="preserve"> </w:t>
      </w:r>
      <w:r>
        <w:rPr>
          <w:sz w:val="21"/>
        </w:rPr>
        <w:t>return</w:t>
      </w:r>
      <w:r>
        <w:rPr>
          <w:spacing w:val="-8"/>
          <w:sz w:val="21"/>
        </w:rPr>
        <w:t xml:space="preserve"> </w:t>
      </w:r>
      <w:r>
        <w:rPr>
          <w:sz w:val="21"/>
        </w:rPr>
        <w:t>reviews, exceeding</w:t>
      </w:r>
      <w:r>
        <w:rPr>
          <w:spacing w:val="-3"/>
          <w:sz w:val="21"/>
        </w:rPr>
        <w:t xml:space="preserve"> </w:t>
      </w:r>
      <w:r>
        <w:rPr>
          <w:sz w:val="21"/>
        </w:rPr>
        <w:t>internal</w:t>
      </w:r>
      <w:r>
        <w:rPr>
          <w:spacing w:val="-5"/>
          <w:sz w:val="21"/>
        </w:rPr>
        <w:t xml:space="preserve"> </w:t>
      </w:r>
      <w:r>
        <w:rPr>
          <w:sz w:val="21"/>
        </w:rPr>
        <w:t>firm</w:t>
      </w:r>
      <w:r>
        <w:rPr>
          <w:spacing w:val="-13"/>
          <w:sz w:val="21"/>
        </w:rPr>
        <w:t xml:space="preserve"> </w:t>
      </w:r>
      <w:r>
        <w:rPr>
          <w:sz w:val="21"/>
        </w:rPr>
        <w:t>quality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benchmarks</w:t>
      </w:r>
    </w:p>
    <w:p w14:paraId="6DF93BC9" w14:textId="77777777" w:rsidR="00225F2C" w:rsidRDefault="00225F2C">
      <w:pPr>
        <w:pStyle w:val="BodyText"/>
        <w:spacing w:before="14"/>
        <w:ind w:left="0" w:firstLine="0"/>
      </w:pPr>
    </w:p>
    <w:p w14:paraId="0D777546" w14:textId="77777777" w:rsidR="00225F2C" w:rsidRDefault="00000000">
      <w:pPr>
        <w:spacing w:line="235" w:lineRule="auto"/>
        <w:ind w:left="360" w:right="9252"/>
        <w:rPr>
          <w:b/>
          <w:sz w:val="20"/>
        </w:rPr>
      </w:pPr>
      <w:r>
        <w:rPr>
          <w:b/>
          <w:sz w:val="20"/>
        </w:rPr>
        <w:t>Associate: February 2023 – August 2023 EY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(Ernst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Young)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GDS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Gurgaon,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India</w:t>
      </w:r>
    </w:p>
    <w:p w14:paraId="3ADABD98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2" w:line="242" w:lineRule="auto"/>
        <w:ind w:right="276"/>
        <w:rPr>
          <w:rFonts w:ascii="Symbol" w:hAnsi="Symbol"/>
          <w:sz w:val="21"/>
        </w:rPr>
      </w:pPr>
      <w:r>
        <w:rPr>
          <w:sz w:val="21"/>
        </w:rPr>
        <w:t>Prepared</w:t>
      </w:r>
      <w:r>
        <w:rPr>
          <w:spacing w:val="-2"/>
          <w:sz w:val="21"/>
        </w:rPr>
        <w:t xml:space="preserve"> </w:t>
      </w:r>
      <w:r>
        <w:rPr>
          <w:sz w:val="21"/>
        </w:rPr>
        <w:t>complex</w:t>
      </w:r>
      <w:r>
        <w:rPr>
          <w:spacing w:val="-2"/>
          <w:sz w:val="21"/>
        </w:rPr>
        <w:t xml:space="preserve"> </w:t>
      </w:r>
      <w:r>
        <w:rPr>
          <w:sz w:val="21"/>
        </w:rPr>
        <w:t>Form</w:t>
      </w:r>
      <w:r>
        <w:rPr>
          <w:spacing w:val="-7"/>
          <w:sz w:val="21"/>
        </w:rPr>
        <w:t xml:space="preserve"> </w:t>
      </w:r>
      <w:r>
        <w:rPr>
          <w:sz w:val="21"/>
        </w:rPr>
        <w:t>1065 partnership</w:t>
      </w:r>
      <w:r>
        <w:rPr>
          <w:spacing w:val="-6"/>
          <w:sz w:val="21"/>
        </w:rPr>
        <w:t xml:space="preserve"> </w:t>
      </w:r>
      <w:r>
        <w:rPr>
          <w:sz w:val="21"/>
        </w:rPr>
        <w:t>returns for</w:t>
      </w:r>
      <w:r>
        <w:rPr>
          <w:spacing w:val="-1"/>
          <w:sz w:val="21"/>
        </w:rPr>
        <w:t xml:space="preserve"> </w:t>
      </w:r>
      <w:r>
        <w:rPr>
          <w:sz w:val="21"/>
        </w:rPr>
        <w:t>Real</w:t>
      </w:r>
      <w:r>
        <w:rPr>
          <w:spacing w:val="-2"/>
          <w:sz w:val="21"/>
        </w:rPr>
        <w:t xml:space="preserve"> </w:t>
      </w:r>
      <w:r>
        <w:rPr>
          <w:sz w:val="21"/>
        </w:rPr>
        <w:t>Estate</w:t>
      </w:r>
      <w:r>
        <w:rPr>
          <w:spacing w:val="-4"/>
          <w:sz w:val="21"/>
        </w:rPr>
        <w:t xml:space="preserve"> </w:t>
      </w:r>
      <w:r>
        <w:rPr>
          <w:sz w:val="21"/>
        </w:rPr>
        <w:t>clients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6"/>
          <w:sz w:val="21"/>
        </w:rPr>
        <w:t xml:space="preserve"> </w:t>
      </w:r>
      <w:r>
        <w:rPr>
          <w:sz w:val="21"/>
        </w:rPr>
        <w:t>Schedule K-1,</w:t>
      </w:r>
      <w:r>
        <w:rPr>
          <w:spacing w:val="-2"/>
          <w:sz w:val="21"/>
        </w:rPr>
        <w:t xml:space="preserve"> </w:t>
      </w:r>
      <w:r>
        <w:rPr>
          <w:sz w:val="21"/>
        </w:rPr>
        <w:t>L,</w:t>
      </w:r>
      <w:r>
        <w:rPr>
          <w:spacing w:val="-2"/>
          <w:sz w:val="21"/>
        </w:rPr>
        <w:t xml:space="preserve"> </w:t>
      </w:r>
      <w:r>
        <w:rPr>
          <w:sz w:val="21"/>
        </w:rPr>
        <w:t>M-1,</w:t>
      </w:r>
      <w:r>
        <w:rPr>
          <w:spacing w:val="-2"/>
          <w:sz w:val="21"/>
        </w:rPr>
        <w:t xml:space="preserve"> </w:t>
      </w:r>
      <w:r>
        <w:rPr>
          <w:sz w:val="21"/>
        </w:rPr>
        <w:t>M-2,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state</w:t>
      </w:r>
      <w:r>
        <w:rPr>
          <w:spacing w:val="-4"/>
          <w:sz w:val="21"/>
        </w:rPr>
        <w:t xml:space="preserve"> </w:t>
      </w:r>
      <w:r>
        <w:rPr>
          <w:sz w:val="21"/>
        </w:rPr>
        <w:t>returns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compliance with IRS regulations.</w:t>
      </w:r>
    </w:p>
    <w:p w14:paraId="74A84EC6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3" w:lineRule="exact"/>
        <w:rPr>
          <w:rFonts w:ascii="Symbol" w:hAnsi="Symbol"/>
          <w:sz w:val="21"/>
        </w:rPr>
      </w:pPr>
      <w:r>
        <w:rPr>
          <w:sz w:val="21"/>
        </w:rPr>
        <w:t>Identified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resolved</w:t>
      </w:r>
      <w:r>
        <w:rPr>
          <w:spacing w:val="-4"/>
          <w:sz w:val="21"/>
        </w:rPr>
        <w:t xml:space="preserve"> </w:t>
      </w:r>
      <w:r>
        <w:rPr>
          <w:sz w:val="21"/>
        </w:rPr>
        <w:t>discrepancies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income</w:t>
      </w:r>
      <w:r>
        <w:rPr>
          <w:spacing w:val="-6"/>
          <w:sz w:val="21"/>
        </w:rPr>
        <w:t xml:space="preserve"> </w:t>
      </w:r>
      <w:r>
        <w:rPr>
          <w:sz w:val="21"/>
        </w:rPr>
        <w:t>allocations,</w:t>
      </w:r>
      <w:r>
        <w:rPr>
          <w:spacing w:val="-5"/>
          <w:sz w:val="21"/>
        </w:rPr>
        <w:t xml:space="preserve"> </w:t>
      </w:r>
      <w:r>
        <w:rPr>
          <w:sz w:val="21"/>
        </w:rPr>
        <w:t>deductions,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foreign</w:t>
      </w:r>
      <w:r>
        <w:rPr>
          <w:spacing w:val="-8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9"/>
          <w:sz w:val="21"/>
        </w:rPr>
        <w:t xml:space="preserve"> </w:t>
      </w:r>
      <w:r>
        <w:rPr>
          <w:sz w:val="21"/>
        </w:rPr>
        <w:t>disclosures on</w:t>
      </w:r>
      <w:r>
        <w:rPr>
          <w:spacing w:val="-9"/>
          <w:sz w:val="21"/>
        </w:rPr>
        <w:t xml:space="preserve"> </w:t>
      </w:r>
      <w:r>
        <w:rPr>
          <w:sz w:val="21"/>
        </w:rPr>
        <w:t>Schedule</w:t>
      </w:r>
      <w:r>
        <w:rPr>
          <w:spacing w:val="5"/>
          <w:sz w:val="21"/>
        </w:rPr>
        <w:t xml:space="preserve"> </w:t>
      </w:r>
      <w:r>
        <w:rPr>
          <w:sz w:val="21"/>
        </w:rPr>
        <w:t>B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K-</w:t>
      </w:r>
      <w:r>
        <w:rPr>
          <w:spacing w:val="-5"/>
          <w:sz w:val="21"/>
        </w:rPr>
        <w:t>1s.</w:t>
      </w:r>
    </w:p>
    <w:p w14:paraId="77E30AF8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rFonts w:ascii="Symbol" w:hAnsi="Symbol"/>
          <w:sz w:val="21"/>
        </w:rPr>
      </w:pPr>
      <w:r>
        <w:rPr>
          <w:sz w:val="21"/>
        </w:rPr>
        <w:t>Running</w:t>
      </w:r>
      <w:r>
        <w:rPr>
          <w:spacing w:val="-12"/>
          <w:sz w:val="21"/>
        </w:rPr>
        <w:t xml:space="preserve"> </w:t>
      </w:r>
      <w:r>
        <w:rPr>
          <w:sz w:val="21"/>
        </w:rPr>
        <w:t>client</w:t>
      </w:r>
      <w:r>
        <w:rPr>
          <w:spacing w:val="-5"/>
          <w:sz w:val="21"/>
        </w:rPr>
        <w:t xml:space="preserve"> </w:t>
      </w:r>
      <w:r>
        <w:rPr>
          <w:sz w:val="21"/>
        </w:rPr>
        <w:t>engagement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finish</w:t>
      </w:r>
      <w:proofErr w:type="gramEnd"/>
      <w:r>
        <w:rPr>
          <w:spacing w:val="-9"/>
          <w:sz w:val="21"/>
        </w:rPr>
        <w:t xml:space="preserve"> </w:t>
      </w:r>
      <w:r>
        <w:rPr>
          <w:sz w:val="21"/>
        </w:rPr>
        <w:t>which</w:t>
      </w:r>
      <w:r>
        <w:rPr>
          <w:spacing w:val="-10"/>
          <w:sz w:val="21"/>
        </w:rPr>
        <w:t xml:space="preserve"> </w:t>
      </w:r>
      <w:r>
        <w:rPr>
          <w:sz w:val="21"/>
        </w:rPr>
        <w:t>includes</w:t>
      </w:r>
      <w:r>
        <w:rPr>
          <w:spacing w:val="-1"/>
          <w:sz w:val="21"/>
        </w:rPr>
        <w:t xml:space="preserve"> </w:t>
      </w:r>
      <w:r>
        <w:rPr>
          <w:sz w:val="21"/>
        </w:rPr>
        <w:t>planning,</w:t>
      </w:r>
      <w:r>
        <w:rPr>
          <w:spacing w:val="-5"/>
          <w:sz w:val="21"/>
        </w:rPr>
        <w:t xml:space="preserve"> </w:t>
      </w:r>
      <w:r>
        <w:rPr>
          <w:sz w:val="21"/>
        </w:rPr>
        <w:t>executing,</w:t>
      </w:r>
      <w:r>
        <w:rPr>
          <w:spacing w:val="-1"/>
          <w:sz w:val="21"/>
        </w:rPr>
        <w:t xml:space="preserve"> </w:t>
      </w:r>
      <w:r>
        <w:rPr>
          <w:sz w:val="21"/>
        </w:rPr>
        <w:t>directing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completing</w:t>
      </w:r>
      <w:r>
        <w:rPr>
          <w:spacing w:val="-10"/>
          <w:sz w:val="21"/>
        </w:rPr>
        <w:t xml:space="preserve"> </w:t>
      </w:r>
      <w:r>
        <w:rPr>
          <w:sz w:val="21"/>
        </w:rPr>
        <w:t>tax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5C28D4D6" w14:textId="77777777" w:rsidR="00225F2C" w:rsidRDefault="00225F2C">
      <w:pPr>
        <w:pStyle w:val="BodyText"/>
        <w:spacing w:before="6"/>
        <w:ind w:left="0" w:firstLine="0"/>
      </w:pPr>
    </w:p>
    <w:p w14:paraId="257A029D" w14:textId="77777777" w:rsidR="00225F2C" w:rsidRDefault="00000000">
      <w:pPr>
        <w:ind w:left="360"/>
        <w:rPr>
          <w:b/>
          <w:sz w:val="20"/>
        </w:rPr>
      </w:pPr>
      <w:r>
        <w:rPr>
          <w:b/>
          <w:sz w:val="20"/>
          <w:u w:val="single"/>
        </w:rPr>
        <w:t>Key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Achievements</w:t>
      </w:r>
    </w:p>
    <w:p w14:paraId="54C317F3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1"/>
        <w:rPr>
          <w:rFonts w:ascii="Symbol" w:hAnsi="Symbol"/>
          <w:sz w:val="21"/>
        </w:rPr>
      </w:pPr>
      <w:r>
        <w:rPr>
          <w:sz w:val="21"/>
        </w:rPr>
        <w:t>Two-time</w:t>
      </w:r>
      <w:r>
        <w:rPr>
          <w:spacing w:val="-5"/>
          <w:sz w:val="21"/>
        </w:rPr>
        <w:t xml:space="preserve"> </w:t>
      </w:r>
      <w:r>
        <w:rPr>
          <w:sz w:val="21"/>
        </w:rPr>
        <w:t>winner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Tax</w:t>
      </w:r>
      <w:r>
        <w:rPr>
          <w:spacing w:val="-6"/>
          <w:sz w:val="21"/>
        </w:rPr>
        <w:t xml:space="preserve"> </w:t>
      </w:r>
      <w:r>
        <w:rPr>
          <w:sz w:val="21"/>
        </w:rPr>
        <w:t>Excellence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Award.</w:t>
      </w:r>
    </w:p>
    <w:p w14:paraId="5B7ABA17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37" w:lineRule="auto"/>
        <w:ind w:right="654"/>
        <w:rPr>
          <w:rFonts w:ascii="Symbol" w:hAnsi="Symbol"/>
          <w:sz w:val="21"/>
        </w:rPr>
      </w:pPr>
      <w:r>
        <w:rPr>
          <w:sz w:val="21"/>
        </w:rPr>
        <w:t>Trained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mentored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6"/>
          <w:sz w:val="21"/>
        </w:rPr>
        <w:t xml:space="preserve"> </w:t>
      </w:r>
      <w:r>
        <w:rPr>
          <w:sz w:val="21"/>
        </w:rPr>
        <w:t>associates on</w:t>
      </w:r>
      <w:r>
        <w:rPr>
          <w:spacing w:val="-7"/>
          <w:sz w:val="21"/>
        </w:rPr>
        <w:t xml:space="preserve"> </w:t>
      </w:r>
      <w:r>
        <w:rPr>
          <w:sz w:val="21"/>
        </w:rPr>
        <w:t>tax</w:t>
      </w:r>
      <w:r>
        <w:rPr>
          <w:spacing w:val="-2"/>
          <w:sz w:val="21"/>
        </w:rPr>
        <w:t xml:space="preserve"> </w:t>
      </w:r>
      <w:r>
        <w:rPr>
          <w:sz w:val="21"/>
        </w:rPr>
        <w:t>compliance, return</w:t>
      </w:r>
      <w:r>
        <w:rPr>
          <w:spacing w:val="-2"/>
          <w:sz w:val="21"/>
        </w:rPr>
        <w:t xml:space="preserve"> </w:t>
      </w:r>
      <w:r>
        <w:rPr>
          <w:sz w:val="21"/>
        </w:rPr>
        <w:t>preparation,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software</w:t>
      </w:r>
      <w:r>
        <w:rPr>
          <w:spacing w:val="-5"/>
          <w:sz w:val="21"/>
        </w:rPr>
        <w:t xml:space="preserve"> </w:t>
      </w:r>
      <w:r>
        <w:rPr>
          <w:sz w:val="21"/>
        </w:rPr>
        <w:t>utilization, which</w:t>
      </w:r>
      <w:r>
        <w:rPr>
          <w:spacing w:val="-7"/>
          <w:sz w:val="21"/>
        </w:rPr>
        <w:t xml:space="preserve"> </w:t>
      </w:r>
      <w:r>
        <w:rPr>
          <w:sz w:val="21"/>
        </w:rPr>
        <w:t>bolstered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8"/>
          <w:sz w:val="21"/>
        </w:rPr>
        <w:t xml:space="preserve"> </w:t>
      </w:r>
      <w:r>
        <w:rPr>
          <w:sz w:val="21"/>
        </w:rPr>
        <w:t>efficiency</w:t>
      </w:r>
      <w:r>
        <w:rPr>
          <w:spacing w:val="-7"/>
          <w:sz w:val="21"/>
        </w:rPr>
        <w:t xml:space="preserve"> </w:t>
      </w:r>
      <w:r>
        <w:rPr>
          <w:sz w:val="21"/>
        </w:rPr>
        <w:t>and reduced onboarding time</w:t>
      </w:r>
    </w:p>
    <w:p w14:paraId="0E41E504" w14:textId="77777777" w:rsidR="00225F2C" w:rsidRDefault="00000000">
      <w:pPr>
        <w:spacing w:before="215"/>
        <w:ind w:left="360" w:right="8749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Associate: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June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February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2023 Situs (AMC) | Gurgaon, India</w:t>
      </w:r>
    </w:p>
    <w:p w14:paraId="10FB8A12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2"/>
        <w:rPr>
          <w:rFonts w:ascii="Symbol" w:hAnsi="Symbol"/>
          <w:sz w:val="21"/>
        </w:rPr>
      </w:pPr>
      <w:r>
        <w:rPr>
          <w:sz w:val="21"/>
        </w:rPr>
        <w:t>Reviewed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z w:val="21"/>
        </w:rPr>
        <w:t>U.S.</w:t>
      </w:r>
      <w:r>
        <w:rPr>
          <w:spacing w:val="-3"/>
          <w:sz w:val="21"/>
        </w:rPr>
        <w:t xml:space="preserve"> </w:t>
      </w:r>
      <w:r>
        <w:rPr>
          <w:sz w:val="21"/>
        </w:rPr>
        <w:t>Partnership</w:t>
      </w:r>
      <w:r>
        <w:rPr>
          <w:spacing w:val="-3"/>
          <w:sz w:val="21"/>
        </w:rPr>
        <w:t xml:space="preserve"> </w:t>
      </w:r>
      <w:r>
        <w:rPr>
          <w:sz w:val="21"/>
        </w:rPr>
        <w:t>Tax</w:t>
      </w:r>
      <w:r>
        <w:rPr>
          <w:spacing w:val="-3"/>
          <w:sz w:val="21"/>
        </w:rPr>
        <w:t xml:space="preserve"> </w:t>
      </w:r>
      <w:r>
        <w:rPr>
          <w:sz w:val="21"/>
        </w:rPr>
        <w:t>Returns</w:t>
      </w:r>
      <w:r>
        <w:rPr>
          <w:spacing w:val="-3"/>
          <w:sz w:val="21"/>
        </w:rPr>
        <w:t xml:space="preserve"> </w:t>
      </w:r>
      <w:r>
        <w:rPr>
          <w:sz w:val="21"/>
        </w:rPr>
        <w:t>(Form</w:t>
      </w:r>
      <w:r>
        <w:rPr>
          <w:spacing w:val="-13"/>
          <w:sz w:val="21"/>
        </w:rPr>
        <w:t xml:space="preserve"> </w:t>
      </w:r>
      <w:r>
        <w:rPr>
          <w:sz w:val="21"/>
        </w:rPr>
        <w:t>1065),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8"/>
          <w:sz w:val="21"/>
        </w:rPr>
        <w:t xml:space="preserve"> </w:t>
      </w:r>
      <w:r>
        <w:rPr>
          <w:sz w:val="21"/>
        </w:rPr>
        <w:t>Schedules</w:t>
      </w:r>
      <w:r>
        <w:rPr>
          <w:spacing w:val="-3"/>
          <w:sz w:val="21"/>
        </w:rPr>
        <w:t xml:space="preserve"> </w:t>
      </w:r>
      <w:r>
        <w:rPr>
          <w:sz w:val="21"/>
        </w:rPr>
        <w:t>K,</w:t>
      </w:r>
      <w:r>
        <w:rPr>
          <w:spacing w:val="-3"/>
          <w:sz w:val="21"/>
        </w:rPr>
        <w:t xml:space="preserve"> </w:t>
      </w:r>
      <w:r>
        <w:rPr>
          <w:sz w:val="21"/>
        </w:rPr>
        <w:t>K-1,</w:t>
      </w:r>
      <w:r>
        <w:rPr>
          <w:spacing w:val="-3"/>
          <w:sz w:val="21"/>
        </w:rPr>
        <w:t xml:space="preserve"> </w:t>
      </w:r>
      <w:r>
        <w:rPr>
          <w:sz w:val="21"/>
        </w:rPr>
        <w:t>L,</w:t>
      </w:r>
      <w:r>
        <w:rPr>
          <w:spacing w:val="-3"/>
          <w:sz w:val="21"/>
        </w:rPr>
        <w:t xml:space="preserve"> </w:t>
      </w:r>
      <w:r>
        <w:rPr>
          <w:sz w:val="21"/>
        </w:rPr>
        <w:t>M-1,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M-2,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Income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Calculations.</w:t>
      </w:r>
    </w:p>
    <w:p w14:paraId="1CEC902F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37" w:lineRule="auto"/>
        <w:ind w:right="519"/>
        <w:rPr>
          <w:rFonts w:ascii="Symbol" w:hAnsi="Symbol"/>
          <w:sz w:val="21"/>
        </w:rPr>
      </w:pPr>
      <w:r>
        <w:rPr>
          <w:sz w:val="21"/>
        </w:rPr>
        <w:t>Conducted</w:t>
      </w:r>
      <w:r>
        <w:rPr>
          <w:spacing w:val="-6"/>
          <w:sz w:val="21"/>
        </w:rPr>
        <w:t xml:space="preserve"> </w:t>
      </w:r>
      <w:r>
        <w:rPr>
          <w:sz w:val="21"/>
        </w:rPr>
        <w:t>detailed</w:t>
      </w:r>
      <w:r>
        <w:rPr>
          <w:spacing w:val="-6"/>
          <w:sz w:val="21"/>
        </w:rPr>
        <w:t xml:space="preserve"> </w:t>
      </w:r>
      <w:r>
        <w:rPr>
          <w:sz w:val="21"/>
        </w:rPr>
        <w:t>line-by-line</w:t>
      </w:r>
      <w:r>
        <w:rPr>
          <w:spacing w:val="-4"/>
          <w:sz w:val="21"/>
        </w:rPr>
        <w:t xml:space="preserve"> </w:t>
      </w:r>
      <w:r>
        <w:rPr>
          <w:sz w:val="21"/>
        </w:rPr>
        <w:t>reviews of Form</w:t>
      </w:r>
      <w:r>
        <w:rPr>
          <w:spacing w:val="-7"/>
          <w:sz w:val="21"/>
        </w:rPr>
        <w:t xml:space="preserve"> </w:t>
      </w:r>
      <w:r>
        <w:rPr>
          <w:sz w:val="21"/>
        </w:rPr>
        <w:t>1065,</w:t>
      </w:r>
      <w:r>
        <w:rPr>
          <w:spacing w:val="-1"/>
          <w:sz w:val="21"/>
        </w:rPr>
        <w:t xml:space="preserve"> </w:t>
      </w:r>
      <w:r>
        <w:rPr>
          <w:sz w:val="21"/>
        </w:rPr>
        <w:t>focusing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ordinary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2"/>
          <w:sz w:val="21"/>
        </w:rPr>
        <w:t xml:space="preserve"> </w:t>
      </w:r>
      <w:r>
        <w:rPr>
          <w:sz w:val="21"/>
        </w:rPr>
        <w:t>income, partnership</w:t>
      </w:r>
      <w:r>
        <w:rPr>
          <w:spacing w:val="-6"/>
          <w:sz w:val="21"/>
        </w:rPr>
        <w:t xml:space="preserve"> </w:t>
      </w:r>
      <w:r>
        <w:rPr>
          <w:sz w:val="21"/>
        </w:rPr>
        <w:t>allocations,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reconciliation</w:t>
      </w:r>
      <w:r>
        <w:rPr>
          <w:spacing w:val="-1"/>
          <w:sz w:val="21"/>
        </w:rPr>
        <w:t xml:space="preserve"> </w:t>
      </w:r>
      <w:r>
        <w:rPr>
          <w:sz w:val="21"/>
        </w:rPr>
        <w:t>of book-to-tax differences.</w:t>
      </w:r>
    </w:p>
    <w:p w14:paraId="3A642507" w14:textId="77777777" w:rsidR="00225F2C" w:rsidRDefault="00225F2C">
      <w:pPr>
        <w:pStyle w:val="ListParagraph"/>
        <w:spacing w:line="237" w:lineRule="auto"/>
        <w:rPr>
          <w:rFonts w:ascii="Symbol" w:hAnsi="Symbol"/>
          <w:sz w:val="21"/>
        </w:rPr>
        <w:sectPr w:rsidR="00225F2C">
          <w:type w:val="continuous"/>
          <w:pgSz w:w="15840" w:h="24480"/>
          <w:pgMar w:top="1380" w:right="1440" w:bottom="280" w:left="1080" w:header="720" w:footer="720" w:gutter="0"/>
          <w:cols w:space="720"/>
        </w:sectPr>
      </w:pPr>
    </w:p>
    <w:p w14:paraId="2EED6219" w14:textId="77777777" w:rsidR="00225F2C" w:rsidRDefault="00000000">
      <w:pPr>
        <w:spacing w:before="81" w:line="225" w:lineRule="exact"/>
        <w:ind w:left="360"/>
        <w:rPr>
          <w:b/>
          <w:sz w:val="20"/>
        </w:rPr>
      </w:pPr>
      <w:r>
        <w:rPr>
          <w:b/>
          <w:sz w:val="20"/>
          <w:u w:val="single"/>
        </w:rPr>
        <w:lastRenderedPageBreak/>
        <w:t>Key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Achievements</w:t>
      </w:r>
    </w:p>
    <w:p w14:paraId="63D929C7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289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sz w:val="21"/>
        </w:rPr>
        <w:t>standardized</w:t>
      </w:r>
      <w:r>
        <w:rPr>
          <w:spacing w:val="-6"/>
          <w:sz w:val="21"/>
        </w:rPr>
        <w:t xml:space="preserve"> </w:t>
      </w:r>
      <w:r>
        <w:rPr>
          <w:sz w:val="21"/>
        </w:rPr>
        <w:t>review</w:t>
      </w:r>
      <w:r>
        <w:rPr>
          <w:spacing w:val="-5"/>
          <w:sz w:val="21"/>
        </w:rPr>
        <w:t xml:space="preserve"> </w:t>
      </w:r>
      <w:r>
        <w:rPr>
          <w:sz w:val="21"/>
        </w:rPr>
        <w:t>templates</w:t>
      </w:r>
      <w:r>
        <w:rPr>
          <w:spacing w:val="-1"/>
          <w:sz w:val="21"/>
        </w:rPr>
        <w:t xml:space="preserve"> </w:t>
      </w:r>
      <w:r>
        <w:rPr>
          <w:sz w:val="21"/>
        </w:rPr>
        <w:t>for tax</w:t>
      </w:r>
      <w:r>
        <w:rPr>
          <w:spacing w:val="-1"/>
          <w:sz w:val="21"/>
        </w:rPr>
        <w:t xml:space="preserve"> </w:t>
      </w:r>
      <w:r>
        <w:rPr>
          <w:sz w:val="21"/>
        </w:rPr>
        <w:t>filings, increasing</w:t>
      </w:r>
      <w:r>
        <w:rPr>
          <w:spacing w:val="-6"/>
          <w:sz w:val="21"/>
        </w:rPr>
        <w:t xml:space="preserve"> </w:t>
      </w:r>
      <w:r>
        <w:rPr>
          <w:sz w:val="21"/>
        </w:rPr>
        <w:t>team</w:t>
      </w:r>
      <w:r>
        <w:rPr>
          <w:spacing w:val="-7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ensuring</w:t>
      </w:r>
      <w:r>
        <w:rPr>
          <w:spacing w:val="-6"/>
          <w:sz w:val="21"/>
        </w:rPr>
        <w:t xml:space="preserve"> </w:t>
      </w:r>
      <w:r>
        <w:rPr>
          <w:sz w:val="21"/>
        </w:rPr>
        <w:t>consistent application</w:t>
      </w:r>
      <w:r>
        <w:rPr>
          <w:spacing w:val="-1"/>
          <w:sz w:val="21"/>
        </w:rPr>
        <w:t xml:space="preserve"> </w:t>
      </w:r>
      <w:r>
        <w:rPr>
          <w:sz w:val="21"/>
        </w:rPr>
        <w:t>of regulatory guidelines.</w:t>
      </w:r>
    </w:p>
    <w:p w14:paraId="1D24A930" w14:textId="77777777" w:rsidR="00225F2C" w:rsidRDefault="00000000">
      <w:pPr>
        <w:spacing w:before="237"/>
        <w:ind w:left="360" w:right="8749"/>
        <w:rPr>
          <w:b/>
          <w:sz w:val="20"/>
        </w:rPr>
      </w:pPr>
      <w:r>
        <w:rPr>
          <w:b/>
          <w:sz w:val="20"/>
        </w:rPr>
        <w:t>Senior Associate: May 2011 – November 2020 TCS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(Tata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Consultancy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Services)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Pune,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India</w:t>
      </w:r>
    </w:p>
    <w:p w14:paraId="227B4D83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1"/>
        <w:rPr>
          <w:rFonts w:ascii="Symbol" w:hAnsi="Symbol"/>
          <w:sz w:val="21"/>
        </w:rPr>
      </w:pPr>
      <w:r>
        <w:rPr>
          <w:sz w:val="21"/>
        </w:rPr>
        <w:t>Processed</w:t>
      </w:r>
      <w:r>
        <w:rPr>
          <w:spacing w:val="-7"/>
          <w:sz w:val="21"/>
        </w:rPr>
        <w:t xml:space="preserve"> </w:t>
      </w:r>
      <w:r>
        <w:rPr>
          <w:sz w:val="21"/>
        </w:rPr>
        <w:t>high</w:t>
      </w:r>
      <w:r>
        <w:rPr>
          <w:spacing w:val="-10"/>
          <w:sz w:val="21"/>
        </w:rPr>
        <w:t xml:space="preserve"> </w:t>
      </w:r>
      <w:r>
        <w:rPr>
          <w:sz w:val="21"/>
        </w:rPr>
        <w:t>volumes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invoices</w:t>
      </w:r>
      <w:r>
        <w:rPr>
          <w:spacing w:val="-5"/>
          <w:sz w:val="21"/>
        </w:rPr>
        <w:t xml:space="preserve"> </w:t>
      </w:r>
      <w:r>
        <w:rPr>
          <w:sz w:val="21"/>
        </w:rPr>
        <w:t>(e.g.,</w:t>
      </w:r>
      <w:r>
        <w:rPr>
          <w:spacing w:val="-1"/>
          <w:sz w:val="21"/>
        </w:rPr>
        <w:t xml:space="preserve"> </w:t>
      </w:r>
      <w:r>
        <w:rPr>
          <w:sz w:val="21"/>
        </w:rPr>
        <w:t>200+</w:t>
      </w:r>
      <w:r>
        <w:rPr>
          <w:spacing w:val="-5"/>
          <w:sz w:val="21"/>
        </w:rPr>
        <w:t xml:space="preserve"> </w:t>
      </w:r>
      <w:r>
        <w:rPr>
          <w:sz w:val="21"/>
        </w:rPr>
        <w:t>per</w:t>
      </w:r>
      <w:r>
        <w:rPr>
          <w:spacing w:val="1"/>
          <w:sz w:val="21"/>
        </w:rPr>
        <w:t xml:space="preserve"> </w:t>
      </w:r>
      <w:r>
        <w:rPr>
          <w:sz w:val="21"/>
        </w:rPr>
        <w:t>month)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99%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accuracy</w:t>
      </w:r>
    </w:p>
    <w:p w14:paraId="6F596178" w14:textId="77777777" w:rsidR="00225F2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rFonts w:ascii="Symbol" w:hAnsi="Symbol"/>
          <w:sz w:val="21"/>
        </w:rPr>
      </w:pPr>
      <w:r>
        <w:rPr>
          <w:sz w:val="21"/>
        </w:rPr>
        <w:t>Managed</w:t>
      </w:r>
      <w:r>
        <w:rPr>
          <w:spacing w:val="-10"/>
          <w:sz w:val="21"/>
        </w:rPr>
        <w:t xml:space="preserve"> </w:t>
      </w:r>
      <w:r>
        <w:rPr>
          <w:sz w:val="21"/>
        </w:rPr>
        <w:t>supplier</w:t>
      </w:r>
      <w:r>
        <w:rPr>
          <w:spacing w:val="-5"/>
          <w:sz w:val="21"/>
        </w:rPr>
        <w:t xml:space="preserve"> </w:t>
      </w:r>
      <w:r>
        <w:rPr>
          <w:sz w:val="21"/>
        </w:rPr>
        <w:t>payments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resolved</w:t>
      </w:r>
      <w:r>
        <w:rPr>
          <w:spacing w:val="-6"/>
          <w:sz w:val="21"/>
        </w:rPr>
        <w:t xml:space="preserve"> </w:t>
      </w:r>
      <w:r>
        <w:rPr>
          <w:sz w:val="21"/>
        </w:rPr>
        <w:t>invoice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disputes</w:t>
      </w:r>
    </w:p>
    <w:p w14:paraId="52FD325A" w14:textId="77777777" w:rsidR="00225F2C" w:rsidRDefault="00000000">
      <w:pPr>
        <w:pStyle w:val="BodyText"/>
        <w:spacing w:before="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1AC3FF" wp14:editId="76DDCCF3">
                <wp:simplePos x="0" y="0"/>
                <wp:positionH relativeFrom="page">
                  <wp:posOffset>914400</wp:posOffset>
                </wp:positionH>
                <wp:positionV relativeFrom="paragraph">
                  <wp:posOffset>165082</wp:posOffset>
                </wp:positionV>
                <wp:extent cx="8201025" cy="666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0102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01025" h="66675">
                              <a:moveTo>
                                <a:pt x="0" y="66675"/>
                              </a:moveTo>
                              <a:lnTo>
                                <a:pt x="82010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9CC01" id="Graphic 6" o:spid="_x0000_s1026" style="position:absolute;margin-left:1in;margin-top:13pt;width:645.75pt;height: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0102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" path="m,66675l8201025,e" filled="f">
                <v:path arrowok="t"/>
                <w10:wrap type="topAndBottom" anchorx="page"/>
              </v:shape>
            </w:pict>
          </mc:Fallback>
        </mc:AlternateContent>
      </w:r>
    </w:p>
    <w:p w14:paraId="568186FA" w14:textId="77777777" w:rsidR="00225F2C" w:rsidRDefault="00000000">
      <w:pPr>
        <w:pStyle w:val="Heading2"/>
        <w:ind w:right="265"/>
      </w:pPr>
      <w:r>
        <w:t>Education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Qualification</w:t>
      </w:r>
    </w:p>
    <w:p w14:paraId="42240E52" w14:textId="77777777" w:rsidR="00225F2C" w:rsidRDefault="00000000">
      <w:pPr>
        <w:spacing w:before="6" w:line="228" w:lineRule="exact"/>
        <w:ind w:left="360"/>
        <w:rPr>
          <w:b/>
          <w:sz w:val="20"/>
        </w:rPr>
      </w:pPr>
      <w:r>
        <w:rPr>
          <w:b/>
          <w:sz w:val="20"/>
        </w:rPr>
        <w:t>GNIIT 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NIIT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2009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2011</w:t>
      </w:r>
    </w:p>
    <w:p w14:paraId="7C463009" w14:textId="77777777" w:rsidR="00225F2C" w:rsidRDefault="00000000">
      <w:pPr>
        <w:spacing w:line="228" w:lineRule="exact"/>
        <w:ind w:left="360"/>
        <w:rPr>
          <w:b/>
          <w:sz w:val="20"/>
        </w:rPr>
      </w:pPr>
      <w:r>
        <w:rPr>
          <w:b/>
          <w:sz w:val="20"/>
        </w:rPr>
        <w:t>Kolkata,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Bengal</w:t>
      </w:r>
    </w:p>
    <w:p w14:paraId="2BADB7B7" w14:textId="77777777" w:rsidR="00225F2C" w:rsidRDefault="00225F2C">
      <w:pPr>
        <w:pStyle w:val="BodyText"/>
        <w:spacing w:before="1"/>
        <w:ind w:left="0" w:firstLine="0"/>
        <w:rPr>
          <w:b/>
          <w:sz w:val="20"/>
        </w:rPr>
      </w:pPr>
    </w:p>
    <w:p w14:paraId="426DB76E" w14:textId="77777777" w:rsidR="00225F2C" w:rsidRDefault="00000000">
      <w:pPr>
        <w:ind w:left="360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Commerce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(B.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Com):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2007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2009</w:t>
      </w:r>
    </w:p>
    <w:p w14:paraId="0622C989" w14:textId="77777777" w:rsidR="00225F2C" w:rsidRDefault="00000000">
      <w:pPr>
        <w:spacing w:line="525" w:lineRule="auto"/>
        <w:ind w:left="360" w:right="8518"/>
        <w:rPr>
          <w:b/>
          <w:sz w:val="20"/>
        </w:rPr>
      </w:pPr>
      <w:r>
        <w:rPr>
          <w:b/>
          <w:sz w:val="20"/>
        </w:rPr>
        <w:t xml:space="preserve">V.B.S. </w:t>
      </w:r>
      <w:proofErr w:type="spellStart"/>
      <w:r>
        <w:rPr>
          <w:b/>
          <w:sz w:val="20"/>
        </w:rPr>
        <w:t>Purvanchal</w:t>
      </w:r>
      <w:proofErr w:type="spellEnd"/>
      <w:r>
        <w:rPr>
          <w:b/>
          <w:sz w:val="20"/>
        </w:rPr>
        <w:t xml:space="preserve"> University, </w:t>
      </w:r>
      <w:proofErr w:type="spellStart"/>
      <w:r>
        <w:rPr>
          <w:b/>
          <w:sz w:val="20"/>
        </w:rPr>
        <w:t>Jaunpur</w:t>
      </w:r>
      <w:proofErr w:type="spellEnd"/>
      <w:r>
        <w:rPr>
          <w:b/>
          <w:sz w:val="20"/>
        </w:rPr>
        <w:t>, UP Enrolled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(EA)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(Target: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2027)</w:t>
      </w:r>
    </w:p>
    <w:p w14:paraId="7F9A46B0" w14:textId="77777777" w:rsidR="00225F2C" w:rsidRDefault="00000000">
      <w:pPr>
        <w:spacing w:line="105" w:lineRule="exact"/>
        <w:ind w:left="360" w:right="-29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360C72C6" wp14:editId="169BF05F">
                <wp:extent cx="8210550" cy="76200"/>
                <wp:effectExtent l="9525" t="0" r="0" b="952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10550" cy="76200"/>
                          <a:chOff x="0" y="0"/>
                          <a:chExt cx="8210550" cy="762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82010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1025" h="66675">
                                <a:moveTo>
                                  <a:pt x="0" y="66675"/>
                                </a:moveTo>
                                <a:lnTo>
                                  <a:pt x="82010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97C97" id="Group 7" o:spid="_x0000_s1026" style="width:646.5pt;height:6pt;mso-position-horizontal-relative:char;mso-position-vertical-relative:line" coordsize="82105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">
                <v:shape id="Graphic 8" o:spid="_x0000_s1027" style="position:absolute;left:47;top:47;width:82010;height:667;visibility:visible;mso-wrap-style:square;v-text-anchor:top" coordsize="820102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" path="m,66675l8201025,e" filled="f">
                  <v:path arrowok="t"/>
                </v:shape>
                <w10:anchorlock/>
              </v:group>
            </w:pict>
          </mc:Fallback>
        </mc:AlternateContent>
      </w:r>
    </w:p>
    <w:p w14:paraId="5C96B76F" w14:textId="77777777" w:rsidR="00225F2C" w:rsidRDefault="00000000">
      <w:pPr>
        <w:pStyle w:val="Heading2"/>
        <w:spacing w:before="118"/>
        <w:ind w:left="1441" w:right="187"/>
      </w:pPr>
      <w:r>
        <w:rPr>
          <w:spacing w:val="-2"/>
        </w:rPr>
        <w:t>Interests</w:t>
      </w:r>
    </w:p>
    <w:p w14:paraId="1D0813F0" w14:textId="77777777" w:rsidR="00225F2C" w:rsidRDefault="00000000">
      <w:pPr>
        <w:tabs>
          <w:tab w:val="left" w:pos="5427"/>
          <w:tab w:val="left" w:pos="10828"/>
          <w:tab w:val="left" w:pos="11360"/>
        </w:tabs>
        <w:spacing w:before="111"/>
        <w:ind w:left="10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30688" behindDoc="0" locked="0" layoutInCell="1" allowOverlap="1" wp14:anchorId="77612933" wp14:editId="65768EAC">
            <wp:simplePos x="0" y="0"/>
            <wp:positionH relativeFrom="page">
              <wp:posOffset>932905</wp:posOffset>
            </wp:positionH>
            <wp:positionV relativeFrom="paragraph">
              <wp:posOffset>69327</wp:posOffset>
            </wp:positionV>
            <wp:extent cx="296091" cy="180430"/>
            <wp:effectExtent l="0" t="0" r="0" b="0"/>
            <wp:wrapNone/>
            <wp:docPr id="9" name="Image 9" descr="Table setting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able setting with solid fill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91" cy="18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Cooking</w:t>
      </w:r>
      <w:r>
        <w:rPr>
          <w:b/>
          <w:sz w:val="24"/>
        </w:rPr>
        <w:tab/>
      </w:r>
      <w:r>
        <w:rPr>
          <w:b/>
          <w:noProof/>
          <w:position w:val="2"/>
          <w:sz w:val="24"/>
        </w:rPr>
        <w:drawing>
          <wp:inline distT="0" distB="0" distL="0" distR="0" wp14:anchorId="104C5426" wp14:editId="5B44EC5A">
            <wp:extent cx="206922" cy="239110"/>
            <wp:effectExtent l="0" t="0" r="0" b="0"/>
            <wp:docPr id="10" name="Image 10" descr="Run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Run with solid fill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22" cy="2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4"/>
        </w:rPr>
        <w:t xml:space="preserve"> </w:t>
      </w:r>
      <w:r>
        <w:rPr>
          <w:b/>
          <w:sz w:val="20"/>
        </w:rPr>
        <w:t>Playing</w:t>
      </w:r>
      <w:r>
        <w:rPr>
          <w:b/>
          <w:sz w:val="20"/>
        </w:rPr>
        <w:tab/>
      </w:r>
      <w:r>
        <w:rPr>
          <w:b/>
          <w:noProof/>
          <w:position w:val="3"/>
          <w:sz w:val="20"/>
        </w:rPr>
        <w:drawing>
          <wp:inline distT="0" distB="0" distL="0" distR="0" wp14:anchorId="7E2C1B86" wp14:editId="7D28D3EB">
            <wp:extent cx="160939" cy="225315"/>
            <wp:effectExtent l="0" t="0" r="0" b="0"/>
            <wp:docPr id="11" name="Image 11" descr="Plant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Plant with solid fill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9" cy="2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pacing w:val="-2"/>
          <w:sz w:val="20"/>
        </w:rPr>
        <w:t>Planting</w:t>
      </w:r>
    </w:p>
    <w:sectPr w:rsidR="00225F2C">
      <w:pgSz w:w="15840" w:h="2448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CFC"/>
    <w:multiLevelType w:val="hybridMultilevel"/>
    <w:tmpl w:val="131A112E"/>
    <w:lvl w:ilvl="0" w:tplc="4DE6D1B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FFC3EB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324026A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27C4D66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4" w:tplc="AA10A4B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27E61A0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C3D66CA4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288A8868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  <w:lvl w:ilvl="8" w:tplc="90EE96A2">
      <w:numFmt w:val="bullet"/>
      <w:lvlText w:val="•"/>
      <w:lvlJc w:val="left"/>
      <w:pPr>
        <w:ind w:left="10872" w:hanging="360"/>
      </w:pPr>
      <w:rPr>
        <w:rFonts w:hint="default"/>
        <w:lang w:val="en-US" w:eastAsia="en-US" w:bidi="ar-SA"/>
      </w:rPr>
    </w:lvl>
  </w:abstractNum>
  <w:num w:numId="1" w16cid:durableId="88356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5F2C"/>
    <w:rsid w:val="00225F2C"/>
    <w:rsid w:val="005B4F3D"/>
    <w:rsid w:val="00D7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210E"/>
  <w15:docId w15:val="{1E176C7E-DDE0-4006-878C-DC06344C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254" w:right="107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1254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bhatsingh2050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Prabhat singh</dc:creator>
  <cp:lastModifiedBy>Subrahmanyam Vegi</cp:lastModifiedBy>
  <cp:revision>2</cp:revision>
  <dcterms:created xsi:type="dcterms:W3CDTF">2026-07-07T11:36:00Z</dcterms:created>
  <dcterms:modified xsi:type="dcterms:W3CDTF">2026-07-07T11:37:00Z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2026-07-07T00:00:00Z</vt:filetime>
  </property>
  <property fmtid="{D5CDD505-2E9C-101B-9397-08002B2CF9AE}" pid="6" name="Producer">
    <vt:lpwstr>www.ilovepdf.com</vt:lpwstr>
  </property>
</Properties>
</file>